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31" w:history="1">
        <w:r>
          <w:rPr>
            <w:rFonts w:ascii="仿宋" w:eastAsia="仿宋" w:hAnsi="仿宋" w:cs="仿宋" w:hint="eastAsia"/>
            <w:lang w:eastAsia="zh-CN"/>
          </w:rPr>
          <w:t>序言</w:t>
        </w:r>
        <w:r>
          <w:tab/>
        </w:r>
        <w:r>
          <w:fldChar w:fldCharType="begin"/>
        </w:r>
        <w:r>
          <w:instrText xml:space="preserve"> PAGEREF _Toc31931 \h </w:instrText>
        </w:r>
        <w:r>
          <w:fldChar w:fldCharType="separate"/>
        </w:r>
        <w:r>
          <w:t>3</w:t>
        </w:r>
        <w:r>
          <w:fldChar w:fldCharType="end"/>
        </w:r>
      </w:hyperlink>
    </w:p>
    <w:p>
      <w:pPr>
        <w:pStyle w:val="TOC1"/>
        <w:tabs>
          <w:tab w:val="right" w:leader="dot" w:pos="8306"/>
        </w:tabs>
      </w:pPr>
      <w:hyperlink w:anchor="_Toc1205" w:history="1">
        <w:r>
          <w:rPr>
            <w:rFonts w:ascii="仿宋" w:eastAsia="仿宋" w:hAnsi="仿宋" w:cs="仿宋" w:hint="eastAsia"/>
            <w:lang w:eastAsia="zh-CN"/>
          </w:rPr>
          <w:t>一、建设风险评估分析</w:t>
        </w:r>
        <w:r>
          <w:tab/>
        </w:r>
        <w:r>
          <w:fldChar w:fldCharType="begin"/>
        </w:r>
        <w:r>
          <w:instrText xml:space="preserve"> PAGEREF _Toc1205 \h </w:instrText>
        </w:r>
        <w:r>
          <w:fldChar w:fldCharType="separate"/>
        </w:r>
        <w:r>
          <w:t>3</w:t>
        </w:r>
        <w:r>
          <w:fldChar w:fldCharType="end"/>
        </w:r>
      </w:hyperlink>
    </w:p>
    <w:p>
      <w:pPr>
        <w:pStyle w:val="TOC2"/>
        <w:tabs>
          <w:tab w:val="right" w:leader="dot" w:pos="8306"/>
        </w:tabs>
      </w:pPr>
      <w:hyperlink w:anchor="_Toc21666" w:history="1">
        <w:r>
          <w:rPr>
            <w:rFonts w:ascii="仿宋" w:eastAsia="仿宋" w:hAnsi="仿宋" w:cs="仿宋" w:hint="eastAsia"/>
            <w:lang w:eastAsia="zh-CN"/>
          </w:rPr>
          <w:t>(一)、政策风险分析</w:t>
        </w:r>
        <w:r>
          <w:tab/>
        </w:r>
        <w:r>
          <w:fldChar w:fldCharType="begin"/>
        </w:r>
        <w:r>
          <w:instrText xml:space="preserve"> PAGEREF _Toc21666 \h </w:instrText>
        </w:r>
        <w:r>
          <w:fldChar w:fldCharType="separate"/>
        </w:r>
        <w:r>
          <w:t>3</w:t>
        </w:r>
        <w:r>
          <w:fldChar w:fldCharType="end"/>
        </w:r>
      </w:hyperlink>
    </w:p>
    <w:p>
      <w:pPr>
        <w:pStyle w:val="TOC2"/>
        <w:tabs>
          <w:tab w:val="right" w:leader="dot" w:pos="8306"/>
        </w:tabs>
      </w:pPr>
      <w:hyperlink w:anchor="_Toc1465" w:history="1">
        <w:r>
          <w:rPr>
            <w:rFonts w:ascii="仿宋" w:eastAsia="仿宋" w:hAnsi="仿宋" w:cs="仿宋" w:hint="eastAsia"/>
            <w:lang w:eastAsia="zh-CN"/>
          </w:rPr>
          <w:t>(二)、社会风险分析</w:t>
        </w:r>
        <w:r>
          <w:tab/>
        </w:r>
        <w:r>
          <w:fldChar w:fldCharType="begin"/>
        </w:r>
        <w:r>
          <w:instrText xml:space="preserve"> PAGEREF _Toc1465 \h </w:instrText>
        </w:r>
        <w:r>
          <w:fldChar w:fldCharType="separate"/>
        </w:r>
        <w:r>
          <w:t>4</w:t>
        </w:r>
        <w:r>
          <w:fldChar w:fldCharType="end"/>
        </w:r>
      </w:hyperlink>
    </w:p>
    <w:p>
      <w:pPr>
        <w:pStyle w:val="TOC2"/>
        <w:tabs>
          <w:tab w:val="right" w:leader="dot" w:pos="8306"/>
        </w:tabs>
      </w:pPr>
      <w:hyperlink w:anchor="_Toc18058" w:history="1">
        <w:r>
          <w:rPr>
            <w:rFonts w:ascii="仿宋" w:eastAsia="仿宋" w:hAnsi="仿宋" w:cs="仿宋" w:hint="eastAsia"/>
            <w:lang w:eastAsia="zh-CN"/>
          </w:rPr>
          <w:t>(三)、市场风险分析</w:t>
        </w:r>
        <w:r>
          <w:tab/>
        </w:r>
        <w:r>
          <w:fldChar w:fldCharType="begin"/>
        </w:r>
        <w:r>
          <w:instrText xml:space="preserve"> PAGEREF _Toc18058 \h </w:instrText>
        </w:r>
        <w:r>
          <w:fldChar w:fldCharType="separate"/>
        </w:r>
        <w:r>
          <w:t>6</w:t>
        </w:r>
        <w:r>
          <w:fldChar w:fldCharType="end"/>
        </w:r>
      </w:hyperlink>
    </w:p>
    <w:p>
      <w:pPr>
        <w:pStyle w:val="TOC2"/>
        <w:tabs>
          <w:tab w:val="right" w:leader="dot" w:pos="8306"/>
        </w:tabs>
      </w:pPr>
      <w:hyperlink w:anchor="_Toc9158" w:history="1">
        <w:r>
          <w:rPr>
            <w:rFonts w:ascii="仿宋" w:eastAsia="仿宋" w:hAnsi="仿宋" w:cs="仿宋" w:hint="eastAsia"/>
            <w:lang w:eastAsia="zh-CN"/>
          </w:rPr>
          <w:t>(四)、资金风险分析</w:t>
        </w:r>
        <w:r>
          <w:tab/>
        </w:r>
        <w:r>
          <w:fldChar w:fldCharType="begin"/>
        </w:r>
        <w:r>
          <w:instrText xml:space="preserve"> PAGEREF _Toc9158 \h </w:instrText>
        </w:r>
        <w:r>
          <w:fldChar w:fldCharType="separate"/>
        </w:r>
        <w:r>
          <w:t>6</w:t>
        </w:r>
        <w:r>
          <w:fldChar w:fldCharType="end"/>
        </w:r>
      </w:hyperlink>
    </w:p>
    <w:p>
      <w:pPr>
        <w:pStyle w:val="TOC2"/>
        <w:tabs>
          <w:tab w:val="right" w:leader="dot" w:pos="8306"/>
        </w:tabs>
      </w:pPr>
      <w:hyperlink w:anchor="_Toc6459" w:history="1">
        <w:r>
          <w:rPr>
            <w:rFonts w:ascii="仿宋" w:eastAsia="仿宋" w:hAnsi="仿宋" w:cs="仿宋" w:hint="eastAsia"/>
            <w:lang w:eastAsia="zh-CN"/>
          </w:rPr>
          <w:t>(五)、技术风险分析</w:t>
        </w:r>
        <w:r>
          <w:tab/>
        </w:r>
        <w:r>
          <w:fldChar w:fldCharType="begin"/>
        </w:r>
        <w:r>
          <w:instrText xml:space="preserve"> PAGEREF _Toc6459 \h </w:instrText>
        </w:r>
        <w:r>
          <w:fldChar w:fldCharType="separate"/>
        </w:r>
        <w:r>
          <w:t>8</w:t>
        </w:r>
        <w:r>
          <w:fldChar w:fldCharType="end"/>
        </w:r>
      </w:hyperlink>
    </w:p>
    <w:p>
      <w:pPr>
        <w:pStyle w:val="TOC2"/>
        <w:tabs>
          <w:tab w:val="right" w:leader="dot" w:pos="8306"/>
        </w:tabs>
      </w:pPr>
      <w:hyperlink w:anchor="_Toc3283" w:history="1">
        <w:r>
          <w:rPr>
            <w:rFonts w:ascii="仿宋" w:eastAsia="仿宋" w:hAnsi="仿宋" w:cs="仿宋" w:hint="eastAsia"/>
            <w:lang w:eastAsia="zh-CN"/>
          </w:rPr>
          <w:t>(六)、财务风险分析</w:t>
        </w:r>
        <w:r>
          <w:tab/>
        </w:r>
        <w:r>
          <w:fldChar w:fldCharType="begin"/>
        </w:r>
        <w:r>
          <w:instrText xml:space="preserve"> PAGEREF _Toc3283 \h </w:instrText>
        </w:r>
        <w:r>
          <w:fldChar w:fldCharType="separate"/>
        </w:r>
        <w:r>
          <w:t>9</w:t>
        </w:r>
        <w:r>
          <w:fldChar w:fldCharType="end"/>
        </w:r>
      </w:hyperlink>
    </w:p>
    <w:p>
      <w:pPr>
        <w:pStyle w:val="TOC2"/>
        <w:tabs>
          <w:tab w:val="right" w:leader="dot" w:pos="8306"/>
        </w:tabs>
      </w:pPr>
      <w:hyperlink w:anchor="_Toc981" w:history="1">
        <w:r>
          <w:rPr>
            <w:rFonts w:ascii="仿宋" w:eastAsia="仿宋" w:hAnsi="仿宋" w:cs="仿宋" w:hint="eastAsia"/>
            <w:lang w:eastAsia="zh-CN"/>
          </w:rPr>
          <w:t>(七)、管理风险分析</w:t>
        </w:r>
        <w:r>
          <w:tab/>
        </w:r>
        <w:r>
          <w:fldChar w:fldCharType="begin"/>
        </w:r>
        <w:r>
          <w:instrText xml:space="preserve"> PAGEREF _Toc981 \h </w:instrText>
        </w:r>
        <w:r>
          <w:fldChar w:fldCharType="separate"/>
        </w:r>
        <w:r>
          <w:t>11</w:t>
        </w:r>
        <w:r>
          <w:fldChar w:fldCharType="end"/>
        </w:r>
      </w:hyperlink>
    </w:p>
    <w:p>
      <w:pPr>
        <w:pStyle w:val="TOC2"/>
        <w:tabs>
          <w:tab w:val="right" w:leader="dot" w:pos="8306"/>
        </w:tabs>
      </w:pPr>
      <w:hyperlink w:anchor="_Toc99" w:history="1">
        <w:r>
          <w:rPr>
            <w:rFonts w:ascii="仿宋" w:eastAsia="仿宋" w:hAnsi="仿宋" w:cs="仿宋" w:hint="eastAsia"/>
            <w:lang w:eastAsia="zh-CN"/>
          </w:rPr>
          <w:t>(八)、其它风险分析</w:t>
        </w:r>
        <w:r>
          <w:tab/>
        </w:r>
        <w:r>
          <w:fldChar w:fldCharType="begin"/>
        </w:r>
        <w:r>
          <w:instrText xml:space="preserve"> PAGEREF _Toc99 \h </w:instrText>
        </w:r>
        <w:r>
          <w:fldChar w:fldCharType="separate"/>
        </w:r>
        <w:r>
          <w:t>12</w:t>
        </w:r>
        <w:r>
          <w:fldChar w:fldCharType="end"/>
        </w:r>
      </w:hyperlink>
    </w:p>
    <w:p>
      <w:pPr>
        <w:pStyle w:val="TOC2"/>
        <w:tabs>
          <w:tab w:val="right" w:leader="dot" w:pos="8306"/>
        </w:tabs>
      </w:pPr>
      <w:hyperlink w:anchor="_Toc8490" w:history="1">
        <w:r>
          <w:rPr>
            <w:rFonts w:ascii="仿宋" w:eastAsia="仿宋" w:hAnsi="仿宋" w:cs="仿宋" w:hint="eastAsia"/>
            <w:lang w:eastAsia="zh-CN"/>
          </w:rPr>
          <w:t>(九)、社会影响评估</w:t>
        </w:r>
        <w:r>
          <w:tab/>
        </w:r>
        <w:r>
          <w:fldChar w:fldCharType="begin"/>
        </w:r>
        <w:r>
          <w:instrText xml:space="preserve"> PAGEREF _Toc8490 \h </w:instrText>
        </w:r>
        <w:r>
          <w:fldChar w:fldCharType="separate"/>
        </w:r>
        <w:r>
          <w:t>13</w:t>
        </w:r>
        <w:r>
          <w:fldChar w:fldCharType="end"/>
        </w:r>
      </w:hyperlink>
    </w:p>
    <w:p>
      <w:pPr>
        <w:pStyle w:val="TOC1"/>
        <w:tabs>
          <w:tab w:val="right" w:leader="dot" w:pos="8306"/>
        </w:tabs>
      </w:pPr>
      <w:hyperlink w:anchor="_Toc2545" w:history="1">
        <w:r>
          <w:rPr>
            <w:rFonts w:ascii="仿宋" w:eastAsia="仿宋" w:hAnsi="仿宋" w:cs="仿宋" w:hint="eastAsia"/>
            <w:lang w:eastAsia="zh-CN"/>
          </w:rPr>
          <w:t>二、发展规划、产业政策和行业准入分析</w:t>
        </w:r>
        <w:r>
          <w:tab/>
        </w:r>
        <w:r>
          <w:fldChar w:fldCharType="begin"/>
        </w:r>
        <w:r>
          <w:instrText xml:space="preserve"> PAGEREF _Toc2545 \h </w:instrText>
        </w:r>
        <w:r>
          <w:fldChar w:fldCharType="separate"/>
        </w:r>
        <w:r>
          <w:t>15</w:t>
        </w:r>
        <w:r>
          <w:fldChar w:fldCharType="end"/>
        </w:r>
      </w:hyperlink>
    </w:p>
    <w:p>
      <w:pPr>
        <w:pStyle w:val="TOC2"/>
        <w:tabs>
          <w:tab w:val="right" w:leader="dot" w:pos="8306"/>
        </w:tabs>
      </w:pPr>
      <w:hyperlink w:anchor="_Toc756" w:history="1">
        <w:r>
          <w:rPr>
            <w:rFonts w:ascii="仿宋" w:eastAsia="仿宋" w:hAnsi="仿宋" w:cs="仿宋" w:hint="eastAsia"/>
            <w:lang w:eastAsia="zh-CN"/>
          </w:rPr>
          <w:t>(一)、发展规划分析</w:t>
        </w:r>
        <w:r>
          <w:tab/>
        </w:r>
        <w:r>
          <w:fldChar w:fldCharType="begin"/>
        </w:r>
        <w:r>
          <w:instrText xml:space="preserve"> PAGEREF _Toc756 \h </w:instrText>
        </w:r>
        <w:r>
          <w:fldChar w:fldCharType="separate"/>
        </w:r>
        <w:r>
          <w:t>15</w:t>
        </w:r>
        <w:r>
          <w:fldChar w:fldCharType="end"/>
        </w:r>
      </w:hyperlink>
    </w:p>
    <w:p>
      <w:pPr>
        <w:pStyle w:val="TOC2"/>
        <w:tabs>
          <w:tab w:val="right" w:leader="dot" w:pos="8306"/>
        </w:tabs>
      </w:pPr>
      <w:hyperlink w:anchor="_Toc32725" w:history="1">
        <w:r>
          <w:rPr>
            <w:rFonts w:ascii="仿宋" w:eastAsia="仿宋" w:hAnsi="仿宋" w:cs="仿宋" w:hint="eastAsia"/>
            <w:lang w:eastAsia="zh-CN"/>
          </w:rPr>
          <w:t>(二)、产业政策分析</w:t>
        </w:r>
        <w:r>
          <w:tab/>
        </w:r>
        <w:r>
          <w:fldChar w:fldCharType="begin"/>
        </w:r>
        <w:r>
          <w:instrText xml:space="preserve"> PAGEREF _Toc32725 \h </w:instrText>
        </w:r>
        <w:r>
          <w:fldChar w:fldCharType="separate"/>
        </w:r>
        <w:r>
          <w:t>17</w:t>
        </w:r>
        <w:r>
          <w:fldChar w:fldCharType="end"/>
        </w:r>
      </w:hyperlink>
    </w:p>
    <w:p>
      <w:pPr>
        <w:pStyle w:val="TOC2"/>
        <w:tabs>
          <w:tab w:val="right" w:leader="dot" w:pos="8306"/>
        </w:tabs>
      </w:pPr>
      <w:hyperlink w:anchor="_Toc2982" w:history="1">
        <w:r>
          <w:rPr>
            <w:rFonts w:ascii="仿宋" w:eastAsia="仿宋" w:hAnsi="仿宋" w:cs="仿宋" w:hint="eastAsia"/>
            <w:lang w:eastAsia="zh-CN"/>
          </w:rPr>
          <w:t>(三)、行业准入分析</w:t>
        </w:r>
        <w:r>
          <w:tab/>
        </w:r>
        <w:r>
          <w:fldChar w:fldCharType="begin"/>
        </w:r>
        <w:r>
          <w:instrText xml:space="preserve"> PAGEREF _Toc2982 \h </w:instrText>
        </w:r>
        <w:r>
          <w:fldChar w:fldCharType="separate"/>
        </w:r>
        <w:r>
          <w:t>19</w:t>
        </w:r>
        <w:r>
          <w:fldChar w:fldCharType="end"/>
        </w:r>
      </w:hyperlink>
    </w:p>
    <w:p>
      <w:pPr>
        <w:pStyle w:val="TOC1"/>
        <w:tabs>
          <w:tab w:val="right" w:leader="dot" w:pos="8306"/>
        </w:tabs>
      </w:pPr>
      <w:hyperlink w:anchor="_Toc29250" w:history="1">
        <w:r>
          <w:rPr>
            <w:rFonts w:ascii="仿宋" w:eastAsia="仿宋" w:hAnsi="仿宋" w:cs="仿宋" w:hint="eastAsia"/>
            <w:lang w:eastAsia="zh-CN"/>
          </w:rPr>
          <w:t>三、社会影响分析</w:t>
        </w:r>
        <w:r>
          <w:tab/>
        </w:r>
        <w:r>
          <w:fldChar w:fldCharType="begin"/>
        </w:r>
        <w:r>
          <w:instrText xml:space="preserve"> PAGEREF _Toc29250 \h </w:instrText>
        </w:r>
        <w:r>
          <w:fldChar w:fldCharType="separate"/>
        </w:r>
        <w:r>
          <w:t>20</w:t>
        </w:r>
        <w:r>
          <w:fldChar w:fldCharType="end"/>
        </w:r>
      </w:hyperlink>
    </w:p>
    <w:p>
      <w:pPr>
        <w:pStyle w:val="TOC2"/>
        <w:tabs>
          <w:tab w:val="right" w:leader="dot" w:pos="8306"/>
        </w:tabs>
      </w:pPr>
      <w:hyperlink w:anchor="_Toc11248" w:history="1">
        <w:r>
          <w:rPr>
            <w:rFonts w:ascii="仿宋" w:eastAsia="仿宋" w:hAnsi="仿宋" w:cs="仿宋" w:hint="eastAsia"/>
            <w:lang w:eastAsia="zh-CN"/>
          </w:rPr>
          <w:t>(一)、社会影响效果分析</w:t>
        </w:r>
        <w:r>
          <w:tab/>
        </w:r>
        <w:r>
          <w:fldChar w:fldCharType="begin"/>
        </w:r>
        <w:r>
          <w:instrText xml:space="preserve"> PAGEREF _Toc11248 \h </w:instrText>
        </w:r>
        <w:r>
          <w:fldChar w:fldCharType="separate"/>
        </w:r>
        <w:r>
          <w:t>20</w:t>
        </w:r>
        <w:r>
          <w:fldChar w:fldCharType="end"/>
        </w:r>
      </w:hyperlink>
    </w:p>
    <w:p>
      <w:pPr>
        <w:pStyle w:val="TOC2"/>
        <w:tabs>
          <w:tab w:val="right" w:leader="dot" w:pos="8306"/>
        </w:tabs>
      </w:pPr>
      <w:hyperlink w:anchor="_Toc21327" w:history="1">
        <w:r>
          <w:rPr>
            <w:rFonts w:ascii="仿宋" w:eastAsia="仿宋" w:hAnsi="仿宋" w:cs="仿宋" w:hint="eastAsia"/>
            <w:lang w:eastAsia="zh-CN"/>
          </w:rPr>
          <w:t>(二)、社会适应性分析</w:t>
        </w:r>
        <w:r>
          <w:tab/>
        </w:r>
        <w:r>
          <w:fldChar w:fldCharType="begin"/>
        </w:r>
        <w:r>
          <w:instrText xml:space="preserve"> PAGEREF _Toc21327 \h </w:instrText>
        </w:r>
        <w:r>
          <w:fldChar w:fldCharType="separate"/>
        </w:r>
        <w:r>
          <w:t>22</w:t>
        </w:r>
        <w:r>
          <w:fldChar w:fldCharType="end"/>
        </w:r>
      </w:hyperlink>
    </w:p>
    <w:p>
      <w:pPr>
        <w:pStyle w:val="TOC2"/>
        <w:tabs>
          <w:tab w:val="right" w:leader="dot" w:pos="8306"/>
        </w:tabs>
      </w:pPr>
      <w:hyperlink w:anchor="_Toc18730" w:history="1">
        <w:r>
          <w:rPr>
            <w:rFonts w:ascii="仿宋" w:eastAsia="仿宋" w:hAnsi="仿宋" w:cs="仿宋" w:hint="eastAsia"/>
            <w:lang w:eastAsia="zh-CN"/>
          </w:rPr>
          <w:t>(三)、社会风险及对策分析</w:t>
        </w:r>
        <w:r>
          <w:tab/>
        </w:r>
        <w:r>
          <w:fldChar w:fldCharType="begin"/>
        </w:r>
        <w:r>
          <w:instrText xml:space="preserve"> PAGEREF _Toc18730 \h </w:instrText>
        </w:r>
        <w:r>
          <w:fldChar w:fldCharType="separate"/>
        </w:r>
        <w:r>
          <w:t>24</w:t>
        </w:r>
        <w:r>
          <w:fldChar w:fldCharType="end"/>
        </w:r>
      </w:hyperlink>
    </w:p>
    <w:p>
      <w:pPr>
        <w:pStyle w:val="TOC1"/>
        <w:tabs>
          <w:tab w:val="right" w:leader="dot" w:pos="8306"/>
        </w:tabs>
      </w:pPr>
      <w:hyperlink w:anchor="_Toc10278" w:history="1">
        <w:r>
          <w:rPr>
            <w:rFonts w:ascii="仿宋" w:eastAsia="仿宋" w:hAnsi="仿宋" w:cs="仿宋" w:hint="eastAsia"/>
            <w:lang w:eastAsia="zh-CN"/>
          </w:rPr>
          <w:t>四、财务管理与成本控制</w:t>
        </w:r>
        <w:r>
          <w:tab/>
        </w:r>
        <w:r>
          <w:fldChar w:fldCharType="begin"/>
        </w:r>
        <w:r>
          <w:instrText xml:space="preserve"> PAGEREF _Toc10278 \h </w:instrText>
        </w:r>
        <w:r>
          <w:fldChar w:fldCharType="separate"/>
        </w:r>
        <w:r>
          <w:t>27</w:t>
        </w:r>
        <w:r>
          <w:fldChar w:fldCharType="end"/>
        </w:r>
      </w:hyperlink>
    </w:p>
    <w:p>
      <w:pPr>
        <w:pStyle w:val="TOC2"/>
        <w:tabs>
          <w:tab w:val="right" w:leader="dot" w:pos="8306"/>
        </w:tabs>
      </w:pPr>
      <w:hyperlink w:anchor="_Toc31803" w:history="1">
        <w:r>
          <w:rPr>
            <w:rFonts w:ascii="仿宋" w:eastAsia="仿宋" w:hAnsi="仿宋" w:cs="仿宋" w:hint="eastAsia"/>
            <w:lang w:eastAsia="zh-CN"/>
          </w:rPr>
          <w:t>(一)、财务管理体系建设</w:t>
        </w:r>
        <w:r>
          <w:tab/>
        </w:r>
        <w:r>
          <w:fldChar w:fldCharType="begin"/>
        </w:r>
        <w:r>
          <w:instrText xml:space="preserve"> PAGEREF _Toc31803 \h </w:instrText>
        </w:r>
        <w:r>
          <w:fldChar w:fldCharType="separate"/>
        </w:r>
        <w:r>
          <w:t>27</w:t>
        </w:r>
        <w:r>
          <w:fldChar w:fldCharType="end"/>
        </w:r>
      </w:hyperlink>
    </w:p>
    <w:p>
      <w:pPr>
        <w:pStyle w:val="TOC2"/>
        <w:tabs>
          <w:tab w:val="right" w:leader="dot" w:pos="8306"/>
        </w:tabs>
      </w:pPr>
      <w:hyperlink w:anchor="_Toc21711" w:history="1">
        <w:r>
          <w:rPr>
            <w:rFonts w:ascii="仿宋" w:eastAsia="仿宋" w:hAnsi="仿宋" w:cs="仿宋" w:hint="eastAsia"/>
            <w:lang w:eastAsia="zh-CN"/>
          </w:rPr>
          <w:t>(二)、成本控制措施</w:t>
        </w:r>
        <w:r>
          <w:tab/>
        </w:r>
        <w:r>
          <w:fldChar w:fldCharType="begin"/>
        </w:r>
        <w:r>
          <w:instrText xml:space="preserve"> PAGEREF _Toc21711 \h </w:instrText>
        </w:r>
        <w:r>
          <w:fldChar w:fldCharType="separate"/>
        </w:r>
        <w:r>
          <w:t>28</w:t>
        </w:r>
        <w:r>
          <w:fldChar w:fldCharType="end"/>
        </w:r>
      </w:hyperlink>
    </w:p>
    <w:p>
      <w:pPr>
        <w:pStyle w:val="TOC1"/>
        <w:tabs>
          <w:tab w:val="right" w:leader="dot" w:pos="8306"/>
        </w:tabs>
      </w:pPr>
      <w:hyperlink w:anchor="_Toc5320" w:history="1">
        <w:r>
          <w:rPr>
            <w:rFonts w:ascii="仿宋" w:eastAsia="仿宋" w:hAnsi="仿宋" w:cs="仿宋" w:hint="eastAsia"/>
            <w:lang w:eastAsia="zh-CN"/>
          </w:rPr>
          <w:t>五、项目监理与质量保证</w:t>
        </w:r>
        <w:r>
          <w:tab/>
        </w:r>
        <w:r>
          <w:fldChar w:fldCharType="begin"/>
        </w:r>
        <w:r>
          <w:instrText xml:space="preserve"> PAGEREF _Toc5320 \h </w:instrText>
        </w:r>
        <w:r>
          <w:fldChar w:fldCharType="separate"/>
        </w:r>
        <w:r>
          <w:t>30</w:t>
        </w:r>
        <w:r>
          <w:fldChar w:fldCharType="end"/>
        </w:r>
      </w:hyperlink>
    </w:p>
    <w:p>
      <w:pPr>
        <w:pStyle w:val="TOC2"/>
        <w:tabs>
          <w:tab w:val="right" w:leader="dot" w:pos="8306"/>
        </w:tabs>
      </w:pPr>
      <w:hyperlink w:anchor="_Toc24370" w:history="1">
        <w:r>
          <w:rPr>
            <w:rFonts w:ascii="仿宋" w:eastAsia="仿宋" w:hAnsi="仿宋" w:cs="仿宋" w:hint="eastAsia"/>
            <w:lang w:eastAsia="zh-CN"/>
          </w:rPr>
          <w:t>(一)、监理体系构建</w:t>
        </w:r>
        <w:r>
          <w:tab/>
        </w:r>
        <w:r>
          <w:fldChar w:fldCharType="begin"/>
        </w:r>
        <w:r>
          <w:instrText xml:space="preserve"> PAGEREF _Toc24370 \h </w:instrText>
        </w:r>
        <w:r>
          <w:fldChar w:fldCharType="separate"/>
        </w:r>
        <w:r>
          <w:t>30</w:t>
        </w:r>
        <w:r>
          <w:fldChar w:fldCharType="end"/>
        </w:r>
      </w:hyperlink>
    </w:p>
    <w:p>
      <w:pPr>
        <w:pStyle w:val="TOC2"/>
        <w:tabs>
          <w:tab w:val="right" w:leader="dot" w:pos="8306"/>
        </w:tabs>
      </w:pPr>
      <w:hyperlink w:anchor="_Toc27295" w:history="1">
        <w:r>
          <w:rPr>
            <w:rFonts w:ascii="仿宋" w:eastAsia="仿宋" w:hAnsi="仿宋" w:cs="仿宋" w:hint="eastAsia"/>
            <w:lang w:eastAsia="zh-CN"/>
          </w:rPr>
          <w:t>(二)、质量保证体系实施</w:t>
        </w:r>
        <w:r>
          <w:tab/>
        </w:r>
        <w:r>
          <w:fldChar w:fldCharType="begin"/>
        </w:r>
        <w:r>
          <w:instrText xml:space="preserve"> PAGEREF _Toc27295 \h </w:instrText>
        </w:r>
        <w:r>
          <w:fldChar w:fldCharType="separate"/>
        </w:r>
        <w:r>
          <w:t>30</w:t>
        </w:r>
        <w:r>
          <w:fldChar w:fldCharType="end"/>
        </w:r>
      </w:hyperlink>
    </w:p>
    <w:p>
      <w:pPr>
        <w:pStyle w:val="TOC2"/>
        <w:tabs>
          <w:tab w:val="right" w:leader="dot" w:pos="8306"/>
        </w:tabs>
      </w:pPr>
      <w:hyperlink w:anchor="_Toc11077" w:history="1">
        <w:r>
          <w:rPr>
            <w:rFonts w:ascii="仿宋" w:eastAsia="仿宋" w:hAnsi="仿宋" w:cs="仿宋" w:hint="eastAsia"/>
            <w:lang w:eastAsia="zh-CN"/>
          </w:rPr>
          <w:t>(三)、监理与质量控制流程</w:t>
        </w:r>
        <w:r>
          <w:tab/>
        </w:r>
        <w:r>
          <w:fldChar w:fldCharType="begin"/>
        </w:r>
        <w:r>
          <w:instrText xml:space="preserve"> PAGEREF _Toc11077 \h </w:instrText>
        </w:r>
        <w:r>
          <w:fldChar w:fldCharType="separate"/>
        </w:r>
        <w:r>
          <w:t>31</w:t>
        </w:r>
        <w:r>
          <w:fldChar w:fldCharType="end"/>
        </w:r>
      </w:hyperlink>
    </w:p>
    <w:p>
      <w:pPr>
        <w:pStyle w:val="TOC1"/>
        <w:tabs>
          <w:tab w:val="right" w:leader="dot" w:pos="8306"/>
        </w:tabs>
      </w:pPr>
      <w:hyperlink w:anchor="_Toc6080" w:history="1">
        <w:r>
          <w:rPr>
            <w:rFonts w:ascii="仿宋" w:eastAsia="仿宋" w:hAnsi="仿宋" w:cs="仿宋" w:hint="eastAsia"/>
            <w:lang w:eastAsia="zh-CN"/>
          </w:rPr>
          <w:t>六、背景、必要性分析</w:t>
        </w:r>
        <w:r>
          <w:tab/>
        </w:r>
        <w:r>
          <w:fldChar w:fldCharType="begin"/>
        </w:r>
        <w:r>
          <w:instrText xml:space="preserve"> PAGEREF _Toc6080 \h </w:instrText>
        </w:r>
        <w:r>
          <w:fldChar w:fldCharType="separate"/>
        </w:r>
        <w:r>
          <w:t>32</w:t>
        </w:r>
        <w:r>
          <w:fldChar w:fldCharType="end"/>
        </w:r>
      </w:hyperlink>
    </w:p>
    <w:p>
      <w:pPr>
        <w:pStyle w:val="TOC2"/>
        <w:tabs>
          <w:tab w:val="right" w:leader="dot" w:pos="8306"/>
        </w:tabs>
      </w:pPr>
      <w:hyperlink w:anchor="_Toc379" w:history="1">
        <w:r>
          <w:rPr>
            <w:rFonts w:ascii="仿宋" w:eastAsia="仿宋" w:hAnsi="仿宋" w:cs="仿宋" w:hint="eastAsia"/>
            <w:lang w:eastAsia="zh-CN"/>
          </w:rPr>
          <w:t>(一)、项目建设背景</w:t>
        </w:r>
        <w:r>
          <w:tab/>
        </w:r>
        <w:r>
          <w:fldChar w:fldCharType="begin"/>
        </w:r>
        <w:r>
          <w:instrText xml:space="preserve"> PAGEREF _Toc379 \h </w:instrText>
        </w:r>
        <w:r>
          <w:fldChar w:fldCharType="separate"/>
        </w:r>
        <w:r>
          <w:t>32</w:t>
        </w:r>
        <w:r>
          <w:fldChar w:fldCharType="end"/>
        </w:r>
      </w:hyperlink>
    </w:p>
    <w:p>
      <w:pPr>
        <w:pStyle w:val="TOC2"/>
        <w:tabs>
          <w:tab w:val="right" w:leader="dot" w:pos="8306"/>
        </w:tabs>
      </w:pPr>
      <w:hyperlink w:anchor="_Toc18293" w:history="1">
        <w:r>
          <w:rPr>
            <w:rFonts w:ascii="仿宋" w:eastAsia="仿宋" w:hAnsi="仿宋" w:cs="仿宋" w:hint="eastAsia"/>
            <w:lang w:eastAsia="zh-CN"/>
          </w:rPr>
          <w:t>(二)、必要性分析</w:t>
        </w:r>
        <w:r>
          <w:tab/>
        </w:r>
        <w:r>
          <w:fldChar w:fldCharType="begin"/>
        </w:r>
        <w:r>
          <w:instrText xml:space="preserve"> PAGEREF _Toc18293 \h </w:instrText>
        </w:r>
        <w:r>
          <w:fldChar w:fldCharType="separate"/>
        </w:r>
        <w:r>
          <w:t>33</w:t>
        </w:r>
        <w:r>
          <w:fldChar w:fldCharType="end"/>
        </w:r>
      </w:hyperlink>
    </w:p>
    <w:p>
      <w:pPr>
        <w:pStyle w:val="TOC2"/>
        <w:tabs>
          <w:tab w:val="right" w:leader="dot" w:pos="8306"/>
        </w:tabs>
      </w:pPr>
      <w:hyperlink w:anchor="_Toc31223" w:history="1">
        <w:r>
          <w:rPr>
            <w:rFonts w:ascii="仿宋" w:eastAsia="仿宋" w:hAnsi="仿宋" w:cs="仿宋" w:hint="eastAsia"/>
            <w:lang w:eastAsia="zh-CN"/>
          </w:rPr>
          <w:t>(三)、项目建设有利条件</w:t>
        </w:r>
        <w:r>
          <w:tab/>
        </w:r>
        <w:r>
          <w:fldChar w:fldCharType="begin"/>
        </w:r>
        <w:r>
          <w:instrText xml:space="preserve"> PAGEREF _Toc31223 \h </w:instrText>
        </w:r>
        <w:r>
          <w:fldChar w:fldCharType="separate"/>
        </w:r>
        <w:r>
          <w:t>34</w:t>
        </w:r>
        <w:r>
          <w:fldChar w:fldCharType="end"/>
        </w:r>
      </w:hyperlink>
    </w:p>
    <w:p>
      <w:pPr>
        <w:pStyle w:val="TOC1"/>
        <w:tabs>
          <w:tab w:val="right" w:leader="dot" w:pos="8306"/>
        </w:tabs>
      </w:pPr>
      <w:hyperlink w:anchor="_Toc27473" w:history="1">
        <w:r>
          <w:rPr>
            <w:rFonts w:ascii="仿宋" w:eastAsia="仿宋" w:hAnsi="仿宋" w:cs="仿宋" w:hint="eastAsia"/>
            <w:lang w:eastAsia="zh-CN"/>
          </w:rPr>
          <w:t>七、资金管理与财务规划</w:t>
        </w:r>
        <w:r>
          <w:tab/>
        </w:r>
        <w:r>
          <w:fldChar w:fldCharType="begin"/>
        </w:r>
        <w:r>
          <w:instrText xml:space="preserve"> PAGEREF _Toc27473 \h </w:instrText>
        </w:r>
        <w:r>
          <w:fldChar w:fldCharType="separate"/>
        </w:r>
        <w:r>
          <w:t>36</w:t>
        </w:r>
        <w:r>
          <w:fldChar w:fldCharType="end"/>
        </w:r>
      </w:hyperlink>
    </w:p>
    <w:p>
      <w:pPr>
        <w:pStyle w:val="TOC2"/>
        <w:tabs>
          <w:tab w:val="right" w:leader="dot" w:pos="8306"/>
        </w:tabs>
      </w:pPr>
      <w:hyperlink w:anchor="_Toc31249" w:history="1">
        <w:r>
          <w:rPr>
            <w:rFonts w:ascii="仿宋" w:eastAsia="仿宋" w:hAnsi="仿宋" w:cs="仿宋" w:hint="eastAsia"/>
            <w:lang w:eastAsia="zh-CN"/>
          </w:rPr>
          <w:t>(一)、项目资金来源与筹措</w:t>
        </w:r>
        <w:r>
          <w:tab/>
        </w:r>
        <w:r>
          <w:fldChar w:fldCharType="begin"/>
        </w:r>
        <w:r>
          <w:instrText xml:space="preserve"> PAGEREF _Toc31249 \h </w:instrText>
        </w:r>
        <w:r>
          <w:fldChar w:fldCharType="separate"/>
        </w:r>
        <w:r>
          <w:t>36</w:t>
        </w:r>
        <w:r>
          <w:fldChar w:fldCharType="end"/>
        </w:r>
      </w:hyperlink>
    </w:p>
    <w:p>
      <w:pPr>
        <w:pStyle w:val="TOC2"/>
        <w:tabs>
          <w:tab w:val="right" w:leader="dot" w:pos="8306"/>
        </w:tabs>
      </w:pPr>
      <w:hyperlink w:anchor="_Toc27927" w:history="1">
        <w:r>
          <w:rPr>
            <w:rFonts w:ascii="仿宋" w:eastAsia="仿宋" w:hAnsi="仿宋" w:cs="仿宋" w:hint="eastAsia"/>
            <w:lang w:eastAsia="zh-CN"/>
          </w:rPr>
          <w:t>(二)、资金使用与监管</w:t>
        </w:r>
        <w:r>
          <w:tab/>
        </w:r>
        <w:r>
          <w:fldChar w:fldCharType="begin"/>
        </w:r>
        <w:r>
          <w:instrText xml:space="preserve"> PAGEREF _Toc27927 \h </w:instrText>
        </w:r>
        <w:r>
          <w:fldChar w:fldCharType="separate"/>
        </w:r>
        <w:r>
          <w:t>37</w:t>
        </w:r>
        <w:r>
          <w:fldChar w:fldCharType="end"/>
        </w:r>
      </w:hyperlink>
    </w:p>
    <w:p>
      <w:pPr>
        <w:pStyle w:val="TOC2"/>
        <w:tabs>
          <w:tab w:val="right" w:leader="dot" w:pos="8306"/>
        </w:tabs>
      </w:pPr>
      <w:hyperlink w:anchor="_Toc7972" w:history="1">
        <w:r>
          <w:rPr>
            <w:rFonts w:ascii="仿宋" w:eastAsia="仿宋" w:hAnsi="仿宋" w:cs="仿宋" w:hint="eastAsia"/>
            <w:lang w:eastAsia="zh-CN"/>
          </w:rPr>
          <w:t>(三)、财务规划与预测</w:t>
        </w:r>
        <w:r>
          <w:tab/>
        </w:r>
        <w:r>
          <w:fldChar w:fldCharType="begin"/>
        </w:r>
        <w:r>
          <w:instrText xml:space="preserve"> PAGEREF _Toc7972 \h </w:instrText>
        </w:r>
        <w:r>
          <w:fldChar w:fldCharType="separate"/>
        </w:r>
        <w:r>
          <w:t>38</w:t>
        </w:r>
        <w:r>
          <w:fldChar w:fldCharType="end"/>
        </w:r>
      </w:hyperlink>
    </w:p>
    <w:p>
      <w:pPr>
        <w:pStyle w:val="TOC1"/>
        <w:tabs>
          <w:tab w:val="right" w:leader="dot" w:pos="8306"/>
        </w:tabs>
      </w:pPr>
      <w:hyperlink w:anchor="_Toc27855" w:history="1">
        <w:r>
          <w:rPr>
            <w:rFonts w:ascii="仿宋" w:eastAsia="仿宋" w:hAnsi="仿宋" w:cs="仿宋" w:hint="eastAsia"/>
            <w:lang w:eastAsia="zh-CN"/>
          </w:rPr>
          <w:t>八、环境保护与治理方案</w:t>
        </w:r>
        <w:r>
          <w:tab/>
        </w:r>
        <w:r>
          <w:fldChar w:fldCharType="begin"/>
        </w:r>
        <w:r>
          <w:instrText xml:space="preserve"> PAGEREF _Toc27855 \h </w:instrText>
        </w:r>
        <w:r>
          <w:fldChar w:fldCharType="separate"/>
        </w:r>
        <w:r>
          <w:t>39</w:t>
        </w:r>
        <w:r>
          <w:fldChar w:fldCharType="end"/>
        </w:r>
      </w:hyperlink>
    </w:p>
    <w:p>
      <w:pPr>
        <w:pStyle w:val="TOC2"/>
        <w:tabs>
          <w:tab w:val="right" w:leader="dot" w:pos="8306"/>
        </w:tabs>
      </w:pPr>
      <w:hyperlink w:anchor="_Toc2249" w:history="1">
        <w:r>
          <w:rPr>
            <w:rFonts w:ascii="仿宋" w:eastAsia="仿宋" w:hAnsi="仿宋" w:cs="仿宋" w:hint="eastAsia"/>
            <w:lang w:eastAsia="zh-CN"/>
          </w:rPr>
          <w:t>(一)、项目环境影响评估</w:t>
        </w:r>
        <w:r>
          <w:tab/>
        </w:r>
        <w:r>
          <w:fldChar w:fldCharType="begin"/>
        </w:r>
        <w:r>
          <w:instrText xml:space="preserve"> PAGEREF _Toc2249 \h </w:instrText>
        </w:r>
        <w:r>
          <w:fldChar w:fldCharType="separate"/>
        </w:r>
        <w:r>
          <w:t>39</w:t>
        </w:r>
        <w:r>
          <w:fldChar w:fldCharType="end"/>
        </w:r>
      </w:hyperlink>
    </w:p>
    <w:p>
      <w:pPr>
        <w:pStyle w:val="TOC2"/>
        <w:tabs>
          <w:tab w:val="right" w:leader="dot" w:pos="8306"/>
        </w:tabs>
      </w:pPr>
      <w:hyperlink w:anchor="_Toc21656" w:history="1">
        <w:r>
          <w:rPr>
            <w:rFonts w:ascii="仿宋" w:eastAsia="仿宋" w:hAnsi="仿宋" w:cs="仿宋" w:hint="eastAsia"/>
            <w:lang w:eastAsia="zh-CN"/>
          </w:rPr>
          <w:t>(二)、环境保护措施与治理方案</w:t>
        </w:r>
        <w:r>
          <w:tab/>
        </w:r>
        <w:r>
          <w:fldChar w:fldCharType="begin"/>
        </w:r>
        <w:r>
          <w:instrText xml:space="preserve"> PAGEREF _Toc21656 \h </w:instrText>
        </w:r>
        <w:r>
          <w:fldChar w:fldCharType="separate"/>
        </w:r>
        <w:r>
          <w:t>40</w:t>
        </w:r>
        <w:r>
          <w:fldChar w:fldCharType="end"/>
        </w:r>
      </w:hyperlink>
    </w:p>
    <w:p>
      <w:pPr>
        <w:pStyle w:val="TOC1"/>
        <w:tabs>
          <w:tab w:val="right" w:leader="dot" w:pos="8306"/>
        </w:tabs>
      </w:pPr>
      <w:hyperlink w:anchor="_Toc17895" w:history="1">
        <w:r>
          <w:rPr>
            <w:rFonts w:ascii="仿宋" w:eastAsia="仿宋" w:hAnsi="仿宋" w:cs="仿宋" w:hint="eastAsia"/>
            <w:lang w:eastAsia="zh-CN"/>
          </w:rPr>
          <w:t>九、技术创新与产业升级</w:t>
        </w:r>
        <w:r>
          <w:tab/>
        </w:r>
        <w:r>
          <w:fldChar w:fldCharType="begin"/>
        </w:r>
        <w:r>
          <w:instrText xml:space="preserve"> PAGEREF _Toc17895 \h </w:instrText>
        </w:r>
        <w:r>
          <w:fldChar w:fldCharType="separate"/>
        </w:r>
        <w:r>
          <w:t>40</w:t>
        </w:r>
        <w:r>
          <w:fldChar w:fldCharType="end"/>
        </w:r>
      </w:hyperlink>
    </w:p>
    <w:p>
      <w:pPr>
        <w:pStyle w:val="TOC2"/>
        <w:tabs>
          <w:tab w:val="right" w:leader="dot" w:pos="8306"/>
        </w:tabs>
      </w:pPr>
      <w:hyperlink w:anchor="_Toc6134" w:history="1">
        <w:r>
          <w:rPr>
            <w:rFonts w:ascii="仿宋" w:eastAsia="仿宋" w:hAnsi="仿宋" w:cs="仿宋" w:hint="eastAsia"/>
            <w:lang w:eastAsia="zh-CN"/>
          </w:rPr>
          <w:t>(一)、技术创新方向与目标</w:t>
        </w:r>
        <w:r>
          <w:tab/>
        </w:r>
        <w:r>
          <w:fldChar w:fldCharType="begin"/>
        </w:r>
        <w:r>
          <w:instrText xml:space="preserve"> PAGEREF _Toc6134 \h </w:instrText>
        </w:r>
        <w:r>
          <w:fldChar w:fldCharType="separate"/>
        </w:r>
        <w:r>
          <w:t>40</w:t>
        </w:r>
        <w:r>
          <w:fldChar w:fldCharType="end"/>
        </w:r>
      </w:hyperlink>
    </w:p>
    <w:p>
      <w:pPr>
        <w:pStyle w:val="TOC2"/>
        <w:tabs>
          <w:tab w:val="right" w:leader="dot" w:pos="8306"/>
        </w:tabs>
      </w:pPr>
      <w:hyperlink w:anchor="_Toc832" w:history="1">
        <w:r>
          <w:rPr>
            <w:rFonts w:ascii="仿宋" w:eastAsia="仿宋" w:hAnsi="仿宋" w:cs="仿宋" w:hint="eastAsia"/>
            <w:lang w:eastAsia="zh-CN"/>
          </w:rPr>
          <w:t>(二)、产业升级路径与措施</w:t>
        </w:r>
        <w:r>
          <w:tab/>
        </w:r>
        <w:r>
          <w:fldChar w:fldCharType="begin"/>
        </w:r>
        <w:r>
          <w:instrText xml:space="preserve"> PAGEREF _Toc832 \h </w:instrText>
        </w:r>
        <w:r>
          <w:fldChar w:fldCharType="separate"/>
        </w:r>
        <w:r>
          <w:t>42</w:t>
        </w:r>
        <w:r>
          <w:fldChar w:fldCharType="end"/>
        </w:r>
      </w:hyperlink>
    </w:p>
    <w:p>
      <w:pPr>
        <w:pStyle w:val="TOC1"/>
        <w:tabs>
          <w:tab w:val="right" w:leader="dot" w:pos="8306"/>
        </w:tabs>
      </w:pPr>
      <w:hyperlink w:anchor="_Toc25266" w:history="1">
        <w:r>
          <w:rPr>
            <w:rFonts w:ascii="仿宋" w:eastAsia="仿宋" w:hAnsi="仿宋" w:cs="仿宋" w:hint="eastAsia"/>
            <w:lang w:eastAsia="zh-CN"/>
          </w:rPr>
          <w:t>十、项目实施与管理方案</w:t>
        </w:r>
        <w:r>
          <w:tab/>
        </w:r>
        <w:r>
          <w:fldChar w:fldCharType="begin"/>
        </w:r>
        <w:r>
          <w:instrText xml:space="preserve"> PAGEREF _Toc25266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19" w:history="1">
        <w:r>
          <w:rPr>
            <w:rFonts w:ascii="仿宋" w:eastAsia="仿宋" w:hAnsi="仿宋" w:cs="仿宋" w:hint="eastAsia"/>
            <w:lang w:eastAsia="zh-CN"/>
          </w:rPr>
          <w:t>(一)、项目实施计划</w:t>
        </w:r>
        <w:r>
          <w:tab/>
        </w:r>
        <w:r>
          <w:fldChar w:fldCharType="begin"/>
        </w:r>
        <w:r>
          <w:instrText xml:space="preserve"> PAGEREF _Toc20319 \h </w:instrText>
        </w:r>
        <w:r>
          <w:fldChar w:fldCharType="separate"/>
        </w:r>
        <w:r>
          <w:t>43</w:t>
        </w:r>
        <w:r>
          <w:fldChar w:fldCharType="end"/>
        </w:r>
      </w:hyperlink>
    </w:p>
    <w:p>
      <w:pPr>
        <w:pStyle w:val="TOC2"/>
        <w:tabs>
          <w:tab w:val="right" w:leader="dot" w:pos="8306"/>
        </w:tabs>
      </w:pPr>
      <w:hyperlink w:anchor="_Toc23422" w:history="1">
        <w:r>
          <w:rPr>
            <w:rFonts w:ascii="仿宋" w:eastAsia="仿宋" w:hAnsi="仿宋" w:cs="仿宋" w:hint="eastAsia"/>
            <w:lang w:eastAsia="zh-CN"/>
          </w:rPr>
          <w:t>(二)、项目组织机构与职责</w:t>
        </w:r>
        <w:r>
          <w:tab/>
        </w:r>
        <w:r>
          <w:fldChar w:fldCharType="begin"/>
        </w:r>
        <w:r>
          <w:instrText xml:space="preserve"> PAGEREF _Toc23422 \h </w:instrText>
        </w:r>
        <w:r>
          <w:fldChar w:fldCharType="separate"/>
        </w:r>
        <w:r>
          <w:t>44</w:t>
        </w:r>
        <w:r>
          <w:fldChar w:fldCharType="end"/>
        </w:r>
      </w:hyperlink>
    </w:p>
    <w:p>
      <w:pPr>
        <w:pStyle w:val="TOC2"/>
        <w:tabs>
          <w:tab w:val="right" w:leader="dot" w:pos="8306"/>
        </w:tabs>
      </w:pPr>
      <w:hyperlink w:anchor="_Toc10012" w:history="1">
        <w:r>
          <w:rPr>
            <w:rFonts w:ascii="仿宋" w:eastAsia="仿宋" w:hAnsi="仿宋" w:cs="仿宋" w:hint="eastAsia"/>
            <w:lang w:eastAsia="zh-CN"/>
          </w:rPr>
          <w:t>(三)、项目管理与监控体系</w:t>
        </w:r>
        <w:r>
          <w:tab/>
        </w:r>
        <w:r>
          <w:fldChar w:fldCharType="begin"/>
        </w:r>
        <w:r>
          <w:instrText xml:space="preserve"> PAGEREF _Toc10012 \h </w:instrText>
        </w:r>
        <w:r>
          <w:fldChar w:fldCharType="separate"/>
        </w:r>
        <w:r>
          <w:t>47</w:t>
        </w:r>
        <w:r>
          <w:fldChar w:fldCharType="end"/>
        </w:r>
      </w:hyperlink>
    </w:p>
    <w:p>
      <w:pPr>
        <w:pStyle w:val="TOC1"/>
        <w:tabs>
          <w:tab w:val="right" w:leader="dot" w:pos="8306"/>
        </w:tabs>
      </w:pPr>
      <w:hyperlink w:anchor="_Toc255" w:history="1">
        <w:r>
          <w:rPr>
            <w:rFonts w:ascii="仿宋" w:eastAsia="仿宋" w:hAnsi="仿宋" w:cs="仿宋" w:hint="eastAsia"/>
            <w:lang w:eastAsia="zh-CN"/>
          </w:rPr>
          <w:t>十一、项目进度计划</w:t>
        </w:r>
        <w:r>
          <w:tab/>
        </w:r>
        <w:r>
          <w:fldChar w:fldCharType="begin"/>
        </w:r>
        <w:r>
          <w:instrText xml:space="preserve"> PAGEREF _Toc255 \h </w:instrText>
        </w:r>
        <w:r>
          <w:fldChar w:fldCharType="separate"/>
        </w:r>
        <w:r>
          <w:t>49</w:t>
        </w:r>
        <w:r>
          <w:fldChar w:fldCharType="end"/>
        </w:r>
      </w:hyperlink>
    </w:p>
    <w:p>
      <w:pPr>
        <w:pStyle w:val="TOC2"/>
        <w:tabs>
          <w:tab w:val="right" w:leader="dot" w:pos="8306"/>
        </w:tabs>
      </w:pPr>
      <w:hyperlink w:anchor="_Toc22285" w:history="1">
        <w:r>
          <w:rPr>
            <w:rFonts w:ascii="仿宋" w:eastAsia="仿宋" w:hAnsi="仿宋" w:cs="仿宋" w:hint="eastAsia"/>
            <w:lang w:eastAsia="zh-CN"/>
          </w:rPr>
          <w:t>(一)、建设周期</w:t>
        </w:r>
        <w:r>
          <w:tab/>
        </w:r>
        <w:r>
          <w:fldChar w:fldCharType="begin"/>
        </w:r>
        <w:r>
          <w:instrText xml:space="preserve"> PAGEREF _Toc22285 \h </w:instrText>
        </w:r>
        <w:r>
          <w:fldChar w:fldCharType="separate"/>
        </w:r>
        <w:r>
          <w:t>49</w:t>
        </w:r>
        <w:r>
          <w:fldChar w:fldCharType="end"/>
        </w:r>
      </w:hyperlink>
    </w:p>
    <w:p>
      <w:pPr>
        <w:pStyle w:val="TOC2"/>
        <w:tabs>
          <w:tab w:val="right" w:leader="dot" w:pos="8306"/>
        </w:tabs>
      </w:pPr>
      <w:hyperlink w:anchor="_Toc7151" w:history="1">
        <w:r>
          <w:rPr>
            <w:rFonts w:ascii="仿宋" w:eastAsia="仿宋" w:hAnsi="仿宋" w:cs="仿宋" w:hint="eastAsia"/>
            <w:lang w:eastAsia="zh-CN"/>
          </w:rPr>
          <w:t>(二)、建设进度</w:t>
        </w:r>
        <w:r>
          <w:tab/>
        </w:r>
        <w:r>
          <w:fldChar w:fldCharType="begin"/>
        </w:r>
        <w:r>
          <w:instrText xml:space="preserve"> PAGEREF _Toc7151 \h </w:instrText>
        </w:r>
        <w:r>
          <w:fldChar w:fldCharType="separate"/>
        </w:r>
        <w:r>
          <w:t>49</w:t>
        </w:r>
        <w:r>
          <w:fldChar w:fldCharType="end"/>
        </w:r>
      </w:hyperlink>
    </w:p>
    <w:p>
      <w:pPr>
        <w:pStyle w:val="TOC2"/>
        <w:tabs>
          <w:tab w:val="right" w:leader="dot" w:pos="8306"/>
        </w:tabs>
      </w:pPr>
      <w:hyperlink w:anchor="_Toc24981" w:history="1">
        <w:r>
          <w:rPr>
            <w:rFonts w:ascii="仿宋" w:eastAsia="仿宋" w:hAnsi="仿宋" w:cs="仿宋" w:hint="eastAsia"/>
            <w:lang w:eastAsia="zh-CN"/>
          </w:rPr>
          <w:t>(三)、进度安排注意事项</w:t>
        </w:r>
        <w:r>
          <w:tab/>
        </w:r>
        <w:r>
          <w:fldChar w:fldCharType="begin"/>
        </w:r>
        <w:r>
          <w:instrText xml:space="preserve"> PAGEREF _Toc24981 \h </w:instrText>
        </w:r>
        <w:r>
          <w:fldChar w:fldCharType="separate"/>
        </w:r>
        <w:r>
          <w:t>50</w:t>
        </w:r>
        <w:r>
          <w:fldChar w:fldCharType="end"/>
        </w:r>
      </w:hyperlink>
    </w:p>
    <w:p>
      <w:pPr>
        <w:pStyle w:val="TOC2"/>
        <w:tabs>
          <w:tab w:val="right" w:leader="dot" w:pos="8306"/>
        </w:tabs>
      </w:pPr>
      <w:hyperlink w:anchor="_Toc22380" w:history="1">
        <w:r>
          <w:rPr>
            <w:rFonts w:ascii="仿宋" w:eastAsia="仿宋" w:hAnsi="仿宋" w:cs="仿宋" w:hint="eastAsia"/>
            <w:lang w:eastAsia="zh-CN"/>
          </w:rPr>
          <w:t>(四)、人力资源配置</w:t>
        </w:r>
        <w:r>
          <w:tab/>
        </w:r>
        <w:r>
          <w:fldChar w:fldCharType="begin"/>
        </w:r>
        <w:r>
          <w:instrText xml:space="preserve"> PAGEREF _Toc22380 \h </w:instrText>
        </w:r>
        <w:r>
          <w:fldChar w:fldCharType="separate"/>
        </w:r>
        <w:r>
          <w:t>51</w:t>
        </w:r>
        <w:r>
          <w:fldChar w:fldCharType="end"/>
        </w:r>
      </w:hyperlink>
    </w:p>
    <w:p>
      <w:pPr>
        <w:pStyle w:val="TOC2"/>
        <w:tabs>
          <w:tab w:val="right" w:leader="dot" w:pos="8306"/>
        </w:tabs>
      </w:pPr>
      <w:hyperlink w:anchor="_Toc22141" w:history="1">
        <w:r>
          <w:rPr>
            <w:rFonts w:ascii="仿宋" w:eastAsia="仿宋" w:hAnsi="仿宋" w:cs="仿宋" w:hint="eastAsia"/>
            <w:lang w:eastAsia="zh-CN"/>
          </w:rPr>
          <w:t>(五)、员工培训</w:t>
        </w:r>
        <w:r>
          <w:tab/>
        </w:r>
        <w:r>
          <w:fldChar w:fldCharType="begin"/>
        </w:r>
        <w:r>
          <w:instrText xml:space="preserve"> PAGEREF _Toc22141 \h </w:instrText>
        </w:r>
        <w:r>
          <w:fldChar w:fldCharType="separate"/>
        </w:r>
        <w:r>
          <w:t>53</w:t>
        </w:r>
        <w:r>
          <w:fldChar w:fldCharType="end"/>
        </w:r>
      </w:hyperlink>
    </w:p>
    <w:p>
      <w:pPr>
        <w:pStyle w:val="TOC2"/>
        <w:tabs>
          <w:tab w:val="right" w:leader="dot" w:pos="8306"/>
        </w:tabs>
      </w:pPr>
      <w:hyperlink w:anchor="_Toc22711" w:history="1">
        <w:r>
          <w:rPr>
            <w:rFonts w:ascii="仿宋" w:eastAsia="仿宋" w:hAnsi="仿宋" w:cs="仿宋" w:hint="eastAsia"/>
            <w:lang w:eastAsia="zh-CN"/>
          </w:rPr>
          <w:t>(六)、项目实施保障</w:t>
        </w:r>
        <w:r>
          <w:tab/>
        </w:r>
        <w:r>
          <w:fldChar w:fldCharType="begin"/>
        </w:r>
        <w:r>
          <w:instrText xml:space="preserve"> PAGEREF _Toc22711 \h </w:instrText>
        </w:r>
        <w:r>
          <w:fldChar w:fldCharType="separate"/>
        </w:r>
        <w:r>
          <w:t>54</w:t>
        </w:r>
        <w:r>
          <w:fldChar w:fldCharType="end"/>
        </w:r>
      </w:hyperlink>
    </w:p>
    <w:p>
      <w:pPr>
        <w:pStyle w:val="TOC2"/>
        <w:tabs>
          <w:tab w:val="right" w:leader="dot" w:pos="8306"/>
        </w:tabs>
      </w:pPr>
      <w:hyperlink w:anchor="_Toc12341" w:history="1">
        <w:r>
          <w:rPr>
            <w:rFonts w:ascii="仿宋" w:eastAsia="仿宋" w:hAnsi="仿宋" w:cs="仿宋" w:hint="eastAsia"/>
            <w:lang w:eastAsia="zh-CN"/>
          </w:rPr>
          <w:t>(七)、安全规范管理</w:t>
        </w:r>
        <w:r>
          <w:tab/>
        </w:r>
        <w:r>
          <w:fldChar w:fldCharType="begin"/>
        </w:r>
        <w:r>
          <w:instrText xml:space="preserve"> PAGEREF _Toc12341 \h </w:instrText>
        </w:r>
        <w:r>
          <w:fldChar w:fldCharType="separate"/>
        </w:r>
        <w:r>
          <w:t>55</w:t>
        </w:r>
        <w:r>
          <w:fldChar w:fldCharType="end"/>
        </w:r>
      </w:hyperlink>
    </w:p>
    <w:p>
      <w:pPr>
        <w:pStyle w:val="TOC1"/>
        <w:tabs>
          <w:tab w:val="right" w:leader="dot" w:pos="8306"/>
        </w:tabs>
      </w:pPr>
      <w:hyperlink w:anchor="_Toc14828" w:history="1">
        <w:r>
          <w:rPr>
            <w:rFonts w:ascii="仿宋" w:eastAsia="仿宋" w:hAnsi="仿宋" w:cs="仿宋" w:hint="eastAsia"/>
            <w:lang w:eastAsia="zh-CN"/>
          </w:rPr>
          <w:t>十二、经济效益与社会效益优化</w:t>
        </w:r>
        <w:r>
          <w:tab/>
        </w:r>
        <w:r>
          <w:fldChar w:fldCharType="begin"/>
        </w:r>
        <w:r>
          <w:instrText xml:space="preserve"> PAGEREF _Toc14828 \h </w:instrText>
        </w:r>
        <w:r>
          <w:fldChar w:fldCharType="separate"/>
        </w:r>
        <w:r>
          <w:t>56</w:t>
        </w:r>
        <w:r>
          <w:fldChar w:fldCharType="end"/>
        </w:r>
      </w:hyperlink>
    </w:p>
    <w:p>
      <w:pPr>
        <w:pStyle w:val="TOC2"/>
        <w:tabs>
          <w:tab w:val="right" w:leader="dot" w:pos="8306"/>
        </w:tabs>
      </w:pPr>
      <w:hyperlink w:anchor="_Toc11305" w:history="1">
        <w:r>
          <w:rPr>
            <w:rFonts w:ascii="仿宋" w:eastAsia="仿宋" w:hAnsi="仿宋" w:cs="仿宋" w:hint="eastAsia"/>
            <w:lang w:eastAsia="zh-CN"/>
          </w:rPr>
          <w:t>(一)、经济效益提升策略</w:t>
        </w:r>
        <w:r>
          <w:tab/>
        </w:r>
        <w:r>
          <w:fldChar w:fldCharType="begin"/>
        </w:r>
        <w:r>
          <w:instrText xml:space="preserve"> PAGEREF _Toc11305 \h </w:instrText>
        </w:r>
        <w:r>
          <w:fldChar w:fldCharType="separate"/>
        </w:r>
        <w:r>
          <w:t>56</w:t>
        </w:r>
        <w:r>
          <w:fldChar w:fldCharType="end"/>
        </w:r>
      </w:hyperlink>
    </w:p>
    <w:p>
      <w:pPr>
        <w:pStyle w:val="TOC2"/>
        <w:tabs>
          <w:tab w:val="right" w:leader="dot" w:pos="8306"/>
        </w:tabs>
      </w:pPr>
      <w:hyperlink w:anchor="_Toc10106" w:history="1">
        <w:r>
          <w:rPr>
            <w:rFonts w:ascii="仿宋" w:eastAsia="仿宋" w:hAnsi="仿宋" w:cs="仿宋" w:hint="eastAsia"/>
            <w:lang w:eastAsia="zh-CN"/>
          </w:rPr>
          <w:t>(二)、社会效益增强方案</w:t>
        </w:r>
        <w:r>
          <w:tab/>
        </w:r>
        <w:r>
          <w:fldChar w:fldCharType="begin"/>
        </w:r>
        <w:r>
          <w:instrText xml:space="preserve"> PAGEREF _Toc10106 \h </w:instrText>
        </w:r>
        <w:r>
          <w:fldChar w:fldCharType="separate"/>
        </w:r>
        <w:r>
          <w:t>57</w:t>
        </w:r>
        <w:r>
          <w:fldChar w:fldCharType="end"/>
        </w:r>
      </w:hyperlink>
    </w:p>
    <w:p>
      <w:pPr>
        <w:pStyle w:val="TOC1"/>
        <w:tabs>
          <w:tab w:val="right" w:leader="dot" w:pos="8306"/>
        </w:tabs>
      </w:pPr>
      <w:hyperlink w:anchor="_Toc32475" w:history="1">
        <w:r>
          <w:rPr>
            <w:rFonts w:ascii="仿宋" w:eastAsia="仿宋" w:hAnsi="仿宋" w:cs="仿宋" w:hint="eastAsia"/>
            <w:lang w:eastAsia="zh-CN"/>
          </w:rPr>
          <w:t>十三、创新驱动与持续发展</w:t>
        </w:r>
        <w:r>
          <w:tab/>
        </w:r>
        <w:r>
          <w:fldChar w:fldCharType="begin"/>
        </w:r>
        <w:r>
          <w:instrText xml:space="preserve"> PAGEREF _Toc32475 \h </w:instrText>
        </w:r>
        <w:r>
          <w:fldChar w:fldCharType="separate"/>
        </w:r>
        <w:r>
          <w:t>58</w:t>
        </w:r>
        <w:r>
          <w:fldChar w:fldCharType="end"/>
        </w:r>
      </w:hyperlink>
    </w:p>
    <w:p>
      <w:pPr>
        <w:pStyle w:val="TOC2"/>
        <w:tabs>
          <w:tab w:val="right" w:leader="dot" w:pos="8306"/>
        </w:tabs>
      </w:pPr>
      <w:hyperlink w:anchor="_Toc7785" w:history="1">
        <w:r>
          <w:rPr>
            <w:rFonts w:ascii="仿宋" w:eastAsia="仿宋" w:hAnsi="仿宋" w:cs="仿宋" w:hint="eastAsia"/>
            <w:lang w:eastAsia="zh-CN"/>
          </w:rPr>
          <w:t>(一)、创新驱动战略实施</w:t>
        </w:r>
        <w:r>
          <w:tab/>
        </w:r>
        <w:r>
          <w:fldChar w:fldCharType="begin"/>
        </w:r>
        <w:r>
          <w:instrText xml:space="preserve"> PAGEREF _Toc7785 \h </w:instrText>
        </w:r>
        <w:r>
          <w:fldChar w:fldCharType="separate"/>
        </w:r>
        <w:r>
          <w:t>58</w:t>
        </w:r>
        <w:r>
          <w:fldChar w:fldCharType="end"/>
        </w:r>
      </w:hyperlink>
    </w:p>
    <w:p>
      <w:pPr>
        <w:pStyle w:val="TOC2"/>
        <w:tabs>
          <w:tab w:val="right" w:leader="dot" w:pos="8306"/>
        </w:tabs>
      </w:pPr>
      <w:hyperlink w:anchor="_Toc2458" w:history="1">
        <w:r>
          <w:rPr>
            <w:rFonts w:ascii="仿宋" w:eastAsia="仿宋" w:hAnsi="仿宋" w:cs="仿宋" w:hint="eastAsia"/>
            <w:lang w:eastAsia="zh-CN"/>
          </w:rPr>
          <w:t>(二)、持续发展路径探索</w:t>
        </w:r>
        <w:r>
          <w:tab/>
        </w:r>
        <w:r>
          <w:fldChar w:fldCharType="begin"/>
        </w:r>
        <w:r>
          <w:instrText xml:space="preserve"> PAGEREF _Toc2458 \h </w:instrText>
        </w:r>
        <w:r>
          <w:fldChar w:fldCharType="separate"/>
        </w:r>
        <w:r>
          <w:t>60</w:t>
        </w:r>
        <w:r>
          <w:fldChar w:fldCharType="end"/>
        </w:r>
      </w:hyperlink>
    </w:p>
    <w:p>
      <w:pPr>
        <w:pStyle w:val="TOC1"/>
        <w:tabs>
          <w:tab w:val="right" w:leader="dot" w:pos="8306"/>
        </w:tabs>
      </w:pPr>
      <w:hyperlink w:anchor="_Toc31145" w:history="1">
        <w:r>
          <w:rPr>
            <w:rFonts w:ascii="仿宋" w:eastAsia="仿宋" w:hAnsi="仿宋" w:cs="仿宋" w:hint="eastAsia"/>
            <w:lang w:eastAsia="zh-CN"/>
          </w:rPr>
          <w:t>十四、质量管理与控制</w:t>
        </w:r>
        <w:r>
          <w:tab/>
        </w:r>
        <w:r>
          <w:fldChar w:fldCharType="begin"/>
        </w:r>
        <w:r>
          <w:instrText xml:space="preserve"> PAGEREF _Toc31145 \h </w:instrText>
        </w:r>
        <w:r>
          <w:fldChar w:fldCharType="separate"/>
        </w:r>
        <w:r>
          <w:t>64</w:t>
        </w:r>
        <w:r>
          <w:fldChar w:fldCharType="end"/>
        </w:r>
      </w:hyperlink>
    </w:p>
    <w:p>
      <w:pPr>
        <w:pStyle w:val="TOC2"/>
        <w:tabs>
          <w:tab w:val="right" w:leader="dot" w:pos="8306"/>
        </w:tabs>
      </w:pPr>
      <w:hyperlink w:anchor="_Toc9990" w:history="1">
        <w:r>
          <w:rPr>
            <w:rFonts w:ascii="仿宋" w:eastAsia="仿宋" w:hAnsi="仿宋" w:cs="仿宋" w:hint="eastAsia"/>
            <w:lang w:eastAsia="zh-CN"/>
          </w:rPr>
          <w:t>(一)、质量管理体系建设</w:t>
        </w:r>
        <w:r>
          <w:tab/>
        </w:r>
        <w:r>
          <w:fldChar w:fldCharType="begin"/>
        </w:r>
        <w:r>
          <w:instrText xml:space="preserve"> PAGEREF _Toc9990 \h </w:instrText>
        </w:r>
        <w:r>
          <w:fldChar w:fldCharType="separate"/>
        </w:r>
        <w:r>
          <w:t>64</w:t>
        </w:r>
        <w:r>
          <w:fldChar w:fldCharType="end"/>
        </w:r>
      </w:hyperlink>
    </w:p>
    <w:p>
      <w:pPr>
        <w:pStyle w:val="TOC2"/>
        <w:tabs>
          <w:tab w:val="right" w:leader="dot" w:pos="8306"/>
        </w:tabs>
      </w:pPr>
      <w:hyperlink w:anchor="_Toc12032" w:history="1">
        <w:r>
          <w:rPr>
            <w:rFonts w:ascii="仿宋" w:eastAsia="仿宋" w:hAnsi="仿宋" w:cs="仿宋" w:hint="eastAsia"/>
            <w:lang w:eastAsia="zh-CN"/>
          </w:rPr>
          <w:t>(二)、质量控制措施</w:t>
        </w:r>
        <w:r>
          <w:tab/>
        </w:r>
        <w:r>
          <w:fldChar w:fldCharType="begin"/>
        </w:r>
        <w:r>
          <w:instrText xml:space="preserve"> PAGEREF _Toc12032 \h </w:instrText>
        </w:r>
        <w:r>
          <w:fldChar w:fldCharType="separate"/>
        </w:r>
        <w:r>
          <w:t>65</w:t>
        </w:r>
        <w:r>
          <w:fldChar w:fldCharType="end"/>
        </w:r>
      </w:hyperlink>
    </w:p>
    <w:p>
      <w:pPr>
        <w:pStyle w:val="TOC1"/>
        <w:tabs>
          <w:tab w:val="right" w:leader="dot" w:pos="8306"/>
        </w:tabs>
      </w:pPr>
      <w:hyperlink w:anchor="_Toc3280" w:history="1">
        <w:r>
          <w:rPr>
            <w:rFonts w:ascii="仿宋" w:eastAsia="仿宋" w:hAnsi="仿宋" w:cs="仿宋" w:hint="eastAsia"/>
            <w:lang w:eastAsia="zh-CN"/>
          </w:rPr>
          <w:t>十五、成果转化与推广应用</w:t>
        </w:r>
        <w:r>
          <w:tab/>
        </w:r>
        <w:r>
          <w:fldChar w:fldCharType="begin"/>
        </w:r>
        <w:r>
          <w:instrText xml:space="preserve"> PAGEREF _Toc3280 \h </w:instrText>
        </w:r>
        <w:r>
          <w:fldChar w:fldCharType="separate"/>
        </w:r>
        <w:r>
          <w:t>67</w:t>
        </w:r>
        <w:r>
          <w:fldChar w:fldCharType="end"/>
        </w:r>
      </w:hyperlink>
    </w:p>
    <w:p>
      <w:pPr>
        <w:pStyle w:val="TOC2"/>
        <w:tabs>
          <w:tab w:val="right" w:leader="dot" w:pos="8306"/>
        </w:tabs>
      </w:pPr>
      <w:hyperlink w:anchor="_Toc24662" w:history="1">
        <w:r>
          <w:rPr>
            <w:rFonts w:ascii="仿宋" w:eastAsia="仿宋" w:hAnsi="仿宋" w:cs="仿宋" w:hint="eastAsia"/>
            <w:lang w:eastAsia="zh-CN"/>
          </w:rPr>
          <w:t>(一)、成果转化策略制定</w:t>
        </w:r>
        <w:r>
          <w:tab/>
        </w:r>
        <w:r>
          <w:fldChar w:fldCharType="begin"/>
        </w:r>
        <w:r>
          <w:instrText xml:space="preserve"> PAGEREF _Toc24662 \h </w:instrText>
        </w:r>
        <w:r>
          <w:fldChar w:fldCharType="separate"/>
        </w:r>
        <w:r>
          <w:t>67</w:t>
        </w:r>
        <w:r>
          <w:fldChar w:fldCharType="end"/>
        </w:r>
      </w:hyperlink>
    </w:p>
    <w:p>
      <w:pPr>
        <w:pStyle w:val="TOC2"/>
        <w:tabs>
          <w:tab w:val="right" w:leader="dot" w:pos="8306"/>
        </w:tabs>
      </w:pPr>
      <w:hyperlink w:anchor="_Toc29776" w:history="1">
        <w:r>
          <w:rPr>
            <w:rFonts w:ascii="仿宋" w:eastAsia="仿宋" w:hAnsi="仿宋" w:cs="仿宋" w:hint="eastAsia"/>
            <w:lang w:eastAsia="zh-CN"/>
          </w:rPr>
          <w:t>(二)、成果推广应用方案</w:t>
        </w:r>
        <w:r>
          <w:tab/>
        </w:r>
        <w:r>
          <w:fldChar w:fldCharType="begin"/>
        </w:r>
        <w:r>
          <w:instrText xml:space="preserve"> PAGEREF _Toc29776 \h </w:instrText>
        </w:r>
        <w:r>
          <w:fldChar w:fldCharType="separate"/>
        </w:r>
        <w:r>
          <w:t>68</w:t>
        </w:r>
        <w:r>
          <w:fldChar w:fldCharType="end"/>
        </w:r>
      </w:hyperlink>
    </w:p>
    <w:p>
      <w:pPr>
        <w:pStyle w:val="TOC1"/>
        <w:tabs>
          <w:tab w:val="right" w:leader="dot" w:pos="8306"/>
        </w:tabs>
      </w:pPr>
      <w:hyperlink w:anchor="_Toc19565" w:history="1">
        <w:r>
          <w:rPr>
            <w:rFonts w:ascii="仿宋" w:eastAsia="仿宋" w:hAnsi="仿宋" w:cs="仿宋" w:hint="eastAsia"/>
            <w:lang w:eastAsia="zh-CN"/>
          </w:rPr>
          <w:t>十六、法律法规与政策遵循</w:t>
        </w:r>
        <w:r>
          <w:tab/>
        </w:r>
        <w:r>
          <w:fldChar w:fldCharType="begin"/>
        </w:r>
        <w:r>
          <w:instrText xml:space="preserve"> PAGEREF _Toc19565 \h </w:instrText>
        </w:r>
        <w:r>
          <w:fldChar w:fldCharType="separate"/>
        </w:r>
        <w:r>
          <w:t>70</w:t>
        </w:r>
        <w:r>
          <w:fldChar w:fldCharType="end"/>
        </w:r>
      </w:hyperlink>
    </w:p>
    <w:p>
      <w:pPr>
        <w:pStyle w:val="TOC2"/>
        <w:tabs>
          <w:tab w:val="right" w:leader="dot" w:pos="8306"/>
        </w:tabs>
      </w:pPr>
      <w:hyperlink w:anchor="_Toc2276" w:history="1">
        <w:r>
          <w:rPr>
            <w:rFonts w:ascii="仿宋" w:eastAsia="仿宋" w:hAnsi="仿宋" w:cs="仿宋" w:hint="eastAsia"/>
            <w:lang w:eastAsia="zh-CN"/>
          </w:rPr>
          <w:t>(一)、法律法规遵守</w:t>
        </w:r>
        <w:r>
          <w:tab/>
        </w:r>
        <w:r>
          <w:fldChar w:fldCharType="begin"/>
        </w:r>
        <w:r>
          <w:instrText xml:space="preserve"> PAGEREF _Toc2276 \h </w:instrText>
        </w:r>
        <w:r>
          <w:fldChar w:fldCharType="separate"/>
        </w:r>
        <w:r>
          <w:t>70</w:t>
        </w:r>
        <w:r>
          <w:fldChar w:fldCharType="end"/>
        </w:r>
      </w:hyperlink>
    </w:p>
    <w:p>
      <w:pPr>
        <w:pStyle w:val="TOC2"/>
        <w:tabs>
          <w:tab w:val="right" w:leader="dot" w:pos="8306"/>
        </w:tabs>
      </w:pPr>
      <w:hyperlink w:anchor="_Toc16967" w:history="1">
        <w:r>
          <w:rPr>
            <w:rFonts w:ascii="仿宋" w:eastAsia="仿宋" w:hAnsi="仿宋" w:cs="仿宋" w:hint="eastAsia"/>
            <w:lang w:eastAsia="zh-CN"/>
          </w:rPr>
          <w:t>(二)、政策导向与利用</w:t>
        </w:r>
        <w:r>
          <w:tab/>
        </w:r>
        <w:r>
          <w:fldChar w:fldCharType="begin"/>
        </w:r>
        <w:r>
          <w:instrText xml:space="preserve"> PAGEREF _Toc16967 \h </w:instrText>
        </w:r>
        <w:r>
          <w:fldChar w:fldCharType="separate"/>
        </w:r>
        <w:r>
          <w:t>71</w:t>
        </w:r>
        <w:r>
          <w:fldChar w:fldCharType="end"/>
        </w:r>
      </w:hyperlink>
    </w:p>
    <w:p>
      <w:pPr>
        <w:pStyle w:val="TOC1"/>
        <w:tabs>
          <w:tab w:val="right" w:leader="dot" w:pos="8306"/>
        </w:tabs>
      </w:pPr>
      <w:hyperlink w:anchor="_Toc21049" w:history="1">
        <w:r>
          <w:rPr>
            <w:rFonts w:ascii="仿宋" w:eastAsia="仿宋" w:hAnsi="仿宋" w:cs="仿宋" w:hint="eastAsia"/>
            <w:lang w:eastAsia="zh-CN"/>
          </w:rPr>
          <w:t>十七、项目施工方案</w:t>
        </w:r>
        <w:r>
          <w:tab/>
        </w:r>
        <w:r>
          <w:fldChar w:fldCharType="begin"/>
        </w:r>
        <w:r>
          <w:instrText xml:space="preserve"> PAGEREF _Toc21049 \h </w:instrText>
        </w:r>
        <w:r>
          <w:fldChar w:fldCharType="separate"/>
        </w:r>
        <w:r>
          <w:t>72</w:t>
        </w:r>
        <w:r>
          <w:fldChar w:fldCharType="end"/>
        </w:r>
      </w:hyperlink>
    </w:p>
    <w:p>
      <w:pPr>
        <w:pStyle w:val="TOC2"/>
        <w:tabs>
          <w:tab w:val="right" w:leader="dot" w:pos="8306"/>
        </w:tabs>
      </w:pPr>
      <w:hyperlink w:anchor="_Toc5316" w:history="1">
        <w:r>
          <w:rPr>
            <w:rFonts w:ascii="仿宋" w:eastAsia="仿宋" w:hAnsi="仿宋" w:cs="仿宋" w:hint="eastAsia"/>
            <w:lang w:eastAsia="zh-CN"/>
          </w:rPr>
          <w:t>(一)、施工组织设计</w:t>
        </w:r>
        <w:r>
          <w:tab/>
        </w:r>
        <w:r>
          <w:fldChar w:fldCharType="begin"/>
        </w:r>
        <w:r>
          <w:instrText xml:space="preserve"> PAGEREF _Toc5316 \h </w:instrText>
        </w:r>
        <w:r>
          <w:fldChar w:fldCharType="separate"/>
        </w:r>
        <w:r>
          <w:t>72</w:t>
        </w:r>
        <w:r>
          <w:fldChar w:fldCharType="end"/>
        </w:r>
      </w:hyperlink>
    </w:p>
    <w:p>
      <w:pPr>
        <w:pStyle w:val="TOC2"/>
        <w:tabs>
          <w:tab w:val="right" w:leader="dot" w:pos="8306"/>
        </w:tabs>
      </w:pPr>
      <w:hyperlink w:anchor="_Toc16876" w:history="1">
        <w:r>
          <w:rPr>
            <w:rFonts w:ascii="仿宋" w:eastAsia="仿宋" w:hAnsi="仿宋" w:cs="仿宋" w:hint="eastAsia"/>
            <w:lang w:eastAsia="zh-CN"/>
          </w:rPr>
          <w:t>(二)、施工工艺与技术路线</w:t>
        </w:r>
        <w:r>
          <w:tab/>
        </w:r>
        <w:r>
          <w:fldChar w:fldCharType="begin"/>
        </w:r>
        <w:r>
          <w:instrText xml:space="preserve"> PAGEREF _Toc16876 \h </w:instrText>
        </w:r>
        <w:r>
          <w:fldChar w:fldCharType="separate"/>
        </w:r>
        <w:r>
          <w:t>73</w:t>
        </w:r>
        <w:r>
          <w:fldChar w:fldCharType="end"/>
        </w:r>
      </w:hyperlink>
    </w:p>
    <w:p>
      <w:pPr>
        <w:pStyle w:val="TOC2"/>
        <w:tabs>
          <w:tab w:val="right" w:leader="dot" w:pos="8306"/>
        </w:tabs>
      </w:pPr>
      <w:hyperlink w:anchor="_Toc14409" w:history="1">
        <w:r>
          <w:rPr>
            <w:rFonts w:ascii="仿宋" w:eastAsia="仿宋" w:hAnsi="仿宋" w:cs="仿宋" w:hint="eastAsia"/>
            <w:lang w:eastAsia="zh-CN"/>
          </w:rPr>
          <w:t>(三)、关键节点施工计划</w:t>
        </w:r>
        <w:r>
          <w:tab/>
        </w:r>
        <w:r>
          <w:fldChar w:fldCharType="begin"/>
        </w:r>
        <w:r>
          <w:instrText xml:space="preserve"> PAGEREF _Toc14409 \h </w:instrText>
        </w:r>
        <w:r>
          <w:fldChar w:fldCharType="separate"/>
        </w:r>
        <w:r>
          <w:t>74</w:t>
        </w:r>
        <w:r>
          <w:fldChar w:fldCharType="end"/>
        </w:r>
      </w:hyperlink>
    </w:p>
    <w:p>
      <w:pPr>
        <w:pStyle w:val="TOC2"/>
        <w:tabs>
          <w:tab w:val="right" w:leader="dot" w:pos="8306"/>
        </w:tabs>
      </w:pPr>
      <w:hyperlink w:anchor="_Toc1830" w:history="1">
        <w:r>
          <w:rPr>
            <w:rFonts w:ascii="仿宋" w:eastAsia="仿宋" w:hAnsi="仿宋" w:cs="仿宋" w:hint="eastAsia"/>
            <w:lang w:eastAsia="zh-CN"/>
          </w:rPr>
          <w:t>(四)、施工现场管理</w:t>
        </w:r>
        <w:r>
          <w:tab/>
        </w:r>
        <w:r>
          <w:fldChar w:fldCharType="begin"/>
        </w:r>
        <w:r>
          <w:instrText xml:space="preserve"> PAGEREF _Toc1830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6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05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1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4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8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8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https://d.book118.com/527060005102006053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D19EC"/>
    <w:rsid w:val="05AD19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60005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2024-03-07T04:09:00Z</dcterms:created>
  <dcterms:modified xsi:type="dcterms:W3CDTF">2024-03-07T04:10:56Z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B0F8E3314063448288AADC5526024EEF_11</vt:lpwstr>
  </property>
  <property fmtid="{D5CDD505-2E9C-101B-9397-08002B2CF9AE}" pid="3" name="KSOProductBuildVer">
    <vt:lpwstr>2052-12.1.0.16250</vt:lpwstr>
  </property>
</Properties>
</file>