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3D7D" w:rsidRPr="00233D7D" w:rsidP="00D0198E">
      <w:pPr>
        <w:spacing w:line="360" w:lineRule="auto"/>
        <w:jc w:val="center"/>
        <w:rPr>
          <w:color w:val="000000"/>
        </w:rPr>
      </w:pPr>
      <w:r>
        <w:rPr>
          <w:rFonts w:ascii="Times New Roman" w:eastAsia="新宋体" w:hAnsi="Times New Roman" w:hint="eastAsia"/>
          <w:b/>
          <w:noProof/>
          <w:color w:val="000000"/>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 style="width:20pt;height:29pt;margin-top:854pt;margin-left:943pt;mso-position-horizontal-relative:page;mso-position-vertical-relative:top-margin-area;mso-wrap-distance-bottom:0;mso-wrap-distance-left:9pt;mso-wrap-distance-right:9pt;mso-wrap-distance-top:0;mso-wrap-style:square;position:absolute;visibility:visible;z-index:251658240">
            <v:imagedata r:id="rId4" o:title=" "/>
          </v:shape>
        </w:pict>
      </w:r>
      <w:r w:rsidRPr="00233D7D">
        <w:rPr>
          <w:rFonts w:ascii="Times New Roman" w:eastAsia="新宋体" w:hAnsi="Times New Roman" w:hint="eastAsia"/>
          <w:b/>
          <w:color w:val="000000"/>
          <w:sz w:val="30"/>
          <w:szCs w:val="30"/>
        </w:rPr>
        <w:t>2023-2024</w:t>
      </w:r>
      <w:r w:rsidRPr="00233D7D">
        <w:rPr>
          <w:rFonts w:ascii="Times New Roman" w:eastAsia="新宋体" w:hAnsi="Times New Roman" w:hint="eastAsia"/>
          <w:b/>
          <w:color w:val="000000"/>
          <w:sz w:val="30"/>
          <w:szCs w:val="30"/>
        </w:rPr>
        <w:t>学年河南省郑州市中原区八年级（上）期末数学试卷</w:t>
      </w:r>
    </w:p>
    <w:p w:rsidR="00233D7D" w:rsidRPr="00233D7D" w:rsidP="00D0198E">
      <w:pPr>
        <w:spacing w:line="360" w:lineRule="auto"/>
        <w:rPr>
          <w:color w:val="000000"/>
        </w:rPr>
      </w:pPr>
      <w:r w:rsidRPr="00233D7D">
        <w:rPr>
          <w:rFonts w:ascii="Times New Roman" w:eastAsia="新宋体" w:hAnsi="Times New Roman" w:hint="eastAsia"/>
          <w:b/>
          <w:color w:val="000000"/>
          <w:szCs w:val="21"/>
        </w:rPr>
        <w:t>一、选择题（每小题</w:t>
      </w:r>
      <w:r w:rsidRPr="00233D7D">
        <w:rPr>
          <w:rFonts w:ascii="Times New Roman" w:eastAsia="新宋体" w:hAnsi="Times New Roman" w:hint="eastAsia"/>
          <w:b/>
          <w:color w:val="000000"/>
          <w:szCs w:val="21"/>
        </w:rPr>
        <w:t>3</w:t>
      </w:r>
      <w:r w:rsidRPr="00233D7D">
        <w:rPr>
          <w:rFonts w:ascii="Times New Roman" w:eastAsia="新宋体" w:hAnsi="Times New Roman" w:hint="eastAsia"/>
          <w:b/>
          <w:color w:val="000000"/>
          <w:szCs w:val="21"/>
        </w:rPr>
        <w:t>分，共</w:t>
      </w:r>
      <w:r w:rsidRPr="00233D7D">
        <w:rPr>
          <w:rFonts w:ascii="Times New Roman" w:eastAsia="新宋体" w:hAnsi="Times New Roman" w:hint="eastAsia"/>
          <w:b/>
          <w:color w:val="000000"/>
          <w:szCs w:val="21"/>
        </w:rPr>
        <w:t>30</w:t>
      </w:r>
      <w:r w:rsidRPr="00233D7D">
        <w:rPr>
          <w:rFonts w:ascii="Times New Roman" w:eastAsia="新宋体" w:hAnsi="Times New Roman" w:hint="eastAsia"/>
          <w:b/>
          <w:color w:val="000000"/>
          <w:szCs w:val="21"/>
        </w:rPr>
        <w:t>分）</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分）下列各数中，无理数是（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3.14</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22"/>
        </w:rPr>
        <w:pict>
          <v:shape id="_x0000_i1026" type="#_x0000_t75" alt=" " style="width:15.75pt;height:26.25pt">
            <v:imagedata r:id="rId5" o:title="菁优网-jyeoo"/>
          </v:shape>
        </w:pic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Pr>
          <w:color w:val="000000"/>
          <w:position w:val="-22"/>
        </w:rPr>
        <w:pict>
          <v:shape id="_x0000_i1027" type="#_x0000_t75" alt=" " style="width:15.75pt;height:26.25pt">
            <v:imagedata r:id="rId6" o:title="菁优网-jyeoo"/>
          </v:shape>
        </w:pic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分）下列哪个点在第三象限（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分）下列计算结果正确的是（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11"/>
        </w:rPr>
        <w:pict>
          <v:shape id="_x0000_i1028" type="#_x0000_t75" alt=" " style="width:57.75pt;height:18pt">
            <v:imagedata r:id="rId7"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4"/>
        </w:rPr>
        <w:pict>
          <v:shape id="_x0000_i1029" type="#_x0000_t75" alt=" " style="width:66pt;height:13.5pt">
            <v:imagedata r:id="rId8" o:title="菁优网-jyeoo"/>
          </v:shape>
        </w:pic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Pr>
          <w:color w:val="000000"/>
          <w:position w:val="-4"/>
        </w:rPr>
        <w:pict>
          <v:shape id="_x0000_i1030" type="#_x0000_t75" alt=" " style="width:76.5pt;height:13.5pt">
            <v:imagedata r:id="rId9" o:title="菁优网-jyeoo"/>
          </v:shape>
        </w:pic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Pr>
          <w:color w:val="000000"/>
          <w:position w:val="-4"/>
        </w:rPr>
        <w:pict>
          <v:shape id="_x0000_i1031" type="#_x0000_t75" alt=" " style="width:48pt;height:13.5pt">
            <v:imagedata r:id="rId10" o:title="菁优网-jyeoo"/>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分）下列语句中，是命题的是（　　）</w:t>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．你喜欢数学吗？</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．取线段</w:t>
      </w:r>
      <w:r w:rsidRPr="00233D7D">
        <w:rPr>
          <w:rFonts w:ascii="Times New Roman" w:eastAsia="新宋体" w:hAnsi="Times New Roman" w:hint="eastAsia"/>
          <w:i/>
          <w:color w:val="000000"/>
          <w:szCs w:val="21"/>
        </w:rPr>
        <w:t>AB</w:t>
      </w:r>
      <w:r w:rsidRPr="00233D7D">
        <w:rPr>
          <w:rFonts w:ascii="Times New Roman" w:eastAsia="新宋体" w:hAnsi="Times New Roman" w:hint="eastAsia"/>
          <w:color w:val="000000"/>
          <w:szCs w:val="21"/>
        </w:rPr>
        <w:t>的中点</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．美丽的天空</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．两直线平行，内错角相等</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5</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分）若点</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轴的距离为（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4"/>
        </w:rPr>
        <w:pict>
          <v:shape id="_x0000_i1032" type="#_x0000_t75" alt=" " style="width:16.5pt;height:13.5pt">
            <v:imagedata r:id="rId11"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5</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分）从</w:t>
      </w:r>
      <w:r w:rsidRPr="00233D7D">
        <w:rPr>
          <w:rFonts w:ascii="Times New Roman" w:eastAsia="新宋体" w:hAnsi="Times New Roman" w:hint="eastAsia"/>
          <w:color w:val="000000"/>
          <w:szCs w:val="21"/>
        </w:rPr>
        <w:t>2024</w:t>
      </w:r>
      <w:r w:rsidRPr="00233D7D">
        <w:rPr>
          <w:rFonts w:ascii="Times New Roman" w:eastAsia="新宋体" w:hAnsi="Times New Roman" w:hint="eastAsia"/>
          <w:color w:val="000000"/>
          <w:szCs w:val="21"/>
        </w:rPr>
        <w:t>年开始，各地逐步开展中小学游泳课，小明在一个长方形的游泳池里练习游泳，长方形的长和宽分别为</w:t>
      </w:r>
      <w:r w:rsidRPr="00233D7D">
        <w:rPr>
          <w:rFonts w:ascii="Times New Roman" w:eastAsia="新宋体" w:hAnsi="Times New Roman" w:hint="eastAsia"/>
          <w:color w:val="000000"/>
          <w:szCs w:val="21"/>
        </w:rPr>
        <w:t>60</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25</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，小明在游泳池中沿直线最远可以游（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25</w:t>
      </w:r>
      <w:r w:rsidRPr="00233D7D">
        <w:rPr>
          <w:rFonts w:ascii="Times New Roman" w:eastAsia="新宋体" w:hAnsi="Times New Roman" w:hint="eastAsia"/>
          <w:i/>
          <w:color w:val="000000"/>
          <w:szCs w:val="21"/>
        </w:rPr>
        <w:t>m</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60</w:t>
      </w:r>
      <w:r w:rsidRPr="00233D7D">
        <w:rPr>
          <w:rFonts w:ascii="Times New Roman" w:eastAsia="新宋体" w:hAnsi="Times New Roman" w:hint="eastAsia"/>
          <w:i/>
          <w:color w:val="000000"/>
          <w:szCs w:val="21"/>
        </w:rPr>
        <w:t>m</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65</w:t>
      </w:r>
      <w:r w:rsidRPr="00233D7D">
        <w:rPr>
          <w:rFonts w:ascii="Times New Roman" w:eastAsia="新宋体" w:hAnsi="Times New Roman" w:hint="eastAsia"/>
          <w:i/>
          <w:color w:val="000000"/>
          <w:szCs w:val="21"/>
        </w:rPr>
        <w:t>m</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Pr>
          <w:color w:val="000000"/>
          <w:position w:val="-4"/>
        </w:rPr>
        <w:pict>
          <v:shape id="_x0000_i1033" type="#_x0000_t75" alt=" " style="width:37.5pt;height:13.5pt">
            <v:imagedata r:id="rId12" o:title="菁优网-jyeoo"/>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7</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分）已知正比例函数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kx</w:t>
      </w:r>
      <w:r w:rsidRPr="00233D7D">
        <w:rPr>
          <w:rFonts w:ascii="Times New Roman" w:eastAsia="新宋体" w:hAnsi="Times New Roman" w:hint="eastAsia"/>
          <w:color w:val="000000"/>
          <w:szCs w:val="21"/>
        </w:rPr>
        <w:t>，当</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每增加</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时，</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减少</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，则</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的值为（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22"/>
        </w:rPr>
        <w:pict>
          <v:shape id="_x0000_i1034" type="#_x0000_t75" alt=" " style="width:17.25pt;height:26.25pt">
            <v:imagedata r:id="rId13"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22"/>
        </w:rPr>
        <w:pict>
          <v:shape id="_x0000_i1035" type="#_x0000_t75" alt=" " style="width:9.75pt;height:26.25pt">
            <v:imagedata r:id="rId14" o:title="菁优网-jyeoo"/>
          </v:shape>
        </w:pic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8</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分）数学小故事：在一个小山上，有两只猴子在做游戏，其中一只猴子对另一只猴子说：“如果每一个山</w:t>
      </w:r>
      <w:r w:rsidRPr="00233D7D">
        <w:rPr>
          <w:rFonts w:ascii="Times New Roman" w:eastAsia="新宋体" w:hAnsi="Times New Roman" w:hint="eastAsia"/>
          <w:color w:val="000000"/>
          <w:szCs w:val="21"/>
        </w:rPr>
        <w:t>洞有</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只猴，那么</w:t>
      </w:r>
      <w:r w:rsidRPr="00233D7D">
        <w:rPr>
          <w:rFonts w:ascii="Times New Roman" w:eastAsia="新宋体" w:hAnsi="Times New Roman" w:hint="eastAsia"/>
          <w:color w:val="000000"/>
          <w:szCs w:val="21"/>
        </w:rPr>
        <w:t>5</w:t>
      </w:r>
      <w:r w:rsidRPr="00233D7D">
        <w:rPr>
          <w:rFonts w:ascii="Times New Roman" w:eastAsia="新宋体" w:hAnsi="Times New Roman" w:hint="eastAsia"/>
          <w:color w:val="000000"/>
          <w:szCs w:val="21"/>
        </w:rPr>
        <w:t>只猴没有山洞住；如果每一个山洞有</w:t>
      </w:r>
      <w:r w:rsidRPr="00233D7D">
        <w:rPr>
          <w:rFonts w:ascii="Times New Roman" w:eastAsia="新宋体" w:hAnsi="Times New Roman" w:hint="eastAsia"/>
          <w:color w:val="000000"/>
          <w:szCs w:val="21"/>
        </w:rPr>
        <w:t>7</w:t>
      </w:r>
      <w:r w:rsidRPr="00233D7D">
        <w:rPr>
          <w:rFonts w:ascii="Times New Roman" w:eastAsia="新宋体" w:hAnsi="Times New Roman" w:hint="eastAsia"/>
          <w:color w:val="000000"/>
          <w:szCs w:val="21"/>
        </w:rPr>
        <w:t>只猴，那么就空出一个山洞”．你能帮他们算出该小山有多少个山洞，多少只猴？设山洞</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个、猴子</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只，下列方程组中正确的是（　　）</w:t>
      </w:r>
    </w:p>
    <w:p w:rsidR="00233D7D" w:rsidRPr="00233D7D" w:rsidP="00D0198E">
      <w:pPr>
        <w:tabs>
          <w:tab w:val="left" w:pos="4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25"/>
        </w:rPr>
        <w:pict>
          <v:shape id="_x0000_i1036" type="#_x0000_t75" alt=" " style="width:63pt;height:30pt">
            <v:imagedata r:id="rId15"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25"/>
        </w:rPr>
        <w:pict>
          <v:shape id="_x0000_i1037" type="#_x0000_t75" alt=" " style="width:63pt;height:30pt">
            <v:imagedata r:id="rId16" o:title="菁优网-jyeoo"/>
          </v:shape>
        </w:pict>
      </w:r>
      <w:r w:rsidRPr="00233D7D">
        <w:rPr>
          <w:color w:val="000000"/>
        </w:rPr>
        <w:tab/>
      </w:r>
    </w:p>
    <w:p w:rsidR="00233D7D" w:rsidRPr="00233D7D" w:rsidP="00D0198E">
      <w:pPr>
        <w:tabs>
          <w:tab w:val="left" w:pos="4400"/>
        </w:tabs>
        <w:spacing w:line="360" w:lineRule="auto"/>
        <w:ind w:firstLine="273" w:firstLineChars="130"/>
        <w:jc w:val="left"/>
        <w:rPr>
          <w:color w:val="000000"/>
        </w:rPr>
      </w:pP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Pr>
          <w:color w:val="000000"/>
          <w:position w:val="-25"/>
        </w:rPr>
        <w:pict>
          <v:shape id="_x0000_i1038" type="#_x0000_t75" alt=" " style="width:63pt;height:30pt">
            <v:imagedata r:id="rId17" o:title="菁优网-jyeoo"/>
          </v:shape>
        </w:pic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Pr>
          <w:color w:val="000000"/>
          <w:position w:val="-25"/>
        </w:rPr>
        <w:pict>
          <v:shape id="_x0000_i1039" type="#_x0000_t75" alt=" " style="width:63pt;height:30pt">
            <v:imagedata r:id="rId18" o:title="菁优网-jyeoo"/>
          </v:shape>
        </w:pict>
      </w:r>
    </w:p>
    <w:p w:rsidR="00233D7D" w:rsidRPr="00233D7D" w:rsidP="00D0198E">
      <w:pPr>
        <w:spacing w:line="360" w:lineRule="auto"/>
        <w:ind w:left="273" w:hanging="273" w:hangingChars="130"/>
        <w:rPr>
          <w:color w:val="000000"/>
        </w:rPr>
        <w:sectPr w:rsidSect="001B7693">
          <w:pgSz w:w="11906" w:h="16838"/>
          <w:pgMar w:top="1440" w:right="1800" w:bottom="1440" w:left="1800" w:header="851" w:footer="992" w:gutter="0"/>
          <w:pgNumType w:chapStyle="5" w:chapSep="colon"/>
          <w:cols w:space="425"/>
          <w:docGrid w:type="lines" w:linePitch="312"/>
        </w:sectPr>
      </w:pPr>
      <w:r w:rsidRPr="00233D7D">
        <w:rPr>
          <w:rFonts w:ascii="Times New Roman" w:eastAsia="新宋体" w:hAnsi="Times New Roman" w:hint="eastAsia"/>
          <w:color w:val="000000"/>
          <w:szCs w:val="21"/>
        </w:rPr>
        <w:t>9</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分）如图，佩奇去山里寻宝，发现藏宝图上有几句话：一号宝藏在坐标为</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）大门处，二号宝藏在坐标为</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）大门处，三号宝藏在坐标为（</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）大门处，</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若</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位置如图所示，则三号宝藏的位置应该在（　　）点处．</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图片24" o:spid="_x0000_i1040" type="#_x0000_t75" alt=" " style="width:96pt;height:101.25pt;mso-wrap-distance-left:0;mso-wrap-distance-right:0">
            <v:imagedata r:id="rId19" o:title=""/>
          </v:shape>
        </w:pic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A</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C</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D</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分）飞飞在研究物理学科中的拉力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和重力</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的关系时，利用滑轮组及相关器材进行实验，他用电脑把得到的拉力和所悬挂物体的重力的几组数据绘制成如上图象（不计绳重和摩擦，拉力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和重力</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的单位是</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），哪个选项是错误的（　　）</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41" type="#_x0000_t75" alt=" " style="width:216.75pt;height:127.5pt;mso-wrap-distance-left:0;mso-wrap-distance-right:0">
            <v:imagedata r:id="rId20" o:title=""/>
          </v:shape>
        </w:pict>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．点（</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0.7</w:t>
      </w:r>
      <w:r w:rsidRPr="00233D7D">
        <w:rPr>
          <w:rFonts w:ascii="Times New Roman" w:eastAsia="新宋体" w:hAnsi="Times New Roman" w:hint="eastAsia"/>
          <w:color w:val="000000"/>
          <w:szCs w:val="21"/>
        </w:rPr>
        <w:t>）表示的是当物体的重力是</w:t>
      </w:r>
      <w:r w:rsidRPr="00233D7D">
        <w:rPr>
          <w:rFonts w:ascii="Times New Roman" w:eastAsia="新宋体" w:hAnsi="Times New Roman" w:hint="eastAsia"/>
          <w:color w:val="000000"/>
          <w:szCs w:val="21"/>
        </w:rPr>
        <w:t>1</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时，拉力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是</w:t>
      </w:r>
      <w:r w:rsidRPr="00233D7D">
        <w:rPr>
          <w:rFonts w:ascii="Times New Roman" w:eastAsia="新宋体" w:hAnsi="Times New Roman" w:hint="eastAsia"/>
          <w:color w:val="000000"/>
          <w:szCs w:val="21"/>
        </w:rPr>
        <w:t>0.7</w:t>
      </w:r>
      <w:r w:rsidRPr="00233D7D">
        <w:rPr>
          <w:rFonts w:ascii="Times New Roman" w:eastAsia="新宋体" w:hAnsi="Times New Roman" w:hint="eastAsia"/>
          <w:i/>
          <w:color w:val="000000"/>
          <w:szCs w:val="21"/>
        </w:rPr>
        <w:t>N</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．当滑轮组不悬挂物体时，所用拉力为</w:t>
      </w:r>
      <w:r w:rsidRPr="00233D7D">
        <w:rPr>
          <w:rFonts w:ascii="Times New Roman" w:eastAsia="新宋体" w:hAnsi="Times New Roman" w:hint="eastAsia"/>
          <w:color w:val="000000"/>
          <w:szCs w:val="21"/>
        </w:rPr>
        <w:t>0.5</w:t>
      </w:r>
      <w:r w:rsidRPr="00233D7D">
        <w:rPr>
          <w:rFonts w:ascii="Times New Roman" w:eastAsia="新宋体" w:hAnsi="Times New Roman" w:hint="eastAsia"/>
          <w:i/>
          <w:color w:val="000000"/>
          <w:szCs w:val="21"/>
        </w:rPr>
        <w:t>N</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．物体的拉力随着重力的增大而增大</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与重力</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成正比例函数关系</w:t>
      </w:r>
    </w:p>
    <w:p w:rsidR="00233D7D" w:rsidRPr="00233D7D" w:rsidP="00D0198E">
      <w:pPr>
        <w:spacing w:line="360" w:lineRule="auto"/>
        <w:rPr>
          <w:color w:val="000000"/>
        </w:rPr>
      </w:pPr>
      <w:r w:rsidRPr="00233D7D">
        <w:rPr>
          <w:rFonts w:ascii="Times New Roman" w:eastAsia="新宋体" w:hAnsi="Times New Roman" w:hint="eastAsia"/>
          <w:b/>
          <w:color w:val="000000"/>
          <w:szCs w:val="21"/>
        </w:rPr>
        <w:t>二、填空（每小题</w:t>
      </w:r>
      <w:r w:rsidRPr="00233D7D">
        <w:rPr>
          <w:rFonts w:ascii="Times New Roman" w:eastAsia="新宋体" w:hAnsi="Times New Roman" w:hint="eastAsia"/>
          <w:b/>
          <w:color w:val="000000"/>
          <w:szCs w:val="21"/>
        </w:rPr>
        <w:t>3</w:t>
      </w:r>
      <w:r w:rsidRPr="00233D7D">
        <w:rPr>
          <w:rFonts w:ascii="Times New Roman" w:eastAsia="新宋体" w:hAnsi="Times New Roman" w:hint="eastAsia"/>
          <w:b/>
          <w:color w:val="000000"/>
          <w:szCs w:val="21"/>
        </w:rPr>
        <w:t>分，共</w:t>
      </w:r>
      <w:r w:rsidRPr="00233D7D">
        <w:rPr>
          <w:rFonts w:ascii="Times New Roman" w:eastAsia="新宋体" w:hAnsi="Times New Roman" w:hint="eastAsia"/>
          <w:b/>
          <w:color w:val="000000"/>
          <w:szCs w:val="21"/>
        </w:rPr>
        <w:t>15</w:t>
      </w:r>
      <w:r w:rsidRPr="00233D7D">
        <w:rPr>
          <w:rFonts w:ascii="Times New Roman" w:eastAsia="新宋体" w:hAnsi="Times New Roman" w:hint="eastAsia"/>
          <w:b/>
          <w:color w:val="000000"/>
          <w:szCs w:val="21"/>
        </w:rPr>
        <w:t>分）</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分）计算：</w:t>
      </w:r>
      <w:r>
        <w:rPr>
          <w:color w:val="000000"/>
          <w:position w:val="-4"/>
        </w:rPr>
        <w:pict>
          <v:shape id="_x0000_i1042" type="#_x0000_t75" alt=" " style="width:16.5pt;height:13.5pt">
            <v:imagedata r:id="rId21" o:title="菁优网-jyeoo"/>
          </v:shape>
        </w:pic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12</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分）新郑红枣又名鸡心枣，是河南省郑州市新郑市的特产，素有“灵宝苹果潼关梨，新郑大枣甜似蜜”的盛赞．某外贸公司从甲、乙两个红枣厂家各随机抽取</w:t>
      </w:r>
      <w:r w:rsidRPr="00233D7D">
        <w:rPr>
          <w:rFonts w:ascii="Times New Roman" w:eastAsia="新宋体" w:hAnsi="Times New Roman" w:hint="eastAsia"/>
          <w:color w:val="000000"/>
          <w:szCs w:val="21"/>
        </w:rPr>
        <w:t>15</w:t>
      </w:r>
      <w:r w:rsidRPr="00233D7D">
        <w:rPr>
          <w:rFonts w:ascii="Times New Roman" w:eastAsia="新宋体" w:hAnsi="Times New Roman" w:hint="eastAsia"/>
          <w:color w:val="000000"/>
          <w:szCs w:val="21"/>
        </w:rPr>
        <w:t>盒进行检测，平均质量都是</w:t>
      </w:r>
      <w:r w:rsidRPr="00233D7D">
        <w:rPr>
          <w:rFonts w:ascii="Times New Roman" w:eastAsia="新宋体" w:hAnsi="Times New Roman" w:hint="eastAsia"/>
          <w:color w:val="000000"/>
          <w:szCs w:val="21"/>
        </w:rPr>
        <w:t>200</w:t>
      </w:r>
      <w:r w:rsidRPr="00233D7D">
        <w:rPr>
          <w:rFonts w:ascii="Times New Roman" w:eastAsia="新宋体" w:hAnsi="Times New Roman" w:hint="eastAsia"/>
          <w:color w:val="000000"/>
          <w:szCs w:val="21"/>
        </w:rPr>
        <w:t>克</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盒，方差分别是</w:t>
      </w:r>
      <w:r>
        <w:rPr>
          <w:color w:val="000000"/>
          <w:position w:val="-18"/>
        </w:rPr>
        <w:pict>
          <v:shape id="_x0000_i1043" type="#_x0000_t75" alt=" " style="width:44.25pt;height:20.25pt">
            <v:imagedata r:id="rId22" o:title="菁优网-jyeoo"/>
          </v:shape>
        </w:pict>
      </w:r>
      <w:r w:rsidRPr="00233D7D">
        <w:rPr>
          <w:rFonts w:ascii="Times New Roman" w:eastAsia="新宋体" w:hAnsi="Times New Roman" w:hint="eastAsia"/>
          <w:color w:val="000000"/>
          <w:szCs w:val="21"/>
        </w:rPr>
        <w:t>，</w:t>
      </w:r>
      <w:r>
        <w:rPr>
          <w:color w:val="000000"/>
          <w:position w:val="-18"/>
        </w:rPr>
        <w:pict>
          <v:shape id="_x0000_i1044" type="#_x0000_t75" alt=" " style="width:50.25pt;height:20.25pt">
            <v:imagedata r:id="rId23" o:title="菁优网-jyeoo"/>
          </v:shape>
        </w:pict>
      </w:r>
      <w:r w:rsidRPr="00233D7D">
        <w:rPr>
          <w:rFonts w:ascii="Times New Roman" w:eastAsia="新宋体" w:hAnsi="Times New Roman" w:hint="eastAsia"/>
          <w:color w:val="000000"/>
          <w:szCs w:val="21"/>
        </w:rPr>
        <w:t>，你认为外贸公司会选择</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红枣厂家．（填“甲”或“乙”）．</w:t>
      </w:r>
    </w:p>
    <w:p w:rsidR="00233D7D" w:rsidRPr="00233D7D" w:rsidP="00D0198E">
      <w:pPr>
        <w:spacing w:line="360" w:lineRule="auto"/>
        <w:ind w:left="273" w:hanging="273" w:hangingChars="130"/>
        <w:rPr>
          <w:color w:val="000000"/>
        </w:rPr>
        <w:sectPr w:rsidSect="001B7693">
          <w:type w:val="nextPage"/>
          <w:pgSz w:w="11906" w:h="16838"/>
          <w:pgMar w:top="1440" w:right="1800" w:bottom="1440" w:left="1800" w:header="851" w:footer="992" w:gutter="0"/>
          <w:pgNumType w:start="2" w:chapStyle="5" w:chapSep="colon"/>
          <w:cols w:space="425"/>
          <w:titlePg w:val="0"/>
          <w:docGrid w:type="lines" w:linePitch="312"/>
        </w:sectPr>
      </w:pPr>
      <w:r w:rsidRPr="00233D7D">
        <w:rPr>
          <w:rFonts w:ascii="Times New Roman" w:eastAsia="新宋体" w:hAnsi="Times New Roman" w:hint="eastAsia"/>
          <w:color w:val="000000"/>
          <w:szCs w:val="21"/>
        </w:rPr>
        <w:t>13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分）如图，给出了过直线外一点作已知直线的平行线的方法，其依据是</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45" type="#_x0000_t75" alt=" " style="width:134.25pt;height:96.75pt;mso-wrap-distance-left:0;mso-wrap-distance-right:0">
            <v:imagedata r:id="rId24" o:title=""/>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14</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分）小明和小颖在做三角形摆放游戏，他们将一副三角板如图所示叠放在一起，使</w:t>
      </w:r>
      <w:r w:rsidRPr="00233D7D">
        <w:rPr>
          <w:rFonts w:ascii="Times New Roman" w:eastAsia="新宋体" w:hAnsi="Times New Roman" w:hint="eastAsia"/>
          <w:i/>
          <w:color w:val="000000"/>
          <w:szCs w:val="21"/>
        </w:rPr>
        <w:t>CE</w:t>
      </w:r>
      <w:r w:rsidRPr="00233D7D">
        <w:rPr>
          <w:rFonts w:ascii="Times New Roman" w:eastAsia="新宋体" w:hAnsi="Times New Roman" w:hint="eastAsia"/>
          <w:color w:val="000000"/>
          <w:szCs w:val="21"/>
        </w:rPr>
        <w:t>位于∠</w:t>
      </w:r>
      <w:r w:rsidRPr="00233D7D">
        <w:rPr>
          <w:rFonts w:ascii="Times New Roman" w:eastAsia="新宋体" w:hAnsi="Times New Roman" w:hint="eastAsia"/>
          <w:i/>
          <w:color w:val="000000"/>
          <w:szCs w:val="21"/>
        </w:rPr>
        <w:t>ACB</w:t>
      </w:r>
      <w:r w:rsidRPr="00233D7D">
        <w:rPr>
          <w:rFonts w:ascii="Times New Roman" w:eastAsia="新宋体" w:hAnsi="Times New Roman" w:hint="eastAsia"/>
          <w:color w:val="000000"/>
          <w:szCs w:val="21"/>
        </w:rPr>
        <w:t>内部，三角板</w:t>
      </w:r>
      <w:r w:rsidRPr="00233D7D">
        <w:rPr>
          <w:rFonts w:ascii="Times New Roman" w:eastAsia="新宋体" w:hAnsi="Times New Roman" w:hint="eastAsia"/>
          <w:i/>
          <w:color w:val="000000"/>
          <w:szCs w:val="21"/>
        </w:rPr>
        <w:t>ABC</w:t>
      </w:r>
      <w:r w:rsidRPr="00233D7D">
        <w:rPr>
          <w:rFonts w:ascii="Times New Roman" w:eastAsia="新宋体" w:hAnsi="Times New Roman" w:hint="eastAsia"/>
          <w:color w:val="000000"/>
          <w:szCs w:val="21"/>
        </w:rPr>
        <w:t>的位置保</w:t>
      </w:r>
      <w:r w:rsidRPr="00233D7D">
        <w:rPr>
          <w:rFonts w:ascii="Times New Roman" w:eastAsia="新宋体" w:hAnsi="Times New Roman" w:hint="eastAsia"/>
          <w:color w:val="000000"/>
          <w:szCs w:val="21"/>
        </w:rPr>
        <w:t>持不变，改变三角板</w:t>
      </w:r>
      <w:r w:rsidRPr="00233D7D">
        <w:rPr>
          <w:rFonts w:ascii="Times New Roman" w:eastAsia="新宋体" w:hAnsi="Times New Roman" w:hint="eastAsia"/>
          <w:i/>
          <w:color w:val="000000"/>
          <w:szCs w:val="21"/>
        </w:rPr>
        <w:t>CDE</w:t>
      </w:r>
      <w:r w:rsidRPr="00233D7D">
        <w:rPr>
          <w:rFonts w:ascii="Times New Roman" w:eastAsia="新宋体" w:hAnsi="Times New Roman" w:hint="eastAsia"/>
          <w:color w:val="000000"/>
          <w:szCs w:val="21"/>
        </w:rPr>
        <w:t>的位置，∠</w:t>
      </w:r>
      <w:r w:rsidRPr="00233D7D">
        <w:rPr>
          <w:rFonts w:ascii="Times New Roman" w:eastAsia="新宋体" w:hAnsi="Times New Roman" w:hint="eastAsia"/>
          <w:i/>
          <w:color w:val="000000"/>
          <w:szCs w:val="21"/>
        </w:rPr>
        <w:t>ECB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°时，</w:t>
      </w:r>
      <w:r w:rsidRPr="00233D7D">
        <w:rPr>
          <w:rFonts w:ascii="Times New Roman" w:eastAsia="新宋体" w:hAnsi="Times New Roman" w:hint="eastAsia"/>
          <w:i/>
          <w:color w:val="000000"/>
          <w:szCs w:val="21"/>
        </w:rPr>
        <w:t>DE</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BC</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46" type="#_x0000_t75" alt=" " style="width:93pt;height:69pt;mso-wrap-distance-left:0;mso-wrap-distance-right:0">
            <v:imagedata r:id="rId25" o:title=""/>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15</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分）一次函数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kx</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分别与坐标轴交于</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12</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5</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），点</w:t>
      </w:r>
      <w:r w:rsidRPr="00233D7D">
        <w:rPr>
          <w:rFonts w:ascii="Times New Roman" w:eastAsia="新宋体" w:hAnsi="Times New Roman" w:hint="eastAsia"/>
          <w:i/>
          <w:color w:val="000000"/>
          <w:szCs w:val="21"/>
        </w:rPr>
        <w:t>P</w:t>
      </w:r>
      <w:r w:rsidRPr="00233D7D">
        <w:rPr>
          <w:rFonts w:ascii="Times New Roman" w:eastAsia="新宋体" w:hAnsi="Times New Roman" w:hint="eastAsia"/>
          <w:color w:val="000000"/>
          <w:szCs w:val="21"/>
        </w:rPr>
        <w:t>为</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轴上一点，把直线</w:t>
      </w:r>
      <w:r w:rsidRPr="00233D7D">
        <w:rPr>
          <w:rFonts w:ascii="Times New Roman" w:eastAsia="新宋体" w:hAnsi="Times New Roman" w:hint="eastAsia"/>
          <w:i/>
          <w:color w:val="000000"/>
          <w:szCs w:val="21"/>
        </w:rPr>
        <w:t>AB</w:t>
      </w:r>
      <w:r w:rsidRPr="00233D7D">
        <w:rPr>
          <w:rFonts w:ascii="Times New Roman" w:eastAsia="新宋体" w:hAnsi="Times New Roman" w:hint="eastAsia"/>
          <w:color w:val="000000"/>
          <w:szCs w:val="21"/>
        </w:rPr>
        <w:t>沿</w:t>
      </w:r>
      <w:r w:rsidRPr="00233D7D">
        <w:rPr>
          <w:rFonts w:ascii="Times New Roman" w:eastAsia="新宋体" w:hAnsi="Times New Roman" w:hint="eastAsia"/>
          <w:i/>
          <w:color w:val="000000"/>
          <w:szCs w:val="21"/>
        </w:rPr>
        <w:t>BP</w:t>
      </w:r>
      <w:r w:rsidRPr="00233D7D">
        <w:rPr>
          <w:rFonts w:ascii="Times New Roman" w:eastAsia="新宋体" w:hAnsi="Times New Roman" w:hint="eastAsia"/>
          <w:color w:val="000000"/>
          <w:szCs w:val="21"/>
        </w:rPr>
        <w:t>翻折，点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刚好落在</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轴上，则点</w:t>
      </w:r>
      <w:r w:rsidRPr="00233D7D">
        <w:rPr>
          <w:rFonts w:ascii="Times New Roman" w:eastAsia="新宋体" w:hAnsi="Times New Roman" w:hint="eastAsia"/>
          <w:i/>
          <w:color w:val="000000"/>
          <w:szCs w:val="21"/>
        </w:rPr>
        <w:t>P</w:t>
      </w:r>
      <w:r w:rsidRPr="00233D7D">
        <w:rPr>
          <w:rFonts w:ascii="Times New Roman" w:eastAsia="新宋体" w:hAnsi="Times New Roman" w:hint="eastAsia"/>
          <w:color w:val="000000"/>
          <w:szCs w:val="21"/>
        </w:rPr>
        <w:t>的坐标为</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rPr>
          <w:color w:val="000000"/>
        </w:rPr>
      </w:pPr>
      <w:r w:rsidRPr="00233D7D">
        <w:rPr>
          <w:rFonts w:ascii="Times New Roman" w:eastAsia="新宋体" w:hAnsi="Times New Roman" w:hint="eastAsia"/>
          <w:b/>
          <w:color w:val="000000"/>
          <w:szCs w:val="21"/>
        </w:rPr>
        <w:t>三、解答题（本大题共</w:t>
      </w:r>
      <w:r w:rsidRPr="00233D7D">
        <w:rPr>
          <w:rFonts w:ascii="Times New Roman" w:eastAsia="新宋体" w:hAnsi="Times New Roman" w:hint="eastAsia"/>
          <w:b/>
          <w:color w:val="000000"/>
          <w:szCs w:val="21"/>
        </w:rPr>
        <w:t>8</w:t>
      </w:r>
      <w:r w:rsidRPr="00233D7D">
        <w:rPr>
          <w:rFonts w:ascii="Times New Roman" w:eastAsia="新宋体" w:hAnsi="Times New Roman" w:hint="eastAsia"/>
          <w:b/>
          <w:color w:val="000000"/>
          <w:szCs w:val="21"/>
        </w:rPr>
        <w:t>个小题，共</w:t>
      </w:r>
      <w:r w:rsidRPr="00233D7D">
        <w:rPr>
          <w:rFonts w:ascii="Times New Roman" w:eastAsia="新宋体" w:hAnsi="Times New Roman" w:hint="eastAsia"/>
          <w:b/>
          <w:color w:val="000000"/>
          <w:szCs w:val="21"/>
        </w:rPr>
        <w:t>75</w:t>
      </w:r>
      <w:r w:rsidRPr="00233D7D">
        <w:rPr>
          <w:rFonts w:ascii="Times New Roman" w:eastAsia="新宋体" w:hAnsi="Times New Roman" w:hint="eastAsia"/>
          <w:b/>
          <w:color w:val="000000"/>
          <w:szCs w:val="21"/>
        </w:rPr>
        <w:t>分）</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16</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10</w:t>
      </w:r>
      <w:r w:rsidRPr="00233D7D">
        <w:rPr>
          <w:rFonts w:ascii="Times New Roman" w:eastAsia="新宋体" w:hAnsi="Times New Roman" w:hint="eastAsia"/>
          <w:color w:val="000000"/>
          <w:szCs w:val="21"/>
        </w:rPr>
        <w:t>分）（</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）计算：</w:t>
      </w:r>
      <w:r>
        <w:rPr>
          <w:color w:val="000000"/>
          <w:position w:val="-10"/>
        </w:rPr>
        <w:pict>
          <v:shape id="_x0000_i1047" type="#_x0000_t75" alt=" " style="width:127.5pt;height:17.25pt">
            <v:imagedata r:id="rId26" o:title="菁优网-jyeoo"/>
          </v:shape>
        </w:pic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）解方程组：</w:t>
      </w:r>
      <w:r>
        <w:rPr>
          <w:color w:val="000000"/>
          <w:position w:val="-25"/>
        </w:rPr>
        <w:pict>
          <v:shape id="_x0000_i1048" type="#_x0000_t75" alt=" " style="width:45pt;height:30pt">
            <v:imagedata r:id="rId27" o:title="菁优网-jyeoo"/>
          </v:shape>
        </w:pic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17</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9</w:t>
      </w:r>
      <w:r w:rsidRPr="00233D7D">
        <w:rPr>
          <w:rFonts w:ascii="Times New Roman" w:eastAsia="新宋体" w:hAnsi="Times New Roman" w:hint="eastAsia"/>
          <w:color w:val="000000"/>
          <w:szCs w:val="21"/>
        </w:rPr>
        <w:t>分）如图所示，在平面直角坐标系中，已知</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）若点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在</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轴上，且线段</w:t>
      </w:r>
      <w:r w:rsidRPr="00233D7D">
        <w:rPr>
          <w:rFonts w:ascii="Times New Roman" w:eastAsia="新宋体" w:hAnsi="Times New Roman" w:hint="eastAsia"/>
          <w:i/>
          <w:color w:val="000000"/>
          <w:szCs w:val="21"/>
        </w:rPr>
        <w:t>AA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的长度为</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，则点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′的坐标为</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）在平面直角坐标系中画出△</w:t>
      </w:r>
      <w:r w:rsidRPr="00233D7D">
        <w:rPr>
          <w:rFonts w:ascii="Times New Roman" w:eastAsia="新宋体" w:hAnsi="Times New Roman" w:hint="eastAsia"/>
          <w:i/>
          <w:color w:val="000000"/>
          <w:szCs w:val="21"/>
        </w:rPr>
        <w:t>ABC</w:t>
      </w:r>
      <w:r w:rsidRPr="00233D7D">
        <w:rPr>
          <w:rFonts w:ascii="Times New Roman" w:eastAsia="新宋体" w:hAnsi="Times New Roman" w:hint="eastAsia"/>
          <w:color w:val="000000"/>
          <w:szCs w:val="21"/>
        </w:rPr>
        <w:t>，则△</w:t>
      </w:r>
      <w:r w:rsidRPr="00233D7D">
        <w:rPr>
          <w:rFonts w:ascii="Times New Roman" w:eastAsia="新宋体" w:hAnsi="Times New Roman" w:hint="eastAsia"/>
          <w:i/>
          <w:color w:val="000000"/>
          <w:szCs w:val="21"/>
        </w:rPr>
        <w:t>ABC</w:t>
      </w:r>
      <w:r w:rsidRPr="00233D7D">
        <w:rPr>
          <w:rFonts w:ascii="Times New Roman" w:eastAsia="新宋体" w:hAnsi="Times New Roman" w:hint="eastAsia"/>
          <w:color w:val="000000"/>
          <w:szCs w:val="21"/>
        </w:rPr>
        <w:t>的面积是</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）已知</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为</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轴上一点，若△</w:t>
      </w:r>
      <w:r w:rsidRPr="00233D7D">
        <w:rPr>
          <w:rFonts w:ascii="Times New Roman" w:eastAsia="新宋体" w:hAnsi="Times New Roman" w:hint="eastAsia"/>
          <w:i/>
          <w:color w:val="000000"/>
          <w:szCs w:val="21"/>
        </w:rPr>
        <w:t>BCM</w:t>
      </w:r>
      <w:r w:rsidRPr="00233D7D">
        <w:rPr>
          <w:rFonts w:ascii="Times New Roman" w:eastAsia="新宋体" w:hAnsi="Times New Roman" w:hint="eastAsia"/>
          <w:color w:val="000000"/>
          <w:szCs w:val="21"/>
        </w:rPr>
        <w:t>的面积为</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，求点</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的坐标．</w:t>
      </w:r>
    </w:p>
    <w:p w:rsidR="00233D7D" w:rsidRPr="00233D7D" w:rsidP="00D0198E">
      <w:pPr>
        <w:spacing w:line="360" w:lineRule="auto"/>
        <w:ind w:left="273" w:leftChars="130"/>
        <w:rPr>
          <w:color w:val="000000"/>
        </w:rPr>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color w:val="000000"/>
          <w:szCs w:val="21"/>
        </w:rPr>
        <w:pict>
          <v:shape id="_x0000_i1049" type="#_x0000_t75" alt=" " style="width:183.75pt;height:184.5pt;mso-wrap-distance-left:0;mso-wrap-distance-right:0">
            <v:imagedata r:id="rId28" o:title=""/>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18</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9</w:t>
      </w:r>
      <w:r w:rsidRPr="00233D7D">
        <w:rPr>
          <w:rFonts w:ascii="Times New Roman" w:eastAsia="新宋体" w:hAnsi="Times New Roman" w:hint="eastAsia"/>
          <w:color w:val="000000"/>
          <w:szCs w:val="21"/>
        </w:rPr>
        <w:t>分）某公司员工的月基本工资如下：</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714"/>
        <w:gridCol w:w="962"/>
        <w:gridCol w:w="796"/>
        <w:gridCol w:w="802"/>
        <w:gridCol w:w="802"/>
        <w:gridCol w:w="802"/>
        <w:gridCol w:w="802"/>
        <w:gridCol w:w="802"/>
        <w:gridCol w:w="802"/>
        <w:gridCol w:w="802"/>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36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员工</w:t>
            </w:r>
          </w:p>
        </w:tc>
        <w:tc>
          <w:tcPr>
            <w:tcW w:w="151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经理</w:t>
            </w:r>
          </w:p>
        </w:tc>
        <w:tc>
          <w:tcPr>
            <w:tcW w:w="1260"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副经理</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职员</w:t>
            </w:r>
            <w:r w:rsidRPr="00233D7D">
              <w:rPr>
                <w:rFonts w:ascii="Times New Roman" w:eastAsia="新宋体" w:hAnsi="Times New Roman" w:hint="eastAsia"/>
                <w:i/>
                <w:color w:val="000000"/>
                <w:szCs w:val="21"/>
              </w:rPr>
              <w:t>A</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职员</w:t>
            </w:r>
            <w:r w:rsidRPr="00233D7D">
              <w:rPr>
                <w:rFonts w:ascii="Times New Roman" w:eastAsia="新宋体" w:hAnsi="Times New Roman" w:hint="eastAsia"/>
                <w:i/>
                <w:color w:val="000000"/>
                <w:szCs w:val="21"/>
              </w:rPr>
              <w:t>B</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职员</w:t>
            </w:r>
            <w:r w:rsidRPr="00233D7D">
              <w:rPr>
                <w:rFonts w:ascii="Times New Roman" w:eastAsia="新宋体" w:hAnsi="Times New Roman" w:hint="eastAsia"/>
                <w:i/>
                <w:color w:val="000000"/>
                <w:szCs w:val="21"/>
              </w:rPr>
              <w:t>C</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职员</w:t>
            </w:r>
            <w:r w:rsidRPr="00233D7D">
              <w:rPr>
                <w:rFonts w:ascii="Times New Roman" w:eastAsia="新宋体" w:hAnsi="Times New Roman" w:hint="eastAsia"/>
                <w:i/>
                <w:color w:val="000000"/>
                <w:szCs w:val="21"/>
              </w:rPr>
              <w:t>D</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职员</w:t>
            </w:r>
            <w:r w:rsidRPr="00233D7D">
              <w:rPr>
                <w:rFonts w:ascii="Times New Roman" w:eastAsia="新宋体" w:hAnsi="Times New Roman" w:hint="eastAsia"/>
                <w:i/>
                <w:color w:val="000000"/>
                <w:szCs w:val="21"/>
              </w:rPr>
              <w:t>E</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职员</w:t>
            </w:r>
            <w:r w:rsidRPr="00233D7D">
              <w:rPr>
                <w:rFonts w:ascii="Times New Roman" w:eastAsia="新宋体" w:hAnsi="Times New Roman" w:hint="eastAsia"/>
                <w:i/>
                <w:color w:val="000000"/>
                <w:szCs w:val="21"/>
              </w:rPr>
              <w:t>F</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杂工</w:t>
            </w:r>
            <w:r w:rsidRPr="00233D7D">
              <w:rPr>
                <w:rFonts w:ascii="Times New Roman" w:eastAsia="新宋体" w:hAnsi="Times New Roman" w:hint="eastAsia"/>
                <w:i/>
                <w:color w:val="000000"/>
                <w:szCs w:val="21"/>
              </w:rPr>
              <w:t>G</w:t>
            </w:r>
          </w:p>
        </w:tc>
      </w:tr>
      <w:tr>
        <w:tblPrEx>
          <w:tblW w:w="0" w:type="auto"/>
          <w:tblInd w:w="280" w:type="dxa"/>
          <w:tblCellMar>
            <w:top w:w="30" w:type="dxa"/>
            <w:left w:w="30" w:type="dxa"/>
            <w:bottom w:w="30" w:type="dxa"/>
            <w:right w:w="30" w:type="dxa"/>
          </w:tblCellMar>
          <w:tblLook w:val="04A0"/>
        </w:tblPrEx>
        <w:tc>
          <w:tcPr>
            <w:tcW w:w="136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月工资</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元</w:t>
            </w:r>
          </w:p>
        </w:tc>
        <w:tc>
          <w:tcPr>
            <w:tcW w:w="151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10800</w:t>
            </w:r>
          </w:p>
        </w:tc>
        <w:tc>
          <w:tcPr>
            <w:tcW w:w="1260"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7200</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4800</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4500</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4000</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3600</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3600</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3600</w:t>
            </w:r>
          </w:p>
        </w:tc>
        <w:tc>
          <w:tcPr>
            <w:tcW w:w="1275" w:type="dxa"/>
          </w:tcPr>
          <w:p w:rsidR="00233D7D" w:rsidRPr="00233D7D" w:rsidP="00D0198E">
            <w:pPr>
              <w:spacing w:line="360" w:lineRule="auto"/>
              <w:jc w:val="center"/>
              <w:rPr>
                <w:color w:val="000000"/>
              </w:rPr>
            </w:pPr>
            <w:r w:rsidRPr="00233D7D">
              <w:rPr>
                <w:rFonts w:ascii="Times New Roman" w:eastAsia="新宋体" w:hAnsi="Times New Roman" w:hint="eastAsia"/>
                <w:color w:val="000000"/>
                <w:szCs w:val="21"/>
              </w:rPr>
              <w:t>2900</w:t>
            </w:r>
          </w:p>
        </w:tc>
      </w:tr>
    </w:tbl>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经理、职员</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、职员</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从不同的角度描述了该公司员工的收入情况（如图）．</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50" type="#_x0000_t75" alt=" " style="width:341.25pt;height:327.75pt;mso-wrap-distance-left:0;mso-wrap-distance-right:0">
            <v:imagedata r:id="rId29" o:title=""/>
          </v:shape>
        </w:pic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设该公司员工的月工资数据的平均数、中位数、众数分别为</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，请根据上述信息完成后面的问题：</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）你认为哪些统计量可以反映一组数据的集中趋势？请结合上面实例，从平均数、中位数及众数中任选一个，简要说明优缺点．</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19</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9</w:t>
      </w:r>
      <w:r w:rsidRPr="00233D7D">
        <w:rPr>
          <w:rFonts w:ascii="Times New Roman" w:eastAsia="新宋体" w:hAnsi="Times New Roman" w:hint="eastAsia"/>
          <w:color w:val="000000"/>
          <w:szCs w:val="21"/>
        </w:rPr>
        <w:t>分）如图，在平面直角坐标系</w:t>
      </w:r>
      <w:r w:rsidRPr="00233D7D">
        <w:rPr>
          <w:rFonts w:ascii="Times New Roman" w:eastAsia="新宋体" w:hAnsi="Times New Roman" w:hint="eastAsia"/>
          <w:i/>
          <w:color w:val="000000"/>
          <w:szCs w:val="21"/>
        </w:rPr>
        <w:t>xOy</w:t>
      </w:r>
      <w:r w:rsidRPr="00233D7D">
        <w:rPr>
          <w:rFonts w:ascii="Times New Roman" w:eastAsia="新宋体" w:hAnsi="Times New Roman" w:hint="eastAsia"/>
          <w:color w:val="000000"/>
          <w:szCs w:val="21"/>
        </w:rPr>
        <w:t>中，原点</w:t>
      </w:r>
      <w:r w:rsidRPr="00233D7D">
        <w:rPr>
          <w:rFonts w:ascii="Times New Roman" w:eastAsia="新宋体" w:hAnsi="Times New Roman" w:hint="eastAsia"/>
          <w:i/>
          <w:color w:val="000000"/>
          <w:szCs w:val="21"/>
        </w:rPr>
        <w:t>O</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），点</w:t>
      </w:r>
      <w:r w:rsidRPr="00233D7D">
        <w:rPr>
          <w:rFonts w:ascii="Times New Roman" w:eastAsia="新宋体" w:hAnsi="Times New Roman" w:hint="eastAsia"/>
          <w:i/>
          <w:color w:val="000000"/>
          <w:szCs w:val="21"/>
        </w:rPr>
        <w:t>P</w:t>
      </w:r>
      <w:r w:rsidRPr="00233D7D">
        <w:rPr>
          <w:rFonts w:ascii="Times New Roman" w:eastAsia="新宋体" w:hAnsi="Times New Roman" w:hint="eastAsia"/>
          <w:color w:val="000000"/>
          <w:szCs w:val="21"/>
        </w:rPr>
        <w:t>是直线</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上的一个动点．</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）若点</w:t>
      </w:r>
      <w:r w:rsidRPr="00233D7D">
        <w:rPr>
          <w:rFonts w:ascii="Times New Roman" w:eastAsia="新宋体" w:hAnsi="Times New Roman" w:hint="eastAsia"/>
          <w:i/>
          <w:color w:val="000000"/>
          <w:szCs w:val="21"/>
        </w:rPr>
        <w:t>P</w:t>
      </w:r>
      <w:r w:rsidRPr="00233D7D">
        <w:rPr>
          <w:rFonts w:ascii="Times New Roman" w:eastAsia="新宋体" w:hAnsi="Times New Roman" w:hint="eastAsia"/>
          <w:color w:val="000000"/>
          <w:szCs w:val="21"/>
        </w:rPr>
        <w:t>的坐标为（﹣</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）时，求直线</w:t>
      </w:r>
      <w:r w:rsidRPr="00233D7D">
        <w:rPr>
          <w:rFonts w:ascii="Times New Roman" w:eastAsia="新宋体" w:hAnsi="Times New Roman" w:hint="eastAsia"/>
          <w:i/>
          <w:color w:val="000000"/>
          <w:szCs w:val="21"/>
        </w:rPr>
        <w:t>AP</w:t>
      </w:r>
      <w:r w:rsidRPr="00233D7D">
        <w:rPr>
          <w:rFonts w:ascii="Times New Roman" w:eastAsia="新宋体" w:hAnsi="Times New Roman" w:hint="eastAsia"/>
          <w:color w:val="000000"/>
          <w:szCs w:val="21"/>
        </w:rPr>
        <w:t>的函数关系式．</w:t>
      </w:r>
    </w:p>
    <w:p w:rsidR="00233D7D" w:rsidRPr="00233D7D" w:rsidP="00D0198E">
      <w:pPr>
        <w:spacing w:line="360" w:lineRule="auto"/>
        <w:ind w:left="273" w:leftChars="130"/>
        <w:rPr>
          <w:color w:val="000000"/>
        </w:rPr>
        <w:sectPr w:rsidSect="001B7693">
          <w:type w:val="nextPage"/>
          <w:pgSz w:w="11906" w:h="16838"/>
          <w:pgMar w:top="1440" w:right="1800" w:bottom="1440" w:left="1800" w:header="851" w:footer="992" w:gutter="0"/>
          <w:pgNumType w:start="4" w:chapStyle="5" w:chapSep="colon"/>
          <w:cols w:space="425"/>
          <w:titlePg w:val="0"/>
          <w:docGrid w:type="lines" w:linePitch="312"/>
        </w:sect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）当△</w:t>
      </w:r>
      <w:r w:rsidRPr="00233D7D">
        <w:rPr>
          <w:rFonts w:ascii="Times New Roman" w:eastAsia="新宋体" w:hAnsi="Times New Roman" w:hint="eastAsia"/>
          <w:i/>
          <w:color w:val="000000"/>
          <w:szCs w:val="21"/>
        </w:rPr>
        <w:t>APO</w:t>
      </w:r>
      <w:r w:rsidRPr="00233D7D">
        <w:rPr>
          <w:rFonts w:ascii="Times New Roman" w:eastAsia="新宋体" w:hAnsi="Times New Roman" w:hint="eastAsia"/>
          <w:color w:val="000000"/>
          <w:szCs w:val="21"/>
        </w:rPr>
        <w:t>是以</w:t>
      </w:r>
      <w:r w:rsidRPr="00233D7D">
        <w:rPr>
          <w:rFonts w:ascii="Times New Roman" w:eastAsia="新宋体" w:hAnsi="Times New Roman" w:hint="eastAsia"/>
          <w:i/>
          <w:color w:val="000000"/>
          <w:szCs w:val="21"/>
        </w:rPr>
        <w:t>AO</w:t>
      </w:r>
      <w:r w:rsidRPr="00233D7D">
        <w:rPr>
          <w:rFonts w:ascii="Times New Roman" w:eastAsia="新宋体" w:hAnsi="Times New Roman" w:hint="eastAsia"/>
          <w:color w:val="000000"/>
          <w:szCs w:val="21"/>
        </w:rPr>
        <w:t>为底的等腰三角形时，点</w:t>
      </w:r>
      <w:r w:rsidRPr="00233D7D">
        <w:rPr>
          <w:rFonts w:ascii="Times New Roman" w:eastAsia="新宋体" w:hAnsi="Times New Roman" w:hint="eastAsia"/>
          <w:i/>
          <w:color w:val="000000"/>
          <w:szCs w:val="21"/>
        </w:rPr>
        <w:t>P</w:t>
      </w:r>
      <w:r w:rsidRPr="00233D7D">
        <w:rPr>
          <w:rFonts w:ascii="Times New Roman" w:eastAsia="新宋体" w:hAnsi="Times New Roman" w:hint="eastAsia"/>
          <w:color w:val="000000"/>
          <w:szCs w:val="21"/>
        </w:rPr>
        <w:t>的坐标为</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51" type="#_x0000_t75" alt=" " style="width:121.5pt;height:117.75pt;mso-wrap-distance-left:0;mso-wrap-distance-right:0">
            <v:imagedata r:id="rId30" o:title=""/>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20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9</w:t>
      </w:r>
      <w:r w:rsidRPr="00233D7D">
        <w:rPr>
          <w:rFonts w:ascii="Times New Roman" w:eastAsia="新宋体" w:hAnsi="Times New Roman" w:hint="eastAsia"/>
          <w:color w:val="000000"/>
          <w:szCs w:val="21"/>
        </w:rPr>
        <w:t>分）已知：如图，△</w:t>
      </w:r>
      <w:r w:rsidRPr="00233D7D">
        <w:rPr>
          <w:rFonts w:ascii="Times New Roman" w:eastAsia="新宋体" w:hAnsi="Times New Roman" w:hint="eastAsia"/>
          <w:i/>
          <w:color w:val="000000"/>
          <w:szCs w:val="21"/>
        </w:rPr>
        <w:t>ABC</w:t>
      </w:r>
      <w:r w:rsidRPr="00233D7D">
        <w:rPr>
          <w:rFonts w:ascii="Times New Roman" w:eastAsia="新宋体" w:hAnsi="Times New Roman" w:hint="eastAsia"/>
          <w:color w:val="000000"/>
          <w:szCs w:val="21"/>
        </w:rPr>
        <w:t>中，∠</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AD</w:t>
      </w:r>
      <w:r w:rsidRPr="00233D7D">
        <w:rPr>
          <w:rFonts w:ascii="Times New Roman" w:eastAsia="新宋体" w:hAnsi="Times New Roman" w:hint="eastAsia"/>
          <w:color w:val="000000"/>
          <w:szCs w:val="21"/>
        </w:rPr>
        <w:t>平分△</w:t>
      </w:r>
      <w:r w:rsidRPr="00233D7D">
        <w:rPr>
          <w:rFonts w:ascii="Times New Roman" w:eastAsia="新宋体" w:hAnsi="Times New Roman" w:hint="eastAsia"/>
          <w:i/>
          <w:color w:val="000000"/>
          <w:szCs w:val="21"/>
        </w:rPr>
        <w:t>ABC</w:t>
      </w:r>
      <w:r w:rsidRPr="00233D7D">
        <w:rPr>
          <w:rFonts w:ascii="Times New Roman" w:eastAsia="新宋体" w:hAnsi="Times New Roman" w:hint="eastAsia"/>
          <w:color w:val="000000"/>
          <w:szCs w:val="21"/>
        </w:rPr>
        <w:t>的外角∠</w:t>
      </w:r>
      <w:r w:rsidRPr="00233D7D">
        <w:rPr>
          <w:rFonts w:ascii="Times New Roman" w:eastAsia="新宋体" w:hAnsi="Times New Roman" w:hint="eastAsia"/>
          <w:i/>
          <w:color w:val="000000"/>
          <w:szCs w:val="21"/>
        </w:rPr>
        <w:t>EAC</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求证：</w:t>
      </w:r>
      <w:r w:rsidRPr="00233D7D">
        <w:rPr>
          <w:rFonts w:ascii="Times New Roman" w:eastAsia="新宋体" w:hAnsi="Times New Roman" w:hint="eastAsia"/>
          <w:i/>
          <w:color w:val="000000"/>
          <w:szCs w:val="21"/>
        </w:rPr>
        <w:t>AD</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BC</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52" type="#_x0000_t75" alt=" " style="width:150pt;height:67.5pt;mso-wrap-distance-left:0;mso-wrap-distance-right:0">
            <v:imagedata r:id="rId31" o:title=""/>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21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9</w:t>
      </w:r>
      <w:r w:rsidRPr="00233D7D">
        <w:rPr>
          <w:rFonts w:ascii="Times New Roman" w:eastAsia="新宋体" w:hAnsi="Times New Roman" w:hint="eastAsia"/>
          <w:color w:val="000000"/>
          <w:szCs w:val="21"/>
        </w:rPr>
        <w:t>分）佩奇一家在公园里荡秋千，如图，当秋千静止时，踏板离地面的垂直高度</w:t>
      </w:r>
      <w:r w:rsidRPr="00233D7D">
        <w:rPr>
          <w:rFonts w:ascii="Times New Roman" w:eastAsia="新宋体" w:hAnsi="Times New Roman" w:hint="eastAsia"/>
          <w:i/>
          <w:color w:val="000000"/>
          <w:szCs w:val="21"/>
        </w:rPr>
        <w:t>BC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0.5</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，当佩奇被推送至水平距离</w:t>
      </w:r>
      <w:r w:rsidRPr="00233D7D">
        <w:rPr>
          <w:rFonts w:ascii="Times New Roman" w:eastAsia="新宋体" w:hAnsi="Times New Roman" w:hint="eastAsia"/>
          <w:i/>
          <w:color w:val="000000"/>
          <w:szCs w:val="21"/>
        </w:rPr>
        <w:t>DF</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1.5</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处时，秋千踏板离地面的垂直高度</w:t>
      </w:r>
      <w:r w:rsidRPr="00233D7D">
        <w:rPr>
          <w:rFonts w:ascii="Times New Roman" w:eastAsia="新宋体" w:hAnsi="Times New Roman" w:hint="eastAsia"/>
          <w:i/>
          <w:color w:val="000000"/>
          <w:szCs w:val="21"/>
        </w:rPr>
        <w:t>DE</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，求绳子</w:t>
      </w:r>
      <w:r w:rsidRPr="00233D7D">
        <w:rPr>
          <w:rFonts w:ascii="Times New Roman" w:eastAsia="新宋体" w:hAnsi="Times New Roman" w:hint="eastAsia"/>
          <w:i/>
          <w:color w:val="000000"/>
          <w:szCs w:val="21"/>
        </w:rPr>
        <w:t>AD</w:t>
      </w:r>
      <w:r w:rsidRPr="00233D7D">
        <w:rPr>
          <w:rFonts w:ascii="Times New Roman" w:eastAsia="新宋体" w:hAnsi="Times New Roman" w:hint="eastAsia"/>
          <w:color w:val="000000"/>
          <w:szCs w:val="21"/>
        </w:rPr>
        <w:t>的长度．</w:t>
      </w:r>
      <w:r>
        <w:rPr>
          <w:rFonts w:ascii="Times New Roman" w:eastAsia="新宋体" w:hAnsi="Times New Roman"/>
          <w:color w:val="000000"/>
          <w:szCs w:val="21"/>
        </w:rPr>
        <w:pict>
          <v:shape id="_x0000_i1053" type="#_x0000_t75" alt=" " style="width:291pt;height:109.5pt;mso-wrap-distance-left:0;mso-wrap-distance-right:0">
            <v:imagedata r:id="rId32" o:title=""/>
          </v:shape>
        </w:pic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22</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10</w:t>
      </w:r>
      <w:r w:rsidRPr="00233D7D">
        <w:rPr>
          <w:rFonts w:ascii="Times New Roman" w:eastAsia="新宋体" w:hAnsi="Times New Roman" w:hint="eastAsia"/>
          <w:color w:val="000000"/>
          <w:szCs w:val="21"/>
        </w:rPr>
        <w:t>分）郑州市某品牌新能源汽车店计划购进</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2</w:t>
      </w:r>
      <w:r w:rsidRPr="00233D7D">
        <w:rPr>
          <w:rFonts w:ascii="Times New Roman" w:eastAsia="新宋体" w:hAnsi="Times New Roman" w:hint="eastAsia"/>
          <w:color w:val="000000"/>
          <w:szCs w:val="21"/>
        </w:rPr>
        <w:t>两种型号插电混动新能源汽车．已知购进</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辆</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1</w:t>
      </w:r>
      <w:r w:rsidRPr="00233D7D">
        <w:rPr>
          <w:rFonts w:ascii="Times New Roman" w:eastAsia="新宋体" w:hAnsi="Times New Roman" w:hint="eastAsia"/>
          <w:color w:val="000000"/>
          <w:szCs w:val="21"/>
        </w:rPr>
        <w:t>种型号的汽车比购进</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辆</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2</w:t>
      </w:r>
      <w:r w:rsidRPr="00233D7D">
        <w:rPr>
          <w:rFonts w:ascii="Times New Roman" w:eastAsia="新宋体" w:hAnsi="Times New Roman" w:hint="eastAsia"/>
          <w:color w:val="000000"/>
          <w:szCs w:val="21"/>
        </w:rPr>
        <w:t>种型号的新能源汽车多</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万元；购进</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辆</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1</w:t>
      </w:r>
      <w:r w:rsidRPr="00233D7D">
        <w:rPr>
          <w:rFonts w:ascii="Times New Roman" w:eastAsia="新宋体" w:hAnsi="Times New Roman" w:hint="eastAsia"/>
          <w:color w:val="000000"/>
          <w:szCs w:val="21"/>
        </w:rPr>
        <w:t>种型号和</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辆</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2</w:t>
      </w:r>
      <w:r w:rsidRPr="00233D7D">
        <w:rPr>
          <w:rFonts w:ascii="Times New Roman" w:eastAsia="新宋体" w:hAnsi="Times New Roman" w:hint="eastAsia"/>
          <w:color w:val="000000"/>
          <w:szCs w:val="21"/>
        </w:rPr>
        <w:t>种型号的新能源汽车共</w:t>
      </w:r>
      <w:r w:rsidRPr="00233D7D">
        <w:rPr>
          <w:rFonts w:ascii="Times New Roman" w:eastAsia="新宋体" w:hAnsi="Times New Roman" w:hint="eastAsia"/>
          <w:color w:val="000000"/>
          <w:szCs w:val="21"/>
        </w:rPr>
        <w:t>93</w:t>
      </w:r>
      <w:r w:rsidRPr="00233D7D">
        <w:rPr>
          <w:rFonts w:ascii="Times New Roman" w:eastAsia="新宋体" w:hAnsi="Times New Roman" w:hint="eastAsia"/>
          <w:color w:val="000000"/>
          <w:szCs w:val="21"/>
        </w:rPr>
        <w:t>万元．</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）求</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2</w:t>
      </w:r>
      <w:r w:rsidRPr="00233D7D">
        <w:rPr>
          <w:rFonts w:ascii="Times New Roman" w:eastAsia="新宋体" w:hAnsi="Times New Roman" w:hint="eastAsia"/>
          <w:color w:val="000000"/>
          <w:szCs w:val="21"/>
        </w:rPr>
        <w:t>两种型号的新能源汽车各自的单价．</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）该品牌新能源汽车店预购电动汽车共</w:t>
      </w:r>
      <w:r w:rsidRPr="00233D7D">
        <w:rPr>
          <w:rFonts w:ascii="Times New Roman" w:eastAsia="新宋体" w:hAnsi="Times New Roman" w:hint="eastAsia"/>
          <w:color w:val="000000"/>
          <w:szCs w:val="21"/>
        </w:rPr>
        <w:t>10</w:t>
      </w:r>
      <w:r w:rsidRPr="00233D7D">
        <w:rPr>
          <w:rFonts w:ascii="Times New Roman" w:eastAsia="新宋体" w:hAnsi="Times New Roman" w:hint="eastAsia"/>
          <w:color w:val="000000"/>
          <w:szCs w:val="21"/>
        </w:rPr>
        <w:t>辆（两种都购进），且</w:t>
      </w:r>
      <w:r w:rsidRPr="00233D7D">
        <w:rPr>
          <w:rFonts w:ascii="Times New Roman" w:eastAsia="新宋体" w:hAnsi="Times New Roman" w:hint="eastAsia"/>
          <w:i/>
          <w:color w:val="000000"/>
          <w:szCs w:val="21"/>
        </w:rPr>
        <w:t>E</w:t>
      </w:r>
      <w:r w:rsidRPr="00233D7D">
        <w:rPr>
          <w:rFonts w:ascii="Times New Roman" w:eastAsia="新宋体" w:hAnsi="Times New Roman" w:hint="eastAsia"/>
          <w:color w:val="000000"/>
          <w:sz w:val="24"/>
          <w:szCs w:val="24"/>
          <w:vertAlign w:val="subscript"/>
        </w:rPr>
        <w:t>1</w:t>
      </w:r>
      <w:r w:rsidRPr="00233D7D">
        <w:rPr>
          <w:rFonts w:ascii="Times New Roman" w:eastAsia="新宋体" w:hAnsi="Times New Roman" w:hint="eastAsia"/>
          <w:color w:val="000000"/>
          <w:szCs w:val="21"/>
        </w:rPr>
        <w:t>种型号的新能源汽车的数量不超过</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辆．该专卖店该如何安排进货方案，才能使总进货价最少？最少是多少万元？</w:t>
      </w:r>
    </w:p>
    <w:p w:rsidR="00233D7D" w:rsidRPr="00233D7D" w:rsidP="00D0198E">
      <w:pPr>
        <w:spacing w:line="360" w:lineRule="auto"/>
        <w:ind w:left="273" w:hanging="273" w:hangingChars="130"/>
        <w:rPr>
          <w:color w:val="000000"/>
        </w:rPr>
        <w:sectPr w:rsidSect="001B7693">
          <w:type w:val="nextPage"/>
          <w:pgSz w:w="11906" w:h="16838"/>
          <w:pgMar w:top="1440" w:right="1800" w:bottom="1440" w:left="1800" w:header="851" w:footer="992" w:gutter="0"/>
          <w:pgNumType w:start="5" w:chapStyle="5" w:chapSep="colon"/>
          <w:cols w:space="425"/>
          <w:titlePg w:val="0"/>
          <w:docGrid w:type="lines" w:linePitch="312"/>
        </w:sectPr>
      </w:pPr>
      <w:r w:rsidRPr="00233D7D">
        <w:rPr>
          <w:rFonts w:ascii="Times New Roman" w:eastAsia="新宋体" w:hAnsi="Times New Roman" w:hint="eastAsia"/>
          <w:color w:val="000000"/>
          <w:szCs w:val="21"/>
        </w:rPr>
        <w:t>23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10</w:t>
      </w:r>
      <w:r w:rsidRPr="00233D7D">
        <w:rPr>
          <w:rFonts w:ascii="Times New Roman" w:eastAsia="新宋体" w:hAnsi="Times New Roman" w:hint="eastAsia"/>
          <w:color w:val="000000"/>
          <w:szCs w:val="21"/>
        </w:rPr>
        <w:t>分）如图</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，在平面直角坐标系中，点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是函数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 w:val="24"/>
          <w:szCs w:val="24"/>
          <w:vertAlign w:val="subscript"/>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kx</w:t>
      </w:r>
      <w:r w:rsidRPr="00233D7D">
        <w:rPr>
          <w:rFonts w:ascii="Times New Roman" w:eastAsia="新宋体" w:hAnsi="Times New Roman" w:hint="eastAsia"/>
          <w:color w:val="000000"/>
          <w:szCs w:val="21"/>
        </w:rPr>
        <w:t>与函数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 w:val="24"/>
          <w:szCs w:val="24"/>
          <w:vertAlign w:val="subscript"/>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nx</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的交点．函数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 w:val="24"/>
          <w:szCs w:val="24"/>
          <w:vertAlign w:val="subscript"/>
        </w:rPr>
        <w:t>2</w:t>
      </w:r>
      <w:r w:rsidRPr="00233D7D">
        <w:rPr>
          <w:rFonts w:ascii="Times New Roman" w:eastAsia="新宋体" w:hAnsi="Times New Roman" w:hint="eastAsia"/>
          <w:color w:val="000000"/>
          <w:szCs w:val="21"/>
        </w:rPr>
        <w:t>与</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轴，</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轴分别交于点</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w:t>
      </w:r>
      <w:r>
        <w:rPr>
          <w:rFonts w:ascii="Times New Roman" w:eastAsia="新宋体" w:hAnsi="Times New Roman"/>
          <w:color w:val="000000"/>
          <w:szCs w:val="21"/>
        </w:rPr>
        <w:pict>
          <v:shape id="_x0000_i1054" type="#_x0000_t75" alt=" " style="width:300pt;height:110.25pt;mso-wrap-distance-left:0;mso-wrap-distance-right:0">
            <v:imagedata r:id="rId33" o:title=""/>
          </v:shape>
        </w:pic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）若二元一次方程</w:t>
      </w:r>
      <w:r>
        <w:rPr>
          <w:color w:val="000000"/>
          <w:position w:val="-25"/>
        </w:rPr>
        <w:pict>
          <v:shape id="_x0000_i1055" type="#_x0000_t75" alt=" " style="width:45pt;height:30pt">
            <v:imagedata r:id="rId34" o:title="菁优网-jyeoo"/>
          </v:shape>
        </w:pict>
      </w:r>
      <w:r w:rsidRPr="00233D7D">
        <w:rPr>
          <w:rFonts w:ascii="Times New Roman" w:eastAsia="新宋体" w:hAnsi="Times New Roman" w:hint="eastAsia"/>
          <w:color w:val="000000"/>
          <w:szCs w:val="21"/>
        </w:rPr>
        <w:t>的解为</w:t>
      </w:r>
      <w:r>
        <w:rPr>
          <w:color w:val="000000"/>
          <w:position w:val="-25"/>
        </w:rPr>
        <w:pict>
          <v:shape id="_x0000_i1056" type="#_x0000_t75" alt=" " style="width:27pt;height:29.25pt">
            <v:imagedata r:id="rId35" o:title="菁优网-jyeoo"/>
          </v:shape>
        </w:pict>
      </w:r>
      <w:r w:rsidRPr="00233D7D">
        <w:rPr>
          <w:rFonts w:ascii="Times New Roman" w:eastAsia="新宋体" w:hAnsi="Times New Roman" w:hint="eastAsia"/>
          <w:color w:val="000000"/>
          <w:szCs w:val="21"/>
        </w:rPr>
        <w:t>，写出交点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的坐标</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 xml:space="preserve">        </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）在（</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）的条件下，如图</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，过点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作直线</w:t>
      </w:r>
      <w:r w:rsidRPr="00233D7D">
        <w:rPr>
          <w:rFonts w:ascii="Times New Roman" w:eastAsia="新宋体" w:hAnsi="Times New Roman" w:hint="eastAsia"/>
          <w:i/>
          <w:color w:val="000000"/>
          <w:szCs w:val="21"/>
        </w:rPr>
        <w:t>AD</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轴于点</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，若△</w:t>
      </w:r>
      <w:r w:rsidRPr="00233D7D">
        <w:rPr>
          <w:rFonts w:ascii="Times New Roman" w:eastAsia="新宋体" w:hAnsi="Times New Roman" w:hint="eastAsia"/>
          <w:i/>
          <w:color w:val="000000"/>
          <w:szCs w:val="21"/>
        </w:rPr>
        <w:t>ABD</w:t>
      </w:r>
      <w:r w:rsidRPr="00233D7D">
        <w:rPr>
          <w:rFonts w:ascii="Times New Roman" w:eastAsia="新宋体" w:hAnsi="Times New Roman" w:hint="eastAsia"/>
          <w:color w:val="000000"/>
          <w:szCs w:val="21"/>
        </w:rPr>
        <w:t>的面积是</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，求</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和</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的值；</w:t>
      </w:r>
    </w:p>
    <w:p w:rsidR="00233D7D" w:rsidRPr="00233D7D" w:rsidP="00D0198E">
      <w:pPr>
        <w:spacing w:line="360" w:lineRule="auto"/>
        <w:ind w:left="273" w:leftChars="130"/>
        <w:rPr>
          <w:color w:val="000000"/>
        </w:rPr>
        <w:sectPr w:rsidSect="001B7693">
          <w:type w:val="nextPage"/>
          <w:pgSz w:w="11906" w:h="16838"/>
          <w:pgMar w:top="1440" w:right="1800" w:bottom="1440" w:left="1800" w:header="851" w:footer="992" w:gutter="0"/>
          <w:pgNumType w:start="6" w:chapStyle="5" w:chapSep="colon"/>
          <w:cols w:space="425"/>
          <w:titlePg w:val="0"/>
          <w:docGrid w:type="lines" w:linePitch="312"/>
        </w:sect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）如图</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，若</w:t>
      </w:r>
      <w:r>
        <w:rPr>
          <w:color w:val="000000"/>
          <w:position w:val="-22"/>
        </w:rPr>
        <w:pict>
          <v:shape id="_x0000_i1057" type="#_x0000_t75" alt=" " style="width:23.25pt;height:26.25pt">
            <v:imagedata r:id="rId36" o:title="菁优网-jyeoo"/>
          </v:shape>
        </w:pict>
      </w:r>
      <w:r w:rsidRPr="00233D7D">
        <w:rPr>
          <w:rFonts w:ascii="Times New Roman" w:eastAsia="新宋体" w:hAnsi="Times New Roman" w:hint="eastAsia"/>
          <w:color w:val="000000"/>
          <w:szCs w:val="21"/>
        </w:rPr>
        <w:t>，</w:t>
      </w:r>
      <w:r>
        <w:rPr>
          <w:color w:val="000000"/>
          <w:position w:val="-22"/>
        </w:rPr>
        <w:pict>
          <v:shape id="_x0000_i1058" type="#_x0000_t75" alt=" " style="width:29.25pt;height:26.25pt">
            <v:imagedata r:id="rId37" o:title="菁优网-jyeoo"/>
          </v:shape>
        </w:pic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，点</w:t>
      </w:r>
      <w:r w:rsidRPr="00233D7D">
        <w:rPr>
          <w:rFonts w:ascii="Times New Roman" w:eastAsia="新宋体" w:hAnsi="Times New Roman" w:hint="eastAsia"/>
          <w:i/>
          <w:color w:val="000000"/>
          <w:szCs w:val="21"/>
        </w:rPr>
        <w:t>P</w:t>
      </w:r>
      <w:r w:rsidRPr="00233D7D">
        <w:rPr>
          <w:rFonts w:ascii="Times New Roman" w:eastAsia="新宋体" w:hAnsi="Times New Roman" w:hint="eastAsia"/>
          <w:color w:val="000000"/>
          <w:szCs w:val="21"/>
        </w:rPr>
        <w:t>是直线</w:t>
      </w:r>
      <w:r w:rsidRPr="00233D7D">
        <w:rPr>
          <w:rFonts w:ascii="Times New Roman" w:eastAsia="新宋体" w:hAnsi="Times New Roman" w:hint="eastAsia"/>
          <w:i/>
          <w:color w:val="000000"/>
          <w:szCs w:val="21"/>
        </w:rPr>
        <w:t>BC</w:t>
      </w:r>
      <w:r w:rsidRPr="00233D7D">
        <w:rPr>
          <w:rFonts w:ascii="Times New Roman" w:eastAsia="新宋体" w:hAnsi="Times New Roman" w:hint="eastAsia"/>
          <w:color w:val="000000"/>
          <w:szCs w:val="21"/>
        </w:rPr>
        <w:t>上一个动点，点</w:t>
      </w:r>
      <w:r w:rsidRPr="00233D7D">
        <w:rPr>
          <w:rFonts w:ascii="Times New Roman" w:eastAsia="新宋体" w:hAnsi="Times New Roman" w:hint="eastAsia"/>
          <w:i/>
          <w:color w:val="000000"/>
          <w:szCs w:val="21"/>
        </w:rPr>
        <w:t>Q</w:t>
      </w:r>
      <w:r w:rsidRPr="00233D7D">
        <w:rPr>
          <w:rFonts w:ascii="Times New Roman" w:eastAsia="新宋体" w:hAnsi="Times New Roman" w:hint="eastAsia"/>
          <w:color w:val="000000"/>
          <w:szCs w:val="21"/>
        </w:rPr>
        <w:t>为直线</w:t>
      </w:r>
      <w:r w:rsidRPr="00233D7D">
        <w:rPr>
          <w:rFonts w:ascii="Times New Roman" w:eastAsia="新宋体" w:hAnsi="Times New Roman" w:hint="eastAsia"/>
          <w:i/>
          <w:color w:val="000000"/>
          <w:szCs w:val="21"/>
        </w:rPr>
        <w:t>OA</w:t>
      </w:r>
      <w:r w:rsidRPr="00233D7D">
        <w:rPr>
          <w:rFonts w:ascii="Times New Roman" w:eastAsia="新宋体" w:hAnsi="Times New Roman" w:hint="eastAsia"/>
          <w:color w:val="000000"/>
          <w:szCs w:val="21"/>
        </w:rPr>
        <w:t>上一个动点，当</w:t>
      </w:r>
      <w:r w:rsidRPr="00233D7D">
        <w:rPr>
          <w:rFonts w:ascii="Times New Roman" w:eastAsia="新宋体" w:hAnsi="Times New Roman" w:hint="eastAsia"/>
          <w:i/>
          <w:color w:val="000000"/>
          <w:szCs w:val="21"/>
        </w:rPr>
        <w:t>PQ</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轴，且</w:t>
      </w:r>
      <w:r w:rsidRPr="00233D7D">
        <w:rPr>
          <w:rFonts w:ascii="Times New Roman" w:eastAsia="新宋体" w:hAnsi="Times New Roman" w:hint="eastAsia"/>
          <w:i/>
          <w:color w:val="000000"/>
          <w:szCs w:val="21"/>
        </w:rPr>
        <w:t>PQ</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时，请直接写出</w:t>
      </w:r>
      <w:r w:rsidRPr="00233D7D">
        <w:rPr>
          <w:rFonts w:ascii="Times New Roman" w:eastAsia="新宋体" w:hAnsi="Times New Roman" w:hint="eastAsia"/>
          <w:i/>
          <w:color w:val="000000"/>
          <w:szCs w:val="21"/>
        </w:rPr>
        <w:t>OQ</w:t>
      </w:r>
      <w:r w:rsidRPr="00233D7D">
        <w:rPr>
          <w:rFonts w:ascii="Times New Roman" w:eastAsia="新宋体" w:hAnsi="Times New Roman" w:hint="eastAsia"/>
          <w:color w:val="000000"/>
          <w:szCs w:val="21"/>
        </w:rPr>
        <w:t>的长度．</w:t>
      </w:r>
    </w:p>
    <w:p w:rsidR="00233D7D" w:rsidRPr="00233D7D" w:rsidP="00D0198E">
      <w:pPr>
        <w:spacing w:line="360" w:lineRule="auto"/>
        <w:jc w:val="center"/>
        <w:rPr>
          <w:color w:val="000000"/>
        </w:rPr>
      </w:pPr>
      <w:r w:rsidRPr="00233D7D">
        <w:rPr>
          <w:rFonts w:ascii="Times New Roman" w:eastAsia="新宋体" w:hAnsi="Times New Roman" w:hint="eastAsia"/>
          <w:b/>
          <w:color w:val="000000"/>
          <w:sz w:val="30"/>
          <w:szCs w:val="30"/>
        </w:rPr>
        <w:t>2023-2024</w:t>
      </w:r>
      <w:r w:rsidRPr="00233D7D">
        <w:rPr>
          <w:rFonts w:ascii="Times New Roman" w:eastAsia="新宋体" w:hAnsi="Times New Roman" w:hint="eastAsia"/>
          <w:b/>
          <w:color w:val="000000"/>
          <w:sz w:val="30"/>
          <w:szCs w:val="30"/>
        </w:rPr>
        <w:t>学年河南省郑州市中原区八年级（上）期末数学试卷</w:t>
      </w:r>
    </w:p>
    <w:p w:rsidR="00233D7D" w:rsidRPr="00233D7D" w:rsidP="00D0198E">
      <w:pPr>
        <w:spacing w:line="360" w:lineRule="auto"/>
        <w:jc w:val="center"/>
        <w:rPr>
          <w:color w:val="000000"/>
        </w:rPr>
      </w:pPr>
      <w:r w:rsidRPr="00233D7D">
        <w:rPr>
          <w:rFonts w:ascii="Times New Roman" w:eastAsia="新宋体" w:hAnsi="Times New Roman" w:hint="eastAsia"/>
          <w:b/>
          <w:color w:val="000000"/>
          <w:sz w:val="16"/>
          <w:szCs w:val="16"/>
        </w:rPr>
        <w:t>参考答案与试题解析</w:t>
      </w:r>
    </w:p>
    <w:p w:rsidR="00233D7D" w:rsidRPr="00233D7D" w:rsidP="00D0198E">
      <w:pPr>
        <w:spacing w:line="360" w:lineRule="auto"/>
        <w:rPr>
          <w:color w:val="000000"/>
        </w:rPr>
      </w:pPr>
      <w:r w:rsidRPr="00233D7D">
        <w:rPr>
          <w:rFonts w:ascii="Times New Roman" w:eastAsia="新宋体" w:hAnsi="Times New Roman" w:hint="eastAsia"/>
          <w:b/>
          <w:color w:val="000000"/>
          <w:szCs w:val="21"/>
        </w:rPr>
        <w:t>一、选择题（每小题</w:t>
      </w:r>
      <w:r w:rsidRPr="00233D7D">
        <w:rPr>
          <w:rFonts w:ascii="Times New Roman" w:eastAsia="新宋体" w:hAnsi="Times New Roman" w:hint="eastAsia"/>
          <w:b/>
          <w:color w:val="000000"/>
          <w:szCs w:val="21"/>
        </w:rPr>
        <w:t>3</w:t>
      </w:r>
      <w:r w:rsidRPr="00233D7D">
        <w:rPr>
          <w:rFonts w:ascii="Times New Roman" w:eastAsia="新宋体" w:hAnsi="Times New Roman" w:hint="eastAsia"/>
          <w:b/>
          <w:color w:val="000000"/>
          <w:szCs w:val="21"/>
        </w:rPr>
        <w:t>分，共</w:t>
      </w:r>
      <w:r w:rsidRPr="00233D7D">
        <w:rPr>
          <w:rFonts w:ascii="Times New Roman" w:eastAsia="新宋体" w:hAnsi="Times New Roman" w:hint="eastAsia"/>
          <w:b/>
          <w:color w:val="000000"/>
          <w:szCs w:val="21"/>
        </w:rPr>
        <w:t>30</w:t>
      </w:r>
      <w:r w:rsidRPr="00233D7D">
        <w:rPr>
          <w:rFonts w:ascii="Times New Roman" w:eastAsia="新宋体" w:hAnsi="Times New Roman" w:hint="eastAsia"/>
          <w:b/>
          <w:color w:val="000000"/>
          <w:szCs w:val="21"/>
        </w:rPr>
        <w:t>分）</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分）下列各数中，无理数是（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3.14</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22"/>
        </w:rPr>
        <w:pict>
          <v:shape id="_x0000_i1059" type="#_x0000_t75" alt=" " style="width:15.75pt;height:26.25pt">
            <v:imagedata r:id="rId38" o:title="菁优网-jyeoo"/>
          </v:shape>
        </w:pic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Pr>
          <w:color w:val="000000"/>
          <w:position w:val="-22"/>
        </w:rPr>
        <w:pict>
          <v:shape id="_x0000_i1060" type="#_x0000_t75" alt=" " style="width:15.75pt;height:26.25pt">
            <v:imagedata r:id="rId39" o:title="菁优网-jyeoo"/>
          </v:shape>
        </w:pic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w:t>
      </w:r>
      <w:r w:rsidRPr="00233D7D">
        <w:rPr>
          <w:rFonts w:ascii="Times New Roman" w:eastAsia="新宋体" w:hAnsi="Times New Roman" w:hint="eastAsia"/>
          <w:color w:val="000000"/>
          <w:szCs w:val="21"/>
        </w:rPr>
        <w:t>3.14</w:t>
      </w:r>
      <w:r w:rsidRPr="00233D7D">
        <w:rPr>
          <w:rFonts w:ascii="Times New Roman" w:eastAsia="新宋体" w:hAnsi="Times New Roman" w:hint="eastAsia"/>
          <w:color w:val="000000"/>
          <w:szCs w:val="21"/>
        </w:rPr>
        <w:t>，</w:t>
      </w:r>
      <w:r>
        <w:rPr>
          <w:color w:val="000000"/>
          <w:position w:val="-22"/>
        </w:rPr>
        <w:pict>
          <v:shape id="_x0000_i1061" type="#_x0000_t75" alt=" " style="width:15.75pt;height:26.25pt">
            <v:imagedata r:id="rId40" o:title="菁优网-jyeoo"/>
          </v:shape>
        </w:pict>
      </w:r>
      <w:r w:rsidRPr="00233D7D">
        <w:rPr>
          <w:rFonts w:ascii="Times New Roman" w:eastAsia="新宋体" w:hAnsi="Times New Roman" w:hint="eastAsia"/>
          <w:color w:val="000000"/>
          <w:szCs w:val="21"/>
        </w:rPr>
        <w:t>是分数，</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是整数，它们都不是无理数；</w:t>
      </w:r>
    </w:p>
    <w:p w:rsidR="00233D7D" w:rsidRPr="00233D7D" w:rsidP="00D0198E">
      <w:pPr>
        <w:spacing w:line="360" w:lineRule="auto"/>
        <w:ind w:left="273" w:leftChars="130"/>
        <w:rPr>
          <w:color w:val="000000"/>
        </w:rPr>
      </w:pPr>
      <w:r>
        <w:rPr>
          <w:color w:val="000000"/>
          <w:position w:val="-22"/>
        </w:rPr>
        <w:pict>
          <v:shape id="_x0000_i1062" type="#_x0000_t75" alt=" " style="width:15.75pt;height:26.25pt">
            <v:imagedata r:id="rId41" o:title="菁优网-jyeoo"/>
          </v:shape>
        </w:pict>
      </w:r>
      <w:r w:rsidRPr="00233D7D" w:rsidR="00292055">
        <w:rPr>
          <w:rFonts w:ascii="Times New Roman" w:eastAsia="新宋体" w:hAnsi="Times New Roman" w:hint="eastAsia"/>
          <w:color w:val="000000"/>
          <w:szCs w:val="21"/>
        </w:rPr>
        <w:t>是无限不循环小数，它是无理数；</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分）下列哪个点在第三象限（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【解答】解：因为第三象限内的点横坐标为负，纵坐标为负，各选项只有</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符合条件．</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分）下列计算结果正确的是（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11"/>
        </w:rPr>
        <w:pict>
          <v:shape id="_x0000_i1063" type="#_x0000_t75" alt=" " style="width:57.75pt;height:18pt">
            <v:imagedata r:id="rId42"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4"/>
        </w:rPr>
        <w:pict>
          <v:shape id="_x0000_i1064" type="#_x0000_t75" alt=" " style="width:66pt;height:13.5pt">
            <v:imagedata r:id="rId43" o:title="菁优网-jyeoo"/>
          </v:shape>
        </w:pic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Pr>
          <w:color w:val="000000"/>
          <w:position w:val="-4"/>
        </w:rPr>
        <w:pict>
          <v:shape id="_x0000_i1065" type="#_x0000_t75" alt=" " style="width:76.5pt;height:13.5pt">
            <v:imagedata r:id="rId44" o:title="菁优网-jyeoo"/>
          </v:shape>
        </w:pic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Pr>
          <w:color w:val="000000"/>
          <w:position w:val="-4"/>
        </w:rPr>
        <w:pict>
          <v:shape id="_x0000_i1066" type="#_x0000_t75" alt=" " style="width:48pt;height:13.5pt">
            <v:imagedata r:id="rId45" o:title="菁优网-jyeoo"/>
          </v:shape>
        </w:pic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r>
        <w:rPr>
          <w:color w:val="000000"/>
          <w:position w:val="-11"/>
        </w:rPr>
        <w:pict>
          <v:shape id="_x0000_i1067" type="#_x0000_t75" alt=" " style="width:44.25pt;height:18pt">
            <v:imagedata r:id="rId46" o:title="菁优网-jyeoo"/>
          </v:shape>
        </w:pic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，因此选项</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与</w:t>
      </w:r>
      <w:r w:rsidRPr="00233D7D">
        <w:rPr>
          <w:rFonts w:ascii="Times New Roman" w:eastAsia="新宋体" w:hAnsi="Times New Roman" w:hint="eastAsia"/>
          <w:color w:val="000000"/>
          <w:szCs w:val="21"/>
        </w:rPr>
        <w:t>3</w:t>
      </w:r>
      <w:r>
        <w:rPr>
          <w:color w:val="000000"/>
          <w:position w:val="-4"/>
        </w:rPr>
        <w:pict>
          <v:shape id="_x0000_i1068" type="#_x0000_t75" alt=" " style="width:16.5pt;height:13.5pt">
            <v:imagedata r:id="rId47" o:title="菁优网-jyeoo"/>
          </v:shape>
        </w:pict>
      </w:r>
      <w:r w:rsidRPr="00233D7D">
        <w:rPr>
          <w:rFonts w:ascii="Times New Roman" w:eastAsia="新宋体" w:hAnsi="Times New Roman" w:hint="eastAsia"/>
          <w:color w:val="000000"/>
          <w:szCs w:val="21"/>
        </w:rPr>
        <w:t>不能合并运算，因此选项</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不符合题意；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w:t>
      </w:r>
      <w:r>
        <w:rPr>
          <w:color w:val="000000"/>
          <w:position w:val="-4"/>
        </w:rPr>
        <w:pict>
          <v:shape id="_x0000_i1069" type="#_x0000_t75" alt=" " style="width:22.5pt;height:13.5pt">
            <v:imagedata r:id="rId48" o:title="菁优网-jyeoo"/>
          </v:shape>
        </w:pict>
      </w:r>
      <w:r w:rsidRPr="00233D7D">
        <w:rPr>
          <w:rFonts w:ascii="Times New Roman" w:eastAsia="新宋体" w:hAnsi="Times New Roman" w:hint="eastAsia"/>
          <w:color w:val="000000"/>
          <w:szCs w:val="21"/>
        </w:rPr>
        <w:t>与</w:t>
      </w:r>
      <w:r>
        <w:rPr>
          <w:color w:val="000000"/>
          <w:position w:val="-4"/>
        </w:rPr>
        <w:pict>
          <v:shape id="_x0000_i1070" type="#_x0000_t75" alt=" " style="width:16.5pt;height:13.5pt">
            <v:imagedata r:id="rId47" o:title="菁优网-jyeoo"/>
          </v:shape>
        </w:pict>
      </w:r>
      <w:r w:rsidRPr="00233D7D">
        <w:rPr>
          <w:rFonts w:ascii="Times New Roman" w:eastAsia="新宋体" w:hAnsi="Times New Roman" w:hint="eastAsia"/>
          <w:color w:val="000000"/>
          <w:szCs w:val="21"/>
        </w:rPr>
        <w:t>不是同类二次根式，不能合并运算，因此选项</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不符合题意；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w:t>
      </w:r>
      <w:r>
        <w:rPr>
          <w:color w:val="000000"/>
          <w:position w:val="-4"/>
        </w:rPr>
        <w:pict>
          <v:shape id="_x0000_i1071" type="#_x0000_t75" alt=" " style="width:22.5pt;height:13.5pt">
            <v:imagedata r:id="rId49" o:title="菁优网-jyeoo"/>
          </v:shape>
        </w:pic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，因此选项</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不符合题意．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分）下列语句中，是命题的是（　　）</w:t>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．你喜欢数学吗？</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．取线段</w:t>
      </w:r>
      <w:r w:rsidRPr="00233D7D">
        <w:rPr>
          <w:rFonts w:ascii="Times New Roman" w:eastAsia="新宋体" w:hAnsi="Times New Roman" w:hint="eastAsia"/>
          <w:i/>
          <w:color w:val="000000"/>
          <w:szCs w:val="21"/>
        </w:rPr>
        <w:t>AB</w:t>
      </w:r>
      <w:r w:rsidRPr="00233D7D">
        <w:rPr>
          <w:rFonts w:ascii="Times New Roman" w:eastAsia="新宋体" w:hAnsi="Times New Roman" w:hint="eastAsia"/>
          <w:color w:val="000000"/>
          <w:szCs w:val="21"/>
        </w:rPr>
        <w:t>的中点</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．美丽的天空</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．两直线平行，内错角相等</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中的语句不是命题，故</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不符合题意；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中的语句是命题，故</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符合题意．</w:t>
      </w:r>
    </w:p>
    <w:p w:rsidR="00233D7D" w:rsidRPr="00233D7D" w:rsidP="00D0198E">
      <w:pPr>
        <w:spacing w:line="360" w:lineRule="auto"/>
        <w:ind w:left="273" w:leftChars="130"/>
        <w:rPr>
          <w:color w:val="000000"/>
        </w:rPr>
        <w:sectPr w:rsidSect="001B7693">
          <w:type w:val="nextPage"/>
          <w:pgSz w:w="11906" w:h="16838"/>
          <w:pgMar w:top="1440" w:right="1800" w:bottom="1440" w:left="1800" w:header="851" w:footer="992" w:gutter="0"/>
          <w:pgNumType w:start="7" w:chapStyle="5" w:chapSep="colon"/>
          <w:cols w:space="425"/>
          <w:titlePg w:val="0"/>
          <w:docGrid w:type="lines" w:linePitch="312"/>
        </w:sect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5</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分）若点</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轴的距离为（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4"/>
        </w:rPr>
        <w:pict>
          <v:shape id="_x0000_i1072" type="#_x0000_t75" alt=" " style="width:16.5pt;height:13.5pt">
            <v:imagedata r:id="rId50"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5</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【解答】解：由题意可得，</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∴点</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轴的距离为</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分）从</w:t>
      </w:r>
      <w:r w:rsidRPr="00233D7D">
        <w:rPr>
          <w:rFonts w:ascii="Times New Roman" w:eastAsia="新宋体" w:hAnsi="Times New Roman" w:hint="eastAsia"/>
          <w:color w:val="000000"/>
          <w:szCs w:val="21"/>
        </w:rPr>
        <w:t>2024</w:t>
      </w:r>
      <w:r w:rsidRPr="00233D7D">
        <w:rPr>
          <w:rFonts w:ascii="Times New Roman" w:eastAsia="新宋体" w:hAnsi="Times New Roman" w:hint="eastAsia"/>
          <w:color w:val="000000"/>
          <w:szCs w:val="21"/>
        </w:rPr>
        <w:t>年开始，各地逐步开展中小学游泳课，小明在一个长方形的游泳池里练习游泳，长方形的长和宽分别为</w:t>
      </w:r>
      <w:r w:rsidRPr="00233D7D">
        <w:rPr>
          <w:rFonts w:ascii="Times New Roman" w:eastAsia="新宋体" w:hAnsi="Times New Roman" w:hint="eastAsia"/>
          <w:color w:val="000000"/>
          <w:szCs w:val="21"/>
        </w:rPr>
        <w:t>60</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25</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，小明在游泳池中沿直线最远可以游（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25</w:t>
      </w:r>
      <w:r w:rsidRPr="00233D7D">
        <w:rPr>
          <w:rFonts w:ascii="Times New Roman" w:eastAsia="新宋体" w:hAnsi="Times New Roman" w:hint="eastAsia"/>
          <w:i/>
          <w:color w:val="000000"/>
          <w:szCs w:val="21"/>
        </w:rPr>
        <w:t>m</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60</w:t>
      </w:r>
      <w:r w:rsidRPr="00233D7D">
        <w:rPr>
          <w:rFonts w:ascii="Times New Roman" w:eastAsia="新宋体" w:hAnsi="Times New Roman" w:hint="eastAsia"/>
          <w:i/>
          <w:color w:val="000000"/>
          <w:szCs w:val="21"/>
        </w:rPr>
        <w:t>m</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65</w:t>
      </w:r>
      <w:r w:rsidRPr="00233D7D">
        <w:rPr>
          <w:rFonts w:ascii="Times New Roman" w:eastAsia="新宋体" w:hAnsi="Times New Roman" w:hint="eastAsia"/>
          <w:i/>
          <w:color w:val="000000"/>
          <w:szCs w:val="21"/>
        </w:rPr>
        <w:t>m</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Pr>
          <w:color w:val="000000"/>
          <w:position w:val="-4"/>
        </w:rPr>
        <w:pict>
          <v:shape id="_x0000_i1073" type="#_x0000_t75" alt=" " style="width:37.5pt;height:13.5pt">
            <v:imagedata r:id="rId51" o:title="菁优网-jyeoo"/>
          </v:shape>
        </w:pic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【解答】解：如图，</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74" type="#_x0000_t75" alt=" " style="width:96.75pt;height:48.75pt;mso-wrap-distance-left:0;mso-wrap-distance-right:0">
            <v:imagedata r:id="rId52" o:title=""/>
          </v:shape>
        </w:pic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∵四边形</w:t>
      </w:r>
      <w:r w:rsidRPr="00233D7D">
        <w:rPr>
          <w:rFonts w:ascii="Times New Roman" w:eastAsia="新宋体" w:hAnsi="Times New Roman" w:hint="eastAsia"/>
          <w:i/>
          <w:color w:val="000000"/>
          <w:szCs w:val="21"/>
        </w:rPr>
        <w:t>ABCD</w:t>
      </w:r>
      <w:r w:rsidRPr="00233D7D">
        <w:rPr>
          <w:rFonts w:ascii="Times New Roman" w:eastAsia="新宋体" w:hAnsi="Times New Roman" w:hint="eastAsia"/>
          <w:color w:val="000000"/>
          <w:szCs w:val="21"/>
        </w:rPr>
        <w:t>是矩形，</w:t>
      </w:r>
      <w:r w:rsidRPr="00233D7D">
        <w:rPr>
          <w:rFonts w:ascii="Times New Roman" w:eastAsia="新宋体" w:hAnsi="Times New Roman" w:hint="eastAsia"/>
          <w:i/>
          <w:color w:val="000000"/>
          <w:szCs w:val="21"/>
        </w:rPr>
        <w:t>AB</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25</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60</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ABC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90</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∴小明在游泳池中沿直线最远可以游</w:t>
      </w:r>
      <w:r w:rsidRPr="00233D7D">
        <w:rPr>
          <w:rFonts w:ascii="Times New Roman" w:eastAsia="新宋体" w:hAnsi="Times New Roman" w:hint="eastAsia"/>
          <w:i/>
          <w:color w:val="000000"/>
          <w:szCs w:val="21"/>
        </w:rPr>
        <w:t>AC</w:t>
      </w:r>
      <w:r w:rsidRPr="00233D7D">
        <w:rPr>
          <w:rFonts w:ascii="Times New Roman" w:eastAsia="新宋体" w:hAnsi="Times New Roman" w:hint="eastAsia"/>
          <w:color w:val="000000"/>
          <w:szCs w:val="21"/>
        </w:rPr>
        <w:t>的长，</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在</w:t>
      </w:r>
      <w:r w:rsidRPr="00233D7D">
        <w:rPr>
          <w:rFonts w:ascii="Times New Roman" w:eastAsia="新宋体" w:hAnsi="Times New Roman" w:hint="eastAsia"/>
          <w:color w:val="000000"/>
          <w:szCs w:val="21"/>
        </w:rPr>
        <w:t>Rt</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ABC</w:t>
      </w:r>
      <w:r w:rsidRPr="00233D7D">
        <w:rPr>
          <w:rFonts w:ascii="Times New Roman" w:eastAsia="新宋体" w:hAnsi="Times New Roman" w:hint="eastAsia"/>
          <w:color w:val="000000"/>
          <w:szCs w:val="21"/>
        </w:rPr>
        <w:t>中，由勾股定理得：</w:t>
      </w:r>
      <w:r w:rsidRPr="00233D7D">
        <w:rPr>
          <w:rFonts w:ascii="Times New Roman" w:eastAsia="新宋体" w:hAnsi="Times New Roman" w:hint="eastAsia"/>
          <w:i/>
          <w:color w:val="000000"/>
          <w:szCs w:val="21"/>
        </w:rPr>
        <w:t>AC</w:t>
      </w:r>
      <w:r w:rsidRPr="00233D7D">
        <w:rPr>
          <w:rFonts w:ascii="Times New Roman" w:eastAsia="新宋体" w:hAnsi="Times New Roman" w:hint="eastAsia"/>
          <w:color w:val="000000"/>
          <w:szCs w:val="21"/>
        </w:rPr>
        <w:t>＝</w:t>
      </w:r>
      <w:r>
        <w:rPr>
          <w:color w:val="000000"/>
          <w:position w:val="-11"/>
        </w:rPr>
        <w:pict>
          <v:shape id="_x0000_i1075" type="#_x0000_t75" alt=" " style="width:57.75pt;height:18pt">
            <v:imagedata r:id="rId53" o:title="菁优网-jyeoo"/>
          </v:shape>
        </w:pict>
      </w:r>
      <w:r w:rsidRPr="00233D7D">
        <w:rPr>
          <w:rFonts w:ascii="Times New Roman" w:eastAsia="新宋体" w:hAnsi="Times New Roman" w:hint="eastAsia"/>
          <w:color w:val="000000"/>
          <w:szCs w:val="21"/>
        </w:rPr>
        <w:t>＝</w:t>
      </w:r>
      <w:r>
        <w:rPr>
          <w:color w:val="000000"/>
          <w:position w:val="-11"/>
        </w:rPr>
        <w:pict>
          <v:shape id="_x0000_i1076" type="#_x0000_t75" alt=" " style="width:57.75pt;height:18pt">
            <v:imagedata r:id="rId54" o:title="菁优网-jyeoo"/>
          </v:shape>
        </w:pic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65</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7</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分）已知正比例函数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kx</w:t>
      </w:r>
      <w:r w:rsidRPr="00233D7D">
        <w:rPr>
          <w:rFonts w:ascii="Times New Roman" w:eastAsia="新宋体" w:hAnsi="Times New Roman" w:hint="eastAsia"/>
          <w:color w:val="000000"/>
          <w:szCs w:val="21"/>
        </w:rPr>
        <w:t>，当</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每增加</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时，</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减少</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，则</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的值为（　　）</w: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22"/>
        </w:rPr>
        <w:pict>
          <v:shape id="_x0000_i1077" type="#_x0000_t75" alt=" " style="width:17.25pt;height:26.25pt">
            <v:imagedata r:id="rId55"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22"/>
        </w:rPr>
        <w:pict>
          <v:shape id="_x0000_i1078" type="#_x0000_t75" alt=" " style="width:9.75pt;height:26.25pt">
            <v:imagedata r:id="rId56" o:title="菁优网-jyeoo"/>
          </v:shape>
        </w:pic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【解答】解：∵正比例函数</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kx</w:t>
      </w:r>
      <w:r w:rsidRPr="00233D7D">
        <w:rPr>
          <w:rFonts w:ascii="Times New Roman" w:eastAsia="新宋体" w:hAnsi="Times New Roman" w:hint="eastAsia"/>
          <w:color w:val="000000"/>
          <w:szCs w:val="21"/>
        </w:rPr>
        <w:t>，当</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每增加</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时，</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减少</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），即</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kx</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k</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8</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分）数学小故事：在一个小山上，有两只猴子在做游戏，其中一只猴子对另一只猴子说：“如果每一个山洞有</w:t>
      </w:r>
      <w:r w:rsidRPr="00233D7D">
        <w:rPr>
          <w:rFonts w:ascii="Times New Roman" w:eastAsia="新宋体" w:hAnsi="Times New Roman" w:hint="eastAsia"/>
          <w:color w:val="000000"/>
          <w:szCs w:val="21"/>
        </w:rPr>
        <w:t>6</w:t>
      </w:r>
      <w:r w:rsidRPr="00233D7D">
        <w:rPr>
          <w:rFonts w:ascii="Times New Roman" w:eastAsia="新宋体" w:hAnsi="Times New Roman" w:hint="eastAsia"/>
          <w:color w:val="000000"/>
          <w:szCs w:val="21"/>
        </w:rPr>
        <w:t>只猴，那么</w:t>
      </w:r>
      <w:r w:rsidRPr="00233D7D">
        <w:rPr>
          <w:rFonts w:ascii="Times New Roman" w:eastAsia="新宋体" w:hAnsi="Times New Roman" w:hint="eastAsia"/>
          <w:color w:val="000000"/>
          <w:szCs w:val="21"/>
        </w:rPr>
        <w:t>5</w:t>
      </w:r>
      <w:r w:rsidRPr="00233D7D">
        <w:rPr>
          <w:rFonts w:ascii="Times New Roman" w:eastAsia="新宋体" w:hAnsi="Times New Roman" w:hint="eastAsia"/>
          <w:color w:val="000000"/>
          <w:szCs w:val="21"/>
        </w:rPr>
        <w:t>只猴没有山洞住；如果每一个山洞有</w:t>
      </w:r>
      <w:r w:rsidRPr="00233D7D">
        <w:rPr>
          <w:rFonts w:ascii="Times New Roman" w:eastAsia="新宋体" w:hAnsi="Times New Roman" w:hint="eastAsia"/>
          <w:color w:val="000000"/>
          <w:szCs w:val="21"/>
        </w:rPr>
        <w:t>7</w:t>
      </w:r>
      <w:r w:rsidRPr="00233D7D">
        <w:rPr>
          <w:rFonts w:ascii="Times New Roman" w:eastAsia="新宋体" w:hAnsi="Times New Roman" w:hint="eastAsia"/>
          <w:color w:val="000000"/>
          <w:szCs w:val="21"/>
        </w:rPr>
        <w:t>只猴，那么就空出一个山洞”．你能帮他们算出该小山有多少个山洞，多少只猴？设山洞</w:t>
      </w:r>
      <w:r w:rsidRPr="00233D7D">
        <w:rPr>
          <w:rFonts w:ascii="Times New Roman" w:eastAsia="新宋体" w:hAnsi="Times New Roman" w:hint="eastAsia"/>
          <w:i/>
          <w:color w:val="000000"/>
          <w:szCs w:val="21"/>
        </w:rPr>
        <w:t>x</w:t>
      </w:r>
      <w:r w:rsidRPr="00233D7D">
        <w:rPr>
          <w:rFonts w:ascii="Times New Roman" w:eastAsia="新宋体" w:hAnsi="Times New Roman" w:hint="eastAsia"/>
          <w:color w:val="000000"/>
          <w:szCs w:val="21"/>
        </w:rPr>
        <w:t>个、猴子</w:t>
      </w:r>
      <w:r w:rsidRPr="00233D7D">
        <w:rPr>
          <w:rFonts w:ascii="Times New Roman" w:eastAsia="新宋体" w:hAnsi="Times New Roman" w:hint="eastAsia"/>
          <w:i/>
          <w:color w:val="000000"/>
          <w:szCs w:val="21"/>
        </w:rPr>
        <w:t>y</w:t>
      </w:r>
      <w:r w:rsidRPr="00233D7D">
        <w:rPr>
          <w:rFonts w:ascii="Times New Roman" w:eastAsia="新宋体" w:hAnsi="Times New Roman" w:hint="eastAsia"/>
          <w:color w:val="000000"/>
          <w:szCs w:val="21"/>
        </w:rPr>
        <w:t>只，下列方程组中正确的是（　　）</w:t>
      </w:r>
    </w:p>
    <w:p w:rsidR="00233D7D" w:rsidRPr="00233D7D" w:rsidP="00D0198E">
      <w:pPr>
        <w:tabs>
          <w:tab w:val="left" w:pos="4400"/>
        </w:tabs>
        <w:spacing w:line="360" w:lineRule="auto"/>
        <w:ind w:firstLine="273" w:firstLineChars="130"/>
        <w:jc w:val="left"/>
        <w:rPr>
          <w:color w:val="000000"/>
        </w:rPr>
        <w:sectPr w:rsidSect="001B7693">
          <w:type w:val="nextPage"/>
          <w:pgSz w:w="11906" w:h="16838"/>
          <w:pgMar w:top="1440" w:right="1800" w:bottom="1440" w:left="1800" w:header="851" w:footer="992" w:gutter="0"/>
          <w:pgNumType w:start="8" w:chapStyle="5" w:chapSep="colon"/>
          <w:cols w:space="425"/>
          <w:titlePg w:val="0"/>
          <w:docGrid w:type="lines" w:linePitch="312"/>
        </w:sect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Pr>
          <w:color w:val="000000"/>
          <w:position w:val="-25"/>
        </w:rPr>
        <w:pict>
          <v:shape id="_x0000_i1079" type="#_x0000_t75" alt=" " style="width:63pt;height:30pt">
            <v:imagedata r:id="rId57" o:title="菁优网-jyeoo"/>
          </v:shape>
        </w:pic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Pr>
          <w:color w:val="000000"/>
          <w:position w:val="-25"/>
        </w:rPr>
        <w:pict>
          <v:shape id="_x0000_i1080" type="#_x0000_t75" alt=" " style="width:63pt;height:30pt">
            <v:imagedata r:id="rId58" o:title="菁优网-jyeoo"/>
          </v:shape>
        </w:pict>
      </w:r>
      <w:r w:rsidRPr="00233D7D">
        <w:rPr>
          <w:color w:val="000000"/>
        </w:rPr>
        <w:tab/>
      </w:r>
    </w:p>
    <w:p w:rsidR="00233D7D" w:rsidRPr="00233D7D" w:rsidP="00D0198E">
      <w:pPr>
        <w:tabs>
          <w:tab w:val="left" w:pos="4400"/>
        </w:tabs>
        <w:spacing w:line="360" w:lineRule="auto"/>
        <w:ind w:firstLine="273" w:firstLineChars="130"/>
        <w:jc w:val="left"/>
        <w:rPr>
          <w:color w:val="000000"/>
        </w:rPr>
      </w:pP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Pr>
          <w:color w:val="000000"/>
          <w:position w:val="-25"/>
        </w:rPr>
        <w:pict>
          <v:shape id="_x0000_i1081" type="#_x0000_t75" alt=" " style="width:63pt;height:30pt">
            <v:imagedata r:id="rId59" o:title="菁优网-jyeoo"/>
          </v:shape>
        </w:pic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Pr>
          <w:color w:val="000000"/>
          <w:position w:val="-25"/>
        </w:rPr>
        <w:pict>
          <v:shape id="_x0000_i1082" type="#_x0000_t75" alt=" " style="width:63pt;height:30pt">
            <v:imagedata r:id="rId60" o:title="菁优网-jyeoo"/>
          </v:shape>
        </w:pic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【解答】解：根据题意得：</w:t>
      </w:r>
      <w:r>
        <w:rPr>
          <w:color w:val="000000"/>
          <w:position w:val="-25"/>
        </w:rPr>
        <w:pict>
          <v:shape id="_x0000_i1083" type="#_x0000_t75" alt=" " style="width:63pt;height:30pt">
            <v:imagedata r:id="rId61" o:title="菁优网-jyeoo"/>
          </v:shape>
        </w:pic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9</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分）如图，佩奇去山里寻宝，发现藏宝图上有几句话：一号宝藏在坐标为</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）大门处，二号宝藏在坐标为</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）大门处，三号宝藏在坐标为（</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）大门处，若</w:t>
      </w:r>
      <w:r w:rsidRPr="00233D7D">
        <w:rPr>
          <w:rFonts w:ascii="Times New Roman" w:eastAsia="新宋体" w:hAnsi="Times New Roman" w:hint="eastAsia"/>
          <w:i/>
          <w:color w:val="000000"/>
          <w:szCs w:val="21"/>
        </w:rPr>
        <w:t>M</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位置如图所示，则三号宝藏的位置应该在（　　）点处．</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84" type="#_x0000_t75" alt=" " style="width:96pt;height:101.25pt;mso-wrap-distance-left:0;mso-wrap-distance-right:0">
            <v:imagedata r:id="rId19" o:title=""/>
          </v:shape>
        </w:pict>
      </w:r>
    </w:p>
    <w:p w:rsidR="00233D7D" w:rsidRPr="00233D7D" w:rsidP="00D0198E">
      <w:pPr>
        <w:tabs>
          <w:tab w:val="left" w:pos="2300"/>
          <w:tab w:val="left" w:pos="4400"/>
          <w:tab w:val="left" w:pos="6400"/>
        </w:tabs>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A</w:t>
      </w:r>
      <w:r w:rsidRPr="00233D7D">
        <w:rPr>
          <w:color w:val="000000"/>
        </w:rPr>
        <w:tab/>
      </w: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color w:val="000000"/>
        </w:rPr>
        <w:tab/>
      </w: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C</w:t>
      </w:r>
      <w:r w:rsidRPr="00233D7D">
        <w:rPr>
          <w:color w:val="000000"/>
        </w:rPr>
        <w:tab/>
      </w: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D</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【解答】解：如图所示；</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85" type="#_x0000_t75" alt=" " style="width:134.25pt;height:202.5pt;mso-wrap-distance-left:0;mso-wrap-distance-right:0">
            <v:imagedata r:id="rId62" o:title=""/>
          </v:shape>
        </w:pic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则三号宝藏的位置应该在</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点处．</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sectPr w:rsidSect="001B7693">
          <w:type w:val="nextPage"/>
          <w:pgSz w:w="11906" w:h="16838"/>
          <w:pgMar w:top="1440" w:right="1800" w:bottom="1440" w:left="1800" w:header="851" w:footer="992" w:gutter="0"/>
          <w:pgNumType w:start="9" w:chapStyle="5" w:chapSep="colon"/>
          <w:cols w:space="425"/>
          <w:titlePg w:val="0"/>
          <w:docGrid w:type="lines" w:linePitch="312"/>
        </w:sectPr>
      </w:pPr>
      <w:r w:rsidRPr="00233D7D">
        <w:rPr>
          <w:rFonts w:ascii="Times New Roman" w:eastAsia="新宋体" w:hAnsi="Times New Roman" w:hint="eastAsia"/>
          <w:color w:val="000000"/>
          <w:szCs w:val="21"/>
        </w:rPr>
        <w:t>10</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分）飞飞在研究物理学科中的拉力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和重力</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的关系时，利用滑轮组及相关器材进行实验，他用电脑把得到的拉力和所悬挂物体的重力的几组数据绘制成如上图象（不计绳重和摩擦，拉力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和重力</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的单位是</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），哪个选项是错误的（　　）</w:t>
      </w:r>
    </w:p>
    <w:p w:rsidR="00233D7D" w:rsidRPr="00233D7D" w:rsidP="00D0198E">
      <w:pPr>
        <w:spacing w:line="360" w:lineRule="auto"/>
        <w:ind w:left="273" w:leftChars="130"/>
        <w:rPr>
          <w:color w:val="000000"/>
        </w:rPr>
      </w:pPr>
      <w:r>
        <w:rPr>
          <w:rFonts w:ascii="Times New Roman" w:eastAsia="新宋体" w:hAnsi="Times New Roman"/>
          <w:color w:val="000000"/>
          <w:szCs w:val="21"/>
        </w:rPr>
        <w:pict>
          <v:shape id="_x0000_i1086" type="#_x0000_t75" alt=" " style="width:216.75pt;height:127.5pt;mso-wrap-distance-left:0;mso-wrap-distance-right:0">
            <v:imagedata r:id="rId20" o:title=""/>
          </v:shape>
        </w:pict>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A</w:t>
      </w:r>
      <w:r w:rsidRPr="00233D7D">
        <w:rPr>
          <w:rFonts w:ascii="Times New Roman" w:eastAsia="新宋体" w:hAnsi="Times New Roman" w:hint="eastAsia"/>
          <w:color w:val="000000"/>
          <w:szCs w:val="21"/>
        </w:rPr>
        <w:t>．点（</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0.7</w:t>
      </w:r>
      <w:r w:rsidRPr="00233D7D">
        <w:rPr>
          <w:rFonts w:ascii="Times New Roman" w:eastAsia="新宋体" w:hAnsi="Times New Roman" w:hint="eastAsia"/>
          <w:color w:val="000000"/>
          <w:szCs w:val="21"/>
        </w:rPr>
        <w:t>）表示的是当物体的重力是</w:t>
      </w:r>
      <w:r w:rsidRPr="00233D7D">
        <w:rPr>
          <w:rFonts w:ascii="Times New Roman" w:eastAsia="新宋体" w:hAnsi="Times New Roman" w:hint="eastAsia"/>
          <w:color w:val="000000"/>
          <w:szCs w:val="21"/>
        </w:rPr>
        <w:t>1</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时，拉力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是</w:t>
      </w:r>
      <w:r w:rsidRPr="00233D7D">
        <w:rPr>
          <w:rFonts w:ascii="Times New Roman" w:eastAsia="新宋体" w:hAnsi="Times New Roman" w:hint="eastAsia"/>
          <w:color w:val="000000"/>
          <w:szCs w:val="21"/>
        </w:rPr>
        <w:t>0.7</w:t>
      </w:r>
      <w:r w:rsidRPr="00233D7D">
        <w:rPr>
          <w:rFonts w:ascii="Times New Roman" w:eastAsia="新宋体" w:hAnsi="Times New Roman" w:hint="eastAsia"/>
          <w:i/>
          <w:color w:val="000000"/>
          <w:szCs w:val="21"/>
        </w:rPr>
        <w:t>N</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B</w:t>
      </w:r>
      <w:r w:rsidRPr="00233D7D">
        <w:rPr>
          <w:rFonts w:ascii="Times New Roman" w:eastAsia="新宋体" w:hAnsi="Times New Roman" w:hint="eastAsia"/>
          <w:color w:val="000000"/>
          <w:szCs w:val="21"/>
        </w:rPr>
        <w:t>．当滑轮组不悬挂物体时，所用拉力为</w:t>
      </w:r>
      <w:r w:rsidRPr="00233D7D">
        <w:rPr>
          <w:rFonts w:ascii="Times New Roman" w:eastAsia="新宋体" w:hAnsi="Times New Roman" w:hint="eastAsia"/>
          <w:color w:val="000000"/>
          <w:szCs w:val="21"/>
        </w:rPr>
        <w:t>0.5</w:t>
      </w:r>
      <w:r w:rsidRPr="00233D7D">
        <w:rPr>
          <w:rFonts w:ascii="Times New Roman" w:eastAsia="新宋体" w:hAnsi="Times New Roman" w:hint="eastAsia"/>
          <w:i/>
          <w:color w:val="000000"/>
          <w:szCs w:val="21"/>
        </w:rPr>
        <w:t>N</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C</w:t>
      </w:r>
      <w:r w:rsidRPr="00233D7D">
        <w:rPr>
          <w:rFonts w:ascii="Times New Roman" w:eastAsia="新宋体" w:hAnsi="Times New Roman" w:hint="eastAsia"/>
          <w:color w:val="000000"/>
          <w:szCs w:val="21"/>
        </w:rPr>
        <w:t>．物体的拉力随着重力的增大而增大</w:t>
      </w:r>
      <w:r w:rsidRPr="00233D7D">
        <w:rPr>
          <w:color w:val="000000"/>
        </w:rPr>
        <w:tab/>
      </w:r>
    </w:p>
    <w:p w:rsidR="00233D7D" w:rsidRPr="00233D7D" w:rsidP="00D0198E">
      <w:pPr>
        <w:spacing w:line="360" w:lineRule="auto"/>
        <w:ind w:firstLine="273" w:firstLineChars="130"/>
        <w:jc w:val="left"/>
        <w:rPr>
          <w:color w:val="000000"/>
        </w:rPr>
      </w:pPr>
      <w:r w:rsidRPr="00233D7D">
        <w:rPr>
          <w:rFonts w:ascii="Times New Roman" w:eastAsia="新宋体" w:hAnsi="Times New Roman" w:hint="eastAsia"/>
          <w:color w:val="000000"/>
          <w:szCs w:val="21"/>
        </w:rPr>
        <w:t>D</w:t>
      </w:r>
      <w:r w:rsidRPr="00233D7D">
        <w:rPr>
          <w:rFonts w:ascii="Times New Roman" w:eastAsia="新宋体" w:hAnsi="Times New Roman" w:hint="eastAsia"/>
          <w:color w:val="000000"/>
          <w:szCs w:val="21"/>
        </w:rPr>
        <w:t>．拉力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与重力</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成正比例函数关系</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【解答】解：点（</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0.7</w:t>
      </w:r>
      <w:r w:rsidRPr="00233D7D">
        <w:rPr>
          <w:rFonts w:ascii="Times New Roman" w:eastAsia="新宋体" w:hAnsi="Times New Roman" w:hint="eastAsia"/>
          <w:color w:val="000000"/>
          <w:szCs w:val="21"/>
        </w:rPr>
        <w:t>）表示当</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1</w:t>
      </w:r>
      <w:r w:rsidRPr="00233D7D">
        <w:rPr>
          <w:rFonts w:ascii="Times New Roman" w:eastAsia="新宋体" w:hAnsi="Times New Roman" w:hint="eastAsia"/>
          <w:color w:val="000000"/>
          <w:szCs w:val="21"/>
        </w:rPr>
        <w:t>时，</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0.7</w:t>
      </w:r>
      <w:r w:rsidRPr="00233D7D">
        <w:rPr>
          <w:rFonts w:ascii="Times New Roman" w:eastAsia="新宋体" w:hAnsi="Times New Roman" w:hint="eastAsia"/>
          <w:color w:val="000000"/>
          <w:szCs w:val="21"/>
        </w:rPr>
        <w:t>，即当物体的重力是</w:t>
      </w:r>
      <w:r w:rsidRPr="00233D7D">
        <w:rPr>
          <w:rFonts w:ascii="Times New Roman" w:eastAsia="新宋体" w:hAnsi="Times New Roman" w:hint="eastAsia"/>
          <w:color w:val="000000"/>
          <w:szCs w:val="21"/>
        </w:rPr>
        <w:t>1</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时，拉力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是</w:t>
      </w:r>
      <w:r w:rsidRPr="00233D7D">
        <w:rPr>
          <w:rFonts w:ascii="Times New Roman" w:eastAsia="新宋体" w:hAnsi="Times New Roman" w:hint="eastAsia"/>
          <w:color w:val="000000"/>
          <w:szCs w:val="21"/>
        </w:rPr>
        <w:t>0.7</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A</w:t>
      </w:r>
      <w:r w:rsidRPr="00233D7D">
        <w:rPr>
          <w:rFonts w:ascii="Times New Roman" w:eastAsia="新宋体" w:hAnsi="Times New Roman" w:hint="eastAsia"/>
          <w:color w:val="000000"/>
          <w:szCs w:val="21"/>
        </w:rPr>
        <w:t>正确，不符合题意；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由图象可知，当</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w:t>
      </w:r>
      <w:r w:rsidRPr="00233D7D">
        <w:rPr>
          <w:rFonts w:ascii="Times New Roman" w:eastAsia="新宋体" w:hAnsi="Times New Roman" w:hint="eastAsia"/>
          <w:color w:val="000000"/>
          <w:szCs w:val="21"/>
        </w:rPr>
        <w:t>时，</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0.5</w:t>
      </w:r>
      <w:r w:rsidRPr="00233D7D">
        <w:rPr>
          <w:rFonts w:ascii="Times New Roman" w:eastAsia="新宋体" w:hAnsi="Times New Roman" w:hint="eastAsia"/>
          <w:color w:val="000000"/>
          <w:szCs w:val="21"/>
        </w:rPr>
        <w:t>，即当滑轮组不悬挂物体时，所用拉力为</w:t>
      </w:r>
      <w:r w:rsidRPr="00233D7D">
        <w:rPr>
          <w:rFonts w:ascii="Times New Roman" w:eastAsia="新宋体" w:hAnsi="Times New Roman" w:hint="eastAsia"/>
          <w:color w:val="000000"/>
          <w:szCs w:val="21"/>
        </w:rPr>
        <w:t>0.5</w:t>
      </w:r>
      <w:r w:rsidRPr="00233D7D">
        <w:rPr>
          <w:rFonts w:ascii="Times New Roman" w:eastAsia="新宋体" w:hAnsi="Times New Roman" w:hint="eastAsia"/>
          <w:i/>
          <w:color w:val="000000"/>
          <w:szCs w:val="21"/>
        </w:rPr>
        <w:t>N</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B</w:t>
      </w:r>
      <w:r w:rsidRPr="00233D7D">
        <w:rPr>
          <w:rFonts w:ascii="Times New Roman" w:eastAsia="新宋体" w:hAnsi="Times New Roman" w:hint="eastAsia"/>
          <w:color w:val="000000"/>
          <w:szCs w:val="21"/>
        </w:rPr>
        <w:t>正确，不符合题意；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根据图象可知，物体的拉力</w:t>
      </w:r>
      <w:r w:rsidRPr="00233D7D">
        <w:rPr>
          <w:rFonts w:ascii="Times New Roman" w:eastAsia="新宋体" w:hAnsi="Times New Roman" w:hint="eastAsia"/>
          <w:i/>
          <w:color w:val="000000"/>
          <w:szCs w:val="21"/>
        </w:rPr>
        <w:t>F</w:t>
      </w:r>
      <w:r w:rsidRPr="00233D7D">
        <w:rPr>
          <w:rFonts w:ascii="Times New Roman" w:eastAsia="新宋体" w:hAnsi="Times New Roman" w:hint="eastAsia"/>
          <w:color w:val="000000"/>
          <w:szCs w:val="21"/>
        </w:rPr>
        <w:t>随着重力</w:t>
      </w:r>
      <w:r w:rsidRPr="00233D7D">
        <w:rPr>
          <w:rFonts w:ascii="Times New Roman" w:eastAsia="新宋体" w:hAnsi="Times New Roman" w:hint="eastAsia"/>
          <w:i/>
          <w:color w:val="000000"/>
          <w:szCs w:val="21"/>
        </w:rPr>
        <w:t>G</w:t>
      </w:r>
      <w:r w:rsidRPr="00233D7D">
        <w:rPr>
          <w:rFonts w:ascii="Times New Roman" w:eastAsia="新宋体" w:hAnsi="Times New Roman" w:hint="eastAsia"/>
          <w:color w:val="000000"/>
          <w:szCs w:val="21"/>
        </w:rPr>
        <w:t>的增大而增大，</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C</w:t>
      </w:r>
      <w:r w:rsidRPr="00233D7D">
        <w:rPr>
          <w:rFonts w:ascii="Times New Roman" w:eastAsia="新宋体" w:hAnsi="Times New Roman" w:hint="eastAsia"/>
          <w:color w:val="000000"/>
          <w:szCs w:val="21"/>
        </w:rPr>
        <w:t>正确，不符合题意；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∵正比例函数的图象必过原点，</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不正确，符合题意；</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故选：</w:t>
      </w:r>
      <w:r w:rsidRPr="00233D7D">
        <w:rPr>
          <w:rFonts w:ascii="Times New Roman" w:eastAsia="新宋体" w:hAnsi="Times New Roman" w:hint="eastAsia"/>
          <w:i/>
          <w:color w:val="000000"/>
          <w:szCs w:val="21"/>
        </w:rPr>
        <w:t>D</w:t>
      </w:r>
      <w:r w:rsidRPr="00233D7D">
        <w:rPr>
          <w:rFonts w:ascii="Times New Roman" w:eastAsia="新宋体" w:hAnsi="Times New Roman" w:hint="eastAsia"/>
          <w:color w:val="000000"/>
          <w:szCs w:val="21"/>
        </w:rPr>
        <w:t>．</w:t>
      </w:r>
    </w:p>
    <w:p w:rsidR="00233D7D" w:rsidRPr="00233D7D" w:rsidP="00D0198E">
      <w:pPr>
        <w:spacing w:line="360" w:lineRule="auto"/>
        <w:rPr>
          <w:color w:val="000000"/>
        </w:rPr>
      </w:pPr>
      <w:r w:rsidRPr="00233D7D">
        <w:rPr>
          <w:rFonts w:ascii="Times New Roman" w:eastAsia="新宋体" w:hAnsi="Times New Roman" w:hint="eastAsia"/>
          <w:b/>
          <w:color w:val="000000"/>
          <w:szCs w:val="21"/>
        </w:rPr>
        <w:t>二、填空（每小题</w:t>
      </w:r>
      <w:r w:rsidRPr="00233D7D">
        <w:rPr>
          <w:rFonts w:ascii="Times New Roman" w:eastAsia="新宋体" w:hAnsi="Times New Roman" w:hint="eastAsia"/>
          <w:b/>
          <w:color w:val="000000"/>
          <w:szCs w:val="21"/>
        </w:rPr>
        <w:t>3</w:t>
      </w:r>
      <w:r w:rsidRPr="00233D7D">
        <w:rPr>
          <w:rFonts w:ascii="Times New Roman" w:eastAsia="新宋体" w:hAnsi="Times New Roman" w:hint="eastAsia"/>
          <w:b/>
          <w:color w:val="000000"/>
          <w:szCs w:val="21"/>
        </w:rPr>
        <w:t>分，共</w:t>
      </w:r>
      <w:r w:rsidRPr="00233D7D">
        <w:rPr>
          <w:rFonts w:ascii="Times New Roman" w:eastAsia="新宋体" w:hAnsi="Times New Roman" w:hint="eastAsia"/>
          <w:b/>
          <w:color w:val="000000"/>
          <w:szCs w:val="21"/>
        </w:rPr>
        <w:t>15</w:t>
      </w:r>
      <w:r w:rsidRPr="00233D7D">
        <w:rPr>
          <w:rFonts w:ascii="Times New Roman" w:eastAsia="新宋体" w:hAnsi="Times New Roman" w:hint="eastAsia"/>
          <w:b/>
          <w:color w:val="000000"/>
          <w:szCs w:val="21"/>
        </w:rPr>
        <w:t>分）</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11</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分）计算：</w:t>
      </w:r>
      <w:r>
        <w:rPr>
          <w:color w:val="000000"/>
          <w:position w:val="-4"/>
        </w:rPr>
        <w:pict>
          <v:shape id="_x0000_i1087" type="#_x0000_t75" alt=" " style="width:16.5pt;height:13.5pt">
            <v:imagedata r:id="rId63" o:title="菁优网-jyeoo"/>
          </v:shape>
        </w:pic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u w:val="single"/>
        </w:rPr>
        <w:t>2</w:t>
      </w:r>
      <w:r w:rsidRPr="00233D7D">
        <w:rPr>
          <w:rFonts w:ascii="Times New Roman" w:eastAsia="新宋体" w:hAnsi="Times New Roman" w:hint="eastAsia"/>
          <w:color w:val="000000"/>
          <w:szCs w:val="21"/>
          <w:u w:val="single"/>
        </w:rPr>
        <w:t>　</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【解答】解：∵</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 w:val="24"/>
          <w:szCs w:val="24"/>
          <w:vertAlign w:val="superscript"/>
        </w:rPr>
        <w:t>2</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4</w:t>
      </w:r>
      <w:r w:rsidRPr="00233D7D">
        <w:rPr>
          <w:rFonts w:ascii="Times New Roman" w:eastAsia="新宋体" w:hAnsi="Times New Roman" w:hint="eastAsia"/>
          <w:color w:val="000000"/>
          <w:szCs w:val="21"/>
        </w:rPr>
        <w:t>的算术平方根是</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，即</w:t>
      </w:r>
      <w:r>
        <w:rPr>
          <w:color w:val="000000"/>
          <w:position w:val="-4"/>
        </w:rPr>
        <w:pict>
          <v:shape id="_x0000_i1088" type="#_x0000_t75" alt=" " style="width:16.5pt;height:13.5pt">
            <v:imagedata r:id="rId63" o:title="菁优网-jyeoo"/>
          </v:shape>
        </w:pic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p>
    <w:p w:rsidR="00233D7D" w:rsidRPr="00233D7D" w:rsidP="00D0198E">
      <w:pPr>
        <w:spacing w:line="360" w:lineRule="auto"/>
        <w:ind w:left="273" w:leftChars="130"/>
        <w:rPr>
          <w:color w:val="000000"/>
        </w:rPr>
      </w:pPr>
      <w:r w:rsidRPr="00233D7D">
        <w:rPr>
          <w:rFonts w:ascii="Times New Roman" w:eastAsia="新宋体" w:hAnsi="Times New Roman" w:hint="eastAsia"/>
          <w:color w:val="000000"/>
          <w:szCs w:val="21"/>
        </w:rPr>
        <w:t>故答案为：</w:t>
      </w:r>
      <w:r w:rsidRPr="00233D7D">
        <w:rPr>
          <w:rFonts w:ascii="Times New Roman" w:eastAsia="新宋体" w:hAnsi="Times New Roman" w:hint="eastAsia"/>
          <w:color w:val="000000"/>
          <w:szCs w:val="21"/>
        </w:rPr>
        <w:t>2</w:t>
      </w:r>
      <w:r w:rsidRPr="00233D7D">
        <w:rPr>
          <w:rFonts w:ascii="Times New Roman" w:eastAsia="新宋体" w:hAnsi="Times New Roman" w:hint="eastAsia"/>
          <w:color w:val="000000"/>
          <w:szCs w:val="21"/>
        </w:rPr>
        <w:t>．</w:t>
      </w:r>
    </w:p>
    <w:p w:rsidR="00233D7D" w:rsidRPr="00233D7D" w:rsidP="00D0198E">
      <w:pPr>
        <w:spacing w:line="360" w:lineRule="auto"/>
        <w:ind w:left="273" w:hanging="273" w:hangingChars="130"/>
        <w:rPr>
          <w:color w:val="000000"/>
        </w:rPr>
      </w:pPr>
      <w:r w:rsidRPr="00233D7D">
        <w:rPr>
          <w:rFonts w:ascii="Times New Roman" w:eastAsia="新宋体" w:hAnsi="Times New Roman" w:hint="eastAsia"/>
          <w:color w:val="000000"/>
          <w:szCs w:val="21"/>
        </w:rPr>
        <w:t>12</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3</w:t>
      </w:r>
      <w:r w:rsidRPr="00233D7D">
        <w:rPr>
          <w:rFonts w:ascii="Times New Roman" w:eastAsia="新宋体" w:hAnsi="Times New Roman" w:hint="eastAsia"/>
          <w:color w:val="000000"/>
          <w:szCs w:val="21"/>
        </w:rPr>
        <w:t>分）新郑红枣又名鸡心枣，是河南省郑州市新郑市的特产，素有“灵宝苹果潼关梨，新郑大枣甜似蜜”</w:t>
      </w:r>
      <w:r w:rsidRPr="00233D7D">
        <w:rPr>
          <w:rFonts w:ascii="Times New Roman" w:eastAsia="新宋体" w:hAnsi="Times New Roman" w:hint="eastAsia"/>
          <w:color w:val="000000"/>
          <w:szCs w:val="21"/>
        </w:rPr>
        <w:t>的盛赞．某外贸公司从甲、乙两个红枣厂家各随机抽取</w:t>
      </w:r>
      <w:r w:rsidRPr="00233D7D">
        <w:rPr>
          <w:rFonts w:ascii="Times New Roman" w:eastAsia="新宋体" w:hAnsi="Times New Roman" w:hint="eastAsia"/>
          <w:color w:val="000000"/>
          <w:szCs w:val="21"/>
        </w:rPr>
        <w:t>15</w:t>
      </w:r>
      <w:r w:rsidRPr="00233D7D">
        <w:rPr>
          <w:rFonts w:ascii="Times New Roman" w:eastAsia="新宋体" w:hAnsi="Times New Roman" w:hint="eastAsia"/>
          <w:color w:val="000000"/>
          <w:szCs w:val="21"/>
        </w:rPr>
        <w:t>盒进行检测，平均质量都是</w:t>
      </w:r>
      <w:r w:rsidRPr="00233D7D">
        <w:rPr>
          <w:rFonts w:ascii="Times New Roman" w:eastAsia="新宋体" w:hAnsi="Times New Roman" w:hint="eastAsia"/>
          <w:color w:val="000000"/>
          <w:szCs w:val="21"/>
        </w:rPr>
        <w:t>200</w:t>
      </w:r>
      <w:r w:rsidRPr="00233D7D">
        <w:rPr>
          <w:rFonts w:ascii="Times New Roman" w:eastAsia="新宋体" w:hAnsi="Times New Roman" w:hint="eastAsia"/>
          <w:color w:val="000000"/>
          <w:szCs w:val="21"/>
        </w:rPr>
        <w:t>克</w:t>
      </w:r>
      <w:r w:rsidRPr="00233D7D">
        <w:rPr>
          <w:rFonts w:ascii="Times New Roman" w:eastAsia="新宋体" w:hAnsi="Times New Roman" w:hint="eastAsia"/>
          <w:color w:val="000000"/>
          <w:szCs w:val="21"/>
        </w:rPr>
        <w:t>/</w:t>
      </w:r>
      <w:r w:rsidRPr="00233D7D">
        <w:rPr>
          <w:rFonts w:ascii="Times New Roman" w:eastAsia="新宋体" w:hAnsi="Times New Roman" w:hint="eastAsia"/>
          <w:color w:val="000000"/>
          <w:szCs w:val="21"/>
        </w:rPr>
        <w:t>盒，方差分别是</w:t>
      </w:r>
      <w:r>
        <w:rPr>
          <w:color w:val="000000"/>
          <w:position w:val="-18"/>
        </w:rPr>
        <w:pict>
          <v:shape id="_x0000_i1089" type="#_x0000_t75" alt=" " style="width:44.25pt;height:20.25pt">
            <v:imagedata r:id="rId64" o:title="菁优网-jyeoo"/>
          </v:shape>
        </w:pict>
      </w:r>
      <w:r w:rsidRPr="00233D7D">
        <w:rPr>
          <w:rFonts w:ascii="Times New Roman" w:eastAsia="新宋体" w:hAnsi="Times New Roman" w:hint="eastAsia"/>
          <w:color w:val="000000"/>
          <w:szCs w:val="21"/>
        </w:rPr>
        <w:t>，</w:t>
      </w:r>
      <w:r>
        <w:rPr>
          <w:color w:val="000000"/>
          <w:position w:val="-18"/>
        </w:rPr>
        <w:pict>
          <v:shape id="_x0000_i1090" type="#_x0000_t75" alt=" " style="width:50.25pt;height:20.25pt">
            <v:imagedata r:id="rId65" o:title="菁优网-jyeoo"/>
          </v:shape>
        </w:pict>
      </w:r>
      <w:r w:rsidRPr="00233D7D">
        <w:rPr>
          <w:rFonts w:ascii="Times New Roman" w:eastAsia="新宋体" w:hAnsi="Times New Roman" w:hint="eastAsia"/>
          <w:color w:val="000000"/>
          <w:szCs w:val="21"/>
        </w:rPr>
        <w:t>，你认为外贸公司会选择</w:t>
      </w:r>
      <w:r w:rsidRPr="00233D7D">
        <w:rPr>
          <w:rFonts w:ascii="Times New Roman" w:eastAsia="新宋体" w:hAnsi="Times New Roman" w:hint="eastAsia"/>
          <w:color w:val="000000"/>
          <w:szCs w:val="21"/>
        </w:rPr>
        <w:t xml:space="preserve"> </w:t>
      </w:r>
      <w:r w:rsidRPr="00233D7D">
        <w:rPr>
          <w:rFonts w:ascii="Times New Roman" w:eastAsia="新宋体" w:hAnsi="Times New Roman" w:hint="eastAsia"/>
          <w:color w:val="000000"/>
          <w:szCs w:val="21"/>
          <w:u w:val="single"/>
        </w:rPr>
        <w:t>　乙　</w:t>
      </w:r>
      <w:r w:rsidRPr="00233D7D">
        <w:rPr>
          <w:rFonts w:ascii="Times New Roman" w:eastAsia="新宋体" w:hAnsi="Times New Roman" w:hint="eastAsia"/>
          <w:color w:val="000000"/>
          <w:szCs w:val="21"/>
        </w:rPr>
        <w:t>红枣厂家．（填“甲”或“乙”）．</w:t>
      </w:r>
      <w:r w:rsidRPr="00233D7D">
        <w:rPr>
          <w:color w:val="000000"/>
        </w:rPr>
        <w:br/>
      </w:r>
      <w:r w:rsidRPr="00233D7D">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https://d.book118.com/527061100124006036</w:t>
        </w:r>
      </w:hyperlink>
    </w:p>
    <w:p w:rsidR="00233D7D" w:rsidRPr="00233D7D" w:rsidP="00D0198E">
      <w:pPr>
        <w:spacing w:line="360" w:lineRule="auto"/>
        <w:ind w:left="273" w:hanging="273" w:hangingChars="130"/>
        <w:rPr>
          <w:color w:val="000000"/>
        </w:rPr>
      </w:pPr>
    </w:p>
    <w:sectPr w:rsidSect="001B7693">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33D7D"/>
    <w:rsid w:val="00292055"/>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21B04"/>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9DE"/>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B6A16"/>
    <w:rsid w:val="00AC09DF"/>
    <w:rsid w:val="00AE6C6A"/>
    <w:rsid w:val="00AF67F7"/>
    <w:rsid w:val="00B10A7E"/>
    <w:rsid w:val="00BB63FE"/>
    <w:rsid w:val="00BD36DE"/>
    <w:rsid w:val="00C02FC6"/>
    <w:rsid w:val="00C41F09"/>
    <w:rsid w:val="00CA4519"/>
    <w:rsid w:val="00CC12A9"/>
    <w:rsid w:val="00CD670D"/>
    <w:rsid w:val="00CE1AA8"/>
    <w:rsid w:val="00D0198E"/>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1D3C68"/>
    <w:pPr>
      <w:pBdr>
        <w:bottom w:val="single" w:sz="6" w:space="1" w:color="auto"/>
      </w:pBdr>
      <w:tabs>
        <w:tab w:val="center" w:pos="4153"/>
        <w:tab w:val="right" w:pos="8306"/>
      </w:tabs>
      <w:snapToGrid w:val="0"/>
      <w:jc w:val="center"/>
    </w:pPr>
    <w:rPr>
      <w:kern w:val="0"/>
      <w:sz w:val="18"/>
      <w:szCs w:val="18"/>
      <w:lang w:val="x-none"/>
    </w:rPr>
  </w:style>
  <w:style w:type="character" w:customStyle="1" w:styleId="Char">
    <w:name w:val="页眉 Char"/>
    <w:link w:val="Header"/>
    <w:uiPriority w:val="99"/>
    <w:rsid w:val="001D3C68"/>
    <w:rPr>
      <w:sz w:val="18"/>
      <w:szCs w:val="18"/>
    </w:rPr>
  </w:style>
  <w:style w:type="paragraph" w:styleId="Footer">
    <w:name w:val="footer"/>
    <w:basedOn w:val="Normal"/>
    <w:link w:val="Char0"/>
    <w:uiPriority w:val="99"/>
    <w:unhideWhenUsed/>
    <w:rsid w:val="001D3C68"/>
    <w:pPr>
      <w:tabs>
        <w:tab w:val="center" w:pos="4153"/>
        <w:tab w:val="right" w:pos="8306"/>
      </w:tabs>
      <w:snapToGrid w:val="0"/>
      <w:jc w:val="left"/>
    </w:pPr>
    <w:rPr>
      <w:kern w:val="0"/>
      <w:sz w:val="18"/>
      <w:szCs w:val="18"/>
      <w:lang w:val="x-none"/>
    </w:rPr>
  </w:style>
  <w:style w:type="character" w:customStyle="1" w:styleId="Char0">
    <w:name w:val="页脚 Char"/>
    <w:link w:val="Footer"/>
    <w:uiPriority w:val="99"/>
    <w:rsid w:val="001D3C68"/>
    <w:rPr>
      <w:sz w:val="18"/>
      <w:szCs w:val="18"/>
    </w:rPr>
  </w:style>
  <w:style w:type="paragraph" w:styleId="BalloonText">
    <w:name w:val="Balloon Text"/>
    <w:basedOn w:val="Normal"/>
    <w:link w:val="Char1"/>
    <w:uiPriority w:val="99"/>
    <w:semiHidden/>
    <w:unhideWhenUsed/>
    <w:rsid w:val="001D3C68"/>
    <w:rPr>
      <w:kern w:val="0"/>
      <w:sz w:val="18"/>
      <w:szCs w:val="18"/>
      <w:lang w:val="x-none"/>
    </w:rPr>
  </w:style>
  <w:style w:type="character" w:customStyle="1" w:styleId="Char1">
    <w:name w:val="批注框文本 Char"/>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Char2"/>
    <w:uiPriority w:val="1"/>
    <w:qFormat/>
    <w:rsid w:val="00FD376B"/>
    <w:rPr>
      <w:sz w:val="22"/>
    </w:rPr>
  </w:style>
  <w:style w:type="character" w:customStyle="1" w:styleId="Char2">
    <w:name w:val="无间隔 Char"/>
    <w:link w:val="NoSpacing"/>
    <w:uiPriority w:val="1"/>
    <w:rsid w:val="00FD376B"/>
    <w:rPr>
      <w:sz w:val="22"/>
      <w:lang w:bidi="ar-SA"/>
    </w:rPr>
  </w:style>
  <w:style w:type="character" w:styleId="PlaceholderText">
    <w:name w:val="Placeholder Tex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sid w:val="00AB6A16"/>
    <w:rPr>
      <w:rFonts w:ascii="Times New Roman"/>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hyperlink" Target="https://d.book118.com/527061100124006036"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1220</Words>
  <Characters>6959</Characters>
  <Application>Microsoft Office Word</Application>
  <DocSecurity>0</DocSecurity>
  <Lines>57</Lines>
  <Paragraphs>16</Paragraphs>
  <ScaleCrop>false</ScaleCrop>
  <Company/>
  <LinksUpToDate>false</LinksUpToDate>
  <CharactersWithSpaces>8163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2024-02-03T12:20:00Z</dcterms:created>
  <dcterms:modified xsi:type="dcterms:W3CDTF">2024-02-03T12:20:00Z</dcterms:modified>
</cp:coreProperties>
</file>