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磁过滤器项目规划设计蓝图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62" w:history="1">
        <w:r>
          <w:rPr>
            <w:rFonts w:ascii="仿宋" w:eastAsia="仿宋" w:hAnsi="仿宋" w:cs="仿宋" w:hint="eastAsia"/>
            <w:lang w:eastAsia="zh-CN"/>
          </w:rPr>
          <w:t>序言</w:t>
        </w:r>
        <w:r>
          <w:tab/>
        </w:r>
        <w:r>
          <w:fldChar w:fldCharType="begin"/>
        </w:r>
        <w:r>
          <w:instrText xml:space="preserve"> PAGEREF _Toc14762 \h </w:instrText>
        </w:r>
        <w:r>
          <w:fldChar w:fldCharType="separate"/>
        </w:r>
        <w:r>
          <w:t>3</w:t>
        </w:r>
        <w:r>
          <w:fldChar w:fldCharType="end"/>
        </w:r>
      </w:hyperlink>
    </w:p>
    <w:p>
      <w:pPr>
        <w:pStyle w:val="TOC1"/>
        <w:tabs>
          <w:tab w:val="right" w:leader="dot" w:pos="8306"/>
        </w:tabs>
      </w:pPr>
      <w:hyperlink w:anchor="_Toc7962" w:history="1">
        <w:r>
          <w:rPr>
            <w:rFonts w:ascii="仿宋" w:eastAsia="仿宋" w:hAnsi="仿宋" w:cs="仿宋" w:hint="eastAsia"/>
            <w:lang w:eastAsia="zh-CN"/>
          </w:rPr>
          <w:t>一、磁过滤器项目绩效评估</w:t>
        </w:r>
        <w:r>
          <w:tab/>
        </w:r>
        <w:r>
          <w:fldChar w:fldCharType="begin"/>
        </w:r>
        <w:r>
          <w:instrText xml:space="preserve"> PAGEREF _Toc7962 \h </w:instrText>
        </w:r>
        <w:r>
          <w:fldChar w:fldCharType="separate"/>
        </w:r>
        <w:r>
          <w:t>3</w:t>
        </w:r>
        <w:r>
          <w:fldChar w:fldCharType="end"/>
        </w:r>
      </w:hyperlink>
    </w:p>
    <w:p>
      <w:pPr>
        <w:pStyle w:val="TOC2"/>
        <w:tabs>
          <w:tab w:val="right" w:leader="dot" w:pos="8306"/>
        </w:tabs>
      </w:pPr>
      <w:hyperlink w:anchor="_Toc256" w:history="1">
        <w:r>
          <w:rPr>
            <w:rFonts w:ascii="仿宋" w:eastAsia="仿宋" w:hAnsi="仿宋" w:cs="仿宋" w:hint="eastAsia"/>
            <w:lang w:eastAsia="zh-CN"/>
          </w:rPr>
          <w:t>(一)、绩效评估指标</w:t>
        </w:r>
        <w:r>
          <w:tab/>
        </w:r>
        <w:r>
          <w:fldChar w:fldCharType="begin"/>
        </w:r>
        <w:r>
          <w:instrText xml:space="preserve"> PAGEREF _Toc256 \h </w:instrText>
        </w:r>
        <w:r>
          <w:fldChar w:fldCharType="separate"/>
        </w:r>
        <w:r>
          <w:t>3</w:t>
        </w:r>
        <w:r>
          <w:fldChar w:fldCharType="end"/>
        </w:r>
      </w:hyperlink>
    </w:p>
    <w:p>
      <w:pPr>
        <w:pStyle w:val="TOC2"/>
        <w:tabs>
          <w:tab w:val="right" w:leader="dot" w:pos="8306"/>
        </w:tabs>
      </w:pPr>
      <w:hyperlink w:anchor="_Toc16541" w:history="1">
        <w:r>
          <w:rPr>
            <w:rFonts w:ascii="仿宋" w:eastAsia="仿宋" w:hAnsi="仿宋" w:cs="仿宋" w:hint="eastAsia"/>
            <w:lang w:eastAsia="zh-CN"/>
          </w:rPr>
          <w:t>(二)、绩效评估方法</w:t>
        </w:r>
        <w:r>
          <w:tab/>
        </w:r>
        <w:r>
          <w:fldChar w:fldCharType="begin"/>
        </w:r>
        <w:r>
          <w:instrText xml:space="preserve"> PAGEREF _Toc16541 \h </w:instrText>
        </w:r>
        <w:r>
          <w:fldChar w:fldCharType="separate"/>
        </w:r>
        <w:r>
          <w:t>4</w:t>
        </w:r>
        <w:r>
          <w:fldChar w:fldCharType="end"/>
        </w:r>
      </w:hyperlink>
    </w:p>
    <w:p>
      <w:pPr>
        <w:pStyle w:val="TOC2"/>
        <w:tabs>
          <w:tab w:val="right" w:leader="dot" w:pos="8306"/>
        </w:tabs>
      </w:pPr>
      <w:hyperlink w:anchor="_Toc15886" w:history="1">
        <w:r>
          <w:rPr>
            <w:rFonts w:ascii="仿宋" w:eastAsia="仿宋" w:hAnsi="仿宋" w:cs="仿宋" w:hint="eastAsia"/>
            <w:lang w:eastAsia="zh-CN"/>
          </w:rPr>
          <w:t>(三)、绩效评估周期</w:t>
        </w:r>
        <w:r>
          <w:tab/>
        </w:r>
        <w:r>
          <w:fldChar w:fldCharType="begin"/>
        </w:r>
        <w:r>
          <w:instrText xml:space="preserve"> PAGEREF _Toc15886 \h </w:instrText>
        </w:r>
        <w:r>
          <w:fldChar w:fldCharType="separate"/>
        </w:r>
        <w:r>
          <w:t>5</w:t>
        </w:r>
        <w:r>
          <w:fldChar w:fldCharType="end"/>
        </w:r>
      </w:hyperlink>
    </w:p>
    <w:p>
      <w:pPr>
        <w:pStyle w:val="TOC1"/>
        <w:tabs>
          <w:tab w:val="right" w:leader="dot" w:pos="8306"/>
        </w:tabs>
      </w:pPr>
      <w:hyperlink w:anchor="_Toc3153" w:history="1">
        <w:r>
          <w:rPr>
            <w:rFonts w:ascii="仿宋" w:eastAsia="仿宋" w:hAnsi="仿宋" w:cs="仿宋" w:hint="eastAsia"/>
            <w:lang w:eastAsia="zh-CN"/>
          </w:rPr>
          <w:t>二、磁过滤器项目选址可行性分析</w:t>
        </w:r>
        <w:r>
          <w:tab/>
        </w:r>
        <w:r>
          <w:fldChar w:fldCharType="begin"/>
        </w:r>
        <w:r>
          <w:instrText xml:space="preserve"> PAGEREF _Toc3153 \h </w:instrText>
        </w:r>
        <w:r>
          <w:fldChar w:fldCharType="separate"/>
        </w:r>
        <w:r>
          <w:t>6</w:t>
        </w:r>
        <w:r>
          <w:fldChar w:fldCharType="end"/>
        </w:r>
      </w:hyperlink>
    </w:p>
    <w:p>
      <w:pPr>
        <w:pStyle w:val="TOC2"/>
        <w:tabs>
          <w:tab w:val="right" w:leader="dot" w:pos="8306"/>
        </w:tabs>
      </w:pPr>
      <w:hyperlink w:anchor="_Toc7025" w:history="1">
        <w:r>
          <w:rPr>
            <w:rFonts w:ascii="仿宋" w:eastAsia="仿宋" w:hAnsi="仿宋" w:cs="仿宋" w:hint="eastAsia"/>
            <w:lang w:eastAsia="zh-CN"/>
          </w:rPr>
          <w:t>(一)、磁过滤器项目选址</w:t>
        </w:r>
        <w:r>
          <w:tab/>
        </w:r>
        <w:r>
          <w:fldChar w:fldCharType="begin"/>
        </w:r>
        <w:r>
          <w:instrText xml:space="preserve"> PAGEREF _Toc7025 \h </w:instrText>
        </w:r>
        <w:r>
          <w:fldChar w:fldCharType="separate"/>
        </w:r>
        <w:r>
          <w:t>6</w:t>
        </w:r>
        <w:r>
          <w:fldChar w:fldCharType="end"/>
        </w:r>
      </w:hyperlink>
    </w:p>
    <w:p>
      <w:pPr>
        <w:pStyle w:val="TOC2"/>
        <w:tabs>
          <w:tab w:val="right" w:leader="dot" w:pos="8306"/>
        </w:tabs>
      </w:pPr>
      <w:hyperlink w:anchor="_Toc22343" w:history="1">
        <w:r>
          <w:rPr>
            <w:rFonts w:ascii="仿宋" w:eastAsia="仿宋" w:hAnsi="仿宋" w:cs="仿宋" w:hint="eastAsia"/>
            <w:lang w:eastAsia="zh-CN"/>
          </w:rPr>
          <w:t>(二)、用地控制指标</w:t>
        </w:r>
        <w:r>
          <w:tab/>
        </w:r>
        <w:r>
          <w:fldChar w:fldCharType="begin"/>
        </w:r>
        <w:r>
          <w:instrText xml:space="preserve"> PAGEREF _Toc22343 \h </w:instrText>
        </w:r>
        <w:r>
          <w:fldChar w:fldCharType="separate"/>
        </w:r>
        <w:r>
          <w:t>6</w:t>
        </w:r>
        <w:r>
          <w:fldChar w:fldCharType="end"/>
        </w:r>
      </w:hyperlink>
    </w:p>
    <w:p>
      <w:pPr>
        <w:pStyle w:val="TOC2"/>
        <w:tabs>
          <w:tab w:val="right" w:leader="dot" w:pos="8306"/>
        </w:tabs>
      </w:pPr>
      <w:hyperlink w:anchor="_Toc9047" w:history="1">
        <w:r>
          <w:rPr>
            <w:rFonts w:ascii="仿宋" w:eastAsia="仿宋" w:hAnsi="仿宋" w:cs="仿宋" w:hint="eastAsia"/>
            <w:lang w:eastAsia="zh-CN"/>
          </w:rPr>
          <w:t>(三)、节约用地措施</w:t>
        </w:r>
        <w:r>
          <w:tab/>
        </w:r>
        <w:r>
          <w:fldChar w:fldCharType="begin"/>
        </w:r>
        <w:r>
          <w:instrText xml:space="preserve"> PAGEREF _Toc9047 \h </w:instrText>
        </w:r>
        <w:r>
          <w:fldChar w:fldCharType="separate"/>
        </w:r>
        <w:r>
          <w:t>8</w:t>
        </w:r>
        <w:r>
          <w:fldChar w:fldCharType="end"/>
        </w:r>
      </w:hyperlink>
    </w:p>
    <w:p>
      <w:pPr>
        <w:pStyle w:val="TOC2"/>
        <w:tabs>
          <w:tab w:val="right" w:leader="dot" w:pos="8306"/>
        </w:tabs>
      </w:pPr>
      <w:hyperlink w:anchor="_Toc20196" w:history="1">
        <w:r>
          <w:rPr>
            <w:rFonts w:ascii="仿宋" w:eastAsia="仿宋" w:hAnsi="仿宋" w:cs="仿宋" w:hint="eastAsia"/>
            <w:lang w:eastAsia="zh-CN"/>
          </w:rPr>
          <w:t>(四)、总图布置方案</w:t>
        </w:r>
        <w:r>
          <w:tab/>
        </w:r>
        <w:r>
          <w:fldChar w:fldCharType="begin"/>
        </w:r>
        <w:r>
          <w:instrText xml:space="preserve"> PAGEREF _Toc20196 \h </w:instrText>
        </w:r>
        <w:r>
          <w:fldChar w:fldCharType="separate"/>
        </w:r>
        <w:r>
          <w:t>9</w:t>
        </w:r>
        <w:r>
          <w:fldChar w:fldCharType="end"/>
        </w:r>
      </w:hyperlink>
    </w:p>
    <w:p>
      <w:pPr>
        <w:pStyle w:val="TOC2"/>
        <w:tabs>
          <w:tab w:val="right" w:leader="dot" w:pos="8306"/>
        </w:tabs>
      </w:pPr>
      <w:hyperlink w:anchor="_Toc12724" w:history="1">
        <w:r>
          <w:rPr>
            <w:rFonts w:ascii="仿宋" w:eastAsia="仿宋" w:hAnsi="仿宋" w:cs="仿宋" w:hint="eastAsia"/>
            <w:lang w:eastAsia="zh-CN"/>
          </w:rPr>
          <w:t>(五)、选址综合评价</w:t>
        </w:r>
        <w:r>
          <w:tab/>
        </w:r>
        <w:r>
          <w:fldChar w:fldCharType="begin"/>
        </w:r>
        <w:r>
          <w:instrText xml:space="preserve"> PAGEREF _Toc12724 \h </w:instrText>
        </w:r>
        <w:r>
          <w:fldChar w:fldCharType="separate"/>
        </w:r>
        <w:r>
          <w:t>10</w:t>
        </w:r>
        <w:r>
          <w:fldChar w:fldCharType="end"/>
        </w:r>
      </w:hyperlink>
    </w:p>
    <w:p>
      <w:pPr>
        <w:pStyle w:val="TOC1"/>
        <w:tabs>
          <w:tab w:val="right" w:leader="dot" w:pos="8306"/>
        </w:tabs>
      </w:pPr>
      <w:hyperlink w:anchor="_Toc23244" w:history="1">
        <w:r>
          <w:rPr>
            <w:rFonts w:ascii="仿宋" w:eastAsia="仿宋" w:hAnsi="仿宋" w:cs="仿宋" w:hint="eastAsia"/>
            <w:lang w:eastAsia="zh-CN"/>
          </w:rPr>
          <w:t>三、市场分析、调研</w:t>
        </w:r>
        <w:r>
          <w:tab/>
        </w:r>
        <w:r>
          <w:fldChar w:fldCharType="begin"/>
        </w:r>
        <w:r>
          <w:instrText xml:space="preserve"> PAGEREF _Toc23244 \h </w:instrText>
        </w:r>
        <w:r>
          <w:fldChar w:fldCharType="separate"/>
        </w:r>
        <w:r>
          <w:t>11</w:t>
        </w:r>
        <w:r>
          <w:fldChar w:fldCharType="end"/>
        </w:r>
      </w:hyperlink>
    </w:p>
    <w:p>
      <w:pPr>
        <w:pStyle w:val="TOC2"/>
        <w:tabs>
          <w:tab w:val="right" w:leader="dot" w:pos="8306"/>
        </w:tabs>
      </w:pPr>
      <w:hyperlink w:anchor="_Toc9498" w:history="1">
        <w:r>
          <w:rPr>
            <w:rFonts w:ascii="仿宋" w:eastAsia="仿宋" w:hAnsi="仿宋" w:cs="仿宋" w:hint="eastAsia"/>
            <w:lang w:eastAsia="zh-CN"/>
          </w:rPr>
          <w:t>(一)、磁过滤器行业分析</w:t>
        </w:r>
        <w:r>
          <w:tab/>
        </w:r>
        <w:r>
          <w:fldChar w:fldCharType="begin"/>
        </w:r>
        <w:r>
          <w:instrText xml:space="preserve"> PAGEREF _Toc9498 \h </w:instrText>
        </w:r>
        <w:r>
          <w:fldChar w:fldCharType="separate"/>
        </w:r>
        <w:r>
          <w:t>11</w:t>
        </w:r>
        <w:r>
          <w:fldChar w:fldCharType="end"/>
        </w:r>
      </w:hyperlink>
    </w:p>
    <w:p>
      <w:pPr>
        <w:pStyle w:val="TOC2"/>
        <w:tabs>
          <w:tab w:val="right" w:leader="dot" w:pos="8306"/>
        </w:tabs>
      </w:pPr>
      <w:hyperlink w:anchor="_Toc1759" w:history="1">
        <w:r>
          <w:rPr>
            <w:rFonts w:ascii="仿宋" w:eastAsia="仿宋" w:hAnsi="仿宋" w:cs="仿宋" w:hint="eastAsia"/>
            <w:lang w:eastAsia="zh-CN"/>
          </w:rPr>
          <w:t>(二)、磁过滤器市场分析预测</w:t>
        </w:r>
        <w:r>
          <w:tab/>
        </w:r>
        <w:r>
          <w:fldChar w:fldCharType="begin"/>
        </w:r>
        <w:r>
          <w:instrText xml:space="preserve"> PAGEREF _Toc1759 \h </w:instrText>
        </w:r>
        <w:r>
          <w:fldChar w:fldCharType="separate"/>
        </w:r>
        <w:r>
          <w:t>12</w:t>
        </w:r>
        <w:r>
          <w:fldChar w:fldCharType="end"/>
        </w:r>
      </w:hyperlink>
    </w:p>
    <w:p>
      <w:pPr>
        <w:pStyle w:val="TOC1"/>
        <w:tabs>
          <w:tab w:val="right" w:leader="dot" w:pos="8306"/>
        </w:tabs>
      </w:pPr>
      <w:hyperlink w:anchor="_Toc11059" w:history="1">
        <w:r>
          <w:rPr>
            <w:rFonts w:ascii="仿宋" w:eastAsia="仿宋" w:hAnsi="仿宋" w:cs="仿宋" w:hint="eastAsia"/>
            <w:lang w:eastAsia="zh-CN"/>
          </w:rPr>
          <w:t>四、磁过滤器项目可持续发展</w:t>
        </w:r>
        <w:r>
          <w:tab/>
        </w:r>
        <w:r>
          <w:fldChar w:fldCharType="begin"/>
        </w:r>
        <w:r>
          <w:instrText xml:space="preserve"> PAGEREF _Toc11059 \h </w:instrText>
        </w:r>
        <w:r>
          <w:fldChar w:fldCharType="separate"/>
        </w:r>
        <w:r>
          <w:t>13</w:t>
        </w:r>
        <w:r>
          <w:fldChar w:fldCharType="end"/>
        </w:r>
      </w:hyperlink>
    </w:p>
    <w:p>
      <w:pPr>
        <w:pStyle w:val="TOC2"/>
        <w:tabs>
          <w:tab w:val="right" w:leader="dot" w:pos="8306"/>
        </w:tabs>
      </w:pPr>
      <w:hyperlink w:anchor="_Toc32318" w:history="1">
        <w:r>
          <w:rPr>
            <w:rFonts w:ascii="仿宋" w:eastAsia="仿宋" w:hAnsi="仿宋" w:cs="仿宋" w:hint="eastAsia"/>
            <w:lang w:eastAsia="zh-CN"/>
          </w:rPr>
          <w:t>(一)、可持续战略与实践</w:t>
        </w:r>
        <w:r>
          <w:tab/>
        </w:r>
        <w:r>
          <w:fldChar w:fldCharType="begin"/>
        </w:r>
        <w:r>
          <w:instrText xml:space="preserve"> PAGEREF _Toc32318 \h </w:instrText>
        </w:r>
        <w:r>
          <w:fldChar w:fldCharType="separate"/>
        </w:r>
        <w:r>
          <w:t>13</w:t>
        </w:r>
        <w:r>
          <w:fldChar w:fldCharType="end"/>
        </w:r>
      </w:hyperlink>
    </w:p>
    <w:p>
      <w:pPr>
        <w:pStyle w:val="TOC2"/>
        <w:tabs>
          <w:tab w:val="right" w:leader="dot" w:pos="8306"/>
        </w:tabs>
      </w:pPr>
      <w:hyperlink w:anchor="_Toc11827" w:history="1">
        <w:r>
          <w:rPr>
            <w:rFonts w:ascii="仿宋" w:eastAsia="仿宋" w:hAnsi="仿宋" w:cs="仿宋" w:hint="eastAsia"/>
            <w:lang w:eastAsia="zh-CN"/>
          </w:rPr>
          <w:t>(二)、环保与社会责任</w:t>
        </w:r>
        <w:r>
          <w:tab/>
        </w:r>
        <w:r>
          <w:fldChar w:fldCharType="begin"/>
        </w:r>
        <w:r>
          <w:instrText xml:space="preserve"> PAGEREF _Toc11827 \h </w:instrText>
        </w:r>
        <w:r>
          <w:fldChar w:fldCharType="separate"/>
        </w:r>
        <w:r>
          <w:t>13</w:t>
        </w:r>
        <w:r>
          <w:fldChar w:fldCharType="end"/>
        </w:r>
      </w:hyperlink>
    </w:p>
    <w:p>
      <w:pPr>
        <w:pStyle w:val="TOC1"/>
        <w:tabs>
          <w:tab w:val="right" w:leader="dot" w:pos="8306"/>
        </w:tabs>
      </w:pPr>
      <w:hyperlink w:anchor="_Toc10114" w:history="1">
        <w:r>
          <w:rPr>
            <w:rFonts w:ascii="仿宋" w:eastAsia="仿宋" w:hAnsi="仿宋" w:cs="仿宋" w:hint="eastAsia"/>
            <w:lang w:eastAsia="zh-CN"/>
          </w:rPr>
          <w:t>五、工艺说明</w:t>
        </w:r>
        <w:r>
          <w:tab/>
        </w:r>
        <w:r>
          <w:fldChar w:fldCharType="begin"/>
        </w:r>
        <w:r>
          <w:instrText xml:space="preserve"> PAGEREF _Toc10114 \h </w:instrText>
        </w:r>
        <w:r>
          <w:fldChar w:fldCharType="separate"/>
        </w:r>
        <w:r>
          <w:t>14</w:t>
        </w:r>
        <w:r>
          <w:fldChar w:fldCharType="end"/>
        </w:r>
      </w:hyperlink>
    </w:p>
    <w:p>
      <w:pPr>
        <w:pStyle w:val="TOC2"/>
        <w:tabs>
          <w:tab w:val="right" w:leader="dot" w:pos="8306"/>
        </w:tabs>
      </w:pPr>
      <w:hyperlink w:anchor="_Toc21183" w:history="1">
        <w:r>
          <w:rPr>
            <w:rFonts w:ascii="仿宋" w:eastAsia="仿宋" w:hAnsi="仿宋" w:cs="仿宋" w:hint="eastAsia"/>
            <w:lang w:eastAsia="zh-CN"/>
          </w:rPr>
          <w:t>(一)、技术管理特点</w:t>
        </w:r>
        <w:r>
          <w:tab/>
        </w:r>
        <w:r>
          <w:fldChar w:fldCharType="begin"/>
        </w:r>
        <w:r>
          <w:instrText xml:space="preserve"> PAGEREF _Toc21183 \h </w:instrText>
        </w:r>
        <w:r>
          <w:fldChar w:fldCharType="separate"/>
        </w:r>
        <w:r>
          <w:t>14</w:t>
        </w:r>
        <w:r>
          <w:fldChar w:fldCharType="end"/>
        </w:r>
      </w:hyperlink>
    </w:p>
    <w:p>
      <w:pPr>
        <w:pStyle w:val="TOC2"/>
        <w:tabs>
          <w:tab w:val="right" w:leader="dot" w:pos="8306"/>
        </w:tabs>
      </w:pPr>
      <w:hyperlink w:anchor="_Toc13181" w:history="1">
        <w:r>
          <w:rPr>
            <w:rFonts w:ascii="仿宋" w:eastAsia="仿宋" w:hAnsi="仿宋" w:cs="仿宋" w:hint="eastAsia"/>
            <w:lang w:eastAsia="zh-CN"/>
          </w:rPr>
          <w:t>(二)、磁过滤器项目工艺技术设计方案</w:t>
        </w:r>
        <w:r>
          <w:tab/>
        </w:r>
        <w:r>
          <w:fldChar w:fldCharType="begin"/>
        </w:r>
        <w:r>
          <w:instrText xml:space="preserve"> PAGEREF _Toc13181 \h </w:instrText>
        </w:r>
        <w:r>
          <w:fldChar w:fldCharType="separate"/>
        </w:r>
        <w:r>
          <w:t>15</w:t>
        </w:r>
        <w:r>
          <w:fldChar w:fldCharType="end"/>
        </w:r>
      </w:hyperlink>
    </w:p>
    <w:p>
      <w:pPr>
        <w:pStyle w:val="TOC2"/>
        <w:tabs>
          <w:tab w:val="right" w:leader="dot" w:pos="8306"/>
        </w:tabs>
      </w:pPr>
      <w:hyperlink w:anchor="_Toc12821" w:history="1">
        <w:r>
          <w:rPr>
            <w:rFonts w:ascii="仿宋" w:eastAsia="仿宋" w:hAnsi="仿宋" w:cs="仿宋" w:hint="eastAsia"/>
            <w:lang w:eastAsia="zh-CN"/>
          </w:rPr>
          <w:t>(三)、设备选型方案</w:t>
        </w:r>
        <w:r>
          <w:tab/>
        </w:r>
        <w:r>
          <w:fldChar w:fldCharType="begin"/>
        </w:r>
        <w:r>
          <w:instrText xml:space="preserve"> PAGEREF _Toc12821 \h </w:instrText>
        </w:r>
        <w:r>
          <w:fldChar w:fldCharType="separate"/>
        </w:r>
        <w:r>
          <w:t>17</w:t>
        </w:r>
        <w:r>
          <w:fldChar w:fldCharType="end"/>
        </w:r>
      </w:hyperlink>
    </w:p>
    <w:p>
      <w:pPr>
        <w:pStyle w:val="TOC1"/>
        <w:tabs>
          <w:tab w:val="right" w:leader="dot" w:pos="8306"/>
        </w:tabs>
      </w:pPr>
      <w:hyperlink w:anchor="_Toc15173" w:history="1">
        <w:r>
          <w:rPr>
            <w:rFonts w:ascii="仿宋" w:eastAsia="仿宋" w:hAnsi="仿宋" w:cs="仿宋" w:hint="eastAsia"/>
            <w:lang w:eastAsia="zh-CN"/>
          </w:rPr>
          <w:t>六、磁过滤器项目建设背景及必要性分析</w:t>
        </w:r>
        <w:r>
          <w:tab/>
        </w:r>
        <w:r>
          <w:fldChar w:fldCharType="begin"/>
        </w:r>
        <w:r>
          <w:instrText xml:space="preserve"> PAGEREF _Toc15173 \h </w:instrText>
        </w:r>
        <w:r>
          <w:fldChar w:fldCharType="separate"/>
        </w:r>
        <w:r>
          <w:t>18</w:t>
        </w:r>
        <w:r>
          <w:fldChar w:fldCharType="end"/>
        </w:r>
      </w:hyperlink>
    </w:p>
    <w:p>
      <w:pPr>
        <w:pStyle w:val="TOC2"/>
        <w:tabs>
          <w:tab w:val="right" w:leader="dot" w:pos="8306"/>
        </w:tabs>
      </w:pPr>
      <w:hyperlink w:anchor="_Toc6785" w:history="1">
        <w:r>
          <w:rPr>
            <w:rFonts w:ascii="仿宋" w:eastAsia="仿宋" w:hAnsi="仿宋" w:cs="仿宋" w:hint="eastAsia"/>
            <w:lang w:eastAsia="zh-CN"/>
          </w:rPr>
          <w:t>(一)、磁过滤器项目背景分析</w:t>
        </w:r>
        <w:r>
          <w:tab/>
        </w:r>
        <w:r>
          <w:fldChar w:fldCharType="begin"/>
        </w:r>
        <w:r>
          <w:instrText xml:space="preserve"> PAGEREF _Toc6785 \h </w:instrText>
        </w:r>
        <w:r>
          <w:fldChar w:fldCharType="separate"/>
        </w:r>
        <w:r>
          <w:t>18</w:t>
        </w:r>
        <w:r>
          <w:fldChar w:fldCharType="end"/>
        </w:r>
      </w:hyperlink>
    </w:p>
    <w:p>
      <w:pPr>
        <w:pStyle w:val="TOC2"/>
        <w:tabs>
          <w:tab w:val="right" w:leader="dot" w:pos="8306"/>
        </w:tabs>
      </w:pPr>
      <w:hyperlink w:anchor="_Toc12120" w:history="1">
        <w:r>
          <w:rPr>
            <w:rFonts w:ascii="仿宋" w:eastAsia="仿宋" w:hAnsi="仿宋" w:cs="仿宋" w:hint="eastAsia"/>
            <w:lang w:eastAsia="zh-CN"/>
          </w:rPr>
          <w:t>(二)、磁过滤器项目建设必要性分析</w:t>
        </w:r>
        <w:r>
          <w:tab/>
        </w:r>
        <w:r>
          <w:fldChar w:fldCharType="begin"/>
        </w:r>
        <w:r>
          <w:instrText xml:space="preserve"> PAGEREF _Toc12120 \h </w:instrText>
        </w:r>
        <w:r>
          <w:fldChar w:fldCharType="separate"/>
        </w:r>
        <w:r>
          <w:t>20</w:t>
        </w:r>
        <w:r>
          <w:fldChar w:fldCharType="end"/>
        </w:r>
      </w:hyperlink>
    </w:p>
    <w:p>
      <w:pPr>
        <w:pStyle w:val="TOC1"/>
        <w:tabs>
          <w:tab w:val="right" w:leader="dot" w:pos="8306"/>
        </w:tabs>
      </w:pPr>
      <w:hyperlink w:anchor="_Toc12382" w:history="1">
        <w:r>
          <w:rPr>
            <w:rFonts w:ascii="仿宋" w:eastAsia="仿宋" w:hAnsi="仿宋" w:cs="仿宋" w:hint="eastAsia"/>
            <w:lang w:eastAsia="zh-CN"/>
          </w:rPr>
          <w:t>七、磁过滤器项目风险管理</w:t>
        </w:r>
        <w:r>
          <w:tab/>
        </w:r>
        <w:r>
          <w:fldChar w:fldCharType="begin"/>
        </w:r>
        <w:r>
          <w:instrText xml:space="preserve"> PAGEREF _Toc12382 \h </w:instrText>
        </w:r>
        <w:r>
          <w:fldChar w:fldCharType="separate"/>
        </w:r>
        <w:r>
          <w:t>21</w:t>
        </w:r>
        <w:r>
          <w:fldChar w:fldCharType="end"/>
        </w:r>
      </w:hyperlink>
    </w:p>
    <w:p>
      <w:pPr>
        <w:pStyle w:val="TOC2"/>
        <w:tabs>
          <w:tab w:val="right" w:leader="dot" w:pos="8306"/>
        </w:tabs>
      </w:pPr>
      <w:hyperlink w:anchor="_Toc10521" w:history="1">
        <w:r>
          <w:rPr>
            <w:rFonts w:ascii="仿宋" w:eastAsia="仿宋" w:hAnsi="仿宋" w:cs="仿宋" w:hint="eastAsia"/>
            <w:lang w:eastAsia="zh-CN"/>
          </w:rPr>
          <w:t>(一)、风险识别与评估</w:t>
        </w:r>
        <w:r>
          <w:tab/>
        </w:r>
        <w:r>
          <w:fldChar w:fldCharType="begin"/>
        </w:r>
        <w:r>
          <w:instrText xml:space="preserve"> PAGEREF _Toc10521 \h </w:instrText>
        </w:r>
        <w:r>
          <w:fldChar w:fldCharType="separate"/>
        </w:r>
        <w:r>
          <w:t>21</w:t>
        </w:r>
        <w:r>
          <w:fldChar w:fldCharType="end"/>
        </w:r>
      </w:hyperlink>
    </w:p>
    <w:p>
      <w:pPr>
        <w:pStyle w:val="TOC2"/>
        <w:tabs>
          <w:tab w:val="right" w:leader="dot" w:pos="8306"/>
        </w:tabs>
      </w:pPr>
      <w:hyperlink w:anchor="_Toc23603" w:history="1">
        <w:r>
          <w:rPr>
            <w:rFonts w:ascii="仿宋" w:eastAsia="仿宋" w:hAnsi="仿宋" w:cs="仿宋" w:hint="eastAsia"/>
            <w:lang w:eastAsia="zh-CN"/>
          </w:rPr>
          <w:t>(二)、风险应对策略</w:t>
        </w:r>
        <w:r>
          <w:tab/>
        </w:r>
        <w:r>
          <w:fldChar w:fldCharType="begin"/>
        </w:r>
        <w:r>
          <w:instrText xml:space="preserve"> PAGEREF _Toc23603 \h </w:instrText>
        </w:r>
        <w:r>
          <w:fldChar w:fldCharType="separate"/>
        </w:r>
        <w:r>
          <w:t>22</w:t>
        </w:r>
        <w:r>
          <w:fldChar w:fldCharType="end"/>
        </w:r>
      </w:hyperlink>
    </w:p>
    <w:p>
      <w:pPr>
        <w:pStyle w:val="TOC2"/>
        <w:tabs>
          <w:tab w:val="right" w:leader="dot" w:pos="8306"/>
        </w:tabs>
      </w:pPr>
      <w:hyperlink w:anchor="_Toc30965" w:history="1">
        <w:r>
          <w:rPr>
            <w:rFonts w:ascii="仿宋" w:eastAsia="仿宋" w:hAnsi="仿宋" w:cs="仿宋" w:hint="eastAsia"/>
            <w:lang w:eastAsia="zh-CN"/>
          </w:rPr>
          <w:t>(三)、风险监控与控制</w:t>
        </w:r>
        <w:r>
          <w:tab/>
        </w:r>
        <w:r>
          <w:fldChar w:fldCharType="begin"/>
        </w:r>
        <w:r>
          <w:instrText xml:space="preserve"> PAGEREF _Toc30965 \h </w:instrText>
        </w:r>
        <w:r>
          <w:fldChar w:fldCharType="separate"/>
        </w:r>
        <w:r>
          <w:t>24</w:t>
        </w:r>
        <w:r>
          <w:fldChar w:fldCharType="end"/>
        </w:r>
      </w:hyperlink>
    </w:p>
    <w:p>
      <w:pPr>
        <w:pStyle w:val="TOC1"/>
        <w:tabs>
          <w:tab w:val="right" w:leader="dot" w:pos="8306"/>
        </w:tabs>
      </w:pPr>
      <w:hyperlink w:anchor="_Toc5807" w:history="1">
        <w:r>
          <w:rPr>
            <w:rFonts w:ascii="仿宋" w:eastAsia="仿宋" w:hAnsi="仿宋" w:cs="仿宋" w:hint="eastAsia"/>
            <w:lang w:eastAsia="zh-CN"/>
          </w:rPr>
          <w:t>八、磁过滤器项目投资规划</w:t>
        </w:r>
        <w:r>
          <w:tab/>
        </w:r>
        <w:r>
          <w:fldChar w:fldCharType="begin"/>
        </w:r>
        <w:r>
          <w:instrText xml:space="preserve"> PAGEREF _Toc5807 \h </w:instrText>
        </w:r>
        <w:r>
          <w:fldChar w:fldCharType="separate"/>
        </w:r>
        <w:r>
          <w:t>25</w:t>
        </w:r>
        <w:r>
          <w:fldChar w:fldCharType="end"/>
        </w:r>
      </w:hyperlink>
    </w:p>
    <w:p>
      <w:pPr>
        <w:pStyle w:val="TOC2"/>
        <w:tabs>
          <w:tab w:val="right" w:leader="dot" w:pos="8306"/>
        </w:tabs>
      </w:pPr>
      <w:hyperlink w:anchor="_Toc24305" w:history="1">
        <w:r>
          <w:rPr>
            <w:rFonts w:ascii="仿宋" w:eastAsia="仿宋" w:hAnsi="仿宋" w:cs="仿宋" w:hint="eastAsia"/>
            <w:lang w:eastAsia="zh-CN"/>
          </w:rPr>
          <w:t>(一)、磁过滤器项目总投资估算</w:t>
        </w:r>
        <w:r>
          <w:tab/>
        </w:r>
        <w:r>
          <w:fldChar w:fldCharType="begin"/>
        </w:r>
        <w:r>
          <w:instrText xml:space="preserve"> PAGEREF _Toc24305 \h </w:instrText>
        </w:r>
        <w:r>
          <w:fldChar w:fldCharType="separate"/>
        </w:r>
        <w:r>
          <w:t>25</w:t>
        </w:r>
        <w:r>
          <w:fldChar w:fldCharType="end"/>
        </w:r>
      </w:hyperlink>
    </w:p>
    <w:p>
      <w:pPr>
        <w:pStyle w:val="TOC2"/>
        <w:tabs>
          <w:tab w:val="right" w:leader="dot" w:pos="8306"/>
        </w:tabs>
      </w:pPr>
      <w:hyperlink w:anchor="_Toc27024" w:history="1">
        <w:r>
          <w:rPr>
            <w:rFonts w:ascii="仿宋" w:eastAsia="仿宋" w:hAnsi="仿宋" w:cs="仿宋" w:hint="eastAsia"/>
            <w:lang w:eastAsia="zh-CN"/>
          </w:rPr>
          <w:t>(二)、资金筹措</w:t>
        </w:r>
        <w:r>
          <w:tab/>
        </w:r>
        <w:r>
          <w:fldChar w:fldCharType="begin"/>
        </w:r>
        <w:r>
          <w:instrText xml:space="preserve"> PAGEREF _Toc27024 \h </w:instrText>
        </w:r>
        <w:r>
          <w:fldChar w:fldCharType="separate"/>
        </w:r>
        <w:r>
          <w:t>26</w:t>
        </w:r>
        <w:r>
          <w:fldChar w:fldCharType="end"/>
        </w:r>
      </w:hyperlink>
    </w:p>
    <w:p>
      <w:pPr>
        <w:pStyle w:val="TOC1"/>
        <w:tabs>
          <w:tab w:val="right" w:leader="dot" w:pos="8306"/>
        </w:tabs>
      </w:pPr>
      <w:hyperlink w:anchor="_Toc2163" w:history="1">
        <w:r>
          <w:rPr>
            <w:rFonts w:ascii="仿宋" w:eastAsia="仿宋" w:hAnsi="仿宋" w:cs="仿宋" w:hint="eastAsia"/>
            <w:lang w:eastAsia="zh-CN"/>
          </w:rPr>
          <w:t>九、磁过滤器项目计划安排</w:t>
        </w:r>
        <w:r>
          <w:tab/>
        </w:r>
        <w:r>
          <w:fldChar w:fldCharType="begin"/>
        </w:r>
        <w:r>
          <w:instrText xml:space="preserve"> PAGEREF _Toc2163 \h </w:instrText>
        </w:r>
        <w:r>
          <w:fldChar w:fldCharType="separate"/>
        </w:r>
        <w:r>
          <w:t>27</w:t>
        </w:r>
        <w:r>
          <w:fldChar w:fldCharType="end"/>
        </w:r>
      </w:hyperlink>
    </w:p>
    <w:p>
      <w:pPr>
        <w:pStyle w:val="TOC2"/>
        <w:tabs>
          <w:tab w:val="right" w:leader="dot" w:pos="8306"/>
        </w:tabs>
      </w:pPr>
      <w:hyperlink w:anchor="_Toc29882" w:history="1">
        <w:r>
          <w:rPr>
            <w:rFonts w:ascii="仿宋" w:eastAsia="仿宋" w:hAnsi="仿宋" w:cs="仿宋" w:hint="eastAsia"/>
            <w:lang w:eastAsia="zh-CN"/>
          </w:rPr>
          <w:t>(一)、建设周期</w:t>
        </w:r>
        <w:r>
          <w:tab/>
        </w:r>
        <w:r>
          <w:fldChar w:fldCharType="begin"/>
        </w:r>
        <w:r>
          <w:instrText xml:space="preserve"> PAGEREF _Toc29882 \h </w:instrText>
        </w:r>
        <w:r>
          <w:fldChar w:fldCharType="separate"/>
        </w:r>
        <w:r>
          <w:t>27</w:t>
        </w:r>
        <w:r>
          <w:fldChar w:fldCharType="end"/>
        </w:r>
      </w:hyperlink>
    </w:p>
    <w:p>
      <w:pPr>
        <w:pStyle w:val="TOC2"/>
        <w:tabs>
          <w:tab w:val="right" w:leader="dot" w:pos="8306"/>
        </w:tabs>
      </w:pPr>
      <w:hyperlink w:anchor="_Toc1409" w:history="1">
        <w:r>
          <w:rPr>
            <w:rFonts w:ascii="仿宋" w:eastAsia="仿宋" w:hAnsi="仿宋" w:cs="仿宋" w:hint="eastAsia"/>
            <w:lang w:eastAsia="zh-CN"/>
          </w:rPr>
          <w:t>(二)、建设进度</w:t>
        </w:r>
        <w:r>
          <w:tab/>
        </w:r>
        <w:r>
          <w:fldChar w:fldCharType="begin"/>
        </w:r>
        <w:r>
          <w:instrText xml:space="preserve"> PAGEREF _Toc1409 \h </w:instrText>
        </w:r>
        <w:r>
          <w:fldChar w:fldCharType="separate"/>
        </w:r>
        <w:r>
          <w:t>28</w:t>
        </w:r>
        <w:r>
          <w:fldChar w:fldCharType="end"/>
        </w:r>
      </w:hyperlink>
    </w:p>
    <w:p>
      <w:pPr>
        <w:pStyle w:val="TOC2"/>
        <w:tabs>
          <w:tab w:val="right" w:leader="dot" w:pos="8306"/>
        </w:tabs>
      </w:pPr>
      <w:hyperlink w:anchor="_Toc264" w:history="1">
        <w:r>
          <w:rPr>
            <w:rFonts w:ascii="仿宋" w:eastAsia="仿宋" w:hAnsi="仿宋" w:cs="仿宋" w:hint="eastAsia"/>
            <w:lang w:eastAsia="zh-CN"/>
          </w:rPr>
          <w:t>(三)、进度安排注意事项</w:t>
        </w:r>
        <w:r>
          <w:tab/>
        </w:r>
        <w:r>
          <w:fldChar w:fldCharType="begin"/>
        </w:r>
        <w:r>
          <w:instrText xml:space="preserve"> PAGEREF _Toc264 \h </w:instrText>
        </w:r>
        <w:r>
          <w:fldChar w:fldCharType="separate"/>
        </w:r>
        <w:r>
          <w:t>29</w:t>
        </w:r>
        <w:r>
          <w:fldChar w:fldCharType="end"/>
        </w:r>
      </w:hyperlink>
    </w:p>
    <w:p>
      <w:pPr>
        <w:pStyle w:val="TOC2"/>
        <w:tabs>
          <w:tab w:val="right" w:leader="dot" w:pos="8306"/>
        </w:tabs>
      </w:pPr>
      <w:hyperlink w:anchor="_Toc14541" w:history="1">
        <w:r>
          <w:rPr>
            <w:rFonts w:ascii="仿宋" w:eastAsia="仿宋" w:hAnsi="仿宋" w:cs="仿宋" w:hint="eastAsia"/>
            <w:lang w:eastAsia="zh-CN"/>
          </w:rPr>
          <w:t>(四)、人力资源配置</w:t>
        </w:r>
        <w:r>
          <w:tab/>
        </w:r>
        <w:r>
          <w:fldChar w:fldCharType="begin"/>
        </w:r>
        <w:r>
          <w:instrText xml:space="preserve"> PAGEREF _Toc14541 \h </w:instrText>
        </w:r>
        <w:r>
          <w:fldChar w:fldCharType="separate"/>
        </w:r>
        <w:r>
          <w:t>30</w:t>
        </w:r>
        <w:r>
          <w:fldChar w:fldCharType="end"/>
        </w:r>
      </w:hyperlink>
    </w:p>
    <w:p>
      <w:pPr>
        <w:pStyle w:val="TOC1"/>
        <w:tabs>
          <w:tab w:val="right" w:leader="dot" w:pos="8306"/>
        </w:tabs>
      </w:pPr>
      <w:hyperlink w:anchor="_Toc13980" w:history="1">
        <w:r>
          <w:rPr>
            <w:rFonts w:ascii="仿宋" w:eastAsia="仿宋" w:hAnsi="仿宋" w:cs="仿宋" w:hint="eastAsia"/>
            <w:lang w:eastAsia="zh-CN"/>
          </w:rPr>
          <w:t>十、磁过滤器项目社会影响</w:t>
        </w:r>
        <w:r>
          <w:tab/>
        </w:r>
        <w:r>
          <w:fldChar w:fldCharType="begin"/>
        </w:r>
        <w:r>
          <w:instrText xml:space="preserve"> PAGEREF _Toc13980 \h </w:instrText>
        </w:r>
        <w:r>
          <w:fldChar w:fldCharType="separate"/>
        </w:r>
        <w:r>
          <w:t>31</w:t>
        </w:r>
        <w:r>
          <w:fldChar w:fldCharType="end"/>
        </w:r>
      </w:hyperlink>
    </w:p>
    <w:p>
      <w:pPr>
        <w:pStyle w:val="TOC2"/>
        <w:tabs>
          <w:tab w:val="right" w:leader="dot" w:pos="8306"/>
        </w:tabs>
      </w:pPr>
      <w:hyperlink w:anchor="_Toc8517" w:history="1">
        <w:r>
          <w:rPr>
            <w:rFonts w:ascii="仿宋" w:eastAsia="仿宋" w:hAnsi="仿宋" w:cs="仿宋" w:hint="eastAsia"/>
            <w:lang w:eastAsia="zh-CN"/>
          </w:rPr>
          <w:t>(一)、社会责任与义务</w:t>
        </w:r>
        <w:r>
          <w:tab/>
        </w:r>
        <w:r>
          <w:fldChar w:fldCharType="begin"/>
        </w:r>
        <w:r>
          <w:instrText xml:space="preserve"> PAGEREF _Toc8517 \h </w:instrText>
        </w:r>
        <w:r>
          <w:fldChar w:fldCharType="separate"/>
        </w:r>
        <w:r>
          <w:t>31</w:t>
        </w:r>
        <w:r>
          <w:fldChar w:fldCharType="end"/>
        </w:r>
      </w:hyperlink>
    </w:p>
    <w:p>
      <w:pPr>
        <w:pStyle w:val="TOC2"/>
        <w:tabs>
          <w:tab w:val="right" w:leader="dot" w:pos="8306"/>
        </w:tabs>
      </w:pPr>
      <w:hyperlink w:anchor="_Toc31417" w:history="1">
        <w:r>
          <w:rPr>
            <w:rFonts w:ascii="仿宋" w:eastAsia="仿宋" w:hAnsi="仿宋" w:cs="仿宋" w:hint="eastAsia"/>
            <w:lang w:eastAsia="zh-CN"/>
          </w:rPr>
          <w:t>(二)、社会参与与沟通</w:t>
        </w:r>
        <w:r>
          <w:tab/>
        </w:r>
        <w:r>
          <w:fldChar w:fldCharType="begin"/>
        </w:r>
        <w:r>
          <w:instrText xml:space="preserve"> PAGEREF _Toc31417 \h </w:instrText>
        </w:r>
        <w:r>
          <w:fldChar w:fldCharType="separate"/>
        </w:r>
        <w:r>
          <w:t>32</w:t>
        </w:r>
        <w:r>
          <w:fldChar w:fldCharType="end"/>
        </w:r>
      </w:hyperlink>
    </w:p>
    <w:p>
      <w:pPr>
        <w:pStyle w:val="TOC1"/>
        <w:tabs>
          <w:tab w:val="right" w:leader="dot" w:pos="8306"/>
        </w:tabs>
      </w:pPr>
      <w:hyperlink w:anchor="_Toc4354" w:history="1">
        <w:r>
          <w:rPr>
            <w:rFonts w:ascii="仿宋" w:eastAsia="仿宋" w:hAnsi="仿宋" w:cs="仿宋" w:hint="eastAsia"/>
            <w:lang w:eastAsia="zh-CN"/>
          </w:rPr>
          <w:t>十一、磁过滤器项目创新与研发</w:t>
        </w:r>
        <w:r>
          <w:tab/>
        </w:r>
        <w:r>
          <w:fldChar w:fldCharType="begin"/>
        </w:r>
        <w:r>
          <w:instrText xml:space="preserve"> PAGEREF _Toc4354 \h </w:instrText>
        </w:r>
        <w:r>
          <w:fldChar w:fldCharType="separate"/>
        </w:r>
        <w:r>
          <w:t>33</w:t>
        </w:r>
        <w:r>
          <w:fldChar w:fldCharType="end"/>
        </w:r>
      </w:hyperlink>
    </w:p>
    <w:p>
      <w:pPr>
        <w:pStyle w:val="TOC2"/>
        <w:tabs>
          <w:tab w:val="right" w:leader="dot" w:pos="8306"/>
        </w:tabs>
      </w:pPr>
      <w:hyperlink w:anchor="_Toc22894" w:history="1">
        <w:r>
          <w:rPr>
            <w:rFonts w:ascii="仿宋" w:eastAsia="仿宋" w:hAnsi="仿宋" w:cs="仿宋" w:hint="eastAsia"/>
            <w:lang w:eastAsia="zh-CN"/>
          </w:rPr>
          <w:t>(一)、创新策略与方向</w:t>
        </w:r>
        <w:r>
          <w:tab/>
        </w:r>
        <w:r>
          <w:fldChar w:fldCharType="begin"/>
        </w:r>
        <w:r>
          <w:instrText xml:space="preserve"> PAGEREF _Toc22894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06" w:history="1">
        <w:r>
          <w:rPr>
            <w:rFonts w:ascii="仿宋" w:eastAsia="仿宋" w:hAnsi="仿宋" w:cs="仿宋" w:hint="eastAsia"/>
            <w:lang w:eastAsia="zh-CN"/>
          </w:rPr>
          <w:t>(二)、研发规划与投入</w:t>
        </w:r>
        <w:r>
          <w:tab/>
        </w:r>
        <w:r>
          <w:fldChar w:fldCharType="begin"/>
        </w:r>
        <w:r>
          <w:instrText xml:space="preserve"> PAGEREF _Toc17606 \h </w:instrText>
        </w:r>
        <w:r>
          <w:fldChar w:fldCharType="separate"/>
        </w:r>
        <w:r>
          <w:t>34</w:t>
        </w:r>
        <w:r>
          <w:fldChar w:fldCharType="end"/>
        </w:r>
      </w:hyperlink>
    </w:p>
    <w:p>
      <w:pPr>
        <w:pStyle w:val="TOC1"/>
        <w:tabs>
          <w:tab w:val="right" w:leader="dot" w:pos="8306"/>
        </w:tabs>
      </w:pPr>
      <w:hyperlink w:anchor="_Toc16795" w:history="1">
        <w:r>
          <w:rPr>
            <w:rFonts w:ascii="仿宋" w:eastAsia="仿宋" w:hAnsi="仿宋" w:cs="仿宋" w:hint="eastAsia"/>
            <w:lang w:eastAsia="zh-CN"/>
          </w:rPr>
          <w:t>十二、磁过滤器项目人力资源培养与发展</w:t>
        </w:r>
        <w:r>
          <w:tab/>
        </w:r>
        <w:r>
          <w:fldChar w:fldCharType="begin"/>
        </w:r>
        <w:r>
          <w:instrText xml:space="preserve"> PAGEREF _Toc16795 \h </w:instrText>
        </w:r>
        <w:r>
          <w:fldChar w:fldCharType="separate"/>
        </w:r>
        <w:r>
          <w:t>36</w:t>
        </w:r>
        <w:r>
          <w:fldChar w:fldCharType="end"/>
        </w:r>
      </w:hyperlink>
    </w:p>
    <w:p>
      <w:pPr>
        <w:pStyle w:val="TOC2"/>
        <w:tabs>
          <w:tab w:val="right" w:leader="dot" w:pos="8306"/>
        </w:tabs>
      </w:pPr>
      <w:hyperlink w:anchor="_Toc10355" w:history="1">
        <w:r>
          <w:rPr>
            <w:rFonts w:ascii="仿宋" w:eastAsia="仿宋" w:hAnsi="仿宋" w:cs="仿宋" w:hint="eastAsia"/>
            <w:lang w:eastAsia="zh-CN"/>
          </w:rPr>
          <w:t>(一)、人才需求与规划</w:t>
        </w:r>
        <w:r>
          <w:tab/>
        </w:r>
        <w:r>
          <w:fldChar w:fldCharType="begin"/>
        </w:r>
        <w:r>
          <w:instrText xml:space="preserve"> PAGEREF _Toc10355 \h </w:instrText>
        </w:r>
        <w:r>
          <w:fldChar w:fldCharType="separate"/>
        </w:r>
        <w:r>
          <w:t>36</w:t>
        </w:r>
        <w:r>
          <w:fldChar w:fldCharType="end"/>
        </w:r>
      </w:hyperlink>
    </w:p>
    <w:p>
      <w:pPr>
        <w:pStyle w:val="TOC2"/>
        <w:tabs>
          <w:tab w:val="right" w:leader="dot" w:pos="8306"/>
        </w:tabs>
      </w:pPr>
      <w:hyperlink w:anchor="_Toc19990" w:history="1">
        <w:r>
          <w:rPr>
            <w:rFonts w:ascii="仿宋" w:eastAsia="仿宋" w:hAnsi="仿宋" w:cs="仿宋" w:hint="eastAsia"/>
            <w:lang w:eastAsia="zh-CN"/>
          </w:rPr>
          <w:t>(二)、培训与发展计划</w:t>
        </w:r>
        <w:r>
          <w:tab/>
        </w:r>
        <w:r>
          <w:fldChar w:fldCharType="begin"/>
        </w:r>
        <w:r>
          <w:instrText xml:space="preserve"> PAGEREF _Toc19990 \h </w:instrText>
        </w:r>
        <w:r>
          <w:fldChar w:fldCharType="separate"/>
        </w:r>
        <w:r>
          <w:t>36</w:t>
        </w:r>
        <w:r>
          <w:fldChar w:fldCharType="end"/>
        </w:r>
      </w:hyperlink>
    </w:p>
    <w:p>
      <w:pPr>
        <w:pStyle w:val="TOC1"/>
        <w:tabs>
          <w:tab w:val="right" w:leader="dot" w:pos="8306"/>
        </w:tabs>
      </w:pPr>
      <w:hyperlink w:anchor="_Toc14361" w:history="1">
        <w:r>
          <w:rPr>
            <w:rFonts w:ascii="仿宋" w:eastAsia="仿宋" w:hAnsi="仿宋" w:cs="仿宋" w:hint="eastAsia"/>
            <w:lang w:eastAsia="zh-CN"/>
          </w:rPr>
          <w:t>十三、供应链管理</w:t>
        </w:r>
        <w:r>
          <w:tab/>
        </w:r>
        <w:r>
          <w:fldChar w:fldCharType="begin"/>
        </w:r>
        <w:r>
          <w:instrText xml:space="preserve"> PAGEREF _Toc14361 \h </w:instrText>
        </w:r>
        <w:r>
          <w:fldChar w:fldCharType="separate"/>
        </w:r>
        <w:r>
          <w:t>37</w:t>
        </w:r>
        <w:r>
          <w:fldChar w:fldCharType="end"/>
        </w:r>
      </w:hyperlink>
    </w:p>
    <w:p>
      <w:pPr>
        <w:pStyle w:val="TOC2"/>
        <w:tabs>
          <w:tab w:val="right" w:leader="dot" w:pos="8306"/>
        </w:tabs>
      </w:pPr>
      <w:hyperlink w:anchor="_Toc27898" w:history="1">
        <w:r>
          <w:rPr>
            <w:rFonts w:ascii="仿宋" w:eastAsia="仿宋" w:hAnsi="仿宋" w:cs="仿宋" w:hint="eastAsia"/>
            <w:lang w:eastAsia="zh-CN"/>
          </w:rPr>
          <w:t>(一)、供应链战略规划</w:t>
        </w:r>
        <w:r>
          <w:tab/>
        </w:r>
        <w:r>
          <w:fldChar w:fldCharType="begin"/>
        </w:r>
        <w:r>
          <w:instrText xml:space="preserve"> PAGEREF _Toc27898 \h </w:instrText>
        </w:r>
        <w:r>
          <w:fldChar w:fldCharType="separate"/>
        </w:r>
        <w:r>
          <w:t>37</w:t>
        </w:r>
        <w:r>
          <w:fldChar w:fldCharType="end"/>
        </w:r>
      </w:hyperlink>
    </w:p>
    <w:p>
      <w:pPr>
        <w:pStyle w:val="TOC2"/>
        <w:tabs>
          <w:tab w:val="right" w:leader="dot" w:pos="8306"/>
        </w:tabs>
      </w:pPr>
      <w:hyperlink w:anchor="_Toc10892" w:history="1">
        <w:r>
          <w:rPr>
            <w:rFonts w:ascii="仿宋" w:eastAsia="仿宋" w:hAnsi="仿宋" w:cs="仿宋" w:hint="eastAsia"/>
            <w:lang w:eastAsia="zh-CN"/>
          </w:rPr>
          <w:t>(二)、供应商选择与合作</w:t>
        </w:r>
        <w:r>
          <w:tab/>
        </w:r>
        <w:r>
          <w:fldChar w:fldCharType="begin"/>
        </w:r>
        <w:r>
          <w:instrText xml:space="preserve"> PAGEREF _Toc10892 \h </w:instrText>
        </w:r>
        <w:r>
          <w:fldChar w:fldCharType="separate"/>
        </w:r>
        <w:r>
          <w:t>38</w:t>
        </w:r>
        <w:r>
          <w:fldChar w:fldCharType="end"/>
        </w:r>
      </w:hyperlink>
    </w:p>
    <w:p>
      <w:pPr>
        <w:pStyle w:val="TOC2"/>
        <w:tabs>
          <w:tab w:val="right" w:leader="dot" w:pos="8306"/>
        </w:tabs>
      </w:pPr>
      <w:hyperlink w:anchor="_Toc32355" w:history="1">
        <w:r>
          <w:rPr>
            <w:rFonts w:ascii="仿宋" w:eastAsia="仿宋" w:hAnsi="仿宋" w:cs="仿宋" w:hint="eastAsia"/>
            <w:lang w:eastAsia="zh-CN"/>
          </w:rPr>
          <w:t>(三)、物流与库存管理</w:t>
        </w:r>
        <w:r>
          <w:tab/>
        </w:r>
        <w:r>
          <w:fldChar w:fldCharType="begin"/>
        </w:r>
        <w:r>
          <w:instrText xml:space="preserve"> PAGEREF _Toc32355 \h </w:instrText>
        </w:r>
        <w:r>
          <w:fldChar w:fldCharType="separate"/>
        </w:r>
        <w:r>
          <w:t>40</w:t>
        </w:r>
        <w:r>
          <w:fldChar w:fldCharType="end"/>
        </w:r>
      </w:hyperlink>
    </w:p>
    <w:p>
      <w:pPr>
        <w:pStyle w:val="TOC1"/>
        <w:tabs>
          <w:tab w:val="right" w:leader="dot" w:pos="8306"/>
        </w:tabs>
      </w:pPr>
      <w:hyperlink w:anchor="_Toc14760" w:history="1">
        <w:r>
          <w:rPr>
            <w:rFonts w:ascii="仿宋" w:eastAsia="仿宋" w:hAnsi="仿宋" w:cs="仿宋" w:hint="eastAsia"/>
            <w:lang w:eastAsia="zh-CN"/>
          </w:rPr>
          <w:t>十四、营销与推广策略</w:t>
        </w:r>
        <w:r>
          <w:tab/>
        </w:r>
        <w:r>
          <w:fldChar w:fldCharType="begin"/>
        </w:r>
        <w:r>
          <w:instrText xml:space="preserve"> PAGEREF _Toc14760 \h </w:instrText>
        </w:r>
        <w:r>
          <w:fldChar w:fldCharType="separate"/>
        </w:r>
        <w:r>
          <w:t>41</w:t>
        </w:r>
        <w:r>
          <w:fldChar w:fldCharType="end"/>
        </w:r>
      </w:hyperlink>
    </w:p>
    <w:p>
      <w:pPr>
        <w:pStyle w:val="TOC2"/>
        <w:tabs>
          <w:tab w:val="right" w:leader="dot" w:pos="8306"/>
        </w:tabs>
      </w:pPr>
      <w:hyperlink w:anchor="_Toc3626" w:history="1">
        <w:r>
          <w:rPr>
            <w:rFonts w:ascii="仿宋" w:eastAsia="仿宋" w:hAnsi="仿宋" w:cs="仿宋" w:hint="eastAsia"/>
            <w:lang w:eastAsia="zh-CN"/>
          </w:rPr>
          <w:t>(一)、产品/服务定位与特点</w:t>
        </w:r>
        <w:r>
          <w:tab/>
        </w:r>
        <w:r>
          <w:fldChar w:fldCharType="begin"/>
        </w:r>
        <w:r>
          <w:instrText xml:space="preserve"> PAGEREF _Toc3626 \h </w:instrText>
        </w:r>
        <w:r>
          <w:fldChar w:fldCharType="separate"/>
        </w:r>
        <w:r>
          <w:t>41</w:t>
        </w:r>
        <w:r>
          <w:fldChar w:fldCharType="end"/>
        </w:r>
      </w:hyperlink>
    </w:p>
    <w:p>
      <w:pPr>
        <w:pStyle w:val="TOC2"/>
        <w:tabs>
          <w:tab w:val="right" w:leader="dot" w:pos="8306"/>
        </w:tabs>
      </w:pPr>
      <w:hyperlink w:anchor="_Toc15782" w:history="1">
        <w:r>
          <w:rPr>
            <w:rFonts w:ascii="仿宋" w:eastAsia="仿宋" w:hAnsi="仿宋" w:cs="仿宋" w:hint="eastAsia"/>
            <w:lang w:eastAsia="zh-CN"/>
          </w:rPr>
          <w:t>(二)、市场定位与竞争分析</w:t>
        </w:r>
        <w:r>
          <w:tab/>
        </w:r>
        <w:r>
          <w:fldChar w:fldCharType="begin"/>
        </w:r>
        <w:r>
          <w:instrText xml:space="preserve"> PAGEREF _Toc15782 \h </w:instrText>
        </w:r>
        <w:r>
          <w:fldChar w:fldCharType="separate"/>
        </w:r>
        <w:r>
          <w:t>42</w:t>
        </w:r>
        <w:r>
          <w:fldChar w:fldCharType="end"/>
        </w:r>
      </w:hyperlink>
    </w:p>
    <w:p>
      <w:pPr>
        <w:pStyle w:val="TOC2"/>
        <w:tabs>
          <w:tab w:val="right" w:leader="dot" w:pos="8306"/>
        </w:tabs>
      </w:pPr>
      <w:hyperlink w:anchor="_Toc10330" w:history="1">
        <w:r>
          <w:rPr>
            <w:rFonts w:ascii="仿宋" w:eastAsia="仿宋" w:hAnsi="仿宋" w:cs="仿宋" w:hint="eastAsia"/>
            <w:lang w:eastAsia="zh-CN"/>
          </w:rPr>
          <w:t>(三)、营销渠道与策略</w:t>
        </w:r>
        <w:r>
          <w:tab/>
        </w:r>
        <w:r>
          <w:fldChar w:fldCharType="begin"/>
        </w:r>
        <w:r>
          <w:instrText xml:space="preserve"> PAGEREF _Toc10330 \h </w:instrText>
        </w:r>
        <w:r>
          <w:fldChar w:fldCharType="separate"/>
        </w:r>
        <w:r>
          <w:t>44</w:t>
        </w:r>
        <w:r>
          <w:fldChar w:fldCharType="end"/>
        </w:r>
      </w:hyperlink>
    </w:p>
    <w:p>
      <w:pPr>
        <w:pStyle w:val="TOC2"/>
        <w:tabs>
          <w:tab w:val="right" w:leader="dot" w:pos="8306"/>
        </w:tabs>
      </w:pPr>
      <w:hyperlink w:anchor="_Toc15413" w:history="1">
        <w:r>
          <w:rPr>
            <w:rFonts w:ascii="仿宋" w:eastAsia="仿宋" w:hAnsi="仿宋" w:cs="仿宋" w:hint="eastAsia"/>
            <w:lang w:eastAsia="zh-CN"/>
          </w:rPr>
          <w:t>(四)、推广与宣传活动</w:t>
        </w:r>
        <w:r>
          <w:tab/>
        </w:r>
        <w:r>
          <w:fldChar w:fldCharType="begin"/>
        </w:r>
        <w:r>
          <w:instrText xml:space="preserve"> PAGEREF _Toc15413 \h </w:instrText>
        </w:r>
        <w:r>
          <w:fldChar w:fldCharType="separate"/>
        </w:r>
        <w:r>
          <w:t>45</w:t>
        </w:r>
        <w:r>
          <w:fldChar w:fldCharType="end"/>
        </w:r>
      </w:hyperlink>
    </w:p>
    <w:p>
      <w:pPr>
        <w:pStyle w:val="TOC1"/>
        <w:tabs>
          <w:tab w:val="right" w:leader="dot" w:pos="8306"/>
        </w:tabs>
      </w:pPr>
      <w:hyperlink w:anchor="_Toc1654" w:history="1">
        <w:r>
          <w:rPr>
            <w:rFonts w:ascii="仿宋" w:eastAsia="仿宋" w:hAnsi="仿宋" w:cs="仿宋" w:hint="eastAsia"/>
            <w:lang w:eastAsia="zh-CN"/>
          </w:rPr>
          <w:t>十五、磁过滤器项目变更管理</w:t>
        </w:r>
        <w:r>
          <w:tab/>
        </w:r>
        <w:r>
          <w:fldChar w:fldCharType="begin"/>
        </w:r>
        <w:r>
          <w:instrText xml:space="preserve"> PAGEREF _Toc1654 \h </w:instrText>
        </w:r>
        <w:r>
          <w:fldChar w:fldCharType="separate"/>
        </w:r>
        <w:r>
          <w:t>50</w:t>
        </w:r>
        <w:r>
          <w:fldChar w:fldCharType="end"/>
        </w:r>
      </w:hyperlink>
    </w:p>
    <w:p>
      <w:pPr>
        <w:pStyle w:val="TOC2"/>
        <w:tabs>
          <w:tab w:val="right" w:leader="dot" w:pos="8306"/>
        </w:tabs>
      </w:pPr>
      <w:hyperlink w:anchor="_Toc20780" w:history="1">
        <w:r>
          <w:rPr>
            <w:rFonts w:ascii="仿宋" w:eastAsia="仿宋" w:hAnsi="仿宋" w:cs="仿宋" w:hint="eastAsia"/>
            <w:lang w:eastAsia="zh-CN"/>
          </w:rPr>
          <w:t>(一)、变更申请与评估</w:t>
        </w:r>
        <w:r>
          <w:tab/>
        </w:r>
        <w:r>
          <w:fldChar w:fldCharType="begin"/>
        </w:r>
        <w:r>
          <w:instrText xml:space="preserve"> PAGEREF _Toc20780 \h </w:instrText>
        </w:r>
        <w:r>
          <w:fldChar w:fldCharType="separate"/>
        </w:r>
        <w:r>
          <w:t>50</w:t>
        </w:r>
        <w:r>
          <w:fldChar w:fldCharType="end"/>
        </w:r>
      </w:hyperlink>
    </w:p>
    <w:p>
      <w:pPr>
        <w:pStyle w:val="TOC2"/>
        <w:tabs>
          <w:tab w:val="right" w:leader="dot" w:pos="8306"/>
        </w:tabs>
      </w:pPr>
      <w:hyperlink w:anchor="_Toc970" w:history="1">
        <w:r>
          <w:rPr>
            <w:rFonts w:ascii="仿宋" w:eastAsia="仿宋" w:hAnsi="仿宋" w:cs="仿宋" w:hint="eastAsia"/>
            <w:lang w:eastAsia="zh-CN"/>
          </w:rPr>
          <w:t>(二)、变更实施与控制</w:t>
        </w:r>
        <w:r>
          <w:tab/>
        </w:r>
        <w:r>
          <w:fldChar w:fldCharType="begin"/>
        </w:r>
        <w:r>
          <w:instrText xml:space="preserve"> PAGEREF _Toc970 \h </w:instrText>
        </w:r>
        <w:r>
          <w:fldChar w:fldCharType="separate"/>
        </w:r>
        <w:r>
          <w:t>51</w:t>
        </w:r>
        <w:r>
          <w:fldChar w:fldCharType="end"/>
        </w:r>
      </w:hyperlink>
    </w:p>
    <w:p>
      <w:pPr>
        <w:pStyle w:val="TOC1"/>
        <w:tabs>
          <w:tab w:val="right" w:leader="dot" w:pos="8306"/>
        </w:tabs>
      </w:pPr>
      <w:hyperlink w:anchor="_Toc17947" w:history="1">
        <w:r>
          <w:rPr>
            <w:rFonts w:ascii="仿宋" w:eastAsia="仿宋" w:hAnsi="仿宋" w:cs="仿宋" w:hint="eastAsia"/>
            <w:lang w:eastAsia="zh-CN"/>
          </w:rPr>
          <w:t>十六、利益相关者分析与沟通计划</w:t>
        </w:r>
        <w:r>
          <w:tab/>
        </w:r>
        <w:r>
          <w:fldChar w:fldCharType="begin"/>
        </w:r>
        <w:r>
          <w:instrText xml:space="preserve"> PAGEREF _Toc17947 \h </w:instrText>
        </w:r>
        <w:r>
          <w:fldChar w:fldCharType="separate"/>
        </w:r>
        <w:r>
          <w:t>51</w:t>
        </w:r>
        <w:r>
          <w:fldChar w:fldCharType="end"/>
        </w:r>
      </w:hyperlink>
    </w:p>
    <w:p>
      <w:pPr>
        <w:pStyle w:val="TOC2"/>
        <w:tabs>
          <w:tab w:val="right" w:leader="dot" w:pos="8306"/>
        </w:tabs>
      </w:pPr>
      <w:hyperlink w:anchor="_Toc31065" w:history="1">
        <w:r>
          <w:rPr>
            <w:rFonts w:ascii="仿宋" w:eastAsia="仿宋" w:hAnsi="仿宋" w:cs="仿宋" w:hint="eastAsia"/>
            <w:lang w:eastAsia="zh-CN"/>
          </w:rPr>
          <w:t>(一)、利益相关者分析</w:t>
        </w:r>
        <w:r>
          <w:tab/>
        </w:r>
        <w:r>
          <w:fldChar w:fldCharType="begin"/>
        </w:r>
        <w:r>
          <w:instrText xml:space="preserve"> PAGEREF _Toc31065 \h </w:instrText>
        </w:r>
        <w:r>
          <w:fldChar w:fldCharType="separate"/>
        </w:r>
        <w:r>
          <w:t>51</w:t>
        </w:r>
        <w:r>
          <w:fldChar w:fldCharType="end"/>
        </w:r>
      </w:hyperlink>
    </w:p>
    <w:p>
      <w:pPr>
        <w:pStyle w:val="TOC2"/>
        <w:tabs>
          <w:tab w:val="right" w:leader="dot" w:pos="8306"/>
        </w:tabs>
      </w:pPr>
      <w:hyperlink w:anchor="_Toc5885" w:history="1">
        <w:r>
          <w:rPr>
            <w:rFonts w:ascii="仿宋" w:eastAsia="仿宋" w:hAnsi="仿宋" w:cs="仿宋" w:hint="eastAsia"/>
            <w:lang w:eastAsia="zh-CN"/>
          </w:rPr>
          <w:t>(二)、沟通计划</w:t>
        </w:r>
        <w:r>
          <w:tab/>
        </w:r>
        <w:r>
          <w:fldChar w:fldCharType="begin"/>
        </w:r>
        <w:r>
          <w:instrText xml:space="preserve"> PAGEREF _Toc5885 \h </w:instrText>
        </w:r>
        <w:r>
          <w:fldChar w:fldCharType="separate"/>
        </w:r>
        <w:r>
          <w:t>52</w:t>
        </w:r>
        <w:r>
          <w:fldChar w:fldCharType="end"/>
        </w:r>
      </w:hyperlink>
    </w:p>
    <w:p>
      <w:pPr>
        <w:pStyle w:val="TOC1"/>
        <w:tabs>
          <w:tab w:val="right" w:leader="dot" w:pos="8306"/>
        </w:tabs>
      </w:pPr>
      <w:hyperlink w:anchor="_Toc26151" w:history="1">
        <w:r>
          <w:rPr>
            <w:rFonts w:ascii="仿宋" w:eastAsia="仿宋" w:hAnsi="仿宋" w:cs="仿宋" w:hint="eastAsia"/>
            <w:lang w:eastAsia="zh-CN"/>
          </w:rPr>
          <w:t>十七、质量管理体系</w:t>
        </w:r>
        <w:r>
          <w:tab/>
        </w:r>
        <w:r>
          <w:fldChar w:fldCharType="begin"/>
        </w:r>
        <w:r>
          <w:instrText xml:space="preserve"> PAGEREF _Toc26151 \h </w:instrText>
        </w:r>
        <w:r>
          <w:fldChar w:fldCharType="separate"/>
        </w:r>
        <w:r>
          <w:t>54</w:t>
        </w:r>
        <w:r>
          <w:fldChar w:fldCharType="end"/>
        </w:r>
      </w:hyperlink>
    </w:p>
    <w:p>
      <w:pPr>
        <w:pStyle w:val="TOC2"/>
        <w:tabs>
          <w:tab w:val="right" w:leader="dot" w:pos="8306"/>
        </w:tabs>
      </w:pPr>
      <w:hyperlink w:anchor="_Toc21975" w:history="1">
        <w:r>
          <w:rPr>
            <w:rFonts w:ascii="仿宋" w:eastAsia="仿宋" w:hAnsi="仿宋" w:cs="仿宋" w:hint="eastAsia"/>
            <w:lang w:eastAsia="zh-CN"/>
          </w:rPr>
          <w:t>(一)、质量目标与方针</w:t>
        </w:r>
        <w:r>
          <w:tab/>
        </w:r>
        <w:r>
          <w:fldChar w:fldCharType="begin"/>
        </w:r>
        <w:r>
          <w:instrText xml:space="preserve"> PAGEREF _Toc21975 \h </w:instrText>
        </w:r>
        <w:r>
          <w:fldChar w:fldCharType="separate"/>
        </w:r>
        <w:r>
          <w:t>54</w:t>
        </w:r>
        <w:r>
          <w:fldChar w:fldCharType="end"/>
        </w:r>
      </w:hyperlink>
    </w:p>
    <w:p>
      <w:pPr>
        <w:pStyle w:val="TOC2"/>
        <w:tabs>
          <w:tab w:val="right" w:leader="dot" w:pos="8306"/>
        </w:tabs>
      </w:pPr>
      <w:hyperlink w:anchor="_Toc12017" w:history="1">
        <w:r>
          <w:rPr>
            <w:rFonts w:ascii="仿宋" w:eastAsia="仿宋" w:hAnsi="仿宋" w:cs="仿宋" w:hint="eastAsia"/>
            <w:lang w:eastAsia="zh-CN"/>
          </w:rPr>
          <w:t>(二)、质量管理责任</w:t>
        </w:r>
        <w:r>
          <w:tab/>
        </w:r>
        <w:r>
          <w:fldChar w:fldCharType="begin"/>
        </w:r>
        <w:r>
          <w:instrText xml:space="preserve"> PAGEREF _Toc12017 \h </w:instrText>
        </w:r>
        <w:r>
          <w:fldChar w:fldCharType="separate"/>
        </w:r>
        <w:r>
          <w:t>55</w:t>
        </w:r>
        <w:r>
          <w:fldChar w:fldCharType="end"/>
        </w:r>
      </w:hyperlink>
    </w:p>
    <w:p>
      <w:pPr>
        <w:pStyle w:val="TOC2"/>
        <w:tabs>
          <w:tab w:val="right" w:leader="dot" w:pos="8306"/>
        </w:tabs>
      </w:pPr>
      <w:hyperlink w:anchor="_Toc11282" w:history="1">
        <w:r>
          <w:rPr>
            <w:rFonts w:ascii="仿宋" w:eastAsia="仿宋" w:hAnsi="仿宋" w:cs="仿宋" w:hint="eastAsia"/>
            <w:lang w:eastAsia="zh-CN"/>
          </w:rPr>
          <w:t>(三)、质量管理体系文件</w:t>
        </w:r>
        <w:r>
          <w:tab/>
        </w:r>
        <w:r>
          <w:fldChar w:fldCharType="begin"/>
        </w:r>
        <w:r>
          <w:instrText xml:space="preserve"> PAGEREF _Toc11282 \h </w:instrText>
        </w:r>
        <w:r>
          <w:fldChar w:fldCharType="separate"/>
        </w:r>
        <w:r>
          <w:t>56</w:t>
        </w:r>
        <w:r>
          <w:fldChar w:fldCharType="end"/>
        </w:r>
      </w:hyperlink>
    </w:p>
    <w:p>
      <w:pPr>
        <w:pStyle w:val="TOC2"/>
        <w:tabs>
          <w:tab w:val="right" w:leader="dot" w:pos="8306"/>
        </w:tabs>
      </w:pPr>
      <w:hyperlink w:anchor="_Toc22676" w:history="1">
        <w:r>
          <w:rPr>
            <w:rFonts w:ascii="仿宋" w:eastAsia="仿宋" w:hAnsi="仿宋" w:cs="仿宋" w:hint="eastAsia"/>
            <w:lang w:eastAsia="zh-CN"/>
          </w:rPr>
          <w:t>(四)、质量培训与教育</w:t>
        </w:r>
        <w:r>
          <w:tab/>
        </w:r>
        <w:r>
          <w:fldChar w:fldCharType="begin"/>
        </w:r>
        <w:r>
          <w:instrText xml:space="preserve"> PAGEREF _Toc22676 \h </w:instrText>
        </w:r>
        <w:r>
          <w:fldChar w:fldCharType="separate"/>
        </w:r>
        <w:r>
          <w:t>58</w:t>
        </w:r>
        <w:r>
          <w:fldChar w:fldCharType="end"/>
        </w:r>
      </w:hyperlink>
    </w:p>
    <w:p>
      <w:pPr>
        <w:pStyle w:val="TOC2"/>
        <w:tabs>
          <w:tab w:val="right" w:leader="dot" w:pos="8306"/>
        </w:tabs>
      </w:pPr>
      <w:hyperlink w:anchor="_Toc28616" w:history="1">
        <w:r>
          <w:rPr>
            <w:rFonts w:ascii="仿宋" w:eastAsia="仿宋" w:hAnsi="仿宋" w:cs="仿宋" w:hint="eastAsia"/>
            <w:lang w:eastAsia="zh-CN"/>
          </w:rPr>
          <w:t>(五)、质量审核与评价</w:t>
        </w:r>
        <w:r>
          <w:tab/>
        </w:r>
        <w:r>
          <w:fldChar w:fldCharType="begin"/>
        </w:r>
        <w:r>
          <w:instrText xml:space="preserve"> PAGEREF _Toc28616 \h </w:instrText>
        </w:r>
        <w:r>
          <w:fldChar w:fldCharType="separate"/>
        </w:r>
        <w:r>
          <w:t>59</w:t>
        </w:r>
        <w:r>
          <w:fldChar w:fldCharType="end"/>
        </w:r>
      </w:hyperlink>
    </w:p>
    <w:p>
      <w:pPr>
        <w:pStyle w:val="TOC2"/>
        <w:tabs>
          <w:tab w:val="right" w:leader="dot" w:pos="8306"/>
        </w:tabs>
      </w:pPr>
      <w:hyperlink w:anchor="_Toc31408" w:history="1">
        <w:r>
          <w:rPr>
            <w:rFonts w:ascii="仿宋" w:eastAsia="仿宋" w:hAnsi="仿宋" w:cs="仿宋" w:hint="eastAsia"/>
            <w:lang w:eastAsia="zh-CN"/>
          </w:rPr>
          <w:t>(六)、不符合与纠正措施</w:t>
        </w:r>
        <w:r>
          <w:tab/>
        </w:r>
        <w:r>
          <w:fldChar w:fldCharType="begin"/>
        </w:r>
        <w:r>
          <w:instrText xml:space="preserve"> PAGEREF _Toc31408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962"/>
      <w:r>
        <w:rPr>
          <w:rFonts w:ascii="仿宋" w:eastAsia="仿宋" w:hAnsi="仿宋" w:cs="仿宋" w:hint="eastAsia"/>
          <w:sz w:val="28"/>
          <w:lang w:eastAsia="zh-CN"/>
        </w:rPr>
        <w:t>一、磁过滤器项目绩效评估</w:t>
      </w:r>
      <w:bookmarkEnd w:id="2"/>
    </w:p>
    <w:p>
      <w:pPr>
        <w:pStyle w:val="Heading2"/>
        <w:rPr>
          <w:rFonts w:ascii="仿宋" w:eastAsia="仿宋" w:hAnsi="仿宋" w:cs="仿宋" w:hint="eastAsia"/>
          <w:lang w:eastAsia="zh-CN"/>
        </w:rPr>
      </w:pPr>
      <w:bookmarkStart w:id="3" w:name="_Toc25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磁过滤器项目中，我们设计了一套全面的绩效评估指标，以确保磁过滤器项目的可控和成功交付。这些指标跨足磁过滤器项目目标、成本、进度和质量等多个维度，为我们提供了全面洞察磁过滤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磁过滤器项目目标达成率是我们关注的首要指标。我们设定了明确的目标，并通过定期监测和评估，迅速发现并应对潜在的目标偏差。这为磁过滤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成本绩效是另一个核心关注点。通过实际成本与预算成本的对比分析，我们深入了解成本差异的原因，及时调整资源分配，保持磁过滤器项目在经济效益方面的合理水平。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磁过滤器项目进度作为关键的绩效指标之一，得到了精心的关注。我们制定了详细的磁过滤器项目进度计划，并设立了进度符合度指标，确保实际进度与计划进度保持一致。这使我们能够快速发现和解决潜在的进度问题，保持磁过滤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磁过滤器项目绩效的不可或缺的一环。我们引入了一系列的质量标准和客户满意度指标，以确保磁过滤器项目交付的成果在质量上达到或超越预期水平。通过持续监测这些指标，我们努力提升磁过滤器项目整体质量水平，为磁过滤器项目的成功交付提供有力保障。通过这些科学且全面的绩效评估，我们能够更好地引导磁过滤器项目的持续改进，确保磁过滤器项目目标的顺利达成。</w:t>
      </w:r>
    </w:p>
    <w:p>
      <w:pPr>
        <w:pStyle w:val="Heading2"/>
        <w:ind w:firstLine="560" w:firstLineChars="200"/>
        <w:rPr>
          <w:rFonts w:ascii="仿宋" w:eastAsia="仿宋" w:hAnsi="仿宋" w:cs="仿宋" w:hint="eastAsia"/>
          <w:sz w:val="28"/>
          <w:lang w:eastAsia="zh-CN"/>
        </w:rPr>
      </w:pPr>
      <w:bookmarkStart w:id="4" w:name="_Toc1654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绩效评估是磁过滤器项目中的关键环节，为确保磁过滤器项目达到预期目标，我们采用了多层次、多维度的绩效评估方法。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磁过滤器项目的战略目标对齐，确保每个决策和行动都与磁过滤器项目整体目标保持一致。团队会定期召开战略对齐会议，审视当前工作与磁过滤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磁过滤器项目进度、质量、成本和风险等方面。这些指标通过数据收集和分析，为磁过滤器项目管理团队提供了客观的评估依据。例如，我们通过磁过滤器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绩效评估不仅仅停留在磁过滤器项目内部，还考虑了磁过滤器项目对外部环境的影响。我们定期进行干系人满意度调查，以了解各利益相关方对磁过滤器项目的期望和满意度，并及时做出调整。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这种多层次、多角度的绩效评估方法，使得我们能够全面了解磁过滤器项目的运行状态，及时做出调整，确保磁过滤器项目在不断变化的环境中保持稳健前行。</w:t>
      </w:r>
    </w:p>
    <w:p>
      <w:pPr>
        <w:pStyle w:val="Heading2"/>
        <w:ind w:firstLine="560" w:firstLineChars="200"/>
        <w:rPr>
          <w:rFonts w:ascii="仿宋" w:eastAsia="仿宋" w:hAnsi="仿宋" w:cs="仿宋" w:hint="eastAsia"/>
          <w:sz w:val="28"/>
          <w:lang w:eastAsia="zh-CN"/>
        </w:rPr>
      </w:pPr>
      <w:bookmarkStart w:id="5" w:name="_Toc1588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为了确保磁过滤器项目的有效管理和不断优化，我们采用了精心设计的绩效评估周期。这个周期旨在实现灵活、实时和全面的评估，以适应磁过滤器项目执行中的各种挑战。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磁过滤器项目的不同需求，分为短期、中期和长期。短期评估关注每个迭代或工作周期，以及时发现和解决当前任务中的问题。中期评估涵盖几个迭代，深入了解整体磁过滤器项目的趋势和性能。长期评估则着眼于整个磁过滤器项目阶段，确保磁过滤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磁过滤器项目管理工具和协作平台，团队成员能够随时更新和分享磁过滤器项目数据。这种实时性的反馈机制使我们能够及时察觉潜在问题，快速调整，保持磁过滤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磁过滤器项目的决策制定密不可分。每个周期的磁过滤器项目回顾会议成为集体总结经验、识别问题深层次原因并找到创新解决方案的平台。这种定期的反思与调整机制使磁过滤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153"/>
      <w:r>
        <w:rPr>
          <w:rFonts w:ascii="仿宋" w:eastAsia="仿宋" w:hAnsi="仿宋" w:cs="仿宋" w:hint="eastAsia"/>
          <w:sz w:val="28"/>
          <w:lang w:eastAsia="zh-CN"/>
        </w:rPr>
        <w:t>二、磁过滤器项目选址可行性分析</w:t>
      </w:r>
      <w:bookmarkEnd w:id="6"/>
    </w:p>
    <w:p>
      <w:pPr>
        <w:pStyle w:val="Heading2"/>
        <w:rPr>
          <w:rFonts w:ascii="仿宋" w:eastAsia="仿宋" w:hAnsi="仿宋" w:cs="仿宋" w:hint="eastAsia"/>
          <w:lang w:eastAsia="zh-CN"/>
        </w:rPr>
      </w:pPr>
      <w:bookmarkStart w:id="7" w:name="_Toc7025"/>
      <w:r>
        <w:rPr>
          <w:rFonts w:ascii="仿宋" w:eastAsia="仿宋" w:hAnsi="仿宋" w:cs="仿宋" w:hint="eastAsia"/>
          <w:lang w:eastAsia="zh-CN"/>
        </w:rPr>
        <w:t>(一)、磁过滤器项目选址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该磁过滤器项目选址位于XX省XX市XX区XXX街道</w:t>
      </w:r>
    </w:p>
    <w:p>
      <w:pPr>
        <w:pStyle w:val="Heading2"/>
        <w:ind w:firstLine="560" w:firstLineChars="200"/>
        <w:rPr>
          <w:rFonts w:ascii="仿宋" w:eastAsia="仿宋" w:hAnsi="仿宋" w:cs="仿宋" w:hint="eastAsia"/>
          <w:sz w:val="28"/>
          <w:lang w:eastAsia="zh-CN"/>
        </w:rPr>
      </w:pPr>
      <w:bookmarkStart w:id="8" w:name="_Toc22343"/>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磁过滤器项目的征地面积将根据磁过滤器项目的实际规模和需求进行精确规划。具体面积XXX平方米，旨在确保磁过滤器项目不仅能够满足当前的发展需求，还能够预留空间以适应未来的扩展。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净用地面积是在征地面积基础上去除不可利用面积后的实际可开发用地。具体面积XXX平方米，考虑到环保、交通、安全等多方面因素，以确保磁过滤器项目在整体利用效率上达到最优。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磁过滤器项目计划建设的建筑总规模具体面积XXX平方米。这一规模的确定综合考虑了磁过滤器项目的性质、规模，以及城市规划的相关要求，确保建筑布局与周边环境协调一致。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绿地率是磁过滤器项目用地中被规划为绿地的比例。具体面积XXX平方米，旨在通过合理规划绿地，改善磁过滤器项目周边环境，提升居民生活质量，并符合城市整体绿化规划。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容积率是用地上可以建设的建筑总体积与用地面积之比。具体面积XXX，通过合理的容积率规划，确保磁过滤器项目建筑规模与周边环境和谐共生。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确保磁过滤器项目选址与当地城市规划相一致，具体面积XXX平方米。通过与城市规划部门深入沟通，确保磁过滤器项目不仅符合城市的整体发展方向，还能够融入城市的发展布局，为城市的长远发展贡献力量。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磁过滤器项目选址符合当地产业政策，具体面积XXX平方米。这包括磁过滤器项目对当地经济的促进作用，以及对相关产业的带动效应，确保磁过滤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用地总体要求必须符合环保和可持续发展的原则，具体面积XXX平方米。通过采用绿色建筑设计、节能减排等措施，确保磁过滤器项目在建设和运营过程中对环境的影响最小化，达到可持续发展的要求。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 公共设施配套： 确保磁过滤器项目选址具备必要的公共设施配套，具体面积XXX平方米。这包括交通便利性、教育、医疗等基础设施，以提高居民生活品质，使得磁过滤器项目选址更具吸引力。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考虑用地总体要求对当地社会稳定性的影响，具体面积XXX平方米。通过深入了解当地社区反馈，确保磁过滤器项目的选址和建设过程对当地社会和谐稳定产生积极作用。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磁过滤器项目选址不仅符合法规和规划，还在实际操作中具有可行性。这一全面规划将为磁过滤器项目的成功实施提供坚实的基础，确保磁过滤器项目选址阶段就能够奠定良好的发展基础。</w:t>
      </w:r>
    </w:p>
    <w:p>
      <w:pPr>
        <w:pStyle w:val="Heading2"/>
        <w:ind w:firstLine="560" w:firstLineChars="200"/>
        <w:rPr>
          <w:rFonts w:ascii="仿宋" w:eastAsia="仿宋" w:hAnsi="仿宋" w:cs="仿宋" w:hint="eastAsia"/>
          <w:sz w:val="28"/>
          <w:lang w:eastAsia="zh-CN"/>
        </w:rPr>
      </w:pPr>
      <w:bookmarkStart w:id="9" w:name="_Toc9047"/>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磁过滤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磁过滤器项目的设备规划和空间设计中，我们将采取灵活设备布局的措施。设备布局将根据实际需求进行灵活设计，避免不必要的浪费。通过合理规划设备摆放位置，我们将提高设备的利用率，减少设备间距，以确保磁过滤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磁过滤器项目内部引入共享设施的概念，例如共享会议室、办公区等。通过这种方式，我们可以减少对资源的重复建设，提高资源共享效率，从而减小磁过滤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0196"/>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磁过滤器项目的总图布置中，我们将不同功能区域进行明确的规划，以最大程度满足磁过滤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2724"/>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磁过滤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磁过滤器项目对环境的影响是综合评价的重要因素之一。我们将详细考虑选址周边的自然环境、生态保护区、水源地等情况，确保磁过滤器项目的建设和运营对环境影响最小化，并符合当地的环保法规标准。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对选址的评价还需充分考虑当地政府的产业政策和法规。我们将详细了解磁过滤器项目所在地的相关政策，确保磁过滤器项目的规划和运营与当地法规相符，降低不必要的法律风险。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考虑到社会稳定性对企业运营的重要性，我们将评估选址地区的社会安全情况、劳工关系、社区反馈等方面，以确保磁过滤器项目的建设和运营不会受到社会稳定性的负面影响。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最后，我们将综合考虑用地成本，包括土地购置费用、土地开发成本等。通过对用地成本的详细评估，我们能够做出更为精确的经济效益分析，为磁过滤器项目的投资决策提供有力支持。</w:t>
      </w:r>
    </w:p>
    <w:p>
      <w:pPr>
        <w:pStyle w:val="Heading1"/>
        <w:ind w:firstLine="560" w:firstLineChars="200"/>
        <w:rPr>
          <w:rFonts w:ascii="仿宋" w:eastAsia="仿宋" w:hAnsi="仿宋" w:cs="仿宋" w:hint="eastAsia"/>
          <w:sz w:val="28"/>
          <w:lang w:eastAsia="zh-CN"/>
        </w:rPr>
      </w:pPr>
      <w:bookmarkStart w:id="12" w:name="_Toc23244"/>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9498"/>
      <w:r>
        <w:rPr>
          <w:rFonts w:ascii="仿宋" w:eastAsia="仿宋" w:hAnsi="仿宋" w:cs="仿宋" w:hint="eastAsia"/>
          <w:lang w:eastAsia="zh-CN"/>
        </w:rPr>
        <w:t>(一)、磁过滤器行业分析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磁过滤器行业一直以来都是市场的关注焦点。行业内的发展趋势、竞争态势以及潜在机会都对磁过滤器项目的推进产生深远的影响。通过深入研究行业的整体概貌，我们将更好地理解行业的核心特征，为磁过滤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磁过滤器行业，技术一直是推动创新和发展的关键因素。我们将对当前技术趋势进行详尽分析，包括但不限于人工智能、大数据应用、先进制造技术等。这有助于磁过滤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磁过滤器项目成功的基础。我们将对主要竞争对手进行深入研究，包括其市场份额、产品特点、市场定位等。通过全面了解竞争对手的优势和劣势，磁过滤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759"/>
      <w:r>
        <w:rPr>
          <w:rFonts w:ascii="仿宋" w:eastAsia="仿宋" w:hAnsi="仿宋" w:cs="仿宋" w:hint="eastAsia"/>
          <w:sz w:val="28"/>
          <w:lang w:eastAsia="zh-CN"/>
        </w:rPr>
        <w:t>(二)、磁过滤器市场分析预测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通过对市场规模的深入调研，我们将预测磁过滤器市场未来的增长趋势。这包括市场的整体规模、各细分领域的发展趋势等。磁过滤器项目可以根据市场的扩张速度和潜在机会，制定更符合市场需求的发展策略。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磁过滤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磁过滤器项目实施过程中需要充分考虑的因素。我们将对市场风险进行全面评估，包括但不限于政策法规风险、市场竞争风险、技术变革风险等。通过对潜在风险的深入分析，磁过滤器项目可以制定相应的风险缓解策略，降低不确定性对磁过滤器项目的影响。</w:t>
      </w:r>
    </w:p>
    <w:p>
      <w:pPr>
        <w:pStyle w:val="Heading1"/>
        <w:ind w:firstLine="560" w:firstLineChars="200"/>
        <w:rPr>
          <w:rFonts w:ascii="仿宋" w:eastAsia="仿宋" w:hAnsi="仿宋" w:cs="仿宋" w:hint="eastAsia"/>
          <w:sz w:val="28"/>
          <w:lang w:eastAsia="zh-CN"/>
        </w:rPr>
      </w:pPr>
      <w:bookmarkStart w:id="15" w:name="_Toc11059"/>
      <w:r>
        <w:rPr>
          <w:rFonts w:ascii="仿宋" w:eastAsia="仿宋" w:hAnsi="仿宋" w:cs="仿宋" w:hint="eastAsia"/>
          <w:sz w:val="28"/>
          <w:lang w:eastAsia="zh-CN"/>
        </w:rPr>
        <w:t>四、磁过滤器项目可持续发展</w:t>
      </w:r>
      <w:bookmarkEnd w:id="15"/>
    </w:p>
    <w:p>
      <w:pPr>
        <w:pStyle w:val="Heading2"/>
        <w:rPr>
          <w:rFonts w:ascii="仿宋" w:eastAsia="仿宋" w:hAnsi="仿宋" w:cs="仿宋" w:hint="eastAsia"/>
          <w:lang w:eastAsia="zh-CN"/>
        </w:rPr>
      </w:pPr>
      <w:bookmarkStart w:id="16" w:name="_Toc32318"/>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磁过滤器项目中，磁过滤器项目团队着眼于未来，明确了可持续发展的战略方向。制定的具体可持续发展目标包括降低资源使用、采用环保技术、最大化社会效益等。这一步骤不仅有助于磁过滤器项目在环保和社会责任方面达到最高标准，也为未来提供了明确的指引，确保磁过滤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可持续实践的融入磁过滤器项目管理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磁过滤器项目管理周期。从磁过滤器项目规划开始，磁过滤器项目团队就考虑了环境和社会的因素。在执行阶段，磁过滤器项目团队积极推动绿色技术的应用，优化资源利用。此外，关注员工的社会责任，通过培训和沟通活动提高员工对可持续发展的认知，使他们能够在日常工作中践行可持续实践。这些举措不仅为磁过滤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1827"/>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扎根于磁过滤器项目的可持续发展理念，我们深信环保与社会责任是磁过滤器项目成功的关键支柱。在磁过滤器项目的每一步，我们都致力于通过创新和实践，履行对环境和社会的坚定责任。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磁过滤器项目团队通过引入先进的环保技术、建立高效的废物处理系统以及推动能源节约措施，积极履行环保责任。定期的环保监测和评估确保磁过滤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磁过滤器项目不仅致力于自身可持续发展，还注重对社会的回馈。通过支持社区磁过滤器项目、参与慈善事业、提供培训机会等方式，磁过滤器项目积极履行社会责任。与当地社区建立积极互动，关注员工的工作与生活平衡，以及员工的身心健康，是磁过滤器项目在社会责任层面的关键举措。这样的实践不仅增强了磁过滤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0114"/>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21183"/>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磁过滤器项目的技术管理特点体现在其创新导向。通过引入最先进的技术趋势和解决方案，磁过滤器项目致力于提升科技含量、提高质量和效率水平。这意味着我们将采用最新的工具和方法，确保磁过滤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磁过滤器项目技术管理的显著特征。通过整合不同领域的技术资源，我们实现了跨学科的协同工作。这有助于优化技术架构，提高整体效能。此外，整合性策略还促进了不同技术团队之间的紧密沟通和高效合作，确保磁过滤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磁过滤器项目所采用的技术。通过不断优化技术方案，磁过滤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磁过滤器项目团队将在磁过滤器项目初期识别可能的技术风险，并采取相应的预防和应对措施。通过建立健全的风险评估机制，磁过滤器项目能够在实施过程中及时发现并解决潜在的技术问题，保障磁过滤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磁过滤器项目中，技术将成为磁过滤器项目成功的有力支持。这一深度剖析揭示了技术管理在磁过滤器项目实施中的关键作用，为磁过滤器项目的技术基础奠定了坚实的基础。</w:t>
      </w:r>
    </w:p>
    <w:p>
      <w:pPr>
        <w:pStyle w:val="Heading2"/>
        <w:ind w:firstLine="560" w:firstLineChars="200"/>
        <w:rPr>
          <w:rFonts w:ascii="仿宋" w:eastAsia="仿宋" w:hAnsi="仿宋" w:cs="仿宋" w:hint="eastAsia"/>
          <w:sz w:val="28"/>
          <w:lang w:eastAsia="zh-CN"/>
        </w:rPr>
      </w:pPr>
      <w:bookmarkStart w:id="20" w:name="_Toc13181"/>
      <w:r>
        <w:rPr>
          <w:rFonts w:ascii="仿宋" w:eastAsia="仿宋" w:hAnsi="仿宋" w:cs="仿宋" w:hint="eastAsia"/>
          <w:sz w:val="28"/>
          <w:lang w:eastAsia="zh-CN"/>
        </w:rPr>
        <w:t>(二)、磁过滤器项目工艺技术设计方案</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磁过滤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磁过滤器项目将严格按照相关行业规范要求进行组织。通过有效控制产品质量，磁过滤器项目将致力于为顾客提供优质的磁过滤器项目产品和良好的服务。这体现了磁过滤器项目对于生产活动合规性和质量标准的高度重视，为磁过滤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磁过滤器项目注重生态效益和清洁生产原则。磁过滤器项目建设将紧密结合地方特色经济发展，与社会经济发展规划和区域环境保护规划方案相协调一致。通过与当地区域自然生态系统的结合，磁过滤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磁过滤器项目产品具有多样化的客户需求和个性化的特点。因此，磁过滤器项目产品规格品种多样，且单批生产数量较小。为满足这一特点，磁过滤器项目承办单位将建设先进的柔性制造生产线。通过广泛应用柔性制造技术，磁过滤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https://d.book118.com/527063066010006032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9B455E"/>
    <w:rsid w:val="2C9B45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7063066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2024-01-16T03:03:00Z</dcterms:created>
  <dcterms:modified xsi:type="dcterms:W3CDTF">2024-01-16T03:03:55Z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4898838837C3453DB324F6FFC5DAC7DD_11</vt:lpwstr>
  </property>
  <property fmtid="{D5CDD505-2E9C-101B-9397-08002B2CF9AE}" pid="3" name="KSOProductBuildVer">
    <vt:lpwstr>2052-12.1.0.16120</vt:lpwstr>
  </property>
</Properties>
</file>