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30" w:history="1">
        <w:r>
          <w:rPr>
            <w:rFonts w:ascii="仿宋" w:eastAsia="仿宋" w:hAnsi="仿宋" w:cs="仿宋" w:hint="eastAsia"/>
            <w:lang w:eastAsia="zh-CN"/>
          </w:rPr>
          <w:t>概论</w:t>
        </w:r>
        <w:r>
          <w:tab/>
        </w:r>
        <w:r>
          <w:fldChar w:fldCharType="begin"/>
        </w:r>
        <w:r>
          <w:instrText xml:space="preserve"> PAGEREF _Toc5630 \h </w:instrText>
        </w:r>
        <w:r>
          <w:fldChar w:fldCharType="separate"/>
        </w:r>
        <w:r>
          <w:t>3</w:t>
        </w:r>
        <w:r>
          <w:fldChar w:fldCharType="end"/>
        </w:r>
      </w:hyperlink>
    </w:p>
    <w:p>
      <w:pPr>
        <w:pStyle w:val="TOC1"/>
        <w:tabs>
          <w:tab w:val="right" w:leader="dot" w:pos="8306"/>
        </w:tabs>
      </w:pPr>
      <w:hyperlink w:anchor="_Toc32663" w:history="1">
        <w:r>
          <w:rPr>
            <w:rFonts w:ascii="仿宋" w:eastAsia="仿宋" w:hAnsi="仿宋" w:cs="仿宋" w:hint="eastAsia"/>
            <w:lang w:eastAsia="zh-CN"/>
          </w:rPr>
          <w:t>一、项目选址研究</w:t>
        </w:r>
        <w:r>
          <w:tab/>
        </w:r>
        <w:r>
          <w:fldChar w:fldCharType="begin"/>
        </w:r>
        <w:r>
          <w:instrText xml:space="preserve"> PAGEREF _Toc32663 \h </w:instrText>
        </w:r>
        <w:r>
          <w:fldChar w:fldCharType="separate"/>
        </w:r>
        <w:r>
          <w:t>3</w:t>
        </w:r>
        <w:r>
          <w:fldChar w:fldCharType="end"/>
        </w:r>
      </w:hyperlink>
    </w:p>
    <w:p>
      <w:pPr>
        <w:pStyle w:val="TOC2"/>
        <w:tabs>
          <w:tab w:val="right" w:leader="dot" w:pos="8306"/>
        </w:tabs>
      </w:pPr>
      <w:hyperlink w:anchor="_Toc25051" w:history="1">
        <w:r>
          <w:rPr>
            <w:rFonts w:ascii="仿宋" w:eastAsia="仿宋" w:hAnsi="仿宋" w:cs="仿宋" w:hint="eastAsia"/>
            <w:lang w:eastAsia="zh-CN"/>
          </w:rPr>
          <w:t>(一)、项目选址原则</w:t>
        </w:r>
        <w:r>
          <w:tab/>
        </w:r>
        <w:r>
          <w:fldChar w:fldCharType="begin"/>
        </w:r>
        <w:r>
          <w:instrText xml:space="preserve"> PAGEREF _Toc25051 \h </w:instrText>
        </w:r>
        <w:r>
          <w:fldChar w:fldCharType="separate"/>
        </w:r>
        <w:r>
          <w:t>3</w:t>
        </w:r>
        <w:r>
          <w:fldChar w:fldCharType="end"/>
        </w:r>
      </w:hyperlink>
    </w:p>
    <w:p>
      <w:pPr>
        <w:pStyle w:val="TOC2"/>
        <w:tabs>
          <w:tab w:val="right" w:leader="dot" w:pos="8306"/>
        </w:tabs>
      </w:pPr>
      <w:hyperlink w:anchor="_Toc28369" w:history="1">
        <w:r>
          <w:rPr>
            <w:rFonts w:ascii="仿宋" w:eastAsia="仿宋" w:hAnsi="仿宋" w:cs="仿宋" w:hint="eastAsia"/>
            <w:lang w:eastAsia="zh-CN"/>
          </w:rPr>
          <w:t>(二)、项目选址</w:t>
        </w:r>
        <w:r>
          <w:tab/>
        </w:r>
        <w:r>
          <w:fldChar w:fldCharType="begin"/>
        </w:r>
        <w:r>
          <w:instrText xml:space="preserve"> PAGEREF _Toc28369 \h </w:instrText>
        </w:r>
        <w:r>
          <w:fldChar w:fldCharType="separate"/>
        </w:r>
        <w:r>
          <w:t>6</w:t>
        </w:r>
        <w:r>
          <w:fldChar w:fldCharType="end"/>
        </w:r>
      </w:hyperlink>
    </w:p>
    <w:p>
      <w:pPr>
        <w:pStyle w:val="TOC2"/>
        <w:tabs>
          <w:tab w:val="right" w:leader="dot" w:pos="8306"/>
        </w:tabs>
      </w:pPr>
      <w:hyperlink w:anchor="_Toc14812" w:history="1">
        <w:r>
          <w:rPr>
            <w:rFonts w:ascii="仿宋" w:eastAsia="仿宋" w:hAnsi="仿宋" w:cs="仿宋" w:hint="eastAsia"/>
            <w:lang w:eastAsia="zh-CN"/>
          </w:rPr>
          <w:t>(三)、建设条件分析</w:t>
        </w:r>
        <w:r>
          <w:tab/>
        </w:r>
        <w:r>
          <w:fldChar w:fldCharType="begin"/>
        </w:r>
        <w:r>
          <w:instrText xml:space="preserve"> PAGEREF _Toc14812 \h </w:instrText>
        </w:r>
        <w:r>
          <w:fldChar w:fldCharType="separate"/>
        </w:r>
        <w:r>
          <w:t>8</w:t>
        </w:r>
        <w:r>
          <w:fldChar w:fldCharType="end"/>
        </w:r>
      </w:hyperlink>
    </w:p>
    <w:p>
      <w:pPr>
        <w:pStyle w:val="TOC2"/>
        <w:tabs>
          <w:tab w:val="right" w:leader="dot" w:pos="8306"/>
        </w:tabs>
      </w:pPr>
      <w:hyperlink w:anchor="_Toc7017" w:history="1">
        <w:r>
          <w:rPr>
            <w:rFonts w:ascii="仿宋" w:eastAsia="仿宋" w:hAnsi="仿宋" w:cs="仿宋" w:hint="eastAsia"/>
            <w:lang w:eastAsia="zh-CN"/>
          </w:rPr>
          <w:t>(四)、用地控制指标</w:t>
        </w:r>
        <w:r>
          <w:tab/>
        </w:r>
        <w:r>
          <w:fldChar w:fldCharType="begin"/>
        </w:r>
        <w:r>
          <w:instrText xml:space="preserve"> PAGEREF _Toc7017 \h </w:instrText>
        </w:r>
        <w:r>
          <w:fldChar w:fldCharType="separate"/>
        </w:r>
        <w:r>
          <w:t>10</w:t>
        </w:r>
        <w:r>
          <w:fldChar w:fldCharType="end"/>
        </w:r>
      </w:hyperlink>
    </w:p>
    <w:p>
      <w:pPr>
        <w:pStyle w:val="TOC2"/>
        <w:tabs>
          <w:tab w:val="right" w:leader="dot" w:pos="8306"/>
        </w:tabs>
      </w:pPr>
      <w:hyperlink w:anchor="_Toc9577" w:history="1">
        <w:r>
          <w:rPr>
            <w:rFonts w:ascii="仿宋" w:eastAsia="仿宋" w:hAnsi="仿宋" w:cs="仿宋" w:hint="eastAsia"/>
            <w:lang w:eastAsia="zh-CN"/>
          </w:rPr>
          <w:t>(五)、地总体要求</w:t>
        </w:r>
        <w:r>
          <w:tab/>
        </w:r>
        <w:r>
          <w:fldChar w:fldCharType="begin"/>
        </w:r>
        <w:r>
          <w:instrText xml:space="preserve"> PAGEREF _Toc9577 \h </w:instrText>
        </w:r>
        <w:r>
          <w:fldChar w:fldCharType="separate"/>
        </w:r>
        <w:r>
          <w:t>11</w:t>
        </w:r>
        <w:r>
          <w:fldChar w:fldCharType="end"/>
        </w:r>
      </w:hyperlink>
    </w:p>
    <w:p>
      <w:pPr>
        <w:pStyle w:val="TOC2"/>
        <w:tabs>
          <w:tab w:val="right" w:leader="dot" w:pos="8306"/>
        </w:tabs>
      </w:pPr>
      <w:hyperlink w:anchor="_Toc22373" w:history="1">
        <w:r>
          <w:rPr>
            <w:rFonts w:ascii="仿宋" w:eastAsia="仿宋" w:hAnsi="仿宋" w:cs="仿宋" w:hint="eastAsia"/>
            <w:lang w:eastAsia="zh-CN"/>
          </w:rPr>
          <w:t>(六)、节约用地措施</w:t>
        </w:r>
        <w:r>
          <w:tab/>
        </w:r>
        <w:r>
          <w:fldChar w:fldCharType="begin"/>
        </w:r>
        <w:r>
          <w:instrText xml:space="preserve"> PAGEREF _Toc22373 \h </w:instrText>
        </w:r>
        <w:r>
          <w:fldChar w:fldCharType="separate"/>
        </w:r>
        <w:r>
          <w:t>12</w:t>
        </w:r>
        <w:r>
          <w:fldChar w:fldCharType="end"/>
        </w:r>
      </w:hyperlink>
    </w:p>
    <w:p>
      <w:pPr>
        <w:pStyle w:val="TOC2"/>
        <w:tabs>
          <w:tab w:val="right" w:leader="dot" w:pos="8306"/>
        </w:tabs>
      </w:pPr>
      <w:hyperlink w:anchor="_Toc32169" w:history="1">
        <w:r>
          <w:rPr>
            <w:rFonts w:ascii="仿宋" w:eastAsia="仿宋" w:hAnsi="仿宋" w:cs="仿宋" w:hint="eastAsia"/>
            <w:lang w:eastAsia="zh-CN"/>
          </w:rPr>
          <w:t>(七)、选址综合评价</w:t>
        </w:r>
        <w:r>
          <w:tab/>
        </w:r>
        <w:r>
          <w:fldChar w:fldCharType="begin"/>
        </w:r>
        <w:r>
          <w:instrText xml:space="preserve"> PAGEREF _Toc32169 \h </w:instrText>
        </w:r>
        <w:r>
          <w:fldChar w:fldCharType="separate"/>
        </w:r>
        <w:r>
          <w:t>14</w:t>
        </w:r>
        <w:r>
          <w:fldChar w:fldCharType="end"/>
        </w:r>
      </w:hyperlink>
    </w:p>
    <w:p>
      <w:pPr>
        <w:pStyle w:val="TOC1"/>
        <w:tabs>
          <w:tab w:val="right" w:leader="dot" w:pos="8306"/>
        </w:tabs>
      </w:pPr>
      <w:hyperlink w:anchor="_Toc4517" w:history="1">
        <w:r>
          <w:rPr>
            <w:rFonts w:ascii="仿宋" w:eastAsia="仿宋" w:hAnsi="仿宋" w:cs="仿宋" w:hint="eastAsia"/>
            <w:lang w:eastAsia="zh-CN"/>
          </w:rPr>
          <w:t>二、资源开发及综合利用分析</w:t>
        </w:r>
        <w:r>
          <w:tab/>
        </w:r>
        <w:r>
          <w:fldChar w:fldCharType="begin"/>
        </w:r>
        <w:r>
          <w:instrText xml:space="preserve"> PAGEREF _Toc4517 \h </w:instrText>
        </w:r>
        <w:r>
          <w:fldChar w:fldCharType="separate"/>
        </w:r>
        <w:r>
          <w:t>15</w:t>
        </w:r>
        <w:r>
          <w:fldChar w:fldCharType="end"/>
        </w:r>
      </w:hyperlink>
    </w:p>
    <w:p>
      <w:pPr>
        <w:pStyle w:val="TOC2"/>
        <w:tabs>
          <w:tab w:val="right" w:leader="dot" w:pos="8306"/>
        </w:tabs>
      </w:pPr>
      <w:hyperlink w:anchor="_Toc20234" w:history="1">
        <w:r>
          <w:rPr>
            <w:rFonts w:ascii="仿宋" w:eastAsia="仿宋" w:hAnsi="仿宋" w:cs="仿宋" w:hint="eastAsia"/>
            <w:lang w:eastAsia="zh-CN"/>
          </w:rPr>
          <w:t>(一)、资源开发方案</w:t>
        </w:r>
        <w:r>
          <w:tab/>
        </w:r>
        <w:r>
          <w:fldChar w:fldCharType="begin"/>
        </w:r>
        <w:r>
          <w:instrText xml:space="preserve"> PAGEREF _Toc20234 \h </w:instrText>
        </w:r>
        <w:r>
          <w:fldChar w:fldCharType="separate"/>
        </w:r>
        <w:r>
          <w:t>15</w:t>
        </w:r>
        <w:r>
          <w:fldChar w:fldCharType="end"/>
        </w:r>
      </w:hyperlink>
    </w:p>
    <w:p>
      <w:pPr>
        <w:pStyle w:val="TOC2"/>
        <w:tabs>
          <w:tab w:val="right" w:leader="dot" w:pos="8306"/>
        </w:tabs>
      </w:pPr>
      <w:hyperlink w:anchor="_Toc16833" w:history="1">
        <w:r>
          <w:rPr>
            <w:rFonts w:ascii="仿宋" w:eastAsia="仿宋" w:hAnsi="仿宋" w:cs="仿宋" w:hint="eastAsia"/>
            <w:lang w:eastAsia="zh-CN"/>
          </w:rPr>
          <w:t>(二)、资源利用方案</w:t>
        </w:r>
        <w:r>
          <w:tab/>
        </w:r>
        <w:r>
          <w:fldChar w:fldCharType="begin"/>
        </w:r>
        <w:r>
          <w:instrText xml:space="preserve"> PAGEREF _Toc16833 \h </w:instrText>
        </w:r>
        <w:r>
          <w:fldChar w:fldCharType="separate"/>
        </w:r>
        <w:r>
          <w:t>16</w:t>
        </w:r>
        <w:r>
          <w:fldChar w:fldCharType="end"/>
        </w:r>
      </w:hyperlink>
    </w:p>
    <w:p>
      <w:pPr>
        <w:pStyle w:val="TOC2"/>
        <w:tabs>
          <w:tab w:val="right" w:leader="dot" w:pos="8306"/>
        </w:tabs>
      </w:pPr>
      <w:hyperlink w:anchor="_Toc25627" w:history="1">
        <w:r>
          <w:rPr>
            <w:rFonts w:ascii="仿宋" w:eastAsia="仿宋" w:hAnsi="仿宋" w:cs="仿宋" w:hint="eastAsia"/>
            <w:lang w:eastAsia="zh-CN"/>
          </w:rPr>
          <w:t>(三)、资源节约措施</w:t>
        </w:r>
        <w:r>
          <w:tab/>
        </w:r>
        <w:r>
          <w:fldChar w:fldCharType="begin"/>
        </w:r>
        <w:r>
          <w:instrText xml:space="preserve"> PAGEREF _Toc25627 \h </w:instrText>
        </w:r>
        <w:r>
          <w:fldChar w:fldCharType="separate"/>
        </w:r>
        <w:r>
          <w:t>17</w:t>
        </w:r>
        <w:r>
          <w:fldChar w:fldCharType="end"/>
        </w:r>
      </w:hyperlink>
    </w:p>
    <w:p>
      <w:pPr>
        <w:pStyle w:val="TOC1"/>
        <w:tabs>
          <w:tab w:val="right" w:leader="dot" w:pos="8306"/>
        </w:tabs>
      </w:pPr>
      <w:hyperlink w:anchor="_Toc23546" w:history="1">
        <w:r>
          <w:rPr>
            <w:rFonts w:ascii="仿宋" w:eastAsia="仿宋" w:hAnsi="仿宋" w:cs="仿宋" w:hint="eastAsia"/>
            <w:lang w:eastAsia="zh-CN"/>
          </w:rPr>
          <w:t>三、背景、必要性分析</w:t>
        </w:r>
        <w:r>
          <w:tab/>
        </w:r>
        <w:r>
          <w:fldChar w:fldCharType="begin"/>
        </w:r>
        <w:r>
          <w:instrText xml:space="preserve"> PAGEREF _Toc23546 \h </w:instrText>
        </w:r>
        <w:r>
          <w:fldChar w:fldCharType="separate"/>
        </w:r>
        <w:r>
          <w:t>18</w:t>
        </w:r>
        <w:r>
          <w:fldChar w:fldCharType="end"/>
        </w:r>
      </w:hyperlink>
    </w:p>
    <w:p>
      <w:pPr>
        <w:pStyle w:val="TOC2"/>
        <w:tabs>
          <w:tab w:val="right" w:leader="dot" w:pos="8306"/>
        </w:tabs>
      </w:pPr>
      <w:hyperlink w:anchor="_Toc11333" w:history="1">
        <w:r>
          <w:rPr>
            <w:rFonts w:ascii="仿宋" w:eastAsia="仿宋" w:hAnsi="仿宋" w:cs="仿宋" w:hint="eastAsia"/>
            <w:lang w:eastAsia="zh-CN"/>
          </w:rPr>
          <w:t>(一)、项目建设背景</w:t>
        </w:r>
        <w:r>
          <w:tab/>
        </w:r>
        <w:r>
          <w:fldChar w:fldCharType="begin"/>
        </w:r>
        <w:r>
          <w:instrText xml:space="preserve"> PAGEREF _Toc11333 \h </w:instrText>
        </w:r>
        <w:r>
          <w:fldChar w:fldCharType="separate"/>
        </w:r>
        <w:r>
          <w:t>18</w:t>
        </w:r>
        <w:r>
          <w:fldChar w:fldCharType="end"/>
        </w:r>
      </w:hyperlink>
    </w:p>
    <w:p>
      <w:pPr>
        <w:pStyle w:val="TOC2"/>
        <w:tabs>
          <w:tab w:val="right" w:leader="dot" w:pos="8306"/>
        </w:tabs>
      </w:pPr>
      <w:hyperlink w:anchor="_Toc21918" w:history="1">
        <w:r>
          <w:rPr>
            <w:rFonts w:ascii="仿宋" w:eastAsia="仿宋" w:hAnsi="仿宋" w:cs="仿宋" w:hint="eastAsia"/>
            <w:lang w:eastAsia="zh-CN"/>
          </w:rPr>
          <w:t>(二)、必要性分析</w:t>
        </w:r>
        <w:r>
          <w:tab/>
        </w:r>
        <w:r>
          <w:fldChar w:fldCharType="begin"/>
        </w:r>
        <w:r>
          <w:instrText xml:space="preserve"> PAGEREF _Toc21918 \h </w:instrText>
        </w:r>
        <w:r>
          <w:fldChar w:fldCharType="separate"/>
        </w:r>
        <w:r>
          <w:t>19</w:t>
        </w:r>
        <w:r>
          <w:fldChar w:fldCharType="end"/>
        </w:r>
      </w:hyperlink>
    </w:p>
    <w:p>
      <w:pPr>
        <w:pStyle w:val="TOC2"/>
        <w:tabs>
          <w:tab w:val="right" w:leader="dot" w:pos="8306"/>
        </w:tabs>
      </w:pPr>
      <w:hyperlink w:anchor="_Toc1305" w:history="1">
        <w:r>
          <w:rPr>
            <w:rFonts w:ascii="仿宋" w:eastAsia="仿宋" w:hAnsi="仿宋" w:cs="仿宋" w:hint="eastAsia"/>
            <w:lang w:eastAsia="zh-CN"/>
          </w:rPr>
          <w:t>(三)、项目建设有利条件</w:t>
        </w:r>
        <w:r>
          <w:tab/>
        </w:r>
        <w:r>
          <w:fldChar w:fldCharType="begin"/>
        </w:r>
        <w:r>
          <w:instrText xml:space="preserve"> PAGEREF _Toc1305 \h </w:instrText>
        </w:r>
        <w:r>
          <w:fldChar w:fldCharType="separate"/>
        </w:r>
        <w:r>
          <w:t>21</w:t>
        </w:r>
        <w:r>
          <w:fldChar w:fldCharType="end"/>
        </w:r>
      </w:hyperlink>
    </w:p>
    <w:p>
      <w:pPr>
        <w:pStyle w:val="TOC1"/>
        <w:tabs>
          <w:tab w:val="right" w:leader="dot" w:pos="8306"/>
        </w:tabs>
      </w:pPr>
      <w:hyperlink w:anchor="_Toc17797" w:history="1">
        <w:r>
          <w:rPr>
            <w:rFonts w:ascii="仿宋" w:eastAsia="仿宋" w:hAnsi="仿宋" w:cs="仿宋" w:hint="eastAsia"/>
            <w:lang w:eastAsia="zh-CN"/>
          </w:rPr>
          <w:t>四、财务管理与成本控制</w:t>
        </w:r>
        <w:r>
          <w:tab/>
        </w:r>
        <w:r>
          <w:fldChar w:fldCharType="begin"/>
        </w:r>
        <w:r>
          <w:instrText xml:space="preserve"> PAGEREF _Toc17797 \h </w:instrText>
        </w:r>
        <w:r>
          <w:fldChar w:fldCharType="separate"/>
        </w:r>
        <w:r>
          <w:t>22</w:t>
        </w:r>
        <w:r>
          <w:fldChar w:fldCharType="end"/>
        </w:r>
      </w:hyperlink>
    </w:p>
    <w:p>
      <w:pPr>
        <w:pStyle w:val="TOC2"/>
        <w:tabs>
          <w:tab w:val="right" w:leader="dot" w:pos="8306"/>
        </w:tabs>
      </w:pPr>
      <w:hyperlink w:anchor="_Toc25429" w:history="1">
        <w:r>
          <w:rPr>
            <w:rFonts w:ascii="仿宋" w:eastAsia="仿宋" w:hAnsi="仿宋" w:cs="仿宋" w:hint="eastAsia"/>
            <w:lang w:eastAsia="zh-CN"/>
          </w:rPr>
          <w:t>(一)、财务管理体系建设</w:t>
        </w:r>
        <w:r>
          <w:tab/>
        </w:r>
        <w:r>
          <w:fldChar w:fldCharType="begin"/>
        </w:r>
        <w:r>
          <w:instrText xml:space="preserve"> PAGEREF _Toc25429 \h </w:instrText>
        </w:r>
        <w:r>
          <w:fldChar w:fldCharType="separate"/>
        </w:r>
        <w:r>
          <w:t>22</w:t>
        </w:r>
        <w:r>
          <w:fldChar w:fldCharType="end"/>
        </w:r>
      </w:hyperlink>
    </w:p>
    <w:p>
      <w:pPr>
        <w:pStyle w:val="TOC2"/>
        <w:tabs>
          <w:tab w:val="right" w:leader="dot" w:pos="8306"/>
        </w:tabs>
      </w:pPr>
      <w:hyperlink w:anchor="_Toc18844" w:history="1">
        <w:r>
          <w:rPr>
            <w:rFonts w:ascii="仿宋" w:eastAsia="仿宋" w:hAnsi="仿宋" w:cs="仿宋" w:hint="eastAsia"/>
            <w:lang w:eastAsia="zh-CN"/>
          </w:rPr>
          <w:t>(二)、成本控制措施</w:t>
        </w:r>
        <w:r>
          <w:tab/>
        </w:r>
        <w:r>
          <w:fldChar w:fldCharType="begin"/>
        </w:r>
        <w:r>
          <w:instrText xml:space="preserve"> PAGEREF _Toc18844 \h </w:instrText>
        </w:r>
        <w:r>
          <w:fldChar w:fldCharType="separate"/>
        </w:r>
        <w:r>
          <w:t>23</w:t>
        </w:r>
        <w:r>
          <w:fldChar w:fldCharType="end"/>
        </w:r>
      </w:hyperlink>
    </w:p>
    <w:p>
      <w:pPr>
        <w:pStyle w:val="TOC1"/>
        <w:tabs>
          <w:tab w:val="right" w:leader="dot" w:pos="8306"/>
        </w:tabs>
      </w:pPr>
      <w:hyperlink w:anchor="_Toc206" w:history="1">
        <w:r>
          <w:rPr>
            <w:rFonts w:ascii="仿宋" w:eastAsia="仿宋" w:hAnsi="仿宋" w:cs="仿宋" w:hint="eastAsia"/>
            <w:lang w:eastAsia="zh-CN"/>
          </w:rPr>
          <w:t>五、发展规划、产业政策和行业准入分析</w:t>
        </w:r>
        <w:r>
          <w:tab/>
        </w:r>
        <w:r>
          <w:fldChar w:fldCharType="begin"/>
        </w:r>
        <w:r>
          <w:instrText xml:space="preserve"> PAGEREF _Toc206 \h </w:instrText>
        </w:r>
        <w:r>
          <w:fldChar w:fldCharType="separate"/>
        </w:r>
        <w:r>
          <w:t>25</w:t>
        </w:r>
        <w:r>
          <w:fldChar w:fldCharType="end"/>
        </w:r>
      </w:hyperlink>
    </w:p>
    <w:p>
      <w:pPr>
        <w:pStyle w:val="TOC2"/>
        <w:tabs>
          <w:tab w:val="right" w:leader="dot" w:pos="8306"/>
        </w:tabs>
      </w:pPr>
      <w:hyperlink w:anchor="_Toc24981" w:history="1">
        <w:r>
          <w:rPr>
            <w:rFonts w:ascii="仿宋" w:eastAsia="仿宋" w:hAnsi="仿宋" w:cs="仿宋" w:hint="eastAsia"/>
            <w:lang w:eastAsia="zh-CN"/>
          </w:rPr>
          <w:t>(一)、发展规划分析</w:t>
        </w:r>
        <w:r>
          <w:tab/>
        </w:r>
        <w:r>
          <w:fldChar w:fldCharType="begin"/>
        </w:r>
        <w:r>
          <w:instrText xml:space="preserve"> PAGEREF _Toc24981 \h </w:instrText>
        </w:r>
        <w:r>
          <w:fldChar w:fldCharType="separate"/>
        </w:r>
        <w:r>
          <w:t>25</w:t>
        </w:r>
        <w:r>
          <w:fldChar w:fldCharType="end"/>
        </w:r>
      </w:hyperlink>
    </w:p>
    <w:p>
      <w:pPr>
        <w:pStyle w:val="TOC2"/>
        <w:tabs>
          <w:tab w:val="right" w:leader="dot" w:pos="8306"/>
        </w:tabs>
      </w:pPr>
      <w:hyperlink w:anchor="_Toc7899" w:history="1">
        <w:r>
          <w:rPr>
            <w:rFonts w:ascii="仿宋" w:eastAsia="仿宋" w:hAnsi="仿宋" w:cs="仿宋" w:hint="eastAsia"/>
            <w:lang w:eastAsia="zh-CN"/>
          </w:rPr>
          <w:t>(二)、产业政策分析</w:t>
        </w:r>
        <w:r>
          <w:tab/>
        </w:r>
        <w:r>
          <w:fldChar w:fldCharType="begin"/>
        </w:r>
        <w:r>
          <w:instrText xml:space="preserve"> PAGEREF _Toc7899 \h </w:instrText>
        </w:r>
        <w:r>
          <w:fldChar w:fldCharType="separate"/>
        </w:r>
        <w:r>
          <w:t>26</w:t>
        </w:r>
        <w:r>
          <w:fldChar w:fldCharType="end"/>
        </w:r>
      </w:hyperlink>
    </w:p>
    <w:p>
      <w:pPr>
        <w:pStyle w:val="TOC2"/>
        <w:tabs>
          <w:tab w:val="right" w:leader="dot" w:pos="8306"/>
        </w:tabs>
      </w:pPr>
      <w:hyperlink w:anchor="_Toc12332" w:history="1">
        <w:r>
          <w:rPr>
            <w:rFonts w:ascii="仿宋" w:eastAsia="仿宋" w:hAnsi="仿宋" w:cs="仿宋" w:hint="eastAsia"/>
            <w:lang w:eastAsia="zh-CN"/>
          </w:rPr>
          <w:t>(三)、行业准入分析</w:t>
        </w:r>
        <w:r>
          <w:tab/>
        </w:r>
        <w:r>
          <w:fldChar w:fldCharType="begin"/>
        </w:r>
        <w:r>
          <w:instrText xml:space="preserve"> PAGEREF _Toc12332 \h </w:instrText>
        </w:r>
        <w:r>
          <w:fldChar w:fldCharType="separate"/>
        </w:r>
        <w:r>
          <w:t>28</w:t>
        </w:r>
        <w:r>
          <w:fldChar w:fldCharType="end"/>
        </w:r>
      </w:hyperlink>
    </w:p>
    <w:p>
      <w:pPr>
        <w:pStyle w:val="TOC1"/>
        <w:tabs>
          <w:tab w:val="right" w:leader="dot" w:pos="8306"/>
        </w:tabs>
      </w:pPr>
      <w:hyperlink w:anchor="_Toc10493" w:history="1">
        <w:r>
          <w:rPr>
            <w:rFonts w:ascii="仿宋" w:eastAsia="仿宋" w:hAnsi="仿宋" w:cs="仿宋" w:hint="eastAsia"/>
            <w:lang w:eastAsia="zh-CN"/>
          </w:rPr>
          <w:t>六、经济影响分析</w:t>
        </w:r>
        <w:r>
          <w:tab/>
        </w:r>
        <w:r>
          <w:fldChar w:fldCharType="begin"/>
        </w:r>
        <w:r>
          <w:instrText xml:space="preserve"> PAGEREF _Toc10493 \h </w:instrText>
        </w:r>
        <w:r>
          <w:fldChar w:fldCharType="separate"/>
        </w:r>
        <w:r>
          <w:t>29</w:t>
        </w:r>
        <w:r>
          <w:fldChar w:fldCharType="end"/>
        </w:r>
      </w:hyperlink>
    </w:p>
    <w:p>
      <w:pPr>
        <w:pStyle w:val="TOC2"/>
        <w:tabs>
          <w:tab w:val="right" w:leader="dot" w:pos="8306"/>
        </w:tabs>
      </w:pPr>
      <w:hyperlink w:anchor="_Toc24497" w:history="1">
        <w:r>
          <w:rPr>
            <w:rFonts w:ascii="仿宋" w:eastAsia="仿宋" w:hAnsi="仿宋" w:cs="仿宋" w:hint="eastAsia"/>
            <w:lang w:eastAsia="zh-CN"/>
          </w:rPr>
          <w:t>(一)、经济费用效益或费用效果分析</w:t>
        </w:r>
        <w:r>
          <w:tab/>
        </w:r>
        <w:r>
          <w:fldChar w:fldCharType="begin"/>
        </w:r>
        <w:r>
          <w:instrText xml:space="preserve"> PAGEREF _Toc24497 \h </w:instrText>
        </w:r>
        <w:r>
          <w:fldChar w:fldCharType="separate"/>
        </w:r>
        <w:r>
          <w:t>29</w:t>
        </w:r>
        <w:r>
          <w:fldChar w:fldCharType="end"/>
        </w:r>
      </w:hyperlink>
    </w:p>
    <w:p>
      <w:pPr>
        <w:pStyle w:val="TOC2"/>
        <w:tabs>
          <w:tab w:val="right" w:leader="dot" w:pos="8306"/>
        </w:tabs>
      </w:pPr>
      <w:hyperlink w:anchor="_Toc8657" w:history="1">
        <w:r>
          <w:rPr>
            <w:rFonts w:ascii="仿宋" w:eastAsia="仿宋" w:hAnsi="仿宋" w:cs="仿宋" w:hint="eastAsia"/>
            <w:lang w:eastAsia="zh-CN"/>
          </w:rPr>
          <w:t>(二)、行业影响分析</w:t>
        </w:r>
        <w:r>
          <w:tab/>
        </w:r>
        <w:r>
          <w:fldChar w:fldCharType="begin"/>
        </w:r>
        <w:r>
          <w:instrText xml:space="preserve"> PAGEREF _Toc8657 \h </w:instrText>
        </w:r>
        <w:r>
          <w:fldChar w:fldCharType="separate"/>
        </w:r>
        <w:r>
          <w:t>32</w:t>
        </w:r>
        <w:r>
          <w:fldChar w:fldCharType="end"/>
        </w:r>
      </w:hyperlink>
    </w:p>
    <w:p>
      <w:pPr>
        <w:pStyle w:val="TOC2"/>
        <w:tabs>
          <w:tab w:val="right" w:leader="dot" w:pos="8306"/>
        </w:tabs>
      </w:pPr>
      <w:hyperlink w:anchor="_Toc2989" w:history="1">
        <w:r>
          <w:rPr>
            <w:rFonts w:ascii="仿宋" w:eastAsia="仿宋" w:hAnsi="仿宋" w:cs="仿宋" w:hint="eastAsia"/>
            <w:lang w:eastAsia="zh-CN"/>
          </w:rPr>
          <w:t>(三)、区域经济影响分析</w:t>
        </w:r>
        <w:r>
          <w:tab/>
        </w:r>
        <w:r>
          <w:fldChar w:fldCharType="begin"/>
        </w:r>
        <w:r>
          <w:instrText xml:space="preserve"> PAGEREF _Toc2989 \h </w:instrText>
        </w:r>
        <w:r>
          <w:fldChar w:fldCharType="separate"/>
        </w:r>
        <w:r>
          <w:t>33</w:t>
        </w:r>
        <w:r>
          <w:fldChar w:fldCharType="end"/>
        </w:r>
      </w:hyperlink>
    </w:p>
    <w:p>
      <w:pPr>
        <w:pStyle w:val="TOC2"/>
        <w:tabs>
          <w:tab w:val="right" w:leader="dot" w:pos="8306"/>
        </w:tabs>
      </w:pPr>
      <w:hyperlink w:anchor="_Toc21652" w:history="1">
        <w:r>
          <w:rPr>
            <w:rFonts w:ascii="仿宋" w:eastAsia="仿宋" w:hAnsi="仿宋" w:cs="仿宋" w:hint="eastAsia"/>
            <w:lang w:eastAsia="zh-CN"/>
          </w:rPr>
          <w:t>(四)、宏观经济影响分析</w:t>
        </w:r>
        <w:r>
          <w:tab/>
        </w:r>
        <w:r>
          <w:fldChar w:fldCharType="begin"/>
        </w:r>
        <w:r>
          <w:instrText xml:space="preserve"> PAGEREF _Toc21652 \h </w:instrText>
        </w:r>
        <w:r>
          <w:fldChar w:fldCharType="separate"/>
        </w:r>
        <w:r>
          <w:t>34</w:t>
        </w:r>
        <w:r>
          <w:fldChar w:fldCharType="end"/>
        </w:r>
      </w:hyperlink>
    </w:p>
    <w:p>
      <w:pPr>
        <w:pStyle w:val="TOC1"/>
        <w:tabs>
          <w:tab w:val="right" w:leader="dot" w:pos="8306"/>
        </w:tabs>
      </w:pPr>
      <w:hyperlink w:anchor="_Toc24796" w:history="1">
        <w:r>
          <w:rPr>
            <w:rFonts w:ascii="仿宋" w:eastAsia="仿宋" w:hAnsi="仿宋" w:cs="仿宋" w:hint="eastAsia"/>
            <w:lang w:eastAsia="zh-CN"/>
          </w:rPr>
          <w:t>七、环境保护与治理方案</w:t>
        </w:r>
        <w:r>
          <w:tab/>
        </w:r>
        <w:r>
          <w:fldChar w:fldCharType="begin"/>
        </w:r>
        <w:r>
          <w:instrText xml:space="preserve"> PAGEREF _Toc24796 \h </w:instrText>
        </w:r>
        <w:r>
          <w:fldChar w:fldCharType="separate"/>
        </w:r>
        <w:r>
          <w:t>36</w:t>
        </w:r>
        <w:r>
          <w:fldChar w:fldCharType="end"/>
        </w:r>
      </w:hyperlink>
    </w:p>
    <w:p>
      <w:pPr>
        <w:pStyle w:val="TOC2"/>
        <w:tabs>
          <w:tab w:val="right" w:leader="dot" w:pos="8306"/>
        </w:tabs>
      </w:pPr>
      <w:hyperlink w:anchor="_Toc22463" w:history="1">
        <w:r>
          <w:rPr>
            <w:rFonts w:ascii="仿宋" w:eastAsia="仿宋" w:hAnsi="仿宋" w:cs="仿宋" w:hint="eastAsia"/>
            <w:lang w:eastAsia="zh-CN"/>
          </w:rPr>
          <w:t>(一)、项目环境影响评估</w:t>
        </w:r>
        <w:r>
          <w:tab/>
        </w:r>
        <w:r>
          <w:fldChar w:fldCharType="begin"/>
        </w:r>
        <w:r>
          <w:instrText xml:space="preserve"> PAGEREF _Toc22463 \h </w:instrText>
        </w:r>
        <w:r>
          <w:fldChar w:fldCharType="separate"/>
        </w:r>
        <w:r>
          <w:t>36</w:t>
        </w:r>
        <w:r>
          <w:fldChar w:fldCharType="end"/>
        </w:r>
      </w:hyperlink>
    </w:p>
    <w:p>
      <w:pPr>
        <w:pStyle w:val="TOC2"/>
        <w:tabs>
          <w:tab w:val="right" w:leader="dot" w:pos="8306"/>
        </w:tabs>
      </w:pPr>
      <w:hyperlink w:anchor="_Toc28117" w:history="1">
        <w:r>
          <w:rPr>
            <w:rFonts w:ascii="仿宋" w:eastAsia="仿宋" w:hAnsi="仿宋" w:cs="仿宋" w:hint="eastAsia"/>
            <w:lang w:eastAsia="zh-CN"/>
          </w:rPr>
          <w:t>(二)、环境保护措施与治理方案</w:t>
        </w:r>
        <w:r>
          <w:tab/>
        </w:r>
        <w:r>
          <w:fldChar w:fldCharType="begin"/>
        </w:r>
        <w:r>
          <w:instrText xml:space="preserve"> PAGEREF _Toc28117 \h </w:instrText>
        </w:r>
        <w:r>
          <w:fldChar w:fldCharType="separate"/>
        </w:r>
        <w:r>
          <w:t>36</w:t>
        </w:r>
        <w:r>
          <w:fldChar w:fldCharType="end"/>
        </w:r>
      </w:hyperlink>
    </w:p>
    <w:p>
      <w:pPr>
        <w:pStyle w:val="TOC1"/>
        <w:tabs>
          <w:tab w:val="right" w:leader="dot" w:pos="8306"/>
        </w:tabs>
      </w:pPr>
      <w:hyperlink w:anchor="_Toc4483" w:history="1">
        <w:r>
          <w:rPr>
            <w:rFonts w:ascii="仿宋" w:eastAsia="仿宋" w:hAnsi="仿宋" w:cs="仿宋" w:hint="eastAsia"/>
            <w:lang w:eastAsia="zh-CN"/>
          </w:rPr>
          <w:t>八、项目实施与管理方案</w:t>
        </w:r>
        <w:r>
          <w:tab/>
        </w:r>
        <w:r>
          <w:fldChar w:fldCharType="begin"/>
        </w:r>
        <w:r>
          <w:instrText xml:space="preserve"> PAGEREF _Toc4483 \h </w:instrText>
        </w:r>
        <w:r>
          <w:fldChar w:fldCharType="separate"/>
        </w:r>
        <w:r>
          <w:t>37</w:t>
        </w:r>
        <w:r>
          <w:fldChar w:fldCharType="end"/>
        </w:r>
      </w:hyperlink>
    </w:p>
    <w:p>
      <w:pPr>
        <w:pStyle w:val="TOC2"/>
        <w:tabs>
          <w:tab w:val="right" w:leader="dot" w:pos="8306"/>
        </w:tabs>
      </w:pPr>
      <w:hyperlink w:anchor="_Toc12823" w:history="1">
        <w:r>
          <w:rPr>
            <w:rFonts w:ascii="仿宋" w:eastAsia="仿宋" w:hAnsi="仿宋" w:cs="仿宋" w:hint="eastAsia"/>
            <w:lang w:eastAsia="zh-CN"/>
          </w:rPr>
          <w:t>(一)、项目实施计划</w:t>
        </w:r>
        <w:r>
          <w:tab/>
        </w:r>
        <w:r>
          <w:fldChar w:fldCharType="begin"/>
        </w:r>
        <w:r>
          <w:instrText xml:space="preserve"> PAGEREF _Toc12823 \h </w:instrText>
        </w:r>
        <w:r>
          <w:fldChar w:fldCharType="separate"/>
        </w:r>
        <w:r>
          <w:t>37</w:t>
        </w:r>
        <w:r>
          <w:fldChar w:fldCharType="end"/>
        </w:r>
      </w:hyperlink>
    </w:p>
    <w:p>
      <w:pPr>
        <w:pStyle w:val="TOC2"/>
        <w:tabs>
          <w:tab w:val="right" w:leader="dot" w:pos="8306"/>
        </w:tabs>
      </w:pPr>
      <w:hyperlink w:anchor="_Toc13617" w:history="1">
        <w:r>
          <w:rPr>
            <w:rFonts w:ascii="仿宋" w:eastAsia="仿宋" w:hAnsi="仿宋" w:cs="仿宋" w:hint="eastAsia"/>
            <w:lang w:eastAsia="zh-CN"/>
          </w:rPr>
          <w:t>(二)、项目组织机构与职责</w:t>
        </w:r>
        <w:r>
          <w:tab/>
        </w:r>
        <w:r>
          <w:fldChar w:fldCharType="begin"/>
        </w:r>
        <w:r>
          <w:instrText xml:space="preserve"> PAGEREF _Toc13617 \h </w:instrText>
        </w:r>
        <w:r>
          <w:fldChar w:fldCharType="separate"/>
        </w:r>
        <w:r>
          <w:t>38</w:t>
        </w:r>
        <w:r>
          <w:fldChar w:fldCharType="end"/>
        </w:r>
      </w:hyperlink>
    </w:p>
    <w:p>
      <w:pPr>
        <w:pStyle w:val="TOC2"/>
        <w:tabs>
          <w:tab w:val="right" w:leader="dot" w:pos="8306"/>
        </w:tabs>
      </w:pPr>
      <w:hyperlink w:anchor="_Toc9811" w:history="1">
        <w:r>
          <w:rPr>
            <w:rFonts w:ascii="仿宋" w:eastAsia="仿宋" w:hAnsi="仿宋" w:cs="仿宋" w:hint="eastAsia"/>
            <w:lang w:eastAsia="zh-CN"/>
          </w:rPr>
          <w:t>(三)、项目管理与监控体系</w:t>
        </w:r>
        <w:r>
          <w:tab/>
        </w:r>
        <w:r>
          <w:fldChar w:fldCharType="begin"/>
        </w:r>
        <w:r>
          <w:instrText xml:space="preserve"> PAGEREF _Toc9811 \h </w:instrText>
        </w:r>
        <w:r>
          <w:fldChar w:fldCharType="separate"/>
        </w:r>
        <w:r>
          <w:t>41</w:t>
        </w:r>
        <w:r>
          <w:fldChar w:fldCharType="end"/>
        </w:r>
      </w:hyperlink>
    </w:p>
    <w:p>
      <w:pPr>
        <w:pStyle w:val="TOC1"/>
        <w:tabs>
          <w:tab w:val="right" w:leader="dot" w:pos="8306"/>
        </w:tabs>
      </w:pPr>
      <w:hyperlink w:anchor="_Toc10446" w:history="1">
        <w:r>
          <w:rPr>
            <w:rFonts w:ascii="仿宋" w:eastAsia="仿宋" w:hAnsi="仿宋" w:cs="仿宋" w:hint="eastAsia"/>
            <w:lang w:eastAsia="zh-CN"/>
          </w:rPr>
          <w:t>九、土地利用与规划方案</w:t>
        </w:r>
        <w:r>
          <w:tab/>
        </w:r>
        <w:r>
          <w:fldChar w:fldCharType="begin"/>
        </w:r>
        <w:r>
          <w:instrText xml:space="preserve"> PAGEREF _Toc10446 \h </w:instrText>
        </w:r>
        <w:r>
          <w:fldChar w:fldCharType="separate"/>
        </w:r>
        <w:r>
          <w:t>42</w:t>
        </w:r>
        <w:r>
          <w:fldChar w:fldCharType="end"/>
        </w:r>
      </w:hyperlink>
    </w:p>
    <w:p>
      <w:pPr>
        <w:pStyle w:val="TOC2"/>
        <w:tabs>
          <w:tab w:val="right" w:leader="dot" w:pos="8306"/>
        </w:tabs>
      </w:pPr>
      <w:hyperlink w:anchor="_Toc4136" w:history="1">
        <w:r>
          <w:rPr>
            <w:rFonts w:ascii="仿宋" w:eastAsia="仿宋" w:hAnsi="仿宋" w:cs="仿宋" w:hint="eastAsia"/>
            <w:lang w:eastAsia="zh-CN"/>
          </w:rPr>
          <w:t>(一)、项目用地情况分析</w:t>
        </w:r>
        <w:r>
          <w:tab/>
        </w:r>
        <w:r>
          <w:fldChar w:fldCharType="begin"/>
        </w:r>
        <w:r>
          <w:instrText xml:space="preserve"> PAGEREF _Toc4136 \h </w:instrText>
        </w:r>
        <w:r>
          <w:fldChar w:fldCharType="separate"/>
        </w:r>
        <w:r>
          <w:t>42</w:t>
        </w:r>
        <w:r>
          <w:fldChar w:fldCharType="end"/>
        </w:r>
      </w:hyperlink>
    </w:p>
    <w:p>
      <w:pPr>
        <w:pStyle w:val="TOC2"/>
        <w:tabs>
          <w:tab w:val="right" w:leader="dot" w:pos="8306"/>
        </w:tabs>
      </w:pPr>
      <w:hyperlink w:anchor="_Toc31848" w:history="1">
        <w:r>
          <w:rPr>
            <w:rFonts w:ascii="仿宋" w:eastAsia="仿宋" w:hAnsi="仿宋" w:cs="仿宋" w:hint="eastAsia"/>
            <w:lang w:eastAsia="zh-CN"/>
          </w:rPr>
          <w:t>(二)、土地利用规划方案</w:t>
        </w:r>
        <w:r>
          <w:tab/>
        </w:r>
        <w:r>
          <w:fldChar w:fldCharType="begin"/>
        </w:r>
        <w:r>
          <w:instrText xml:space="preserve"> PAGEREF _Toc31848 \h </w:instrText>
        </w:r>
        <w:r>
          <w:fldChar w:fldCharType="separate"/>
        </w:r>
        <w:r>
          <w:t>43</w:t>
        </w:r>
        <w:r>
          <w:fldChar w:fldCharType="end"/>
        </w:r>
      </w:hyperlink>
    </w:p>
    <w:p>
      <w:pPr>
        <w:pStyle w:val="TOC1"/>
        <w:tabs>
          <w:tab w:val="right" w:leader="dot" w:pos="8306"/>
        </w:tabs>
      </w:pPr>
      <w:hyperlink w:anchor="_Toc17586" w:history="1">
        <w:r>
          <w:rPr>
            <w:rFonts w:ascii="仿宋" w:eastAsia="仿宋" w:hAnsi="仿宋" w:cs="仿宋" w:hint="eastAsia"/>
            <w:lang w:eastAsia="zh-CN"/>
          </w:rPr>
          <w:t>十、项目进度计划</w:t>
        </w:r>
        <w:r>
          <w:tab/>
        </w:r>
        <w:r>
          <w:fldChar w:fldCharType="begin"/>
        </w:r>
        <w:r>
          <w:instrText xml:space="preserve"> PAGEREF _Toc17586 \h </w:instrText>
        </w:r>
        <w:r>
          <w:fldChar w:fldCharType="separate"/>
        </w:r>
        <w:r>
          <w:t>45</w:t>
        </w:r>
        <w:r>
          <w:fldChar w:fldCharType="end"/>
        </w:r>
      </w:hyperlink>
    </w:p>
    <w:p>
      <w:pPr>
        <w:pStyle w:val="TOC2"/>
        <w:tabs>
          <w:tab w:val="right" w:leader="dot" w:pos="8306"/>
        </w:tabs>
      </w:pPr>
      <w:hyperlink w:anchor="_Toc10465" w:history="1">
        <w:r>
          <w:rPr>
            <w:rFonts w:ascii="仿宋" w:eastAsia="仿宋" w:hAnsi="仿宋" w:cs="仿宋" w:hint="eastAsia"/>
            <w:lang w:eastAsia="zh-CN"/>
          </w:rPr>
          <w:t>(一)、建设周期</w:t>
        </w:r>
        <w:r>
          <w:tab/>
        </w:r>
        <w:r>
          <w:fldChar w:fldCharType="begin"/>
        </w:r>
        <w:r>
          <w:instrText xml:space="preserve"> PAGEREF _Toc10465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2" w:history="1">
        <w:r>
          <w:rPr>
            <w:rFonts w:ascii="仿宋" w:eastAsia="仿宋" w:hAnsi="仿宋" w:cs="仿宋" w:hint="eastAsia"/>
            <w:lang w:eastAsia="zh-CN"/>
          </w:rPr>
          <w:t>(二)、建设进度</w:t>
        </w:r>
        <w:r>
          <w:tab/>
        </w:r>
        <w:r>
          <w:fldChar w:fldCharType="begin"/>
        </w:r>
        <w:r>
          <w:instrText xml:space="preserve"> PAGEREF _Toc22682 \h </w:instrText>
        </w:r>
        <w:r>
          <w:fldChar w:fldCharType="separate"/>
        </w:r>
        <w:r>
          <w:t>45</w:t>
        </w:r>
        <w:r>
          <w:fldChar w:fldCharType="end"/>
        </w:r>
      </w:hyperlink>
    </w:p>
    <w:p>
      <w:pPr>
        <w:pStyle w:val="TOC2"/>
        <w:tabs>
          <w:tab w:val="right" w:leader="dot" w:pos="8306"/>
        </w:tabs>
      </w:pPr>
      <w:hyperlink w:anchor="_Toc14928" w:history="1">
        <w:r>
          <w:rPr>
            <w:rFonts w:ascii="仿宋" w:eastAsia="仿宋" w:hAnsi="仿宋" w:cs="仿宋" w:hint="eastAsia"/>
            <w:lang w:eastAsia="zh-CN"/>
          </w:rPr>
          <w:t>(三)、进度安排注意事项</w:t>
        </w:r>
        <w:r>
          <w:tab/>
        </w:r>
        <w:r>
          <w:fldChar w:fldCharType="begin"/>
        </w:r>
        <w:r>
          <w:instrText xml:space="preserve"> PAGEREF _Toc14928 \h </w:instrText>
        </w:r>
        <w:r>
          <w:fldChar w:fldCharType="separate"/>
        </w:r>
        <w:r>
          <w:t>46</w:t>
        </w:r>
        <w:r>
          <w:fldChar w:fldCharType="end"/>
        </w:r>
      </w:hyperlink>
    </w:p>
    <w:p>
      <w:pPr>
        <w:pStyle w:val="TOC2"/>
        <w:tabs>
          <w:tab w:val="right" w:leader="dot" w:pos="8306"/>
        </w:tabs>
      </w:pPr>
      <w:hyperlink w:anchor="_Toc29057" w:history="1">
        <w:r>
          <w:rPr>
            <w:rFonts w:ascii="仿宋" w:eastAsia="仿宋" w:hAnsi="仿宋" w:cs="仿宋" w:hint="eastAsia"/>
            <w:lang w:eastAsia="zh-CN"/>
          </w:rPr>
          <w:t>(四)、人力资源配置</w:t>
        </w:r>
        <w:r>
          <w:tab/>
        </w:r>
        <w:r>
          <w:fldChar w:fldCharType="begin"/>
        </w:r>
        <w:r>
          <w:instrText xml:space="preserve"> PAGEREF _Toc29057 \h </w:instrText>
        </w:r>
        <w:r>
          <w:fldChar w:fldCharType="separate"/>
        </w:r>
        <w:r>
          <w:t>47</w:t>
        </w:r>
        <w:r>
          <w:fldChar w:fldCharType="end"/>
        </w:r>
      </w:hyperlink>
    </w:p>
    <w:p>
      <w:pPr>
        <w:pStyle w:val="TOC2"/>
        <w:tabs>
          <w:tab w:val="right" w:leader="dot" w:pos="8306"/>
        </w:tabs>
      </w:pPr>
      <w:hyperlink w:anchor="_Toc27173" w:history="1">
        <w:r>
          <w:rPr>
            <w:rFonts w:ascii="仿宋" w:eastAsia="仿宋" w:hAnsi="仿宋" w:cs="仿宋" w:hint="eastAsia"/>
            <w:lang w:eastAsia="zh-CN"/>
          </w:rPr>
          <w:t>(五)、员工培训</w:t>
        </w:r>
        <w:r>
          <w:tab/>
        </w:r>
        <w:r>
          <w:fldChar w:fldCharType="begin"/>
        </w:r>
        <w:r>
          <w:instrText xml:space="preserve"> PAGEREF _Toc27173 \h </w:instrText>
        </w:r>
        <w:r>
          <w:fldChar w:fldCharType="separate"/>
        </w:r>
        <w:r>
          <w:t>49</w:t>
        </w:r>
        <w:r>
          <w:fldChar w:fldCharType="end"/>
        </w:r>
      </w:hyperlink>
    </w:p>
    <w:p>
      <w:pPr>
        <w:pStyle w:val="TOC2"/>
        <w:tabs>
          <w:tab w:val="right" w:leader="dot" w:pos="8306"/>
        </w:tabs>
      </w:pPr>
      <w:hyperlink w:anchor="_Toc19461" w:history="1">
        <w:r>
          <w:rPr>
            <w:rFonts w:ascii="仿宋" w:eastAsia="仿宋" w:hAnsi="仿宋" w:cs="仿宋" w:hint="eastAsia"/>
            <w:lang w:eastAsia="zh-CN"/>
          </w:rPr>
          <w:t>(六)、项目实施保障</w:t>
        </w:r>
        <w:r>
          <w:tab/>
        </w:r>
        <w:r>
          <w:fldChar w:fldCharType="begin"/>
        </w:r>
        <w:r>
          <w:instrText xml:space="preserve"> PAGEREF _Toc19461 \h </w:instrText>
        </w:r>
        <w:r>
          <w:fldChar w:fldCharType="separate"/>
        </w:r>
        <w:r>
          <w:t>50</w:t>
        </w:r>
        <w:r>
          <w:fldChar w:fldCharType="end"/>
        </w:r>
      </w:hyperlink>
    </w:p>
    <w:p>
      <w:pPr>
        <w:pStyle w:val="TOC2"/>
        <w:tabs>
          <w:tab w:val="right" w:leader="dot" w:pos="8306"/>
        </w:tabs>
      </w:pPr>
      <w:hyperlink w:anchor="_Toc4018" w:history="1">
        <w:r>
          <w:rPr>
            <w:rFonts w:ascii="仿宋" w:eastAsia="仿宋" w:hAnsi="仿宋" w:cs="仿宋" w:hint="eastAsia"/>
            <w:lang w:eastAsia="zh-CN"/>
          </w:rPr>
          <w:t>(七)、安全规范管理</w:t>
        </w:r>
        <w:r>
          <w:tab/>
        </w:r>
        <w:r>
          <w:fldChar w:fldCharType="begin"/>
        </w:r>
        <w:r>
          <w:instrText xml:space="preserve"> PAGEREF _Toc4018 \h </w:instrText>
        </w:r>
        <w:r>
          <w:fldChar w:fldCharType="separate"/>
        </w:r>
        <w:r>
          <w:t>51</w:t>
        </w:r>
        <w:r>
          <w:fldChar w:fldCharType="end"/>
        </w:r>
      </w:hyperlink>
    </w:p>
    <w:p>
      <w:pPr>
        <w:pStyle w:val="TOC1"/>
        <w:tabs>
          <w:tab w:val="right" w:leader="dot" w:pos="8306"/>
        </w:tabs>
      </w:pPr>
      <w:hyperlink w:anchor="_Toc25265" w:history="1">
        <w:r>
          <w:rPr>
            <w:rFonts w:ascii="仿宋" w:eastAsia="仿宋" w:hAnsi="仿宋" w:cs="仿宋" w:hint="eastAsia"/>
            <w:lang w:eastAsia="zh-CN"/>
          </w:rPr>
          <w:t>十一、资金管理与财务规划</w:t>
        </w:r>
        <w:r>
          <w:tab/>
        </w:r>
        <w:r>
          <w:fldChar w:fldCharType="begin"/>
        </w:r>
        <w:r>
          <w:instrText xml:space="preserve"> PAGEREF _Toc25265 \h </w:instrText>
        </w:r>
        <w:r>
          <w:fldChar w:fldCharType="separate"/>
        </w:r>
        <w:r>
          <w:t>52</w:t>
        </w:r>
        <w:r>
          <w:fldChar w:fldCharType="end"/>
        </w:r>
      </w:hyperlink>
    </w:p>
    <w:p>
      <w:pPr>
        <w:pStyle w:val="TOC2"/>
        <w:tabs>
          <w:tab w:val="right" w:leader="dot" w:pos="8306"/>
        </w:tabs>
      </w:pPr>
      <w:hyperlink w:anchor="_Toc16848" w:history="1">
        <w:r>
          <w:rPr>
            <w:rFonts w:ascii="仿宋" w:eastAsia="仿宋" w:hAnsi="仿宋" w:cs="仿宋" w:hint="eastAsia"/>
            <w:lang w:eastAsia="zh-CN"/>
          </w:rPr>
          <w:t>(一)、项目资金来源与筹措</w:t>
        </w:r>
        <w:r>
          <w:tab/>
        </w:r>
        <w:r>
          <w:fldChar w:fldCharType="begin"/>
        </w:r>
        <w:r>
          <w:instrText xml:space="preserve"> PAGEREF _Toc16848 \h </w:instrText>
        </w:r>
        <w:r>
          <w:fldChar w:fldCharType="separate"/>
        </w:r>
        <w:r>
          <w:t>52</w:t>
        </w:r>
        <w:r>
          <w:fldChar w:fldCharType="end"/>
        </w:r>
      </w:hyperlink>
    </w:p>
    <w:p>
      <w:pPr>
        <w:pStyle w:val="TOC2"/>
        <w:tabs>
          <w:tab w:val="right" w:leader="dot" w:pos="8306"/>
        </w:tabs>
      </w:pPr>
      <w:hyperlink w:anchor="_Toc17807" w:history="1">
        <w:r>
          <w:rPr>
            <w:rFonts w:ascii="仿宋" w:eastAsia="仿宋" w:hAnsi="仿宋" w:cs="仿宋" w:hint="eastAsia"/>
            <w:lang w:eastAsia="zh-CN"/>
          </w:rPr>
          <w:t>(二)、资金使用与监管</w:t>
        </w:r>
        <w:r>
          <w:tab/>
        </w:r>
        <w:r>
          <w:fldChar w:fldCharType="begin"/>
        </w:r>
        <w:r>
          <w:instrText xml:space="preserve"> PAGEREF _Toc17807 \h </w:instrText>
        </w:r>
        <w:r>
          <w:fldChar w:fldCharType="separate"/>
        </w:r>
        <w:r>
          <w:t>54</w:t>
        </w:r>
        <w:r>
          <w:fldChar w:fldCharType="end"/>
        </w:r>
      </w:hyperlink>
    </w:p>
    <w:p>
      <w:pPr>
        <w:pStyle w:val="TOC2"/>
        <w:tabs>
          <w:tab w:val="right" w:leader="dot" w:pos="8306"/>
        </w:tabs>
      </w:pPr>
      <w:hyperlink w:anchor="_Toc6827" w:history="1">
        <w:r>
          <w:rPr>
            <w:rFonts w:ascii="仿宋" w:eastAsia="仿宋" w:hAnsi="仿宋" w:cs="仿宋" w:hint="eastAsia"/>
            <w:lang w:eastAsia="zh-CN"/>
          </w:rPr>
          <w:t>(三)、财务规划与预测</w:t>
        </w:r>
        <w:r>
          <w:tab/>
        </w:r>
        <w:r>
          <w:fldChar w:fldCharType="begin"/>
        </w:r>
        <w:r>
          <w:instrText xml:space="preserve"> PAGEREF _Toc6827 \h </w:instrText>
        </w:r>
        <w:r>
          <w:fldChar w:fldCharType="separate"/>
        </w:r>
        <w:r>
          <w:t>55</w:t>
        </w:r>
        <w:r>
          <w:fldChar w:fldCharType="end"/>
        </w:r>
      </w:hyperlink>
    </w:p>
    <w:p>
      <w:pPr>
        <w:pStyle w:val="TOC1"/>
        <w:tabs>
          <w:tab w:val="right" w:leader="dot" w:pos="8306"/>
        </w:tabs>
      </w:pPr>
      <w:hyperlink w:anchor="_Toc28478" w:history="1">
        <w:r>
          <w:rPr>
            <w:rFonts w:ascii="仿宋" w:eastAsia="仿宋" w:hAnsi="仿宋" w:cs="仿宋" w:hint="eastAsia"/>
            <w:lang w:eastAsia="zh-CN"/>
          </w:rPr>
          <w:t>十二、环境保护与绿色发展</w:t>
        </w:r>
        <w:r>
          <w:tab/>
        </w:r>
        <w:r>
          <w:fldChar w:fldCharType="begin"/>
        </w:r>
        <w:r>
          <w:instrText xml:space="preserve"> PAGEREF _Toc28478 \h </w:instrText>
        </w:r>
        <w:r>
          <w:fldChar w:fldCharType="separate"/>
        </w:r>
        <w:r>
          <w:t>56</w:t>
        </w:r>
        <w:r>
          <w:fldChar w:fldCharType="end"/>
        </w:r>
      </w:hyperlink>
    </w:p>
    <w:p>
      <w:pPr>
        <w:pStyle w:val="TOC2"/>
        <w:tabs>
          <w:tab w:val="right" w:leader="dot" w:pos="8306"/>
        </w:tabs>
      </w:pPr>
      <w:hyperlink w:anchor="_Toc22273" w:history="1">
        <w:r>
          <w:rPr>
            <w:rFonts w:ascii="仿宋" w:eastAsia="仿宋" w:hAnsi="仿宋" w:cs="仿宋" w:hint="eastAsia"/>
            <w:lang w:eastAsia="zh-CN"/>
          </w:rPr>
          <w:t>(一)、环境保护措施</w:t>
        </w:r>
        <w:r>
          <w:tab/>
        </w:r>
        <w:r>
          <w:fldChar w:fldCharType="begin"/>
        </w:r>
        <w:r>
          <w:instrText xml:space="preserve"> PAGEREF _Toc22273 \h </w:instrText>
        </w:r>
        <w:r>
          <w:fldChar w:fldCharType="separate"/>
        </w:r>
        <w:r>
          <w:t>56</w:t>
        </w:r>
        <w:r>
          <w:fldChar w:fldCharType="end"/>
        </w:r>
      </w:hyperlink>
    </w:p>
    <w:p>
      <w:pPr>
        <w:pStyle w:val="TOC2"/>
        <w:tabs>
          <w:tab w:val="right" w:leader="dot" w:pos="8306"/>
        </w:tabs>
      </w:pPr>
      <w:hyperlink w:anchor="_Toc2995" w:history="1">
        <w:r>
          <w:rPr>
            <w:rFonts w:ascii="仿宋" w:eastAsia="仿宋" w:hAnsi="仿宋" w:cs="仿宋" w:hint="eastAsia"/>
            <w:lang w:eastAsia="zh-CN"/>
          </w:rPr>
          <w:t>(二)、绿色发展与可持续发展策略</w:t>
        </w:r>
        <w:r>
          <w:tab/>
        </w:r>
        <w:r>
          <w:fldChar w:fldCharType="begin"/>
        </w:r>
        <w:r>
          <w:instrText xml:space="preserve"> PAGEREF _Toc2995 \h </w:instrText>
        </w:r>
        <w:r>
          <w:fldChar w:fldCharType="separate"/>
        </w:r>
        <w:r>
          <w:t>58</w:t>
        </w:r>
        <w:r>
          <w:fldChar w:fldCharType="end"/>
        </w:r>
      </w:hyperlink>
    </w:p>
    <w:p>
      <w:pPr>
        <w:pStyle w:val="TOC1"/>
        <w:tabs>
          <w:tab w:val="right" w:leader="dot" w:pos="8306"/>
        </w:tabs>
      </w:pPr>
      <w:hyperlink w:anchor="_Toc5213" w:history="1">
        <w:r>
          <w:rPr>
            <w:rFonts w:ascii="仿宋" w:eastAsia="仿宋" w:hAnsi="仿宋" w:cs="仿宋" w:hint="eastAsia"/>
            <w:lang w:eastAsia="zh-CN"/>
          </w:rPr>
          <w:t>十三、知识产权管理与保护</w:t>
        </w:r>
        <w:r>
          <w:tab/>
        </w:r>
        <w:r>
          <w:fldChar w:fldCharType="begin"/>
        </w:r>
        <w:r>
          <w:instrText xml:space="preserve"> PAGEREF _Toc5213 \h </w:instrText>
        </w:r>
        <w:r>
          <w:fldChar w:fldCharType="separate"/>
        </w:r>
        <w:r>
          <w:t>59</w:t>
        </w:r>
        <w:r>
          <w:fldChar w:fldCharType="end"/>
        </w:r>
      </w:hyperlink>
    </w:p>
    <w:p>
      <w:pPr>
        <w:pStyle w:val="TOC2"/>
        <w:tabs>
          <w:tab w:val="right" w:leader="dot" w:pos="8306"/>
        </w:tabs>
      </w:pPr>
      <w:hyperlink w:anchor="_Toc1554" w:history="1">
        <w:r>
          <w:rPr>
            <w:rFonts w:ascii="仿宋" w:eastAsia="仿宋" w:hAnsi="仿宋" w:cs="仿宋" w:hint="eastAsia"/>
            <w:lang w:eastAsia="zh-CN"/>
          </w:rPr>
          <w:t>(一)、知识产权管理体系建设</w:t>
        </w:r>
        <w:r>
          <w:tab/>
        </w:r>
        <w:r>
          <w:fldChar w:fldCharType="begin"/>
        </w:r>
        <w:r>
          <w:instrText xml:space="preserve"> PAGEREF _Toc1554 \h </w:instrText>
        </w:r>
        <w:r>
          <w:fldChar w:fldCharType="separate"/>
        </w:r>
        <w:r>
          <w:t>59</w:t>
        </w:r>
        <w:r>
          <w:fldChar w:fldCharType="end"/>
        </w:r>
      </w:hyperlink>
    </w:p>
    <w:p>
      <w:pPr>
        <w:pStyle w:val="TOC2"/>
        <w:tabs>
          <w:tab w:val="right" w:leader="dot" w:pos="8306"/>
        </w:tabs>
      </w:pPr>
      <w:hyperlink w:anchor="_Toc19980" w:history="1">
        <w:r>
          <w:rPr>
            <w:rFonts w:ascii="仿宋" w:eastAsia="仿宋" w:hAnsi="仿宋" w:cs="仿宋" w:hint="eastAsia"/>
            <w:lang w:eastAsia="zh-CN"/>
          </w:rPr>
          <w:t>(二)、知识产权保护措施</w:t>
        </w:r>
        <w:r>
          <w:tab/>
        </w:r>
        <w:r>
          <w:fldChar w:fldCharType="begin"/>
        </w:r>
        <w:r>
          <w:instrText xml:space="preserve"> PAGEREF _Toc19980 \h </w:instrText>
        </w:r>
        <w:r>
          <w:fldChar w:fldCharType="separate"/>
        </w:r>
        <w:r>
          <w:t>60</w:t>
        </w:r>
        <w:r>
          <w:fldChar w:fldCharType="end"/>
        </w:r>
      </w:hyperlink>
    </w:p>
    <w:p>
      <w:pPr>
        <w:pStyle w:val="TOC1"/>
        <w:tabs>
          <w:tab w:val="right" w:leader="dot" w:pos="8306"/>
        </w:tabs>
      </w:pPr>
      <w:hyperlink w:anchor="_Toc7745" w:history="1">
        <w:r>
          <w:rPr>
            <w:rFonts w:ascii="仿宋" w:eastAsia="仿宋" w:hAnsi="仿宋" w:cs="仿宋" w:hint="eastAsia"/>
            <w:lang w:eastAsia="zh-CN"/>
          </w:rPr>
          <w:t>十四、质量管理与控制</w:t>
        </w:r>
        <w:r>
          <w:tab/>
        </w:r>
        <w:r>
          <w:fldChar w:fldCharType="begin"/>
        </w:r>
        <w:r>
          <w:instrText xml:space="preserve"> PAGEREF _Toc7745 \h </w:instrText>
        </w:r>
        <w:r>
          <w:fldChar w:fldCharType="separate"/>
        </w:r>
        <w:r>
          <w:t>62</w:t>
        </w:r>
        <w:r>
          <w:fldChar w:fldCharType="end"/>
        </w:r>
      </w:hyperlink>
    </w:p>
    <w:p>
      <w:pPr>
        <w:pStyle w:val="TOC2"/>
        <w:tabs>
          <w:tab w:val="right" w:leader="dot" w:pos="8306"/>
        </w:tabs>
      </w:pPr>
      <w:hyperlink w:anchor="_Toc30436" w:history="1">
        <w:r>
          <w:rPr>
            <w:rFonts w:ascii="仿宋" w:eastAsia="仿宋" w:hAnsi="仿宋" w:cs="仿宋" w:hint="eastAsia"/>
            <w:lang w:eastAsia="zh-CN"/>
          </w:rPr>
          <w:t>(一)、质量管理体系建设</w:t>
        </w:r>
        <w:r>
          <w:tab/>
        </w:r>
        <w:r>
          <w:fldChar w:fldCharType="begin"/>
        </w:r>
        <w:r>
          <w:instrText xml:space="preserve"> PAGEREF _Toc30436 \h </w:instrText>
        </w:r>
        <w:r>
          <w:fldChar w:fldCharType="separate"/>
        </w:r>
        <w:r>
          <w:t>62</w:t>
        </w:r>
        <w:r>
          <w:fldChar w:fldCharType="end"/>
        </w:r>
      </w:hyperlink>
    </w:p>
    <w:p>
      <w:pPr>
        <w:pStyle w:val="TOC2"/>
        <w:tabs>
          <w:tab w:val="right" w:leader="dot" w:pos="8306"/>
        </w:tabs>
      </w:pPr>
      <w:hyperlink w:anchor="_Toc3110" w:history="1">
        <w:r>
          <w:rPr>
            <w:rFonts w:ascii="仿宋" w:eastAsia="仿宋" w:hAnsi="仿宋" w:cs="仿宋" w:hint="eastAsia"/>
            <w:lang w:eastAsia="zh-CN"/>
          </w:rPr>
          <w:t>(二)、质量控制措施</w:t>
        </w:r>
        <w:r>
          <w:tab/>
        </w:r>
        <w:r>
          <w:fldChar w:fldCharType="begin"/>
        </w:r>
        <w:r>
          <w:instrText xml:space="preserve"> PAGEREF _Toc3110 \h </w:instrText>
        </w:r>
        <w:r>
          <w:fldChar w:fldCharType="separate"/>
        </w:r>
        <w:r>
          <w:t>63</w:t>
        </w:r>
        <w:r>
          <w:fldChar w:fldCharType="end"/>
        </w:r>
      </w:hyperlink>
    </w:p>
    <w:p>
      <w:pPr>
        <w:pStyle w:val="TOC1"/>
        <w:tabs>
          <w:tab w:val="right" w:leader="dot" w:pos="8306"/>
        </w:tabs>
      </w:pPr>
      <w:hyperlink w:anchor="_Toc15890" w:history="1">
        <w:r>
          <w:rPr>
            <w:rFonts w:ascii="仿宋" w:eastAsia="仿宋" w:hAnsi="仿宋" w:cs="仿宋" w:hint="eastAsia"/>
            <w:lang w:eastAsia="zh-CN"/>
          </w:rPr>
          <w:t>十五、法律法规与政策遵循</w:t>
        </w:r>
        <w:r>
          <w:tab/>
        </w:r>
        <w:r>
          <w:fldChar w:fldCharType="begin"/>
        </w:r>
        <w:r>
          <w:instrText xml:space="preserve"> PAGEREF _Toc15890 \h </w:instrText>
        </w:r>
        <w:r>
          <w:fldChar w:fldCharType="separate"/>
        </w:r>
        <w:r>
          <w:t>64</w:t>
        </w:r>
        <w:r>
          <w:fldChar w:fldCharType="end"/>
        </w:r>
      </w:hyperlink>
    </w:p>
    <w:p>
      <w:pPr>
        <w:pStyle w:val="TOC2"/>
        <w:tabs>
          <w:tab w:val="right" w:leader="dot" w:pos="8306"/>
        </w:tabs>
      </w:pPr>
      <w:hyperlink w:anchor="_Toc9638" w:history="1">
        <w:r>
          <w:rPr>
            <w:rFonts w:ascii="仿宋" w:eastAsia="仿宋" w:hAnsi="仿宋" w:cs="仿宋" w:hint="eastAsia"/>
            <w:lang w:eastAsia="zh-CN"/>
          </w:rPr>
          <w:t>(一)、法律法规遵守</w:t>
        </w:r>
        <w:r>
          <w:tab/>
        </w:r>
        <w:r>
          <w:fldChar w:fldCharType="begin"/>
        </w:r>
        <w:r>
          <w:instrText xml:space="preserve"> PAGEREF _Toc9638 \h </w:instrText>
        </w:r>
        <w:r>
          <w:fldChar w:fldCharType="separate"/>
        </w:r>
        <w:r>
          <w:t>64</w:t>
        </w:r>
        <w:r>
          <w:fldChar w:fldCharType="end"/>
        </w:r>
      </w:hyperlink>
    </w:p>
    <w:p>
      <w:pPr>
        <w:pStyle w:val="TOC2"/>
        <w:tabs>
          <w:tab w:val="right" w:leader="dot" w:pos="8306"/>
        </w:tabs>
      </w:pPr>
      <w:hyperlink w:anchor="_Toc16267" w:history="1">
        <w:r>
          <w:rPr>
            <w:rFonts w:ascii="仿宋" w:eastAsia="仿宋" w:hAnsi="仿宋" w:cs="仿宋" w:hint="eastAsia"/>
            <w:lang w:eastAsia="zh-CN"/>
          </w:rPr>
          <w:t>(二)、政策导向与利用</w:t>
        </w:r>
        <w:r>
          <w:tab/>
        </w:r>
        <w:r>
          <w:fldChar w:fldCharType="begin"/>
        </w:r>
        <w:r>
          <w:instrText xml:space="preserve"> PAGEREF _Toc16267 \h </w:instrText>
        </w:r>
        <w:r>
          <w:fldChar w:fldCharType="separate"/>
        </w:r>
        <w:r>
          <w:t>65</w:t>
        </w:r>
        <w:r>
          <w:fldChar w:fldCharType="end"/>
        </w:r>
      </w:hyperlink>
    </w:p>
    <w:p>
      <w:pPr>
        <w:pStyle w:val="TOC1"/>
        <w:tabs>
          <w:tab w:val="right" w:leader="dot" w:pos="8306"/>
        </w:tabs>
      </w:pPr>
      <w:hyperlink w:anchor="_Toc26090" w:history="1">
        <w:r>
          <w:rPr>
            <w:rFonts w:ascii="仿宋" w:eastAsia="仿宋" w:hAnsi="仿宋" w:cs="仿宋" w:hint="eastAsia"/>
            <w:lang w:eastAsia="zh-CN"/>
          </w:rPr>
          <w:t>十六、企业合规与伦理</w:t>
        </w:r>
        <w:r>
          <w:tab/>
        </w:r>
        <w:r>
          <w:fldChar w:fldCharType="begin"/>
        </w:r>
        <w:r>
          <w:instrText xml:space="preserve"> PAGEREF _Toc26090 \h </w:instrText>
        </w:r>
        <w:r>
          <w:fldChar w:fldCharType="separate"/>
        </w:r>
        <w:r>
          <w:t>66</w:t>
        </w:r>
        <w:r>
          <w:fldChar w:fldCharType="end"/>
        </w:r>
      </w:hyperlink>
    </w:p>
    <w:p>
      <w:pPr>
        <w:pStyle w:val="TOC2"/>
        <w:tabs>
          <w:tab w:val="right" w:leader="dot" w:pos="8306"/>
        </w:tabs>
      </w:pPr>
      <w:hyperlink w:anchor="_Toc9430" w:history="1">
        <w:r>
          <w:rPr>
            <w:rFonts w:ascii="仿宋" w:eastAsia="仿宋" w:hAnsi="仿宋" w:cs="仿宋" w:hint="eastAsia"/>
            <w:lang w:eastAsia="zh-CN"/>
          </w:rPr>
          <w:t>(一)、合规政策与程序</w:t>
        </w:r>
        <w:r>
          <w:tab/>
        </w:r>
        <w:r>
          <w:fldChar w:fldCharType="begin"/>
        </w:r>
        <w:r>
          <w:instrText xml:space="preserve"> PAGEREF _Toc9430 \h </w:instrText>
        </w:r>
        <w:r>
          <w:fldChar w:fldCharType="separate"/>
        </w:r>
        <w:r>
          <w:t>66</w:t>
        </w:r>
        <w:r>
          <w:fldChar w:fldCharType="end"/>
        </w:r>
      </w:hyperlink>
    </w:p>
    <w:p>
      <w:pPr>
        <w:pStyle w:val="TOC2"/>
        <w:tabs>
          <w:tab w:val="right" w:leader="dot" w:pos="8306"/>
        </w:tabs>
      </w:pPr>
      <w:hyperlink w:anchor="_Toc26478" w:history="1">
        <w:r>
          <w:rPr>
            <w:rFonts w:ascii="仿宋" w:eastAsia="仿宋" w:hAnsi="仿宋" w:cs="仿宋" w:hint="eastAsia"/>
            <w:lang w:eastAsia="zh-CN"/>
          </w:rPr>
          <w:t>(二)、伦理规范与培训</w:t>
        </w:r>
        <w:r>
          <w:tab/>
        </w:r>
        <w:r>
          <w:fldChar w:fldCharType="begin"/>
        </w:r>
        <w:r>
          <w:instrText xml:space="preserve"> PAGEREF _Toc26478 \h </w:instrText>
        </w:r>
        <w:r>
          <w:fldChar w:fldCharType="separate"/>
        </w:r>
        <w:r>
          <w:t>67</w:t>
        </w:r>
        <w:r>
          <w:fldChar w:fldCharType="end"/>
        </w:r>
      </w:hyperlink>
    </w:p>
    <w:p>
      <w:pPr>
        <w:pStyle w:val="TOC2"/>
        <w:tabs>
          <w:tab w:val="right" w:leader="dot" w:pos="8306"/>
        </w:tabs>
      </w:pPr>
      <w:hyperlink w:anchor="_Toc8512" w:history="1">
        <w:r>
          <w:rPr>
            <w:rFonts w:ascii="仿宋" w:eastAsia="仿宋" w:hAnsi="仿宋" w:cs="仿宋" w:hint="eastAsia"/>
            <w:lang w:eastAsia="zh-CN"/>
          </w:rPr>
          <w:t>(三)、合规风险评估</w:t>
        </w:r>
        <w:r>
          <w:tab/>
        </w:r>
        <w:r>
          <w:fldChar w:fldCharType="begin"/>
        </w:r>
        <w:r>
          <w:instrText xml:space="preserve"> PAGEREF _Toc8512 \h </w:instrText>
        </w:r>
        <w:r>
          <w:fldChar w:fldCharType="separate"/>
        </w:r>
        <w:r>
          <w:t>68</w:t>
        </w:r>
        <w:r>
          <w:fldChar w:fldCharType="end"/>
        </w:r>
      </w:hyperlink>
    </w:p>
    <w:p>
      <w:pPr>
        <w:pStyle w:val="TOC2"/>
        <w:tabs>
          <w:tab w:val="right" w:leader="dot" w:pos="8306"/>
        </w:tabs>
      </w:pPr>
      <w:hyperlink w:anchor="_Toc12263" w:history="1">
        <w:r>
          <w:rPr>
            <w:rFonts w:ascii="仿宋" w:eastAsia="仿宋" w:hAnsi="仿宋" w:cs="仿宋" w:hint="eastAsia"/>
            <w:lang w:eastAsia="zh-CN"/>
          </w:rPr>
          <w:t>(四)、合规监督与执行</w:t>
        </w:r>
        <w:r>
          <w:tab/>
        </w:r>
        <w:r>
          <w:fldChar w:fldCharType="begin"/>
        </w:r>
        <w:r>
          <w:instrText xml:space="preserve"> PAGEREF _Toc12263 \h </w:instrText>
        </w:r>
        <w:r>
          <w:fldChar w:fldCharType="separate"/>
        </w:r>
        <w:r>
          <w:t>70</w:t>
        </w:r>
        <w:r>
          <w:fldChar w:fldCharType="end"/>
        </w:r>
      </w:hyperlink>
    </w:p>
    <w:p>
      <w:pPr>
        <w:pStyle w:val="TOC1"/>
        <w:tabs>
          <w:tab w:val="right" w:leader="dot" w:pos="8306"/>
        </w:tabs>
      </w:pPr>
      <w:hyperlink w:anchor="_Toc19659" w:history="1">
        <w:r>
          <w:rPr>
            <w:rFonts w:ascii="仿宋" w:eastAsia="仿宋" w:hAnsi="仿宋" w:cs="仿宋" w:hint="eastAsia"/>
            <w:lang w:eastAsia="zh-CN"/>
          </w:rPr>
          <w:t>十七、人力资源管理与开发</w:t>
        </w:r>
        <w:r>
          <w:tab/>
        </w:r>
        <w:r>
          <w:fldChar w:fldCharType="begin"/>
        </w:r>
        <w:r>
          <w:instrText xml:space="preserve"> PAGEREF _Toc19659 \h </w:instrText>
        </w:r>
        <w:r>
          <w:fldChar w:fldCharType="separate"/>
        </w:r>
        <w:r>
          <w:t>70</w:t>
        </w:r>
        <w:r>
          <w:fldChar w:fldCharType="end"/>
        </w:r>
      </w:hyperlink>
    </w:p>
    <w:p>
      <w:pPr>
        <w:pStyle w:val="TOC2"/>
        <w:tabs>
          <w:tab w:val="right" w:leader="dot" w:pos="8306"/>
        </w:tabs>
      </w:pPr>
      <w:hyperlink w:anchor="_Toc25607" w:history="1">
        <w:r>
          <w:rPr>
            <w:rFonts w:ascii="仿宋" w:eastAsia="仿宋" w:hAnsi="仿宋" w:cs="仿宋" w:hint="eastAsia"/>
            <w:lang w:eastAsia="zh-CN"/>
          </w:rPr>
          <w:t>(一)、人力资源规划</w:t>
        </w:r>
        <w:r>
          <w:tab/>
        </w:r>
        <w:r>
          <w:fldChar w:fldCharType="begin"/>
        </w:r>
        <w:r>
          <w:instrText xml:space="preserve"> PAGEREF _Toc25607 \h </w:instrText>
        </w:r>
        <w:r>
          <w:fldChar w:fldCharType="separate"/>
        </w:r>
        <w:r>
          <w:t>70</w:t>
        </w:r>
        <w:r>
          <w:fldChar w:fldCharType="end"/>
        </w:r>
      </w:hyperlink>
    </w:p>
    <w:p>
      <w:pPr>
        <w:pStyle w:val="TOC2"/>
        <w:tabs>
          <w:tab w:val="right" w:leader="dot" w:pos="8306"/>
        </w:tabs>
      </w:pPr>
      <w:hyperlink w:anchor="_Toc15174" w:history="1">
        <w:r>
          <w:rPr>
            <w:rFonts w:ascii="仿宋" w:eastAsia="仿宋" w:hAnsi="仿宋" w:cs="仿宋" w:hint="eastAsia"/>
            <w:lang w:eastAsia="zh-CN"/>
          </w:rPr>
          <w:t>(二)、人力资源开发与培训</w:t>
        </w:r>
        <w:r>
          <w:tab/>
        </w:r>
        <w:r>
          <w:fldChar w:fldCharType="begin"/>
        </w:r>
        <w:r>
          <w:instrText xml:space="preserve"> PAGEREF _Toc15174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0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8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0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杀螨剂项目与土地用途规划：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杀螨剂项目的容积率和建筑密度：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用地控制指标通常规定了容积率和建筑密度的要求。对于杀螨剂项目来说，这将影响建筑物的规模和高度。必须确保项目的设计符合容积率和建筑密度的限制，以遵守用地控制法规。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杀螨剂项目的建筑线限制：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用地控制指标还可能规定了建筑物与街道或相邻土地的距离，这被称为建筑线限制。杀螨剂项目必须遵守这些规定，以确保建筑的位置符合法规。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杀螨剂项目的环境影响和可持续性：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用地控制指标可能包括环境保护要求，例如绿地比例和污染防控措施。对于杀螨剂项目，这意味着必须考虑如何保护当地生态系统、水资源和空气质量，以确保项目的可持续性。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在整个项目规划和实施过程中，与用地控制指标的合作和遵守是至关重要的。这有助于确保杀螨剂项目是一个合法、可持续且与城市规划一致的发展项目。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5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每个城市都有自己的规划目标和愿景，包括住宅区、商业区和工业区的平衡发展。杀螨剂项目需要与城市规划目标保持一致，以确保项目不会破坏城市的整体规划。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https://d.book118.com/527066131133006030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37BE2"/>
    <w:rsid w:val="50837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6613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2023-12-31T18:21:00Z</dcterms:created>
  <dcterms:modified xsi:type="dcterms:W3CDTF">2023-12-31T18:21:49Z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DB0058887A184D5AA7BDEF6369A8E34F_11</vt:lpwstr>
  </property>
  <property fmtid="{D5CDD505-2E9C-101B-9397-08002B2CF9AE}" pid="3" name="KSOProductBuildVer">
    <vt:lpwstr>2052-12.1.0.16120</vt:lpwstr>
  </property>
</Properties>
</file>