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L-苯丙氨酸项目构思建设方案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180" w:history="1">
        <w:r>
          <w:rPr>
            <w:rFonts w:ascii="仿宋" w:eastAsia="仿宋" w:hAnsi="仿宋" w:cs="仿宋" w:hint="eastAsia"/>
            <w:lang w:eastAsia="zh-CN"/>
          </w:rPr>
          <w:t>序言</w:t>
        </w:r>
        <w:r>
          <w:tab/>
        </w:r>
        <w:r>
          <w:fldChar w:fldCharType="begin"/>
        </w:r>
        <w:r>
          <w:instrText xml:space="preserve"> PAGEREF _Toc29180 \h </w:instrText>
        </w:r>
        <w:r>
          <w:fldChar w:fldCharType="separate"/>
        </w:r>
        <w:r>
          <w:t>3</w:t>
        </w:r>
        <w:r>
          <w:fldChar w:fldCharType="end"/>
        </w:r>
      </w:hyperlink>
    </w:p>
    <w:p>
      <w:pPr>
        <w:pStyle w:val="TOC1"/>
        <w:tabs>
          <w:tab w:val="right" w:leader="dot" w:pos="8306"/>
        </w:tabs>
      </w:pPr>
      <w:hyperlink w:anchor="_Toc6340" w:history="1">
        <w:r>
          <w:rPr>
            <w:rFonts w:ascii="仿宋" w:eastAsia="仿宋" w:hAnsi="仿宋" w:cs="仿宋" w:hint="eastAsia"/>
            <w:lang w:eastAsia="zh-CN"/>
          </w:rPr>
          <w:t>一、L-苯丙氨酸项目概论</w:t>
        </w:r>
        <w:r>
          <w:tab/>
        </w:r>
        <w:r>
          <w:fldChar w:fldCharType="begin"/>
        </w:r>
        <w:r>
          <w:instrText xml:space="preserve"> PAGEREF _Toc6340 \h </w:instrText>
        </w:r>
        <w:r>
          <w:fldChar w:fldCharType="separate"/>
        </w:r>
        <w:r>
          <w:t>3</w:t>
        </w:r>
        <w:r>
          <w:fldChar w:fldCharType="end"/>
        </w:r>
      </w:hyperlink>
    </w:p>
    <w:p>
      <w:pPr>
        <w:pStyle w:val="TOC2"/>
        <w:tabs>
          <w:tab w:val="right" w:leader="dot" w:pos="8306"/>
        </w:tabs>
      </w:pPr>
      <w:hyperlink w:anchor="_Toc16643" w:history="1">
        <w:r>
          <w:rPr>
            <w:rFonts w:ascii="仿宋" w:eastAsia="仿宋" w:hAnsi="仿宋" w:cs="仿宋" w:hint="eastAsia"/>
            <w:lang w:eastAsia="zh-CN"/>
          </w:rPr>
          <w:t>(一)、项目申报单位概况</w:t>
        </w:r>
        <w:r>
          <w:tab/>
        </w:r>
        <w:r>
          <w:fldChar w:fldCharType="begin"/>
        </w:r>
        <w:r>
          <w:instrText xml:space="preserve"> PAGEREF _Toc16643 \h </w:instrText>
        </w:r>
        <w:r>
          <w:fldChar w:fldCharType="separate"/>
        </w:r>
        <w:r>
          <w:t>3</w:t>
        </w:r>
        <w:r>
          <w:fldChar w:fldCharType="end"/>
        </w:r>
      </w:hyperlink>
    </w:p>
    <w:p>
      <w:pPr>
        <w:pStyle w:val="TOC2"/>
        <w:tabs>
          <w:tab w:val="right" w:leader="dot" w:pos="8306"/>
        </w:tabs>
      </w:pPr>
      <w:hyperlink w:anchor="_Toc15088" w:history="1">
        <w:r>
          <w:rPr>
            <w:rFonts w:ascii="仿宋" w:eastAsia="仿宋" w:hAnsi="仿宋" w:cs="仿宋" w:hint="eastAsia"/>
            <w:lang w:eastAsia="zh-CN"/>
          </w:rPr>
          <w:t>(二)、项目概况</w:t>
        </w:r>
        <w:r>
          <w:tab/>
        </w:r>
        <w:r>
          <w:fldChar w:fldCharType="begin"/>
        </w:r>
        <w:r>
          <w:instrText xml:space="preserve"> PAGEREF _Toc15088 \h </w:instrText>
        </w:r>
        <w:r>
          <w:fldChar w:fldCharType="separate"/>
        </w:r>
        <w:r>
          <w:t>4</w:t>
        </w:r>
        <w:r>
          <w:fldChar w:fldCharType="end"/>
        </w:r>
      </w:hyperlink>
    </w:p>
    <w:p>
      <w:pPr>
        <w:pStyle w:val="TOC1"/>
        <w:tabs>
          <w:tab w:val="right" w:leader="dot" w:pos="8306"/>
        </w:tabs>
      </w:pPr>
      <w:hyperlink w:anchor="_Toc23515" w:history="1">
        <w:r>
          <w:rPr>
            <w:rFonts w:ascii="仿宋" w:eastAsia="仿宋" w:hAnsi="仿宋" w:cs="仿宋" w:hint="eastAsia"/>
            <w:lang w:eastAsia="zh-CN"/>
          </w:rPr>
          <w:t>二、项目监理与质量保证</w:t>
        </w:r>
        <w:r>
          <w:tab/>
        </w:r>
        <w:r>
          <w:fldChar w:fldCharType="begin"/>
        </w:r>
        <w:r>
          <w:instrText xml:space="preserve"> PAGEREF _Toc23515 \h </w:instrText>
        </w:r>
        <w:r>
          <w:fldChar w:fldCharType="separate"/>
        </w:r>
        <w:r>
          <w:t>7</w:t>
        </w:r>
        <w:r>
          <w:fldChar w:fldCharType="end"/>
        </w:r>
      </w:hyperlink>
    </w:p>
    <w:p>
      <w:pPr>
        <w:pStyle w:val="TOC2"/>
        <w:tabs>
          <w:tab w:val="right" w:leader="dot" w:pos="8306"/>
        </w:tabs>
      </w:pPr>
      <w:hyperlink w:anchor="_Toc22772" w:history="1">
        <w:r>
          <w:rPr>
            <w:rFonts w:ascii="仿宋" w:eastAsia="仿宋" w:hAnsi="仿宋" w:cs="仿宋" w:hint="eastAsia"/>
            <w:lang w:eastAsia="zh-CN"/>
          </w:rPr>
          <w:t>(一)、监理体系构建</w:t>
        </w:r>
        <w:r>
          <w:tab/>
        </w:r>
        <w:r>
          <w:fldChar w:fldCharType="begin"/>
        </w:r>
        <w:r>
          <w:instrText xml:space="preserve"> PAGEREF _Toc22772 \h </w:instrText>
        </w:r>
        <w:r>
          <w:fldChar w:fldCharType="separate"/>
        </w:r>
        <w:r>
          <w:t>7</w:t>
        </w:r>
        <w:r>
          <w:fldChar w:fldCharType="end"/>
        </w:r>
      </w:hyperlink>
    </w:p>
    <w:p>
      <w:pPr>
        <w:pStyle w:val="TOC2"/>
        <w:tabs>
          <w:tab w:val="right" w:leader="dot" w:pos="8306"/>
        </w:tabs>
      </w:pPr>
      <w:hyperlink w:anchor="_Toc24140" w:history="1">
        <w:r>
          <w:rPr>
            <w:rFonts w:ascii="仿宋" w:eastAsia="仿宋" w:hAnsi="仿宋" w:cs="仿宋" w:hint="eastAsia"/>
            <w:lang w:eastAsia="zh-CN"/>
          </w:rPr>
          <w:t>(二)、质量保证体系实施</w:t>
        </w:r>
        <w:r>
          <w:tab/>
        </w:r>
        <w:r>
          <w:fldChar w:fldCharType="begin"/>
        </w:r>
        <w:r>
          <w:instrText xml:space="preserve"> PAGEREF _Toc24140 \h </w:instrText>
        </w:r>
        <w:r>
          <w:fldChar w:fldCharType="separate"/>
        </w:r>
        <w:r>
          <w:t>8</w:t>
        </w:r>
        <w:r>
          <w:fldChar w:fldCharType="end"/>
        </w:r>
      </w:hyperlink>
    </w:p>
    <w:p>
      <w:pPr>
        <w:pStyle w:val="TOC2"/>
        <w:tabs>
          <w:tab w:val="right" w:leader="dot" w:pos="8306"/>
        </w:tabs>
      </w:pPr>
      <w:hyperlink w:anchor="_Toc17351" w:history="1">
        <w:r>
          <w:rPr>
            <w:rFonts w:ascii="仿宋" w:eastAsia="仿宋" w:hAnsi="仿宋" w:cs="仿宋" w:hint="eastAsia"/>
            <w:lang w:eastAsia="zh-CN"/>
          </w:rPr>
          <w:t>(三)、监理与质量控制流程</w:t>
        </w:r>
        <w:r>
          <w:tab/>
        </w:r>
        <w:r>
          <w:fldChar w:fldCharType="begin"/>
        </w:r>
        <w:r>
          <w:instrText xml:space="preserve"> PAGEREF _Toc17351 \h </w:instrText>
        </w:r>
        <w:r>
          <w:fldChar w:fldCharType="separate"/>
        </w:r>
        <w:r>
          <w:t>8</w:t>
        </w:r>
        <w:r>
          <w:fldChar w:fldCharType="end"/>
        </w:r>
      </w:hyperlink>
    </w:p>
    <w:p>
      <w:pPr>
        <w:pStyle w:val="TOC1"/>
        <w:tabs>
          <w:tab w:val="right" w:leader="dot" w:pos="8306"/>
        </w:tabs>
      </w:pPr>
      <w:hyperlink w:anchor="_Toc12412" w:history="1">
        <w:r>
          <w:rPr>
            <w:rFonts w:ascii="仿宋" w:eastAsia="仿宋" w:hAnsi="仿宋" w:cs="仿宋" w:hint="eastAsia"/>
            <w:lang w:eastAsia="zh-CN"/>
          </w:rPr>
          <w:t>三、资源开发及综合利用分析</w:t>
        </w:r>
        <w:r>
          <w:tab/>
        </w:r>
        <w:r>
          <w:fldChar w:fldCharType="begin"/>
        </w:r>
        <w:r>
          <w:instrText xml:space="preserve"> PAGEREF _Toc12412 \h </w:instrText>
        </w:r>
        <w:r>
          <w:fldChar w:fldCharType="separate"/>
        </w:r>
        <w:r>
          <w:t>9</w:t>
        </w:r>
        <w:r>
          <w:fldChar w:fldCharType="end"/>
        </w:r>
      </w:hyperlink>
    </w:p>
    <w:p>
      <w:pPr>
        <w:pStyle w:val="TOC2"/>
        <w:tabs>
          <w:tab w:val="right" w:leader="dot" w:pos="8306"/>
        </w:tabs>
      </w:pPr>
      <w:hyperlink w:anchor="_Toc23006" w:history="1">
        <w:r>
          <w:rPr>
            <w:rFonts w:ascii="仿宋" w:eastAsia="仿宋" w:hAnsi="仿宋" w:cs="仿宋" w:hint="eastAsia"/>
            <w:lang w:eastAsia="zh-CN"/>
          </w:rPr>
          <w:t>(一)、资源开发方案</w:t>
        </w:r>
        <w:r>
          <w:tab/>
        </w:r>
        <w:r>
          <w:fldChar w:fldCharType="begin"/>
        </w:r>
        <w:r>
          <w:instrText xml:space="preserve"> PAGEREF _Toc23006 \h </w:instrText>
        </w:r>
        <w:r>
          <w:fldChar w:fldCharType="separate"/>
        </w:r>
        <w:r>
          <w:t>9</w:t>
        </w:r>
        <w:r>
          <w:fldChar w:fldCharType="end"/>
        </w:r>
      </w:hyperlink>
    </w:p>
    <w:p>
      <w:pPr>
        <w:pStyle w:val="TOC2"/>
        <w:tabs>
          <w:tab w:val="right" w:leader="dot" w:pos="8306"/>
        </w:tabs>
      </w:pPr>
      <w:hyperlink w:anchor="_Toc31333" w:history="1">
        <w:r>
          <w:rPr>
            <w:rFonts w:ascii="仿宋" w:eastAsia="仿宋" w:hAnsi="仿宋" w:cs="仿宋" w:hint="eastAsia"/>
            <w:lang w:eastAsia="zh-CN"/>
          </w:rPr>
          <w:t>(二)、资源利用方案</w:t>
        </w:r>
        <w:r>
          <w:tab/>
        </w:r>
        <w:r>
          <w:fldChar w:fldCharType="begin"/>
        </w:r>
        <w:r>
          <w:instrText xml:space="preserve"> PAGEREF _Toc31333 \h </w:instrText>
        </w:r>
        <w:r>
          <w:fldChar w:fldCharType="separate"/>
        </w:r>
        <w:r>
          <w:t>10</w:t>
        </w:r>
        <w:r>
          <w:fldChar w:fldCharType="end"/>
        </w:r>
      </w:hyperlink>
    </w:p>
    <w:p>
      <w:pPr>
        <w:pStyle w:val="TOC2"/>
        <w:tabs>
          <w:tab w:val="right" w:leader="dot" w:pos="8306"/>
        </w:tabs>
      </w:pPr>
      <w:hyperlink w:anchor="_Toc16699" w:history="1">
        <w:r>
          <w:rPr>
            <w:rFonts w:ascii="仿宋" w:eastAsia="仿宋" w:hAnsi="仿宋" w:cs="仿宋" w:hint="eastAsia"/>
            <w:lang w:eastAsia="zh-CN"/>
          </w:rPr>
          <w:t>(三)、资源节约措施</w:t>
        </w:r>
        <w:r>
          <w:tab/>
        </w:r>
        <w:r>
          <w:fldChar w:fldCharType="begin"/>
        </w:r>
        <w:r>
          <w:instrText xml:space="preserve"> PAGEREF _Toc16699 \h </w:instrText>
        </w:r>
        <w:r>
          <w:fldChar w:fldCharType="separate"/>
        </w:r>
        <w:r>
          <w:t>11</w:t>
        </w:r>
        <w:r>
          <w:fldChar w:fldCharType="end"/>
        </w:r>
      </w:hyperlink>
    </w:p>
    <w:p>
      <w:pPr>
        <w:pStyle w:val="TOC1"/>
        <w:tabs>
          <w:tab w:val="right" w:leader="dot" w:pos="8306"/>
        </w:tabs>
      </w:pPr>
      <w:hyperlink w:anchor="_Toc14379" w:history="1">
        <w:r>
          <w:rPr>
            <w:rFonts w:ascii="仿宋" w:eastAsia="仿宋" w:hAnsi="仿宋" w:cs="仿宋" w:hint="eastAsia"/>
            <w:lang w:eastAsia="zh-CN"/>
          </w:rPr>
          <w:t>四、发展规划、产业政策和行业准入分析</w:t>
        </w:r>
        <w:r>
          <w:tab/>
        </w:r>
        <w:r>
          <w:fldChar w:fldCharType="begin"/>
        </w:r>
        <w:r>
          <w:instrText xml:space="preserve"> PAGEREF _Toc14379 \h </w:instrText>
        </w:r>
        <w:r>
          <w:fldChar w:fldCharType="separate"/>
        </w:r>
        <w:r>
          <w:t>12</w:t>
        </w:r>
        <w:r>
          <w:fldChar w:fldCharType="end"/>
        </w:r>
      </w:hyperlink>
    </w:p>
    <w:p>
      <w:pPr>
        <w:pStyle w:val="TOC2"/>
        <w:tabs>
          <w:tab w:val="right" w:leader="dot" w:pos="8306"/>
        </w:tabs>
      </w:pPr>
      <w:hyperlink w:anchor="_Toc25327" w:history="1">
        <w:r>
          <w:rPr>
            <w:rFonts w:ascii="仿宋" w:eastAsia="仿宋" w:hAnsi="仿宋" w:cs="仿宋" w:hint="eastAsia"/>
            <w:lang w:eastAsia="zh-CN"/>
          </w:rPr>
          <w:t>(一)、发展规划分析</w:t>
        </w:r>
        <w:r>
          <w:tab/>
        </w:r>
        <w:r>
          <w:fldChar w:fldCharType="begin"/>
        </w:r>
        <w:r>
          <w:instrText xml:space="preserve"> PAGEREF _Toc25327 \h </w:instrText>
        </w:r>
        <w:r>
          <w:fldChar w:fldCharType="separate"/>
        </w:r>
        <w:r>
          <w:t>12</w:t>
        </w:r>
        <w:r>
          <w:fldChar w:fldCharType="end"/>
        </w:r>
      </w:hyperlink>
    </w:p>
    <w:p>
      <w:pPr>
        <w:pStyle w:val="TOC2"/>
        <w:tabs>
          <w:tab w:val="right" w:leader="dot" w:pos="8306"/>
        </w:tabs>
      </w:pPr>
      <w:hyperlink w:anchor="_Toc7702" w:history="1">
        <w:r>
          <w:rPr>
            <w:rFonts w:ascii="仿宋" w:eastAsia="仿宋" w:hAnsi="仿宋" w:cs="仿宋" w:hint="eastAsia"/>
            <w:lang w:eastAsia="zh-CN"/>
          </w:rPr>
          <w:t>(二)、产业政策分析</w:t>
        </w:r>
        <w:r>
          <w:tab/>
        </w:r>
        <w:r>
          <w:fldChar w:fldCharType="begin"/>
        </w:r>
        <w:r>
          <w:instrText xml:space="preserve"> PAGEREF _Toc7702 \h </w:instrText>
        </w:r>
        <w:r>
          <w:fldChar w:fldCharType="separate"/>
        </w:r>
        <w:r>
          <w:t>14</w:t>
        </w:r>
        <w:r>
          <w:fldChar w:fldCharType="end"/>
        </w:r>
      </w:hyperlink>
    </w:p>
    <w:p>
      <w:pPr>
        <w:pStyle w:val="TOC2"/>
        <w:tabs>
          <w:tab w:val="right" w:leader="dot" w:pos="8306"/>
        </w:tabs>
      </w:pPr>
      <w:hyperlink w:anchor="_Toc15293" w:history="1">
        <w:r>
          <w:rPr>
            <w:rFonts w:ascii="仿宋" w:eastAsia="仿宋" w:hAnsi="仿宋" w:cs="仿宋" w:hint="eastAsia"/>
            <w:lang w:eastAsia="zh-CN"/>
          </w:rPr>
          <w:t>(三)、行业准入分析</w:t>
        </w:r>
        <w:r>
          <w:tab/>
        </w:r>
        <w:r>
          <w:fldChar w:fldCharType="begin"/>
        </w:r>
        <w:r>
          <w:instrText xml:space="preserve"> PAGEREF _Toc15293 \h </w:instrText>
        </w:r>
        <w:r>
          <w:fldChar w:fldCharType="separate"/>
        </w:r>
        <w:r>
          <w:t>16</w:t>
        </w:r>
        <w:r>
          <w:fldChar w:fldCharType="end"/>
        </w:r>
      </w:hyperlink>
    </w:p>
    <w:p>
      <w:pPr>
        <w:pStyle w:val="TOC1"/>
        <w:tabs>
          <w:tab w:val="right" w:leader="dot" w:pos="8306"/>
        </w:tabs>
      </w:pPr>
      <w:hyperlink w:anchor="_Toc12583" w:history="1">
        <w:r>
          <w:rPr>
            <w:rFonts w:ascii="仿宋" w:eastAsia="仿宋" w:hAnsi="仿宋" w:cs="仿宋" w:hint="eastAsia"/>
            <w:lang w:eastAsia="zh-CN"/>
          </w:rPr>
          <w:t>五、背景、必要性分析</w:t>
        </w:r>
        <w:r>
          <w:tab/>
        </w:r>
        <w:r>
          <w:fldChar w:fldCharType="begin"/>
        </w:r>
        <w:r>
          <w:instrText xml:space="preserve"> PAGEREF _Toc12583 \h </w:instrText>
        </w:r>
        <w:r>
          <w:fldChar w:fldCharType="separate"/>
        </w:r>
        <w:r>
          <w:t>17</w:t>
        </w:r>
        <w:r>
          <w:fldChar w:fldCharType="end"/>
        </w:r>
      </w:hyperlink>
    </w:p>
    <w:p>
      <w:pPr>
        <w:pStyle w:val="TOC2"/>
        <w:tabs>
          <w:tab w:val="right" w:leader="dot" w:pos="8306"/>
        </w:tabs>
      </w:pPr>
      <w:hyperlink w:anchor="_Toc29372" w:history="1">
        <w:r>
          <w:rPr>
            <w:rFonts w:ascii="仿宋" w:eastAsia="仿宋" w:hAnsi="仿宋" w:cs="仿宋" w:hint="eastAsia"/>
            <w:lang w:eastAsia="zh-CN"/>
          </w:rPr>
          <w:t>(一)、项目建设背景</w:t>
        </w:r>
        <w:r>
          <w:tab/>
        </w:r>
        <w:r>
          <w:fldChar w:fldCharType="begin"/>
        </w:r>
        <w:r>
          <w:instrText xml:space="preserve"> PAGEREF _Toc29372 \h </w:instrText>
        </w:r>
        <w:r>
          <w:fldChar w:fldCharType="separate"/>
        </w:r>
        <w:r>
          <w:t>17</w:t>
        </w:r>
        <w:r>
          <w:fldChar w:fldCharType="end"/>
        </w:r>
      </w:hyperlink>
    </w:p>
    <w:p>
      <w:pPr>
        <w:pStyle w:val="TOC2"/>
        <w:tabs>
          <w:tab w:val="right" w:leader="dot" w:pos="8306"/>
        </w:tabs>
      </w:pPr>
      <w:hyperlink w:anchor="_Toc25007" w:history="1">
        <w:r>
          <w:rPr>
            <w:rFonts w:ascii="仿宋" w:eastAsia="仿宋" w:hAnsi="仿宋" w:cs="仿宋" w:hint="eastAsia"/>
            <w:lang w:eastAsia="zh-CN"/>
          </w:rPr>
          <w:t>(二)、必要性分析</w:t>
        </w:r>
        <w:r>
          <w:tab/>
        </w:r>
        <w:r>
          <w:fldChar w:fldCharType="begin"/>
        </w:r>
        <w:r>
          <w:instrText xml:space="preserve"> PAGEREF _Toc25007 \h </w:instrText>
        </w:r>
        <w:r>
          <w:fldChar w:fldCharType="separate"/>
        </w:r>
        <w:r>
          <w:t>18</w:t>
        </w:r>
        <w:r>
          <w:fldChar w:fldCharType="end"/>
        </w:r>
      </w:hyperlink>
    </w:p>
    <w:p>
      <w:pPr>
        <w:pStyle w:val="TOC2"/>
        <w:tabs>
          <w:tab w:val="right" w:leader="dot" w:pos="8306"/>
        </w:tabs>
      </w:pPr>
      <w:hyperlink w:anchor="_Toc28208" w:history="1">
        <w:r>
          <w:rPr>
            <w:rFonts w:ascii="仿宋" w:eastAsia="仿宋" w:hAnsi="仿宋" w:cs="仿宋" w:hint="eastAsia"/>
            <w:lang w:eastAsia="zh-CN"/>
          </w:rPr>
          <w:t>(三)、项目建设有利条件</w:t>
        </w:r>
        <w:r>
          <w:tab/>
        </w:r>
        <w:r>
          <w:fldChar w:fldCharType="begin"/>
        </w:r>
        <w:r>
          <w:instrText xml:space="preserve"> PAGEREF _Toc28208 \h </w:instrText>
        </w:r>
        <w:r>
          <w:fldChar w:fldCharType="separate"/>
        </w:r>
        <w:r>
          <w:t>19</w:t>
        </w:r>
        <w:r>
          <w:fldChar w:fldCharType="end"/>
        </w:r>
      </w:hyperlink>
    </w:p>
    <w:p>
      <w:pPr>
        <w:pStyle w:val="TOC1"/>
        <w:tabs>
          <w:tab w:val="right" w:leader="dot" w:pos="8306"/>
        </w:tabs>
      </w:pPr>
      <w:hyperlink w:anchor="_Toc8019" w:history="1">
        <w:r>
          <w:rPr>
            <w:rFonts w:ascii="仿宋" w:eastAsia="仿宋" w:hAnsi="仿宋" w:cs="仿宋" w:hint="eastAsia"/>
            <w:lang w:eastAsia="zh-CN"/>
          </w:rPr>
          <w:t>六、经济影响分析</w:t>
        </w:r>
        <w:r>
          <w:tab/>
        </w:r>
        <w:r>
          <w:fldChar w:fldCharType="begin"/>
        </w:r>
        <w:r>
          <w:instrText xml:space="preserve"> PAGEREF _Toc8019 \h </w:instrText>
        </w:r>
        <w:r>
          <w:fldChar w:fldCharType="separate"/>
        </w:r>
        <w:r>
          <w:t>21</w:t>
        </w:r>
        <w:r>
          <w:fldChar w:fldCharType="end"/>
        </w:r>
      </w:hyperlink>
    </w:p>
    <w:p>
      <w:pPr>
        <w:pStyle w:val="TOC2"/>
        <w:tabs>
          <w:tab w:val="right" w:leader="dot" w:pos="8306"/>
        </w:tabs>
      </w:pPr>
      <w:hyperlink w:anchor="_Toc8169" w:history="1">
        <w:r>
          <w:rPr>
            <w:rFonts w:ascii="仿宋" w:eastAsia="仿宋" w:hAnsi="仿宋" w:cs="仿宋" w:hint="eastAsia"/>
            <w:lang w:eastAsia="zh-CN"/>
          </w:rPr>
          <w:t>(一)、经济费用效益或费用效果分析</w:t>
        </w:r>
        <w:r>
          <w:tab/>
        </w:r>
        <w:r>
          <w:fldChar w:fldCharType="begin"/>
        </w:r>
        <w:r>
          <w:instrText xml:space="preserve"> PAGEREF _Toc8169 \h </w:instrText>
        </w:r>
        <w:r>
          <w:fldChar w:fldCharType="separate"/>
        </w:r>
        <w:r>
          <w:t>21</w:t>
        </w:r>
        <w:r>
          <w:fldChar w:fldCharType="end"/>
        </w:r>
      </w:hyperlink>
    </w:p>
    <w:p>
      <w:pPr>
        <w:pStyle w:val="TOC2"/>
        <w:tabs>
          <w:tab w:val="right" w:leader="dot" w:pos="8306"/>
        </w:tabs>
      </w:pPr>
      <w:hyperlink w:anchor="_Toc23127" w:history="1">
        <w:r>
          <w:rPr>
            <w:rFonts w:ascii="仿宋" w:eastAsia="仿宋" w:hAnsi="仿宋" w:cs="仿宋" w:hint="eastAsia"/>
            <w:lang w:eastAsia="zh-CN"/>
          </w:rPr>
          <w:t>(二)、行业影响分析</w:t>
        </w:r>
        <w:r>
          <w:tab/>
        </w:r>
        <w:r>
          <w:fldChar w:fldCharType="begin"/>
        </w:r>
        <w:r>
          <w:instrText xml:space="preserve"> PAGEREF _Toc23127 \h </w:instrText>
        </w:r>
        <w:r>
          <w:fldChar w:fldCharType="separate"/>
        </w:r>
        <w:r>
          <w:t>23</w:t>
        </w:r>
        <w:r>
          <w:fldChar w:fldCharType="end"/>
        </w:r>
      </w:hyperlink>
    </w:p>
    <w:p>
      <w:pPr>
        <w:pStyle w:val="TOC2"/>
        <w:tabs>
          <w:tab w:val="right" w:leader="dot" w:pos="8306"/>
        </w:tabs>
      </w:pPr>
      <w:hyperlink w:anchor="_Toc19951" w:history="1">
        <w:r>
          <w:rPr>
            <w:rFonts w:ascii="仿宋" w:eastAsia="仿宋" w:hAnsi="仿宋" w:cs="仿宋" w:hint="eastAsia"/>
            <w:lang w:eastAsia="zh-CN"/>
          </w:rPr>
          <w:t>(三)、区域经济影响分析</w:t>
        </w:r>
        <w:r>
          <w:tab/>
        </w:r>
        <w:r>
          <w:fldChar w:fldCharType="begin"/>
        </w:r>
        <w:r>
          <w:instrText xml:space="preserve"> PAGEREF _Toc19951 \h </w:instrText>
        </w:r>
        <w:r>
          <w:fldChar w:fldCharType="separate"/>
        </w:r>
        <w:r>
          <w:t>25</w:t>
        </w:r>
        <w:r>
          <w:fldChar w:fldCharType="end"/>
        </w:r>
      </w:hyperlink>
    </w:p>
    <w:p>
      <w:pPr>
        <w:pStyle w:val="TOC2"/>
        <w:tabs>
          <w:tab w:val="right" w:leader="dot" w:pos="8306"/>
        </w:tabs>
      </w:pPr>
      <w:hyperlink w:anchor="_Toc17454" w:history="1">
        <w:r>
          <w:rPr>
            <w:rFonts w:ascii="仿宋" w:eastAsia="仿宋" w:hAnsi="仿宋" w:cs="仿宋" w:hint="eastAsia"/>
            <w:lang w:eastAsia="zh-CN"/>
          </w:rPr>
          <w:t>(四)、宏观经济影响分析</w:t>
        </w:r>
        <w:r>
          <w:tab/>
        </w:r>
        <w:r>
          <w:fldChar w:fldCharType="begin"/>
        </w:r>
        <w:r>
          <w:instrText xml:space="preserve"> PAGEREF _Toc17454 \h </w:instrText>
        </w:r>
        <w:r>
          <w:fldChar w:fldCharType="separate"/>
        </w:r>
        <w:r>
          <w:t>26</w:t>
        </w:r>
        <w:r>
          <w:fldChar w:fldCharType="end"/>
        </w:r>
      </w:hyperlink>
    </w:p>
    <w:p>
      <w:pPr>
        <w:pStyle w:val="TOC1"/>
        <w:tabs>
          <w:tab w:val="right" w:leader="dot" w:pos="8306"/>
        </w:tabs>
      </w:pPr>
      <w:hyperlink w:anchor="_Toc329" w:history="1">
        <w:r>
          <w:rPr>
            <w:rFonts w:ascii="仿宋" w:eastAsia="仿宋" w:hAnsi="仿宋" w:cs="仿宋" w:hint="eastAsia"/>
            <w:lang w:eastAsia="zh-CN"/>
          </w:rPr>
          <w:t>七、项目质量与标准</w:t>
        </w:r>
        <w:r>
          <w:tab/>
        </w:r>
        <w:r>
          <w:fldChar w:fldCharType="begin"/>
        </w:r>
        <w:r>
          <w:instrText xml:space="preserve"> PAGEREF _Toc329 \h </w:instrText>
        </w:r>
        <w:r>
          <w:fldChar w:fldCharType="separate"/>
        </w:r>
        <w:r>
          <w:t>27</w:t>
        </w:r>
        <w:r>
          <w:fldChar w:fldCharType="end"/>
        </w:r>
      </w:hyperlink>
    </w:p>
    <w:p>
      <w:pPr>
        <w:pStyle w:val="TOC2"/>
        <w:tabs>
          <w:tab w:val="right" w:leader="dot" w:pos="8306"/>
        </w:tabs>
      </w:pPr>
      <w:hyperlink w:anchor="_Toc29089" w:history="1">
        <w:r>
          <w:rPr>
            <w:rFonts w:ascii="仿宋" w:eastAsia="仿宋" w:hAnsi="仿宋" w:cs="仿宋" w:hint="eastAsia"/>
            <w:lang w:eastAsia="zh-CN"/>
          </w:rPr>
          <w:t>(一)、质量保障体系</w:t>
        </w:r>
        <w:r>
          <w:tab/>
        </w:r>
        <w:r>
          <w:fldChar w:fldCharType="begin"/>
        </w:r>
        <w:r>
          <w:instrText xml:space="preserve"> PAGEREF _Toc29089 \h </w:instrText>
        </w:r>
        <w:r>
          <w:fldChar w:fldCharType="separate"/>
        </w:r>
        <w:r>
          <w:t>27</w:t>
        </w:r>
        <w:r>
          <w:fldChar w:fldCharType="end"/>
        </w:r>
      </w:hyperlink>
    </w:p>
    <w:p>
      <w:pPr>
        <w:pStyle w:val="TOC2"/>
        <w:tabs>
          <w:tab w:val="right" w:leader="dot" w:pos="8306"/>
        </w:tabs>
      </w:pPr>
      <w:hyperlink w:anchor="_Toc21522" w:history="1">
        <w:r>
          <w:rPr>
            <w:rFonts w:ascii="仿宋" w:eastAsia="仿宋" w:hAnsi="仿宋" w:cs="仿宋" w:hint="eastAsia"/>
            <w:lang w:eastAsia="zh-CN"/>
          </w:rPr>
          <w:t>(二)、标准化作业流程</w:t>
        </w:r>
        <w:r>
          <w:tab/>
        </w:r>
        <w:r>
          <w:fldChar w:fldCharType="begin"/>
        </w:r>
        <w:r>
          <w:instrText xml:space="preserve"> PAGEREF _Toc21522 \h </w:instrText>
        </w:r>
        <w:r>
          <w:fldChar w:fldCharType="separate"/>
        </w:r>
        <w:r>
          <w:t>29</w:t>
        </w:r>
        <w:r>
          <w:fldChar w:fldCharType="end"/>
        </w:r>
      </w:hyperlink>
    </w:p>
    <w:p>
      <w:pPr>
        <w:pStyle w:val="TOC2"/>
        <w:tabs>
          <w:tab w:val="right" w:leader="dot" w:pos="8306"/>
        </w:tabs>
      </w:pPr>
      <w:hyperlink w:anchor="_Toc21253" w:history="1">
        <w:r>
          <w:rPr>
            <w:rFonts w:ascii="仿宋" w:eastAsia="仿宋" w:hAnsi="仿宋" w:cs="仿宋" w:hint="eastAsia"/>
            <w:lang w:eastAsia="zh-CN"/>
          </w:rPr>
          <w:t>(三)、质量监控与评估</w:t>
        </w:r>
        <w:r>
          <w:tab/>
        </w:r>
        <w:r>
          <w:fldChar w:fldCharType="begin"/>
        </w:r>
        <w:r>
          <w:instrText xml:space="preserve"> PAGEREF _Toc21253 \h </w:instrText>
        </w:r>
        <w:r>
          <w:fldChar w:fldCharType="separate"/>
        </w:r>
        <w:r>
          <w:t>30</w:t>
        </w:r>
        <w:r>
          <w:fldChar w:fldCharType="end"/>
        </w:r>
      </w:hyperlink>
    </w:p>
    <w:p>
      <w:pPr>
        <w:pStyle w:val="TOC2"/>
        <w:tabs>
          <w:tab w:val="right" w:leader="dot" w:pos="8306"/>
        </w:tabs>
      </w:pPr>
      <w:hyperlink w:anchor="_Toc24902" w:history="1">
        <w:r>
          <w:rPr>
            <w:rFonts w:ascii="仿宋" w:eastAsia="仿宋" w:hAnsi="仿宋" w:cs="仿宋" w:hint="eastAsia"/>
            <w:lang w:eastAsia="zh-CN"/>
          </w:rPr>
          <w:t>(四)、质量改进计划</w:t>
        </w:r>
        <w:r>
          <w:tab/>
        </w:r>
        <w:r>
          <w:fldChar w:fldCharType="begin"/>
        </w:r>
        <w:r>
          <w:instrText xml:space="preserve"> PAGEREF _Toc24902 \h </w:instrText>
        </w:r>
        <w:r>
          <w:fldChar w:fldCharType="separate"/>
        </w:r>
        <w:r>
          <w:t>31</w:t>
        </w:r>
        <w:r>
          <w:fldChar w:fldCharType="end"/>
        </w:r>
      </w:hyperlink>
    </w:p>
    <w:p>
      <w:pPr>
        <w:pStyle w:val="TOC1"/>
        <w:tabs>
          <w:tab w:val="right" w:leader="dot" w:pos="8306"/>
        </w:tabs>
      </w:pPr>
      <w:hyperlink w:anchor="_Toc23392" w:history="1">
        <w:r>
          <w:rPr>
            <w:rFonts w:ascii="仿宋" w:eastAsia="仿宋" w:hAnsi="仿宋" w:cs="仿宋" w:hint="eastAsia"/>
            <w:lang w:eastAsia="zh-CN"/>
          </w:rPr>
          <w:t>八、客户关系管理与市场拓展</w:t>
        </w:r>
        <w:r>
          <w:tab/>
        </w:r>
        <w:r>
          <w:fldChar w:fldCharType="begin"/>
        </w:r>
        <w:r>
          <w:instrText xml:space="preserve"> PAGEREF _Toc23392 \h </w:instrText>
        </w:r>
        <w:r>
          <w:fldChar w:fldCharType="separate"/>
        </w:r>
        <w:r>
          <w:t>33</w:t>
        </w:r>
        <w:r>
          <w:fldChar w:fldCharType="end"/>
        </w:r>
      </w:hyperlink>
    </w:p>
    <w:p>
      <w:pPr>
        <w:pStyle w:val="TOC2"/>
        <w:tabs>
          <w:tab w:val="right" w:leader="dot" w:pos="8306"/>
        </w:tabs>
      </w:pPr>
      <w:hyperlink w:anchor="_Toc27629" w:history="1">
        <w:r>
          <w:rPr>
            <w:rFonts w:ascii="仿宋" w:eastAsia="仿宋" w:hAnsi="仿宋" w:cs="仿宋" w:hint="eastAsia"/>
            <w:lang w:eastAsia="zh-CN"/>
          </w:rPr>
          <w:t>(一)、客户关系管理策略</w:t>
        </w:r>
        <w:r>
          <w:tab/>
        </w:r>
        <w:r>
          <w:fldChar w:fldCharType="begin"/>
        </w:r>
        <w:r>
          <w:instrText xml:space="preserve"> PAGEREF _Toc27629 \h </w:instrText>
        </w:r>
        <w:r>
          <w:fldChar w:fldCharType="separate"/>
        </w:r>
        <w:r>
          <w:t>33</w:t>
        </w:r>
        <w:r>
          <w:fldChar w:fldCharType="end"/>
        </w:r>
      </w:hyperlink>
    </w:p>
    <w:p>
      <w:pPr>
        <w:pStyle w:val="TOC2"/>
        <w:tabs>
          <w:tab w:val="right" w:leader="dot" w:pos="8306"/>
        </w:tabs>
      </w:pPr>
      <w:hyperlink w:anchor="_Toc13672" w:history="1">
        <w:r>
          <w:rPr>
            <w:rFonts w:ascii="仿宋" w:eastAsia="仿宋" w:hAnsi="仿宋" w:cs="仿宋" w:hint="eastAsia"/>
            <w:lang w:eastAsia="zh-CN"/>
          </w:rPr>
          <w:t>(二)、市场拓展方案</w:t>
        </w:r>
        <w:r>
          <w:tab/>
        </w:r>
        <w:r>
          <w:fldChar w:fldCharType="begin"/>
        </w:r>
        <w:r>
          <w:instrText xml:space="preserve"> PAGEREF _Toc13672 \h </w:instrText>
        </w:r>
        <w:r>
          <w:fldChar w:fldCharType="separate"/>
        </w:r>
        <w:r>
          <w:t>34</w:t>
        </w:r>
        <w:r>
          <w:fldChar w:fldCharType="end"/>
        </w:r>
      </w:hyperlink>
    </w:p>
    <w:p>
      <w:pPr>
        <w:pStyle w:val="TOC1"/>
        <w:tabs>
          <w:tab w:val="right" w:leader="dot" w:pos="8306"/>
        </w:tabs>
      </w:pPr>
      <w:hyperlink w:anchor="_Toc16516" w:history="1">
        <w:r>
          <w:rPr>
            <w:rFonts w:ascii="仿宋" w:eastAsia="仿宋" w:hAnsi="仿宋" w:cs="仿宋" w:hint="eastAsia"/>
            <w:lang w:eastAsia="zh-CN"/>
          </w:rPr>
          <w:t>九、环境保护与治理方案</w:t>
        </w:r>
        <w:r>
          <w:tab/>
        </w:r>
        <w:r>
          <w:fldChar w:fldCharType="begin"/>
        </w:r>
        <w:r>
          <w:instrText xml:space="preserve"> PAGEREF _Toc16516 \h </w:instrText>
        </w:r>
        <w:r>
          <w:fldChar w:fldCharType="separate"/>
        </w:r>
        <w:r>
          <w:t>35</w:t>
        </w:r>
        <w:r>
          <w:fldChar w:fldCharType="end"/>
        </w:r>
      </w:hyperlink>
    </w:p>
    <w:p>
      <w:pPr>
        <w:pStyle w:val="TOC2"/>
        <w:tabs>
          <w:tab w:val="right" w:leader="dot" w:pos="8306"/>
        </w:tabs>
      </w:pPr>
      <w:hyperlink w:anchor="_Toc7613" w:history="1">
        <w:r>
          <w:rPr>
            <w:rFonts w:ascii="仿宋" w:eastAsia="仿宋" w:hAnsi="仿宋" w:cs="仿宋" w:hint="eastAsia"/>
            <w:lang w:eastAsia="zh-CN"/>
          </w:rPr>
          <w:t>(一)、项目环境影响评估</w:t>
        </w:r>
        <w:r>
          <w:tab/>
        </w:r>
        <w:r>
          <w:fldChar w:fldCharType="begin"/>
        </w:r>
        <w:r>
          <w:instrText xml:space="preserve"> PAGEREF _Toc7613 \h </w:instrText>
        </w:r>
        <w:r>
          <w:fldChar w:fldCharType="separate"/>
        </w:r>
        <w:r>
          <w:t>35</w:t>
        </w:r>
        <w:r>
          <w:fldChar w:fldCharType="end"/>
        </w:r>
      </w:hyperlink>
    </w:p>
    <w:p>
      <w:pPr>
        <w:pStyle w:val="TOC2"/>
        <w:tabs>
          <w:tab w:val="right" w:leader="dot" w:pos="8306"/>
        </w:tabs>
      </w:pPr>
      <w:hyperlink w:anchor="_Toc10970" w:history="1">
        <w:r>
          <w:rPr>
            <w:rFonts w:ascii="仿宋" w:eastAsia="仿宋" w:hAnsi="仿宋" w:cs="仿宋" w:hint="eastAsia"/>
            <w:lang w:eastAsia="zh-CN"/>
          </w:rPr>
          <w:t>(二)、环境保护措施与治理方案</w:t>
        </w:r>
        <w:r>
          <w:tab/>
        </w:r>
        <w:r>
          <w:fldChar w:fldCharType="begin"/>
        </w:r>
        <w:r>
          <w:instrText xml:space="preserve"> PAGEREF _Toc10970 \h </w:instrText>
        </w:r>
        <w:r>
          <w:fldChar w:fldCharType="separate"/>
        </w:r>
        <w:r>
          <w:t>35</w:t>
        </w:r>
        <w:r>
          <w:fldChar w:fldCharType="end"/>
        </w:r>
      </w:hyperlink>
    </w:p>
    <w:p>
      <w:pPr>
        <w:pStyle w:val="TOC1"/>
        <w:tabs>
          <w:tab w:val="right" w:leader="dot" w:pos="8306"/>
        </w:tabs>
      </w:pPr>
      <w:hyperlink w:anchor="_Toc29658" w:history="1">
        <w:r>
          <w:rPr>
            <w:rFonts w:ascii="仿宋" w:eastAsia="仿宋" w:hAnsi="仿宋" w:cs="仿宋" w:hint="eastAsia"/>
            <w:lang w:eastAsia="zh-CN"/>
          </w:rPr>
          <w:t>十、安全与应急管理</w:t>
        </w:r>
        <w:r>
          <w:tab/>
        </w:r>
        <w:r>
          <w:fldChar w:fldCharType="begin"/>
        </w:r>
        <w:r>
          <w:instrText xml:space="preserve"> PAGEREF _Toc29658 \h </w:instrText>
        </w:r>
        <w:r>
          <w:fldChar w:fldCharType="separate"/>
        </w:r>
        <w:r>
          <w:t>36</w:t>
        </w:r>
        <w:r>
          <w:fldChar w:fldCharType="end"/>
        </w:r>
      </w:hyperlink>
    </w:p>
    <w:p>
      <w:pPr>
        <w:pStyle w:val="TOC2"/>
        <w:tabs>
          <w:tab w:val="right" w:leader="dot" w:pos="8306"/>
        </w:tabs>
      </w:pPr>
      <w:hyperlink w:anchor="_Toc27585" w:history="1">
        <w:r>
          <w:rPr>
            <w:rFonts w:ascii="仿宋" w:eastAsia="仿宋" w:hAnsi="仿宋" w:cs="仿宋" w:hint="eastAsia"/>
            <w:lang w:eastAsia="zh-CN"/>
          </w:rPr>
          <w:t>(一)、安全生产管理</w:t>
        </w:r>
        <w:r>
          <w:tab/>
        </w:r>
        <w:r>
          <w:fldChar w:fldCharType="begin"/>
        </w:r>
        <w:r>
          <w:instrText xml:space="preserve"> PAGEREF _Toc27585 \h </w:instrText>
        </w:r>
        <w:r>
          <w:fldChar w:fldCharType="separate"/>
        </w:r>
        <w:r>
          <w:t>36</w:t>
        </w:r>
        <w:r>
          <w:fldChar w:fldCharType="end"/>
        </w:r>
      </w:hyperlink>
    </w:p>
    <w:p>
      <w:pPr>
        <w:pStyle w:val="TOC2"/>
        <w:tabs>
          <w:tab w:val="right" w:leader="dot" w:pos="8306"/>
        </w:tabs>
      </w:pPr>
      <w:hyperlink w:anchor="_Toc24454" w:history="1">
        <w:r>
          <w:rPr>
            <w:rFonts w:ascii="仿宋" w:eastAsia="仿宋" w:hAnsi="仿宋" w:cs="仿宋" w:hint="eastAsia"/>
            <w:lang w:eastAsia="zh-CN"/>
          </w:rPr>
          <w:t>(二)、应急预案与响应</w:t>
        </w:r>
        <w:r>
          <w:tab/>
        </w:r>
        <w:r>
          <w:fldChar w:fldCharType="begin"/>
        </w:r>
        <w:r>
          <w:instrText xml:space="preserve"> PAGEREF _Toc24454 \h </w:instrText>
        </w:r>
        <w:r>
          <w:fldChar w:fldCharType="separate"/>
        </w:r>
        <w:r>
          <w:t>37</w:t>
        </w:r>
        <w:r>
          <w:fldChar w:fldCharType="end"/>
        </w:r>
      </w:hyperlink>
    </w:p>
    <w:p>
      <w:pPr>
        <w:pStyle w:val="TOC1"/>
        <w:tabs>
          <w:tab w:val="right" w:leader="dot" w:pos="8306"/>
        </w:tabs>
      </w:pPr>
      <w:hyperlink w:anchor="_Toc13625" w:history="1">
        <w:r>
          <w:rPr>
            <w:rFonts w:ascii="仿宋" w:eastAsia="仿宋" w:hAnsi="仿宋" w:cs="仿宋" w:hint="eastAsia"/>
            <w:lang w:eastAsia="zh-CN"/>
          </w:rPr>
          <w:t>十一、项目实施与管理方案</w:t>
        </w:r>
        <w:r>
          <w:tab/>
        </w:r>
        <w:r>
          <w:fldChar w:fldCharType="begin"/>
        </w:r>
        <w:r>
          <w:instrText xml:space="preserve"> PAGEREF _Toc13625 \h </w:instrText>
        </w:r>
        <w:r>
          <w:fldChar w:fldCharType="separate"/>
        </w:r>
        <w:r>
          <w:t>39</w:t>
        </w:r>
        <w:r>
          <w:fldChar w:fldCharType="end"/>
        </w:r>
      </w:hyperlink>
    </w:p>
    <w:p>
      <w:pPr>
        <w:pStyle w:val="TOC2"/>
        <w:tabs>
          <w:tab w:val="right" w:leader="dot" w:pos="8306"/>
        </w:tabs>
      </w:pPr>
      <w:hyperlink w:anchor="_Toc5836" w:history="1">
        <w:r>
          <w:rPr>
            <w:rFonts w:ascii="仿宋" w:eastAsia="仿宋" w:hAnsi="仿宋" w:cs="仿宋" w:hint="eastAsia"/>
            <w:lang w:eastAsia="zh-CN"/>
          </w:rPr>
          <w:t>(一)、项目实施计划</w:t>
        </w:r>
        <w:r>
          <w:tab/>
        </w:r>
        <w:r>
          <w:fldChar w:fldCharType="begin"/>
        </w:r>
        <w:r>
          <w:instrText xml:space="preserve"> PAGEREF _Toc5836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496" w:history="1">
        <w:r>
          <w:rPr>
            <w:rFonts w:ascii="仿宋" w:eastAsia="仿宋" w:hAnsi="仿宋" w:cs="仿宋" w:hint="eastAsia"/>
            <w:lang w:eastAsia="zh-CN"/>
          </w:rPr>
          <w:t>(二)、项目组织机构与职责</w:t>
        </w:r>
        <w:r>
          <w:tab/>
        </w:r>
        <w:r>
          <w:fldChar w:fldCharType="begin"/>
        </w:r>
        <w:r>
          <w:instrText xml:space="preserve"> PAGEREF _Toc10496 \h </w:instrText>
        </w:r>
        <w:r>
          <w:fldChar w:fldCharType="separate"/>
        </w:r>
        <w:r>
          <w:t>41</w:t>
        </w:r>
        <w:r>
          <w:fldChar w:fldCharType="end"/>
        </w:r>
      </w:hyperlink>
    </w:p>
    <w:p>
      <w:pPr>
        <w:pStyle w:val="TOC2"/>
        <w:tabs>
          <w:tab w:val="right" w:leader="dot" w:pos="8306"/>
        </w:tabs>
      </w:pPr>
      <w:hyperlink w:anchor="_Toc28873" w:history="1">
        <w:r>
          <w:rPr>
            <w:rFonts w:ascii="仿宋" w:eastAsia="仿宋" w:hAnsi="仿宋" w:cs="仿宋" w:hint="eastAsia"/>
            <w:lang w:eastAsia="zh-CN"/>
          </w:rPr>
          <w:t>(三)、项目管理与监控体系</w:t>
        </w:r>
        <w:r>
          <w:tab/>
        </w:r>
        <w:r>
          <w:fldChar w:fldCharType="begin"/>
        </w:r>
        <w:r>
          <w:instrText xml:space="preserve"> PAGEREF _Toc28873 \h </w:instrText>
        </w:r>
        <w:r>
          <w:fldChar w:fldCharType="separate"/>
        </w:r>
        <w:r>
          <w:t>43</w:t>
        </w:r>
        <w:r>
          <w:fldChar w:fldCharType="end"/>
        </w:r>
      </w:hyperlink>
    </w:p>
    <w:p>
      <w:pPr>
        <w:pStyle w:val="TOC1"/>
        <w:tabs>
          <w:tab w:val="right" w:leader="dot" w:pos="8306"/>
        </w:tabs>
      </w:pPr>
      <w:hyperlink w:anchor="_Toc29876" w:history="1">
        <w:r>
          <w:rPr>
            <w:rFonts w:ascii="仿宋" w:eastAsia="仿宋" w:hAnsi="仿宋" w:cs="仿宋" w:hint="eastAsia"/>
            <w:lang w:eastAsia="zh-CN"/>
          </w:rPr>
          <w:t>十二、技术创新与产业升级</w:t>
        </w:r>
        <w:r>
          <w:tab/>
        </w:r>
        <w:r>
          <w:fldChar w:fldCharType="begin"/>
        </w:r>
        <w:r>
          <w:instrText xml:space="preserve"> PAGEREF _Toc29876 \h </w:instrText>
        </w:r>
        <w:r>
          <w:fldChar w:fldCharType="separate"/>
        </w:r>
        <w:r>
          <w:t>45</w:t>
        </w:r>
        <w:r>
          <w:fldChar w:fldCharType="end"/>
        </w:r>
      </w:hyperlink>
    </w:p>
    <w:p>
      <w:pPr>
        <w:pStyle w:val="TOC2"/>
        <w:tabs>
          <w:tab w:val="right" w:leader="dot" w:pos="8306"/>
        </w:tabs>
      </w:pPr>
      <w:hyperlink w:anchor="_Toc5069" w:history="1">
        <w:r>
          <w:rPr>
            <w:rFonts w:ascii="仿宋" w:eastAsia="仿宋" w:hAnsi="仿宋" w:cs="仿宋" w:hint="eastAsia"/>
            <w:lang w:eastAsia="zh-CN"/>
          </w:rPr>
          <w:t>(一)、技术创新方向与目标</w:t>
        </w:r>
        <w:r>
          <w:tab/>
        </w:r>
        <w:r>
          <w:fldChar w:fldCharType="begin"/>
        </w:r>
        <w:r>
          <w:instrText xml:space="preserve"> PAGEREF _Toc5069 \h </w:instrText>
        </w:r>
        <w:r>
          <w:fldChar w:fldCharType="separate"/>
        </w:r>
        <w:r>
          <w:t>45</w:t>
        </w:r>
        <w:r>
          <w:fldChar w:fldCharType="end"/>
        </w:r>
      </w:hyperlink>
    </w:p>
    <w:p>
      <w:pPr>
        <w:pStyle w:val="TOC2"/>
        <w:tabs>
          <w:tab w:val="right" w:leader="dot" w:pos="8306"/>
        </w:tabs>
      </w:pPr>
      <w:hyperlink w:anchor="_Toc16358" w:history="1">
        <w:r>
          <w:rPr>
            <w:rFonts w:ascii="仿宋" w:eastAsia="仿宋" w:hAnsi="仿宋" w:cs="仿宋" w:hint="eastAsia"/>
            <w:lang w:eastAsia="zh-CN"/>
          </w:rPr>
          <w:t>(二)、产业升级路径与措施</w:t>
        </w:r>
        <w:r>
          <w:tab/>
        </w:r>
        <w:r>
          <w:fldChar w:fldCharType="begin"/>
        </w:r>
        <w:r>
          <w:instrText xml:space="preserve"> PAGEREF _Toc16358 \h </w:instrText>
        </w:r>
        <w:r>
          <w:fldChar w:fldCharType="separate"/>
        </w:r>
        <w:r>
          <w:t>46</w:t>
        </w:r>
        <w:r>
          <w:fldChar w:fldCharType="end"/>
        </w:r>
      </w:hyperlink>
    </w:p>
    <w:p>
      <w:pPr>
        <w:pStyle w:val="TOC1"/>
        <w:tabs>
          <w:tab w:val="right" w:leader="dot" w:pos="8306"/>
        </w:tabs>
      </w:pPr>
      <w:hyperlink w:anchor="_Toc16802" w:history="1">
        <w:r>
          <w:rPr>
            <w:rFonts w:ascii="仿宋" w:eastAsia="仿宋" w:hAnsi="仿宋" w:cs="仿宋" w:hint="eastAsia"/>
            <w:lang w:eastAsia="zh-CN"/>
          </w:rPr>
          <w:t>十三、质量管理与控制</w:t>
        </w:r>
        <w:r>
          <w:tab/>
        </w:r>
        <w:r>
          <w:fldChar w:fldCharType="begin"/>
        </w:r>
        <w:r>
          <w:instrText xml:space="preserve"> PAGEREF _Toc16802 \h </w:instrText>
        </w:r>
        <w:r>
          <w:fldChar w:fldCharType="separate"/>
        </w:r>
        <w:r>
          <w:t>47</w:t>
        </w:r>
        <w:r>
          <w:fldChar w:fldCharType="end"/>
        </w:r>
      </w:hyperlink>
    </w:p>
    <w:p>
      <w:pPr>
        <w:pStyle w:val="TOC2"/>
        <w:tabs>
          <w:tab w:val="right" w:leader="dot" w:pos="8306"/>
        </w:tabs>
      </w:pPr>
      <w:hyperlink w:anchor="_Toc968" w:history="1">
        <w:r>
          <w:rPr>
            <w:rFonts w:ascii="仿宋" w:eastAsia="仿宋" w:hAnsi="仿宋" w:cs="仿宋" w:hint="eastAsia"/>
            <w:lang w:eastAsia="zh-CN"/>
          </w:rPr>
          <w:t>(一)、质量管理体系建设</w:t>
        </w:r>
        <w:r>
          <w:tab/>
        </w:r>
        <w:r>
          <w:fldChar w:fldCharType="begin"/>
        </w:r>
        <w:r>
          <w:instrText xml:space="preserve"> PAGEREF _Toc968 \h </w:instrText>
        </w:r>
        <w:r>
          <w:fldChar w:fldCharType="separate"/>
        </w:r>
        <w:r>
          <w:t>47</w:t>
        </w:r>
        <w:r>
          <w:fldChar w:fldCharType="end"/>
        </w:r>
      </w:hyperlink>
    </w:p>
    <w:p>
      <w:pPr>
        <w:pStyle w:val="TOC2"/>
        <w:tabs>
          <w:tab w:val="right" w:leader="dot" w:pos="8306"/>
        </w:tabs>
      </w:pPr>
      <w:hyperlink w:anchor="_Toc6907" w:history="1">
        <w:r>
          <w:rPr>
            <w:rFonts w:ascii="仿宋" w:eastAsia="仿宋" w:hAnsi="仿宋" w:cs="仿宋" w:hint="eastAsia"/>
            <w:lang w:eastAsia="zh-CN"/>
          </w:rPr>
          <w:t>(二)、质量控制措施</w:t>
        </w:r>
        <w:r>
          <w:tab/>
        </w:r>
        <w:r>
          <w:fldChar w:fldCharType="begin"/>
        </w:r>
        <w:r>
          <w:instrText xml:space="preserve"> PAGEREF _Toc6907 \h </w:instrText>
        </w:r>
        <w:r>
          <w:fldChar w:fldCharType="separate"/>
        </w:r>
        <w:r>
          <w:t>49</w:t>
        </w:r>
        <w:r>
          <w:fldChar w:fldCharType="end"/>
        </w:r>
      </w:hyperlink>
    </w:p>
    <w:p>
      <w:pPr>
        <w:pStyle w:val="TOC1"/>
        <w:tabs>
          <w:tab w:val="right" w:leader="dot" w:pos="8306"/>
        </w:tabs>
      </w:pPr>
      <w:hyperlink w:anchor="_Toc24932" w:history="1">
        <w:r>
          <w:rPr>
            <w:rFonts w:ascii="仿宋" w:eastAsia="仿宋" w:hAnsi="仿宋" w:cs="仿宋" w:hint="eastAsia"/>
            <w:lang w:eastAsia="zh-CN"/>
          </w:rPr>
          <w:t>十四、企业合规与伦理</w:t>
        </w:r>
        <w:r>
          <w:tab/>
        </w:r>
        <w:r>
          <w:fldChar w:fldCharType="begin"/>
        </w:r>
        <w:r>
          <w:instrText xml:space="preserve"> PAGEREF _Toc24932 \h </w:instrText>
        </w:r>
        <w:r>
          <w:fldChar w:fldCharType="separate"/>
        </w:r>
        <w:r>
          <w:t>50</w:t>
        </w:r>
        <w:r>
          <w:fldChar w:fldCharType="end"/>
        </w:r>
      </w:hyperlink>
    </w:p>
    <w:p>
      <w:pPr>
        <w:pStyle w:val="TOC2"/>
        <w:tabs>
          <w:tab w:val="right" w:leader="dot" w:pos="8306"/>
        </w:tabs>
      </w:pPr>
      <w:hyperlink w:anchor="_Toc15185" w:history="1">
        <w:r>
          <w:rPr>
            <w:rFonts w:ascii="仿宋" w:eastAsia="仿宋" w:hAnsi="仿宋" w:cs="仿宋" w:hint="eastAsia"/>
            <w:lang w:eastAsia="zh-CN"/>
          </w:rPr>
          <w:t>(一)、合规政策与程序</w:t>
        </w:r>
        <w:r>
          <w:tab/>
        </w:r>
        <w:r>
          <w:fldChar w:fldCharType="begin"/>
        </w:r>
        <w:r>
          <w:instrText xml:space="preserve"> PAGEREF _Toc15185 \h </w:instrText>
        </w:r>
        <w:r>
          <w:fldChar w:fldCharType="separate"/>
        </w:r>
        <w:r>
          <w:t>50</w:t>
        </w:r>
        <w:r>
          <w:fldChar w:fldCharType="end"/>
        </w:r>
      </w:hyperlink>
    </w:p>
    <w:p>
      <w:pPr>
        <w:pStyle w:val="TOC2"/>
        <w:tabs>
          <w:tab w:val="right" w:leader="dot" w:pos="8306"/>
        </w:tabs>
      </w:pPr>
      <w:hyperlink w:anchor="_Toc29312" w:history="1">
        <w:r>
          <w:rPr>
            <w:rFonts w:ascii="仿宋" w:eastAsia="仿宋" w:hAnsi="仿宋" w:cs="仿宋" w:hint="eastAsia"/>
            <w:lang w:eastAsia="zh-CN"/>
          </w:rPr>
          <w:t>(二)、伦理规范与培训</w:t>
        </w:r>
        <w:r>
          <w:tab/>
        </w:r>
        <w:r>
          <w:fldChar w:fldCharType="begin"/>
        </w:r>
        <w:r>
          <w:instrText xml:space="preserve"> PAGEREF _Toc29312 \h </w:instrText>
        </w:r>
        <w:r>
          <w:fldChar w:fldCharType="separate"/>
        </w:r>
        <w:r>
          <w:t>51</w:t>
        </w:r>
        <w:r>
          <w:fldChar w:fldCharType="end"/>
        </w:r>
      </w:hyperlink>
    </w:p>
    <w:p>
      <w:pPr>
        <w:pStyle w:val="TOC2"/>
        <w:tabs>
          <w:tab w:val="right" w:leader="dot" w:pos="8306"/>
        </w:tabs>
      </w:pPr>
      <w:hyperlink w:anchor="_Toc22717" w:history="1">
        <w:r>
          <w:rPr>
            <w:rFonts w:ascii="仿宋" w:eastAsia="仿宋" w:hAnsi="仿宋" w:cs="仿宋" w:hint="eastAsia"/>
            <w:lang w:eastAsia="zh-CN"/>
          </w:rPr>
          <w:t>(三)、合规风险评估</w:t>
        </w:r>
        <w:r>
          <w:tab/>
        </w:r>
        <w:r>
          <w:fldChar w:fldCharType="begin"/>
        </w:r>
        <w:r>
          <w:instrText xml:space="preserve"> PAGEREF _Toc22717 \h </w:instrText>
        </w:r>
        <w:r>
          <w:fldChar w:fldCharType="separate"/>
        </w:r>
        <w:r>
          <w:t>52</w:t>
        </w:r>
        <w:r>
          <w:fldChar w:fldCharType="end"/>
        </w:r>
      </w:hyperlink>
    </w:p>
    <w:p>
      <w:pPr>
        <w:pStyle w:val="TOC2"/>
        <w:tabs>
          <w:tab w:val="right" w:leader="dot" w:pos="8306"/>
        </w:tabs>
      </w:pPr>
      <w:hyperlink w:anchor="_Toc12950" w:history="1">
        <w:r>
          <w:rPr>
            <w:rFonts w:ascii="仿宋" w:eastAsia="仿宋" w:hAnsi="仿宋" w:cs="仿宋" w:hint="eastAsia"/>
            <w:lang w:eastAsia="zh-CN"/>
          </w:rPr>
          <w:t>(四)、合规监督与执行</w:t>
        </w:r>
        <w:r>
          <w:tab/>
        </w:r>
        <w:r>
          <w:fldChar w:fldCharType="begin"/>
        </w:r>
        <w:r>
          <w:instrText xml:space="preserve"> PAGEREF _Toc12950 \h </w:instrText>
        </w:r>
        <w:r>
          <w:fldChar w:fldCharType="separate"/>
        </w:r>
        <w:r>
          <w:t>53</w:t>
        </w:r>
        <w:r>
          <w:fldChar w:fldCharType="end"/>
        </w:r>
      </w:hyperlink>
    </w:p>
    <w:p>
      <w:pPr>
        <w:pStyle w:val="TOC1"/>
        <w:tabs>
          <w:tab w:val="right" w:leader="dot" w:pos="8306"/>
        </w:tabs>
      </w:pPr>
      <w:hyperlink w:anchor="_Toc12175" w:history="1">
        <w:r>
          <w:rPr>
            <w:rFonts w:ascii="仿宋" w:eastAsia="仿宋" w:hAnsi="仿宋" w:cs="仿宋" w:hint="eastAsia"/>
            <w:lang w:eastAsia="zh-CN"/>
          </w:rPr>
          <w:t>十五、人力资源管理与开发</w:t>
        </w:r>
        <w:r>
          <w:tab/>
        </w:r>
        <w:r>
          <w:fldChar w:fldCharType="begin"/>
        </w:r>
        <w:r>
          <w:instrText xml:space="preserve"> PAGEREF _Toc12175 \h </w:instrText>
        </w:r>
        <w:r>
          <w:fldChar w:fldCharType="separate"/>
        </w:r>
        <w:r>
          <w:t>54</w:t>
        </w:r>
        <w:r>
          <w:fldChar w:fldCharType="end"/>
        </w:r>
      </w:hyperlink>
    </w:p>
    <w:p>
      <w:pPr>
        <w:pStyle w:val="TOC2"/>
        <w:tabs>
          <w:tab w:val="right" w:leader="dot" w:pos="8306"/>
        </w:tabs>
      </w:pPr>
      <w:hyperlink w:anchor="_Toc18564" w:history="1">
        <w:r>
          <w:rPr>
            <w:rFonts w:ascii="仿宋" w:eastAsia="仿宋" w:hAnsi="仿宋" w:cs="仿宋" w:hint="eastAsia"/>
            <w:lang w:eastAsia="zh-CN"/>
          </w:rPr>
          <w:t>(一)、人力资源规划</w:t>
        </w:r>
        <w:r>
          <w:tab/>
        </w:r>
        <w:r>
          <w:fldChar w:fldCharType="begin"/>
        </w:r>
        <w:r>
          <w:instrText xml:space="preserve"> PAGEREF _Toc18564 \h </w:instrText>
        </w:r>
        <w:r>
          <w:fldChar w:fldCharType="separate"/>
        </w:r>
        <w:r>
          <w:t>54</w:t>
        </w:r>
        <w:r>
          <w:fldChar w:fldCharType="end"/>
        </w:r>
      </w:hyperlink>
    </w:p>
    <w:p>
      <w:pPr>
        <w:pStyle w:val="TOC2"/>
        <w:tabs>
          <w:tab w:val="right" w:leader="dot" w:pos="8306"/>
        </w:tabs>
      </w:pPr>
      <w:hyperlink w:anchor="_Toc32692" w:history="1">
        <w:r>
          <w:rPr>
            <w:rFonts w:ascii="仿宋" w:eastAsia="仿宋" w:hAnsi="仿宋" w:cs="仿宋" w:hint="eastAsia"/>
            <w:lang w:eastAsia="zh-CN"/>
          </w:rPr>
          <w:t>(二)、人力资源开发与培训</w:t>
        </w:r>
        <w:r>
          <w:tab/>
        </w:r>
        <w:r>
          <w:fldChar w:fldCharType="begin"/>
        </w:r>
        <w:r>
          <w:instrText xml:space="preserve"> PAGEREF _Toc32692 \h </w:instrText>
        </w:r>
        <w:r>
          <w:fldChar w:fldCharType="separate"/>
        </w:r>
        <w:r>
          <w:t>56</w:t>
        </w:r>
        <w:r>
          <w:fldChar w:fldCharType="end"/>
        </w:r>
      </w:hyperlink>
    </w:p>
    <w:p>
      <w:pPr>
        <w:pStyle w:val="TOC1"/>
        <w:tabs>
          <w:tab w:val="right" w:leader="dot" w:pos="8306"/>
        </w:tabs>
      </w:pPr>
      <w:hyperlink w:anchor="_Toc32491" w:history="1">
        <w:r>
          <w:rPr>
            <w:rFonts w:ascii="仿宋" w:eastAsia="仿宋" w:hAnsi="仿宋" w:cs="仿宋" w:hint="eastAsia"/>
            <w:lang w:eastAsia="zh-CN"/>
          </w:rPr>
          <w:t>十六、成果转化与推广应用</w:t>
        </w:r>
        <w:r>
          <w:tab/>
        </w:r>
        <w:r>
          <w:fldChar w:fldCharType="begin"/>
        </w:r>
        <w:r>
          <w:instrText xml:space="preserve"> PAGEREF _Toc32491 \h </w:instrText>
        </w:r>
        <w:r>
          <w:fldChar w:fldCharType="separate"/>
        </w:r>
        <w:r>
          <w:t>58</w:t>
        </w:r>
        <w:r>
          <w:fldChar w:fldCharType="end"/>
        </w:r>
      </w:hyperlink>
    </w:p>
    <w:p>
      <w:pPr>
        <w:pStyle w:val="TOC2"/>
        <w:tabs>
          <w:tab w:val="right" w:leader="dot" w:pos="8306"/>
        </w:tabs>
      </w:pPr>
      <w:hyperlink w:anchor="_Toc21027" w:history="1">
        <w:r>
          <w:rPr>
            <w:rFonts w:ascii="仿宋" w:eastAsia="仿宋" w:hAnsi="仿宋" w:cs="仿宋" w:hint="eastAsia"/>
            <w:lang w:eastAsia="zh-CN"/>
          </w:rPr>
          <w:t>(一)、成果转化策略制定</w:t>
        </w:r>
        <w:r>
          <w:tab/>
        </w:r>
        <w:r>
          <w:fldChar w:fldCharType="begin"/>
        </w:r>
        <w:r>
          <w:instrText xml:space="preserve"> PAGEREF _Toc21027 \h </w:instrText>
        </w:r>
        <w:r>
          <w:fldChar w:fldCharType="separate"/>
        </w:r>
        <w:r>
          <w:t>58</w:t>
        </w:r>
        <w:r>
          <w:fldChar w:fldCharType="end"/>
        </w:r>
      </w:hyperlink>
    </w:p>
    <w:p>
      <w:pPr>
        <w:pStyle w:val="TOC2"/>
        <w:tabs>
          <w:tab w:val="right" w:leader="dot" w:pos="8306"/>
        </w:tabs>
      </w:pPr>
      <w:hyperlink w:anchor="_Toc26707" w:history="1">
        <w:r>
          <w:rPr>
            <w:rFonts w:ascii="仿宋" w:eastAsia="仿宋" w:hAnsi="仿宋" w:cs="仿宋" w:hint="eastAsia"/>
            <w:lang w:eastAsia="zh-CN"/>
          </w:rPr>
          <w:t>(二)、成果推广应用方案</w:t>
        </w:r>
        <w:r>
          <w:tab/>
        </w:r>
        <w:r>
          <w:fldChar w:fldCharType="begin"/>
        </w:r>
        <w:r>
          <w:instrText xml:space="preserve"> PAGEREF _Toc26707 \h </w:instrText>
        </w:r>
        <w:r>
          <w:fldChar w:fldCharType="separate"/>
        </w:r>
        <w:r>
          <w:t>60</w:t>
        </w:r>
        <w:r>
          <w:fldChar w:fldCharType="end"/>
        </w:r>
      </w:hyperlink>
    </w:p>
    <w:p>
      <w:pPr>
        <w:pStyle w:val="TOC1"/>
        <w:tabs>
          <w:tab w:val="right" w:leader="dot" w:pos="8306"/>
        </w:tabs>
      </w:pPr>
      <w:hyperlink w:anchor="_Toc12014" w:history="1">
        <w:r>
          <w:rPr>
            <w:rFonts w:ascii="仿宋" w:eastAsia="仿宋" w:hAnsi="仿宋" w:cs="仿宋" w:hint="eastAsia"/>
            <w:lang w:eastAsia="zh-CN"/>
          </w:rPr>
          <w:t>十七、产业协同与集群发展</w:t>
        </w:r>
        <w:r>
          <w:tab/>
        </w:r>
        <w:r>
          <w:fldChar w:fldCharType="begin"/>
        </w:r>
        <w:r>
          <w:instrText xml:space="preserve"> PAGEREF _Toc12014 \h </w:instrText>
        </w:r>
        <w:r>
          <w:fldChar w:fldCharType="separate"/>
        </w:r>
        <w:r>
          <w:t>61</w:t>
        </w:r>
        <w:r>
          <w:fldChar w:fldCharType="end"/>
        </w:r>
      </w:hyperlink>
    </w:p>
    <w:p>
      <w:pPr>
        <w:pStyle w:val="TOC2"/>
        <w:tabs>
          <w:tab w:val="right" w:leader="dot" w:pos="8306"/>
        </w:tabs>
      </w:pPr>
      <w:hyperlink w:anchor="_Toc21895" w:history="1">
        <w:r>
          <w:rPr>
            <w:rFonts w:ascii="仿宋" w:eastAsia="仿宋" w:hAnsi="仿宋" w:cs="仿宋" w:hint="eastAsia"/>
            <w:lang w:eastAsia="zh-CN"/>
          </w:rPr>
          <w:t>(一)、产业协同机制建设</w:t>
        </w:r>
        <w:r>
          <w:tab/>
        </w:r>
        <w:r>
          <w:fldChar w:fldCharType="begin"/>
        </w:r>
        <w:r>
          <w:instrText xml:space="preserve"> PAGEREF _Toc21895 \h </w:instrText>
        </w:r>
        <w:r>
          <w:fldChar w:fldCharType="separate"/>
        </w:r>
        <w:r>
          <w:t>61</w:t>
        </w:r>
        <w:r>
          <w:fldChar w:fldCharType="end"/>
        </w:r>
      </w:hyperlink>
    </w:p>
    <w:p>
      <w:pPr>
        <w:pStyle w:val="TOC2"/>
        <w:tabs>
          <w:tab w:val="right" w:leader="dot" w:pos="8306"/>
        </w:tabs>
      </w:pPr>
      <w:hyperlink w:anchor="_Toc28848" w:history="1">
        <w:r>
          <w:rPr>
            <w:rFonts w:ascii="仿宋" w:eastAsia="仿宋" w:hAnsi="仿宋" w:cs="仿宋" w:hint="eastAsia"/>
            <w:lang w:eastAsia="zh-CN"/>
          </w:rPr>
          <w:t>(二)、产业集群培育与发展</w:t>
        </w:r>
        <w:r>
          <w:tab/>
        </w:r>
        <w:r>
          <w:fldChar w:fldCharType="begin"/>
        </w:r>
        <w:r>
          <w:instrText xml:space="preserve"> PAGEREF _Toc28848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180"/>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6340"/>
      <w:r>
        <w:rPr>
          <w:rFonts w:ascii="仿宋" w:eastAsia="仿宋" w:hAnsi="仿宋" w:cs="仿宋" w:hint="eastAsia"/>
          <w:sz w:val="28"/>
          <w:lang w:eastAsia="zh-CN"/>
        </w:rPr>
        <w:t>一、L-苯丙氨酸项目概论</w:t>
      </w:r>
      <w:bookmarkEnd w:id="2"/>
    </w:p>
    <w:p>
      <w:pPr>
        <w:pStyle w:val="Heading2"/>
        <w:rPr>
          <w:rFonts w:ascii="仿宋" w:eastAsia="仿宋" w:hAnsi="仿宋" w:cs="仿宋" w:hint="eastAsia"/>
          <w:lang w:eastAsia="zh-CN"/>
        </w:rPr>
      </w:pPr>
      <w:bookmarkStart w:id="3" w:name="_Toc16643"/>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L-苯丙氨酸项目的申报单位是“XXX实业发展公司”，这是一家在其所处行业内备受尊敬的企业。公司自成立以来，通过其在L-苯丙氨酸项目中表现出的创新精神和卓越执行力，在市场上赢得了显著的地位。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该公司的法定代表人秦XX，在L-苯丙氨酸项目及其他多个行业领域中都有着显著的贡献。秦XX以其出色的领导才能和敏锐的商业洞察力，带领公司在L-苯丙氨酸项目等多个领域实现了持续的成长和成功。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L-苯丙氨酸项目的重要合作伙伴。公司专注于[行业名称]领域，以创新作为驱动力，不断推动技术进步和市场扩张。在L-苯丙氨酸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L-苯丙氨酸项目中展现了强劲的增长和稳定的财务表现。公司通过有效的策略，在L-苯丙氨酸项目中扩大了其市场份额并增强了盈利能力。同时，公司积极承担社会责任，参与各类社会公益项目，增强了其在L-苯丙氨酸项目中的品牌形象和社会影响力。</w:t>
      </w:r>
    </w:p>
    <w:p>
      <w:pPr>
        <w:pStyle w:val="Heading2"/>
        <w:ind w:firstLine="560" w:firstLineChars="200"/>
        <w:rPr>
          <w:rFonts w:ascii="仿宋" w:eastAsia="仿宋" w:hAnsi="仿宋" w:cs="仿宋" w:hint="eastAsia"/>
          <w:sz w:val="28"/>
          <w:lang w:eastAsia="zh-CN"/>
        </w:rPr>
      </w:pPr>
      <w:bookmarkStart w:id="4" w:name="_Toc15088"/>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L-苯丙氨酸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L-苯丙氨酸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3515"/>
      <w:r>
        <w:rPr>
          <w:rFonts w:ascii="仿宋" w:eastAsia="仿宋" w:hAnsi="仿宋" w:cs="仿宋" w:hint="eastAsia"/>
          <w:sz w:val="28"/>
          <w:lang w:eastAsia="zh-CN"/>
        </w:rPr>
        <w:t>二、项目监理与质量保证</w:t>
      </w:r>
      <w:bookmarkEnd w:id="5"/>
    </w:p>
    <w:p>
      <w:pPr>
        <w:pStyle w:val="Heading2"/>
        <w:rPr>
          <w:rFonts w:ascii="仿宋" w:eastAsia="仿宋" w:hAnsi="仿宋" w:cs="仿宋" w:hint="eastAsia"/>
          <w:lang w:eastAsia="zh-CN"/>
        </w:rPr>
      </w:pPr>
      <w:bookmarkStart w:id="6" w:name="_Toc22772"/>
      <w:r>
        <w:rPr>
          <w:rFonts w:ascii="仿宋" w:eastAsia="仿宋" w:hAnsi="仿宋" w:cs="仿宋" w:hint="eastAsia"/>
          <w:lang w:eastAsia="zh-CN"/>
        </w:rPr>
        <w:t>(一)、监理体系构建</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7" w:name="_Toc24140"/>
      <w:r>
        <w:rPr>
          <w:rFonts w:ascii="仿宋" w:eastAsia="仿宋" w:hAnsi="仿宋" w:cs="仿宋" w:hint="eastAsia"/>
          <w:sz w:val="28"/>
          <w:lang w:eastAsia="zh-CN"/>
        </w:rPr>
        <w:t>(二)、质量保证体系实施</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8" w:name="_Toc17351"/>
      <w:r>
        <w:rPr>
          <w:rFonts w:ascii="仿宋" w:eastAsia="仿宋" w:hAnsi="仿宋" w:cs="仿宋" w:hint="eastAsia"/>
          <w:sz w:val="28"/>
          <w:lang w:eastAsia="zh-CN"/>
        </w:rPr>
        <w:t>(三)、监理与质量控制流程</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9" w:name="_Toc12412"/>
      <w:r>
        <w:rPr>
          <w:rFonts w:ascii="仿宋" w:eastAsia="仿宋" w:hAnsi="仿宋" w:cs="仿宋" w:hint="eastAsia"/>
          <w:sz w:val="28"/>
          <w:lang w:eastAsia="zh-CN"/>
        </w:rPr>
        <w:t>三、资源开发及综合利用分析</w:t>
      </w:r>
      <w:bookmarkEnd w:id="9"/>
    </w:p>
    <w:p>
      <w:pPr>
        <w:pStyle w:val="Heading2"/>
        <w:rPr>
          <w:rFonts w:ascii="仿宋" w:eastAsia="仿宋" w:hAnsi="仿宋" w:cs="仿宋" w:hint="eastAsia"/>
          <w:lang w:eastAsia="zh-CN"/>
        </w:rPr>
      </w:pPr>
      <w:bookmarkStart w:id="10" w:name="_Toc23006"/>
      <w:r>
        <w:rPr>
          <w:rFonts w:ascii="仿宋" w:eastAsia="仿宋" w:hAnsi="仿宋" w:cs="仿宋" w:hint="eastAsia"/>
          <w:lang w:eastAsia="zh-CN"/>
        </w:rPr>
        <w:t>(一)、资源开发方案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一、L-苯丙氨酸项目的技术资源开发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L-苯丙氨酸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二、L-苯丙氨酸项目的人力资源管理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L-苯丙氨酸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三、L-苯丙氨酸项目的资金资源筹措与优化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L-苯丙氨酸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11" w:name="_Toc31333"/>
      <w:r>
        <w:rPr>
          <w:rFonts w:ascii="仿宋" w:eastAsia="仿宋" w:hAnsi="仿宋" w:cs="仿宋" w:hint="eastAsia"/>
          <w:sz w:val="28"/>
          <w:lang w:eastAsia="zh-CN"/>
        </w:rPr>
        <w:t>(二)、资源利用方案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制定L-苯丙氨酸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L-苯丙氨酸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L-苯丙氨酸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12" w:name="_Toc16699"/>
      <w:r>
        <w:rPr>
          <w:rFonts w:ascii="仿宋" w:eastAsia="仿宋" w:hAnsi="仿宋" w:cs="仿宋" w:hint="eastAsia"/>
          <w:sz w:val="28"/>
          <w:lang w:eastAsia="zh-CN"/>
        </w:rPr>
        <w:t>(三)、资源节约措施</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L-苯丙氨酸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https://d.book118.com/527100143003006055</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L-苯丙氨酸项目构思建设方案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L-苯丙氨酸项目构思建设方案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L-苯丙氨酸项目构思建设方案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L-苯丙氨酸项目构思建设方案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L-苯丙氨酸项目构思建设方案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L-苯丙氨酸项目构思建设方案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L-苯丙氨酸项目构思建设方案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L-苯丙氨酸项目构思建设方案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L-苯丙氨酸项目构思建设方案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L-苯丙氨酸项目构思建设方案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L-苯丙氨酸项目构思建设方案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L-苯丙氨酸项目构思建设方案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8C80765"/>
    <w:rsid w:val="58C8076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27100143003006055"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2024-03-16T08:07:00Z</dcterms:created>
  <dcterms:modified xsi:type="dcterms:W3CDTF">2024-03-16T08:07:59Z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DA4CBE2E27224320B2D4D9059C61A9C1_11</vt:lpwstr>
  </property>
  <property fmtid="{D5CDD505-2E9C-101B-9397-08002B2CF9AE}" pid="3" name="KSOProductBuildVer">
    <vt:lpwstr>2052-12.1.0.16250</vt:lpwstr>
  </property>
</Properties>
</file>