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小型工程机械项目规划设计蓝图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 w:history="1">
        <w:r>
          <w:rPr>
            <w:rFonts w:ascii="仿宋" w:eastAsia="仿宋" w:hAnsi="仿宋" w:cs="仿宋" w:hint="eastAsia"/>
            <w:lang w:eastAsia="zh-CN"/>
          </w:rPr>
          <w:t>概论</w:t>
        </w:r>
        <w:r>
          <w:tab/>
        </w:r>
        <w:r>
          <w:fldChar w:fldCharType="begin"/>
        </w:r>
        <w:r>
          <w:instrText xml:space="preserve"> PAGEREF _Toc212 \h </w:instrText>
        </w:r>
        <w:r>
          <w:fldChar w:fldCharType="separate"/>
        </w:r>
        <w:r>
          <w:t>3</w:t>
        </w:r>
        <w:r>
          <w:fldChar w:fldCharType="end"/>
        </w:r>
      </w:hyperlink>
    </w:p>
    <w:p>
      <w:pPr>
        <w:pStyle w:val="TOC1"/>
        <w:tabs>
          <w:tab w:val="right" w:leader="dot" w:pos="8306"/>
        </w:tabs>
      </w:pPr>
      <w:hyperlink w:anchor="_Toc20465" w:history="1">
        <w:r>
          <w:rPr>
            <w:rFonts w:ascii="仿宋" w:eastAsia="仿宋" w:hAnsi="仿宋" w:cs="仿宋" w:hint="eastAsia"/>
            <w:lang w:eastAsia="zh-CN"/>
          </w:rPr>
          <w:t>一、工艺说明</w:t>
        </w:r>
        <w:r>
          <w:tab/>
        </w:r>
        <w:r>
          <w:fldChar w:fldCharType="begin"/>
        </w:r>
        <w:r>
          <w:instrText xml:space="preserve"> PAGEREF _Toc20465 \h </w:instrText>
        </w:r>
        <w:r>
          <w:fldChar w:fldCharType="separate"/>
        </w:r>
        <w:r>
          <w:t>3</w:t>
        </w:r>
        <w:r>
          <w:fldChar w:fldCharType="end"/>
        </w:r>
      </w:hyperlink>
    </w:p>
    <w:p>
      <w:pPr>
        <w:pStyle w:val="TOC2"/>
        <w:tabs>
          <w:tab w:val="right" w:leader="dot" w:pos="8306"/>
        </w:tabs>
      </w:pPr>
      <w:hyperlink w:anchor="_Toc18493" w:history="1">
        <w:r>
          <w:rPr>
            <w:rFonts w:ascii="仿宋" w:eastAsia="仿宋" w:hAnsi="仿宋" w:cs="仿宋" w:hint="eastAsia"/>
            <w:lang w:eastAsia="zh-CN"/>
          </w:rPr>
          <w:t>(一)、技术管理特点</w:t>
        </w:r>
        <w:r>
          <w:tab/>
        </w:r>
        <w:r>
          <w:fldChar w:fldCharType="begin"/>
        </w:r>
        <w:r>
          <w:instrText xml:space="preserve"> PAGEREF _Toc18493 \h </w:instrText>
        </w:r>
        <w:r>
          <w:fldChar w:fldCharType="separate"/>
        </w:r>
        <w:r>
          <w:t>3</w:t>
        </w:r>
        <w:r>
          <w:fldChar w:fldCharType="end"/>
        </w:r>
      </w:hyperlink>
    </w:p>
    <w:p>
      <w:pPr>
        <w:pStyle w:val="TOC2"/>
        <w:tabs>
          <w:tab w:val="right" w:leader="dot" w:pos="8306"/>
        </w:tabs>
      </w:pPr>
      <w:hyperlink w:anchor="_Toc5977" w:history="1">
        <w:r>
          <w:rPr>
            <w:rFonts w:ascii="仿宋" w:eastAsia="仿宋" w:hAnsi="仿宋" w:cs="仿宋" w:hint="eastAsia"/>
            <w:lang w:eastAsia="zh-CN"/>
          </w:rPr>
          <w:t>(二)、小型工程机械项目工艺技术设计方案</w:t>
        </w:r>
        <w:r>
          <w:tab/>
        </w:r>
        <w:r>
          <w:fldChar w:fldCharType="begin"/>
        </w:r>
        <w:r>
          <w:instrText xml:space="preserve"> PAGEREF _Toc5977 \h </w:instrText>
        </w:r>
        <w:r>
          <w:fldChar w:fldCharType="separate"/>
        </w:r>
        <w:r>
          <w:t>4</w:t>
        </w:r>
        <w:r>
          <w:fldChar w:fldCharType="end"/>
        </w:r>
      </w:hyperlink>
    </w:p>
    <w:p>
      <w:pPr>
        <w:pStyle w:val="TOC2"/>
        <w:tabs>
          <w:tab w:val="right" w:leader="dot" w:pos="8306"/>
        </w:tabs>
      </w:pPr>
      <w:hyperlink w:anchor="_Toc1848" w:history="1">
        <w:r>
          <w:rPr>
            <w:rFonts w:ascii="仿宋" w:eastAsia="仿宋" w:hAnsi="仿宋" w:cs="仿宋" w:hint="eastAsia"/>
            <w:lang w:eastAsia="zh-CN"/>
          </w:rPr>
          <w:t>(三)、设备选型方案</w:t>
        </w:r>
        <w:r>
          <w:tab/>
        </w:r>
        <w:r>
          <w:fldChar w:fldCharType="begin"/>
        </w:r>
        <w:r>
          <w:instrText xml:space="preserve"> PAGEREF _Toc1848 \h </w:instrText>
        </w:r>
        <w:r>
          <w:fldChar w:fldCharType="separate"/>
        </w:r>
        <w:r>
          <w:t>5</w:t>
        </w:r>
        <w:r>
          <w:fldChar w:fldCharType="end"/>
        </w:r>
      </w:hyperlink>
    </w:p>
    <w:p>
      <w:pPr>
        <w:pStyle w:val="TOC1"/>
        <w:tabs>
          <w:tab w:val="right" w:leader="dot" w:pos="8306"/>
        </w:tabs>
      </w:pPr>
      <w:hyperlink w:anchor="_Toc20599" w:history="1">
        <w:r>
          <w:rPr>
            <w:rFonts w:ascii="仿宋" w:eastAsia="仿宋" w:hAnsi="仿宋" w:cs="仿宋" w:hint="eastAsia"/>
            <w:lang w:eastAsia="zh-CN"/>
          </w:rPr>
          <w:t>二、小型工程机械项目文档管理</w:t>
        </w:r>
        <w:r>
          <w:tab/>
        </w:r>
        <w:r>
          <w:fldChar w:fldCharType="begin"/>
        </w:r>
        <w:r>
          <w:instrText xml:space="preserve"> PAGEREF _Toc20599 \h </w:instrText>
        </w:r>
        <w:r>
          <w:fldChar w:fldCharType="separate"/>
        </w:r>
        <w:r>
          <w:t>7</w:t>
        </w:r>
        <w:r>
          <w:fldChar w:fldCharType="end"/>
        </w:r>
      </w:hyperlink>
    </w:p>
    <w:p>
      <w:pPr>
        <w:pStyle w:val="TOC2"/>
        <w:tabs>
          <w:tab w:val="right" w:leader="dot" w:pos="8306"/>
        </w:tabs>
      </w:pPr>
      <w:hyperlink w:anchor="_Toc22741" w:history="1">
        <w:r>
          <w:rPr>
            <w:rFonts w:ascii="仿宋" w:eastAsia="仿宋" w:hAnsi="仿宋" w:cs="仿宋" w:hint="eastAsia"/>
            <w:lang w:eastAsia="zh-CN"/>
          </w:rPr>
          <w:t>(一)、文档编制与审查</w:t>
        </w:r>
        <w:r>
          <w:tab/>
        </w:r>
        <w:r>
          <w:fldChar w:fldCharType="begin"/>
        </w:r>
        <w:r>
          <w:instrText xml:space="preserve"> PAGEREF _Toc22741 \h </w:instrText>
        </w:r>
        <w:r>
          <w:fldChar w:fldCharType="separate"/>
        </w:r>
        <w:r>
          <w:t>7</w:t>
        </w:r>
        <w:r>
          <w:fldChar w:fldCharType="end"/>
        </w:r>
      </w:hyperlink>
    </w:p>
    <w:p>
      <w:pPr>
        <w:pStyle w:val="TOC2"/>
        <w:tabs>
          <w:tab w:val="right" w:leader="dot" w:pos="8306"/>
        </w:tabs>
      </w:pPr>
      <w:hyperlink w:anchor="_Toc18263" w:history="1">
        <w:r>
          <w:rPr>
            <w:rFonts w:ascii="仿宋" w:eastAsia="仿宋" w:hAnsi="仿宋" w:cs="仿宋" w:hint="eastAsia"/>
            <w:lang w:eastAsia="zh-CN"/>
          </w:rPr>
          <w:t>(二)、文档发布与分发</w:t>
        </w:r>
        <w:r>
          <w:tab/>
        </w:r>
        <w:r>
          <w:fldChar w:fldCharType="begin"/>
        </w:r>
        <w:r>
          <w:instrText xml:space="preserve"> PAGEREF _Toc18263 \h </w:instrText>
        </w:r>
        <w:r>
          <w:fldChar w:fldCharType="separate"/>
        </w:r>
        <w:r>
          <w:t>8</w:t>
        </w:r>
        <w:r>
          <w:fldChar w:fldCharType="end"/>
        </w:r>
      </w:hyperlink>
    </w:p>
    <w:p>
      <w:pPr>
        <w:pStyle w:val="TOC2"/>
        <w:tabs>
          <w:tab w:val="right" w:leader="dot" w:pos="8306"/>
        </w:tabs>
      </w:pPr>
      <w:hyperlink w:anchor="_Toc2351" w:history="1">
        <w:r>
          <w:rPr>
            <w:rFonts w:ascii="仿宋" w:eastAsia="仿宋" w:hAnsi="仿宋" w:cs="仿宋" w:hint="eastAsia"/>
            <w:lang w:eastAsia="zh-CN"/>
          </w:rPr>
          <w:t>(三)、文档存档与归档</w:t>
        </w:r>
        <w:r>
          <w:tab/>
        </w:r>
        <w:r>
          <w:fldChar w:fldCharType="begin"/>
        </w:r>
        <w:r>
          <w:instrText xml:space="preserve"> PAGEREF _Toc2351 \h </w:instrText>
        </w:r>
        <w:r>
          <w:fldChar w:fldCharType="separate"/>
        </w:r>
        <w:r>
          <w:t>9</w:t>
        </w:r>
        <w:r>
          <w:fldChar w:fldCharType="end"/>
        </w:r>
      </w:hyperlink>
    </w:p>
    <w:p>
      <w:pPr>
        <w:pStyle w:val="TOC1"/>
        <w:tabs>
          <w:tab w:val="right" w:leader="dot" w:pos="8306"/>
        </w:tabs>
      </w:pPr>
      <w:hyperlink w:anchor="_Toc28414" w:history="1">
        <w:r>
          <w:rPr>
            <w:rFonts w:ascii="仿宋" w:eastAsia="仿宋" w:hAnsi="仿宋" w:cs="仿宋" w:hint="eastAsia"/>
            <w:lang w:eastAsia="zh-CN"/>
          </w:rPr>
          <w:t>三、小型工程机械项目土建工程</w:t>
        </w:r>
        <w:r>
          <w:tab/>
        </w:r>
        <w:r>
          <w:fldChar w:fldCharType="begin"/>
        </w:r>
        <w:r>
          <w:instrText xml:space="preserve"> PAGEREF _Toc28414 \h </w:instrText>
        </w:r>
        <w:r>
          <w:fldChar w:fldCharType="separate"/>
        </w:r>
        <w:r>
          <w:t>10</w:t>
        </w:r>
        <w:r>
          <w:fldChar w:fldCharType="end"/>
        </w:r>
      </w:hyperlink>
    </w:p>
    <w:p>
      <w:pPr>
        <w:pStyle w:val="TOC2"/>
        <w:tabs>
          <w:tab w:val="right" w:leader="dot" w:pos="8306"/>
        </w:tabs>
      </w:pPr>
      <w:hyperlink w:anchor="_Toc320" w:history="1">
        <w:r>
          <w:rPr>
            <w:rFonts w:ascii="仿宋" w:eastAsia="仿宋" w:hAnsi="仿宋" w:cs="仿宋" w:hint="eastAsia"/>
            <w:lang w:eastAsia="zh-CN"/>
          </w:rPr>
          <w:t>(一)、建筑工程设计原则</w:t>
        </w:r>
        <w:r>
          <w:tab/>
        </w:r>
        <w:r>
          <w:fldChar w:fldCharType="begin"/>
        </w:r>
        <w:r>
          <w:instrText xml:space="preserve"> PAGEREF _Toc320 \h </w:instrText>
        </w:r>
        <w:r>
          <w:fldChar w:fldCharType="separate"/>
        </w:r>
        <w:r>
          <w:t>10</w:t>
        </w:r>
        <w:r>
          <w:fldChar w:fldCharType="end"/>
        </w:r>
      </w:hyperlink>
    </w:p>
    <w:p>
      <w:pPr>
        <w:pStyle w:val="TOC2"/>
        <w:tabs>
          <w:tab w:val="right" w:leader="dot" w:pos="8306"/>
        </w:tabs>
      </w:pPr>
      <w:hyperlink w:anchor="_Toc28251" w:history="1">
        <w:r>
          <w:rPr>
            <w:rFonts w:ascii="仿宋" w:eastAsia="仿宋" w:hAnsi="仿宋" w:cs="仿宋" w:hint="eastAsia"/>
            <w:lang w:eastAsia="zh-CN"/>
          </w:rPr>
          <w:t>(二)、土建工程设计年限及安全等级</w:t>
        </w:r>
        <w:r>
          <w:tab/>
        </w:r>
        <w:r>
          <w:fldChar w:fldCharType="begin"/>
        </w:r>
        <w:r>
          <w:instrText xml:space="preserve"> PAGEREF _Toc28251 \h </w:instrText>
        </w:r>
        <w:r>
          <w:fldChar w:fldCharType="separate"/>
        </w:r>
        <w:r>
          <w:t>11</w:t>
        </w:r>
        <w:r>
          <w:fldChar w:fldCharType="end"/>
        </w:r>
      </w:hyperlink>
    </w:p>
    <w:p>
      <w:pPr>
        <w:pStyle w:val="TOC2"/>
        <w:tabs>
          <w:tab w:val="right" w:leader="dot" w:pos="8306"/>
        </w:tabs>
      </w:pPr>
      <w:hyperlink w:anchor="_Toc11921" w:history="1">
        <w:r>
          <w:rPr>
            <w:rFonts w:ascii="仿宋" w:eastAsia="仿宋" w:hAnsi="仿宋" w:cs="仿宋" w:hint="eastAsia"/>
            <w:lang w:eastAsia="zh-CN"/>
          </w:rPr>
          <w:t>(三)、建筑工程设计总体要求</w:t>
        </w:r>
        <w:r>
          <w:tab/>
        </w:r>
        <w:r>
          <w:fldChar w:fldCharType="begin"/>
        </w:r>
        <w:r>
          <w:instrText xml:space="preserve"> PAGEREF _Toc11921 \h </w:instrText>
        </w:r>
        <w:r>
          <w:fldChar w:fldCharType="separate"/>
        </w:r>
        <w:r>
          <w:t>13</w:t>
        </w:r>
        <w:r>
          <w:fldChar w:fldCharType="end"/>
        </w:r>
      </w:hyperlink>
    </w:p>
    <w:p>
      <w:pPr>
        <w:pStyle w:val="TOC2"/>
        <w:tabs>
          <w:tab w:val="right" w:leader="dot" w:pos="8306"/>
        </w:tabs>
      </w:pPr>
      <w:hyperlink w:anchor="_Toc15820" w:history="1">
        <w:r>
          <w:rPr>
            <w:rFonts w:ascii="仿宋" w:eastAsia="仿宋" w:hAnsi="仿宋" w:cs="仿宋" w:hint="eastAsia"/>
            <w:lang w:eastAsia="zh-CN"/>
          </w:rPr>
          <w:t>(四)、土建工程建设指标</w:t>
        </w:r>
        <w:r>
          <w:tab/>
        </w:r>
        <w:r>
          <w:fldChar w:fldCharType="begin"/>
        </w:r>
        <w:r>
          <w:instrText xml:space="preserve"> PAGEREF _Toc15820 \h </w:instrText>
        </w:r>
        <w:r>
          <w:fldChar w:fldCharType="separate"/>
        </w:r>
        <w:r>
          <w:t>13</w:t>
        </w:r>
        <w:r>
          <w:fldChar w:fldCharType="end"/>
        </w:r>
      </w:hyperlink>
    </w:p>
    <w:p>
      <w:pPr>
        <w:pStyle w:val="TOC1"/>
        <w:tabs>
          <w:tab w:val="right" w:leader="dot" w:pos="8306"/>
        </w:tabs>
      </w:pPr>
      <w:hyperlink w:anchor="_Toc11577" w:history="1">
        <w:r>
          <w:rPr>
            <w:rFonts w:ascii="仿宋" w:eastAsia="仿宋" w:hAnsi="仿宋" w:cs="仿宋" w:hint="eastAsia"/>
            <w:lang w:eastAsia="zh-CN"/>
          </w:rPr>
          <w:t>四、小型工程机械项目建设背景及必要性分析</w:t>
        </w:r>
        <w:r>
          <w:tab/>
        </w:r>
        <w:r>
          <w:fldChar w:fldCharType="begin"/>
        </w:r>
        <w:r>
          <w:instrText xml:space="preserve"> PAGEREF _Toc11577 \h </w:instrText>
        </w:r>
        <w:r>
          <w:fldChar w:fldCharType="separate"/>
        </w:r>
        <w:r>
          <w:t>14</w:t>
        </w:r>
        <w:r>
          <w:fldChar w:fldCharType="end"/>
        </w:r>
      </w:hyperlink>
    </w:p>
    <w:p>
      <w:pPr>
        <w:pStyle w:val="TOC2"/>
        <w:tabs>
          <w:tab w:val="right" w:leader="dot" w:pos="8306"/>
        </w:tabs>
      </w:pPr>
      <w:hyperlink w:anchor="_Toc8584" w:history="1">
        <w:r>
          <w:rPr>
            <w:rFonts w:ascii="仿宋" w:eastAsia="仿宋" w:hAnsi="仿宋" w:cs="仿宋" w:hint="eastAsia"/>
            <w:lang w:eastAsia="zh-CN"/>
          </w:rPr>
          <w:t>(一)、小型工程机械项目背景分析</w:t>
        </w:r>
        <w:r>
          <w:tab/>
        </w:r>
        <w:r>
          <w:fldChar w:fldCharType="begin"/>
        </w:r>
        <w:r>
          <w:instrText xml:space="preserve"> PAGEREF _Toc8584 \h </w:instrText>
        </w:r>
        <w:r>
          <w:fldChar w:fldCharType="separate"/>
        </w:r>
        <w:r>
          <w:t>14</w:t>
        </w:r>
        <w:r>
          <w:fldChar w:fldCharType="end"/>
        </w:r>
      </w:hyperlink>
    </w:p>
    <w:p>
      <w:pPr>
        <w:pStyle w:val="TOC2"/>
        <w:tabs>
          <w:tab w:val="right" w:leader="dot" w:pos="8306"/>
        </w:tabs>
      </w:pPr>
      <w:hyperlink w:anchor="_Toc28422" w:history="1">
        <w:r>
          <w:rPr>
            <w:rFonts w:ascii="仿宋" w:eastAsia="仿宋" w:hAnsi="仿宋" w:cs="仿宋" w:hint="eastAsia"/>
            <w:lang w:eastAsia="zh-CN"/>
          </w:rPr>
          <w:t>(二)、小型工程机械项目建设必要性分析</w:t>
        </w:r>
        <w:r>
          <w:tab/>
        </w:r>
        <w:r>
          <w:fldChar w:fldCharType="begin"/>
        </w:r>
        <w:r>
          <w:instrText xml:space="preserve"> PAGEREF _Toc28422 \h </w:instrText>
        </w:r>
        <w:r>
          <w:fldChar w:fldCharType="separate"/>
        </w:r>
        <w:r>
          <w:t>15</w:t>
        </w:r>
        <w:r>
          <w:fldChar w:fldCharType="end"/>
        </w:r>
      </w:hyperlink>
    </w:p>
    <w:p>
      <w:pPr>
        <w:pStyle w:val="TOC1"/>
        <w:tabs>
          <w:tab w:val="right" w:leader="dot" w:pos="8306"/>
        </w:tabs>
      </w:pPr>
      <w:hyperlink w:anchor="_Toc28856" w:history="1">
        <w:r>
          <w:rPr>
            <w:rFonts w:ascii="仿宋" w:eastAsia="仿宋" w:hAnsi="仿宋" w:cs="仿宋" w:hint="eastAsia"/>
            <w:lang w:eastAsia="zh-CN"/>
          </w:rPr>
          <w:t>五、小型工程机械项目选址可行性分析</w:t>
        </w:r>
        <w:r>
          <w:tab/>
        </w:r>
        <w:r>
          <w:fldChar w:fldCharType="begin"/>
        </w:r>
        <w:r>
          <w:instrText xml:space="preserve"> PAGEREF _Toc28856 \h </w:instrText>
        </w:r>
        <w:r>
          <w:fldChar w:fldCharType="separate"/>
        </w:r>
        <w:r>
          <w:t>17</w:t>
        </w:r>
        <w:r>
          <w:fldChar w:fldCharType="end"/>
        </w:r>
      </w:hyperlink>
    </w:p>
    <w:p>
      <w:pPr>
        <w:pStyle w:val="TOC2"/>
        <w:tabs>
          <w:tab w:val="right" w:leader="dot" w:pos="8306"/>
        </w:tabs>
      </w:pPr>
      <w:hyperlink w:anchor="_Toc12491" w:history="1">
        <w:r>
          <w:rPr>
            <w:rFonts w:ascii="仿宋" w:eastAsia="仿宋" w:hAnsi="仿宋" w:cs="仿宋" w:hint="eastAsia"/>
            <w:lang w:eastAsia="zh-CN"/>
          </w:rPr>
          <w:t>(一)、小型工程机械项目选址</w:t>
        </w:r>
        <w:r>
          <w:tab/>
        </w:r>
        <w:r>
          <w:fldChar w:fldCharType="begin"/>
        </w:r>
        <w:r>
          <w:instrText xml:space="preserve"> PAGEREF _Toc12491 \h </w:instrText>
        </w:r>
        <w:r>
          <w:fldChar w:fldCharType="separate"/>
        </w:r>
        <w:r>
          <w:t>17</w:t>
        </w:r>
        <w:r>
          <w:fldChar w:fldCharType="end"/>
        </w:r>
      </w:hyperlink>
    </w:p>
    <w:p>
      <w:pPr>
        <w:pStyle w:val="TOC2"/>
        <w:tabs>
          <w:tab w:val="right" w:leader="dot" w:pos="8306"/>
        </w:tabs>
      </w:pPr>
      <w:hyperlink w:anchor="_Toc22025" w:history="1">
        <w:r>
          <w:rPr>
            <w:rFonts w:ascii="仿宋" w:eastAsia="仿宋" w:hAnsi="仿宋" w:cs="仿宋" w:hint="eastAsia"/>
            <w:lang w:eastAsia="zh-CN"/>
          </w:rPr>
          <w:t>(二)、用地控制指标</w:t>
        </w:r>
        <w:r>
          <w:tab/>
        </w:r>
        <w:r>
          <w:fldChar w:fldCharType="begin"/>
        </w:r>
        <w:r>
          <w:instrText xml:space="preserve"> PAGEREF _Toc22025 \h </w:instrText>
        </w:r>
        <w:r>
          <w:fldChar w:fldCharType="separate"/>
        </w:r>
        <w:r>
          <w:t>17</w:t>
        </w:r>
        <w:r>
          <w:fldChar w:fldCharType="end"/>
        </w:r>
      </w:hyperlink>
    </w:p>
    <w:p>
      <w:pPr>
        <w:pStyle w:val="TOC2"/>
        <w:tabs>
          <w:tab w:val="right" w:leader="dot" w:pos="8306"/>
        </w:tabs>
      </w:pPr>
      <w:hyperlink w:anchor="_Toc22300" w:history="1">
        <w:r>
          <w:rPr>
            <w:rFonts w:ascii="仿宋" w:eastAsia="仿宋" w:hAnsi="仿宋" w:cs="仿宋" w:hint="eastAsia"/>
            <w:lang w:eastAsia="zh-CN"/>
          </w:rPr>
          <w:t>(三)、节约用地措施</w:t>
        </w:r>
        <w:r>
          <w:tab/>
        </w:r>
        <w:r>
          <w:fldChar w:fldCharType="begin"/>
        </w:r>
        <w:r>
          <w:instrText xml:space="preserve"> PAGEREF _Toc22300 \h </w:instrText>
        </w:r>
        <w:r>
          <w:fldChar w:fldCharType="separate"/>
        </w:r>
        <w:r>
          <w:t>19</w:t>
        </w:r>
        <w:r>
          <w:fldChar w:fldCharType="end"/>
        </w:r>
      </w:hyperlink>
    </w:p>
    <w:p>
      <w:pPr>
        <w:pStyle w:val="TOC2"/>
        <w:tabs>
          <w:tab w:val="right" w:leader="dot" w:pos="8306"/>
        </w:tabs>
      </w:pPr>
      <w:hyperlink w:anchor="_Toc24045" w:history="1">
        <w:r>
          <w:rPr>
            <w:rFonts w:ascii="仿宋" w:eastAsia="仿宋" w:hAnsi="仿宋" w:cs="仿宋" w:hint="eastAsia"/>
            <w:lang w:eastAsia="zh-CN"/>
          </w:rPr>
          <w:t>(四)、总图布置方案</w:t>
        </w:r>
        <w:r>
          <w:tab/>
        </w:r>
        <w:r>
          <w:fldChar w:fldCharType="begin"/>
        </w:r>
        <w:r>
          <w:instrText xml:space="preserve"> PAGEREF _Toc24045 \h </w:instrText>
        </w:r>
        <w:r>
          <w:fldChar w:fldCharType="separate"/>
        </w:r>
        <w:r>
          <w:t>20</w:t>
        </w:r>
        <w:r>
          <w:fldChar w:fldCharType="end"/>
        </w:r>
      </w:hyperlink>
    </w:p>
    <w:p>
      <w:pPr>
        <w:pStyle w:val="TOC2"/>
        <w:tabs>
          <w:tab w:val="right" w:leader="dot" w:pos="8306"/>
        </w:tabs>
      </w:pPr>
      <w:hyperlink w:anchor="_Toc2039" w:history="1">
        <w:r>
          <w:rPr>
            <w:rFonts w:ascii="仿宋" w:eastAsia="仿宋" w:hAnsi="仿宋" w:cs="仿宋" w:hint="eastAsia"/>
            <w:lang w:eastAsia="zh-CN"/>
          </w:rPr>
          <w:t>(五)、选址综合评价</w:t>
        </w:r>
        <w:r>
          <w:tab/>
        </w:r>
        <w:r>
          <w:fldChar w:fldCharType="begin"/>
        </w:r>
        <w:r>
          <w:instrText xml:space="preserve"> PAGEREF _Toc2039 \h </w:instrText>
        </w:r>
        <w:r>
          <w:fldChar w:fldCharType="separate"/>
        </w:r>
        <w:r>
          <w:t>21</w:t>
        </w:r>
        <w:r>
          <w:fldChar w:fldCharType="end"/>
        </w:r>
      </w:hyperlink>
    </w:p>
    <w:p>
      <w:pPr>
        <w:pStyle w:val="TOC1"/>
        <w:tabs>
          <w:tab w:val="right" w:leader="dot" w:pos="8306"/>
        </w:tabs>
      </w:pPr>
      <w:hyperlink w:anchor="_Toc9111" w:history="1">
        <w:r>
          <w:rPr>
            <w:rFonts w:ascii="仿宋" w:eastAsia="仿宋" w:hAnsi="仿宋" w:cs="仿宋" w:hint="eastAsia"/>
            <w:lang w:eastAsia="zh-CN"/>
          </w:rPr>
          <w:t>六、小型工程机械项目危机管理</w:t>
        </w:r>
        <w:r>
          <w:tab/>
        </w:r>
        <w:r>
          <w:fldChar w:fldCharType="begin"/>
        </w:r>
        <w:r>
          <w:instrText xml:space="preserve"> PAGEREF _Toc9111 \h </w:instrText>
        </w:r>
        <w:r>
          <w:fldChar w:fldCharType="separate"/>
        </w:r>
        <w:r>
          <w:t>22</w:t>
        </w:r>
        <w:r>
          <w:fldChar w:fldCharType="end"/>
        </w:r>
      </w:hyperlink>
    </w:p>
    <w:p>
      <w:pPr>
        <w:pStyle w:val="TOC2"/>
        <w:tabs>
          <w:tab w:val="right" w:leader="dot" w:pos="8306"/>
        </w:tabs>
      </w:pPr>
      <w:hyperlink w:anchor="_Toc31724" w:history="1">
        <w:r>
          <w:rPr>
            <w:rFonts w:ascii="仿宋" w:eastAsia="仿宋" w:hAnsi="仿宋" w:cs="仿宋" w:hint="eastAsia"/>
            <w:lang w:eastAsia="zh-CN"/>
          </w:rPr>
          <w:t>(一)、危机预警与识别</w:t>
        </w:r>
        <w:r>
          <w:tab/>
        </w:r>
        <w:r>
          <w:fldChar w:fldCharType="begin"/>
        </w:r>
        <w:r>
          <w:instrText xml:space="preserve"> PAGEREF _Toc31724 \h </w:instrText>
        </w:r>
        <w:r>
          <w:fldChar w:fldCharType="separate"/>
        </w:r>
        <w:r>
          <w:t>22</w:t>
        </w:r>
        <w:r>
          <w:fldChar w:fldCharType="end"/>
        </w:r>
      </w:hyperlink>
    </w:p>
    <w:p>
      <w:pPr>
        <w:pStyle w:val="TOC2"/>
        <w:tabs>
          <w:tab w:val="right" w:leader="dot" w:pos="8306"/>
        </w:tabs>
      </w:pPr>
      <w:hyperlink w:anchor="_Toc29440" w:history="1">
        <w:r>
          <w:rPr>
            <w:rFonts w:ascii="仿宋" w:eastAsia="仿宋" w:hAnsi="仿宋" w:cs="仿宋" w:hint="eastAsia"/>
            <w:lang w:eastAsia="zh-CN"/>
          </w:rPr>
          <w:t>(二)、危机应对与恢复</w:t>
        </w:r>
        <w:r>
          <w:tab/>
        </w:r>
        <w:r>
          <w:fldChar w:fldCharType="begin"/>
        </w:r>
        <w:r>
          <w:instrText xml:space="preserve"> PAGEREF _Toc29440 \h </w:instrText>
        </w:r>
        <w:r>
          <w:fldChar w:fldCharType="separate"/>
        </w:r>
        <w:r>
          <w:t>23</w:t>
        </w:r>
        <w:r>
          <w:fldChar w:fldCharType="end"/>
        </w:r>
      </w:hyperlink>
    </w:p>
    <w:p>
      <w:pPr>
        <w:pStyle w:val="TOC1"/>
        <w:tabs>
          <w:tab w:val="right" w:leader="dot" w:pos="8306"/>
        </w:tabs>
      </w:pPr>
      <w:hyperlink w:anchor="_Toc18557" w:history="1">
        <w:r>
          <w:rPr>
            <w:rFonts w:ascii="仿宋" w:eastAsia="仿宋" w:hAnsi="仿宋" w:cs="仿宋" w:hint="eastAsia"/>
            <w:lang w:eastAsia="zh-CN"/>
          </w:rPr>
          <w:t>七、小型工程机械项目创新与研发</w:t>
        </w:r>
        <w:r>
          <w:tab/>
        </w:r>
        <w:r>
          <w:fldChar w:fldCharType="begin"/>
        </w:r>
        <w:r>
          <w:instrText xml:space="preserve"> PAGEREF _Toc18557 \h </w:instrText>
        </w:r>
        <w:r>
          <w:fldChar w:fldCharType="separate"/>
        </w:r>
        <w:r>
          <w:t>25</w:t>
        </w:r>
        <w:r>
          <w:fldChar w:fldCharType="end"/>
        </w:r>
      </w:hyperlink>
    </w:p>
    <w:p>
      <w:pPr>
        <w:pStyle w:val="TOC2"/>
        <w:tabs>
          <w:tab w:val="right" w:leader="dot" w:pos="8306"/>
        </w:tabs>
      </w:pPr>
      <w:hyperlink w:anchor="_Toc9993" w:history="1">
        <w:r>
          <w:rPr>
            <w:rFonts w:ascii="仿宋" w:eastAsia="仿宋" w:hAnsi="仿宋" w:cs="仿宋" w:hint="eastAsia"/>
            <w:lang w:eastAsia="zh-CN"/>
          </w:rPr>
          <w:t>(一)、创新策略与方向</w:t>
        </w:r>
        <w:r>
          <w:tab/>
        </w:r>
        <w:r>
          <w:fldChar w:fldCharType="begin"/>
        </w:r>
        <w:r>
          <w:instrText xml:space="preserve"> PAGEREF _Toc9993 \h </w:instrText>
        </w:r>
        <w:r>
          <w:fldChar w:fldCharType="separate"/>
        </w:r>
        <w:r>
          <w:t>25</w:t>
        </w:r>
        <w:r>
          <w:fldChar w:fldCharType="end"/>
        </w:r>
      </w:hyperlink>
    </w:p>
    <w:p>
      <w:pPr>
        <w:pStyle w:val="TOC2"/>
        <w:tabs>
          <w:tab w:val="right" w:leader="dot" w:pos="8306"/>
        </w:tabs>
      </w:pPr>
      <w:hyperlink w:anchor="_Toc208" w:history="1">
        <w:r>
          <w:rPr>
            <w:rFonts w:ascii="仿宋" w:eastAsia="仿宋" w:hAnsi="仿宋" w:cs="仿宋" w:hint="eastAsia"/>
            <w:lang w:eastAsia="zh-CN"/>
          </w:rPr>
          <w:t>(二)、研发规划与投入</w:t>
        </w:r>
        <w:r>
          <w:tab/>
        </w:r>
        <w:r>
          <w:fldChar w:fldCharType="begin"/>
        </w:r>
        <w:r>
          <w:instrText xml:space="preserve"> PAGEREF _Toc208 \h </w:instrText>
        </w:r>
        <w:r>
          <w:fldChar w:fldCharType="separate"/>
        </w:r>
        <w:r>
          <w:t>26</w:t>
        </w:r>
        <w:r>
          <w:fldChar w:fldCharType="end"/>
        </w:r>
      </w:hyperlink>
    </w:p>
    <w:p>
      <w:pPr>
        <w:pStyle w:val="TOC1"/>
        <w:tabs>
          <w:tab w:val="right" w:leader="dot" w:pos="8306"/>
        </w:tabs>
      </w:pPr>
      <w:hyperlink w:anchor="_Toc7146" w:history="1">
        <w:r>
          <w:rPr>
            <w:rFonts w:ascii="仿宋" w:eastAsia="仿宋" w:hAnsi="仿宋" w:cs="仿宋" w:hint="eastAsia"/>
            <w:lang w:eastAsia="zh-CN"/>
          </w:rPr>
          <w:t>八、小型工程机械项目计划安排</w:t>
        </w:r>
        <w:r>
          <w:tab/>
        </w:r>
        <w:r>
          <w:fldChar w:fldCharType="begin"/>
        </w:r>
        <w:r>
          <w:instrText xml:space="preserve"> PAGEREF _Toc7146 \h </w:instrText>
        </w:r>
        <w:r>
          <w:fldChar w:fldCharType="separate"/>
        </w:r>
        <w:r>
          <w:t>28</w:t>
        </w:r>
        <w:r>
          <w:fldChar w:fldCharType="end"/>
        </w:r>
      </w:hyperlink>
    </w:p>
    <w:p>
      <w:pPr>
        <w:pStyle w:val="TOC2"/>
        <w:tabs>
          <w:tab w:val="right" w:leader="dot" w:pos="8306"/>
        </w:tabs>
      </w:pPr>
      <w:hyperlink w:anchor="_Toc30522" w:history="1">
        <w:r>
          <w:rPr>
            <w:rFonts w:ascii="仿宋" w:eastAsia="仿宋" w:hAnsi="仿宋" w:cs="仿宋" w:hint="eastAsia"/>
            <w:lang w:eastAsia="zh-CN"/>
          </w:rPr>
          <w:t>(一)、建设周期</w:t>
        </w:r>
        <w:r>
          <w:tab/>
        </w:r>
        <w:r>
          <w:fldChar w:fldCharType="begin"/>
        </w:r>
        <w:r>
          <w:instrText xml:space="preserve"> PAGEREF _Toc30522 \h </w:instrText>
        </w:r>
        <w:r>
          <w:fldChar w:fldCharType="separate"/>
        </w:r>
        <w:r>
          <w:t>28</w:t>
        </w:r>
        <w:r>
          <w:fldChar w:fldCharType="end"/>
        </w:r>
      </w:hyperlink>
    </w:p>
    <w:p>
      <w:pPr>
        <w:pStyle w:val="TOC2"/>
        <w:tabs>
          <w:tab w:val="right" w:leader="dot" w:pos="8306"/>
        </w:tabs>
      </w:pPr>
      <w:hyperlink w:anchor="_Toc11682" w:history="1">
        <w:r>
          <w:rPr>
            <w:rFonts w:ascii="仿宋" w:eastAsia="仿宋" w:hAnsi="仿宋" w:cs="仿宋" w:hint="eastAsia"/>
            <w:lang w:eastAsia="zh-CN"/>
          </w:rPr>
          <w:t>(二)、建设进度</w:t>
        </w:r>
        <w:r>
          <w:tab/>
        </w:r>
        <w:r>
          <w:fldChar w:fldCharType="begin"/>
        </w:r>
        <w:r>
          <w:instrText xml:space="preserve"> PAGEREF _Toc11682 \h </w:instrText>
        </w:r>
        <w:r>
          <w:fldChar w:fldCharType="separate"/>
        </w:r>
        <w:r>
          <w:t>29</w:t>
        </w:r>
        <w:r>
          <w:fldChar w:fldCharType="end"/>
        </w:r>
      </w:hyperlink>
    </w:p>
    <w:p>
      <w:pPr>
        <w:pStyle w:val="TOC2"/>
        <w:tabs>
          <w:tab w:val="right" w:leader="dot" w:pos="8306"/>
        </w:tabs>
      </w:pPr>
      <w:hyperlink w:anchor="_Toc1750" w:history="1">
        <w:r>
          <w:rPr>
            <w:rFonts w:ascii="仿宋" w:eastAsia="仿宋" w:hAnsi="仿宋" w:cs="仿宋" w:hint="eastAsia"/>
            <w:lang w:eastAsia="zh-CN"/>
          </w:rPr>
          <w:t>(三)、进度安排注意事项</w:t>
        </w:r>
        <w:r>
          <w:tab/>
        </w:r>
        <w:r>
          <w:fldChar w:fldCharType="begin"/>
        </w:r>
        <w:r>
          <w:instrText xml:space="preserve"> PAGEREF _Toc1750 \h </w:instrText>
        </w:r>
        <w:r>
          <w:fldChar w:fldCharType="separate"/>
        </w:r>
        <w:r>
          <w:t>30</w:t>
        </w:r>
        <w:r>
          <w:fldChar w:fldCharType="end"/>
        </w:r>
      </w:hyperlink>
    </w:p>
    <w:p>
      <w:pPr>
        <w:pStyle w:val="TOC2"/>
        <w:tabs>
          <w:tab w:val="right" w:leader="dot" w:pos="8306"/>
        </w:tabs>
      </w:pPr>
      <w:hyperlink w:anchor="_Toc17829" w:history="1">
        <w:r>
          <w:rPr>
            <w:rFonts w:ascii="仿宋" w:eastAsia="仿宋" w:hAnsi="仿宋" w:cs="仿宋" w:hint="eastAsia"/>
            <w:lang w:eastAsia="zh-CN"/>
          </w:rPr>
          <w:t>(四)、人力资源配置</w:t>
        </w:r>
        <w:r>
          <w:tab/>
        </w:r>
        <w:r>
          <w:fldChar w:fldCharType="begin"/>
        </w:r>
        <w:r>
          <w:instrText xml:space="preserve"> PAGEREF _Toc17829 \h </w:instrText>
        </w:r>
        <w:r>
          <w:fldChar w:fldCharType="separate"/>
        </w:r>
        <w:r>
          <w:t>31</w:t>
        </w:r>
        <w:r>
          <w:fldChar w:fldCharType="end"/>
        </w:r>
      </w:hyperlink>
    </w:p>
    <w:p>
      <w:pPr>
        <w:pStyle w:val="TOC1"/>
        <w:tabs>
          <w:tab w:val="right" w:leader="dot" w:pos="8306"/>
        </w:tabs>
      </w:pPr>
      <w:hyperlink w:anchor="_Toc10982" w:history="1">
        <w:r>
          <w:rPr>
            <w:rFonts w:ascii="仿宋" w:eastAsia="仿宋" w:hAnsi="仿宋" w:cs="仿宋" w:hint="eastAsia"/>
            <w:lang w:eastAsia="zh-CN"/>
          </w:rPr>
          <w:t>九、生产安全保护</w:t>
        </w:r>
        <w:r>
          <w:tab/>
        </w:r>
        <w:r>
          <w:fldChar w:fldCharType="begin"/>
        </w:r>
        <w:r>
          <w:instrText xml:space="preserve"> PAGEREF _Toc10982 \h </w:instrText>
        </w:r>
        <w:r>
          <w:fldChar w:fldCharType="separate"/>
        </w:r>
        <w:r>
          <w:t>32</w:t>
        </w:r>
        <w:r>
          <w:fldChar w:fldCharType="end"/>
        </w:r>
      </w:hyperlink>
    </w:p>
    <w:p>
      <w:pPr>
        <w:pStyle w:val="TOC2"/>
        <w:tabs>
          <w:tab w:val="right" w:leader="dot" w:pos="8306"/>
        </w:tabs>
      </w:pPr>
      <w:hyperlink w:anchor="_Toc21320" w:history="1">
        <w:r>
          <w:rPr>
            <w:rFonts w:ascii="仿宋" w:eastAsia="仿宋" w:hAnsi="仿宋" w:cs="仿宋" w:hint="eastAsia"/>
            <w:lang w:eastAsia="zh-CN"/>
          </w:rPr>
          <w:t>(一)、消防安全</w:t>
        </w:r>
        <w:r>
          <w:tab/>
        </w:r>
        <w:r>
          <w:fldChar w:fldCharType="begin"/>
        </w:r>
        <w:r>
          <w:instrText xml:space="preserve"> PAGEREF _Toc21320 \h </w:instrText>
        </w:r>
        <w:r>
          <w:fldChar w:fldCharType="separate"/>
        </w:r>
        <w:r>
          <w:t>32</w:t>
        </w:r>
        <w:r>
          <w:fldChar w:fldCharType="end"/>
        </w:r>
      </w:hyperlink>
    </w:p>
    <w:p>
      <w:pPr>
        <w:pStyle w:val="TOC2"/>
        <w:tabs>
          <w:tab w:val="right" w:leader="dot" w:pos="8306"/>
        </w:tabs>
      </w:pPr>
      <w:hyperlink w:anchor="_Toc23068" w:history="1">
        <w:r>
          <w:rPr>
            <w:rFonts w:ascii="仿宋" w:eastAsia="仿宋" w:hAnsi="仿宋" w:cs="仿宋" w:hint="eastAsia"/>
            <w:lang w:eastAsia="zh-CN"/>
          </w:rPr>
          <w:t>(二)、防火防爆总图布置措施</w:t>
        </w:r>
        <w:r>
          <w:tab/>
        </w:r>
        <w:r>
          <w:fldChar w:fldCharType="begin"/>
        </w:r>
        <w:r>
          <w:instrText xml:space="preserve"> PAGEREF _Toc23068 \h </w:instrText>
        </w:r>
        <w:r>
          <w:fldChar w:fldCharType="separate"/>
        </w:r>
        <w:r>
          <w:t>34</w:t>
        </w:r>
        <w:r>
          <w:fldChar w:fldCharType="end"/>
        </w:r>
      </w:hyperlink>
    </w:p>
    <w:p>
      <w:pPr>
        <w:pStyle w:val="TOC2"/>
        <w:tabs>
          <w:tab w:val="right" w:leader="dot" w:pos="8306"/>
        </w:tabs>
      </w:pPr>
      <w:hyperlink w:anchor="_Toc27747" w:history="1">
        <w:r>
          <w:rPr>
            <w:rFonts w:ascii="仿宋" w:eastAsia="仿宋" w:hAnsi="仿宋" w:cs="仿宋" w:hint="eastAsia"/>
            <w:lang w:eastAsia="zh-CN"/>
          </w:rPr>
          <w:t>(三)、自然灾害防范措施</w:t>
        </w:r>
        <w:r>
          <w:tab/>
        </w:r>
        <w:r>
          <w:fldChar w:fldCharType="begin"/>
        </w:r>
        <w:r>
          <w:instrText xml:space="preserve"> PAGEREF _Toc27747 \h </w:instrText>
        </w:r>
        <w:r>
          <w:fldChar w:fldCharType="separate"/>
        </w:r>
        <w:r>
          <w:t>34</w:t>
        </w:r>
        <w:r>
          <w:fldChar w:fldCharType="end"/>
        </w:r>
      </w:hyperlink>
    </w:p>
    <w:p>
      <w:pPr>
        <w:pStyle w:val="TOC2"/>
        <w:tabs>
          <w:tab w:val="right" w:leader="dot" w:pos="8306"/>
        </w:tabs>
      </w:pPr>
      <w:hyperlink w:anchor="_Toc3385" w:history="1">
        <w:r>
          <w:rPr>
            <w:rFonts w:ascii="仿宋" w:eastAsia="仿宋" w:hAnsi="仿宋" w:cs="仿宋" w:hint="eastAsia"/>
            <w:lang w:eastAsia="zh-CN"/>
          </w:rPr>
          <w:t>(四)、安全色及安全标志使用要求</w:t>
        </w:r>
        <w:r>
          <w:tab/>
        </w:r>
        <w:r>
          <w:fldChar w:fldCharType="begin"/>
        </w:r>
        <w:r>
          <w:instrText xml:space="preserve"> PAGEREF _Toc3385 \h </w:instrText>
        </w:r>
        <w:r>
          <w:fldChar w:fldCharType="separate"/>
        </w:r>
        <w:r>
          <w:t>35</w:t>
        </w:r>
        <w:r>
          <w:fldChar w:fldCharType="end"/>
        </w:r>
      </w:hyperlink>
    </w:p>
    <w:p>
      <w:pPr>
        <w:pStyle w:val="TOC2"/>
        <w:tabs>
          <w:tab w:val="right" w:leader="dot" w:pos="8306"/>
        </w:tabs>
      </w:pPr>
      <w:hyperlink w:anchor="_Toc32746" w:history="1">
        <w:r>
          <w:rPr>
            <w:rFonts w:ascii="仿宋" w:eastAsia="仿宋" w:hAnsi="仿宋" w:cs="仿宋" w:hint="eastAsia"/>
            <w:lang w:eastAsia="zh-CN"/>
          </w:rPr>
          <w:t>(五)、防尘防毒措施</w:t>
        </w:r>
        <w:r>
          <w:tab/>
        </w:r>
        <w:r>
          <w:fldChar w:fldCharType="begin"/>
        </w:r>
        <w:r>
          <w:instrText xml:space="preserve"> PAGEREF _Toc32746 \h </w:instrText>
        </w:r>
        <w:r>
          <w:fldChar w:fldCharType="separate"/>
        </w:r>
        <w:r>
          <w:t>36</w:t>
        </w:r>
        <w:r>
          <w:fldChar w:fldCharType="end"/>
        </w:r>
      </w:hyperlink>
    </w:p>
    <w:p>
      <w:pPr>
        <w:pStyle w:val="TOC2"/>
        <w:tabs>
          <w:tab w:val="right" w:leader="dot" w:pos="8306"/>
        </w:tabs>
      </w:pPr>
      <w:hyperlink w:anchor="_Toc21417" w:history="1">
        <w:r>
          <w:rPr>
            <w:rFonts w:ascii="仿宋" w:eastAsia="仿宋" w:hAnsi="仿宋" w:cs="仿宋" w:hint="eastAsia"/>
            <w:lang w:eastAsia="zh-CN"/>
          </w:rPr>
          <w:t>(六)、防静电、触电防护及防雷措施</w:t>
        </w:r>
        <w:r>
          <w:tab/>
        </w:r>
        <w:r>
          <w:fldChar w:fldCharType="begin"/>
        </w:r>
        <w:r>
          <w:instrText xml:space="preserve"> PAGEREF _Toc21417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0" w:history="1">
        <w:r>
          <w:rPr>
            <w:rFonts w:ascii="仿宋" w:eastAsia="仿宋" w:hAnsi="仿宋" w:cs="仿宋" w:hint="eastAsia"/>
            <w:lang w:eastAsia="zh-CN"/>
          </w:rPr>
          <w:t>(七)、机械设备安全保障措施</w:t>
        </w:r>
        <w:r>
          <w:tab/>
        </w:r>
        <w:r>
          <w:fldChar w:fldCharType="begin"/>
        </w:r>
        <w:r>
          <w:instrText xml:space="preserve"> PAGEREF _Toc4770 \h </w:instrText>
        </w:r>
        <w:r>
          <w:fldChar w:fldCharType="separate"/>
        </w:r>
        <w:r>
          <w:t>39</w:t>
        </w:r>
        <w:r>
          <w:fldChar w:fldCharType="end"/>
        </w:r>
      </w:hyperlink>
    </w:p>
    <w:p>
      <w:pPr>
        <w:pStyle w:val="TOC1"/>
        <w:tabs>
          <w:tab w:val="right" w:leader="dot" w:pos="8306"/>
        </w:tabs>
      </w:pPr>
      <w:hyperlink w:anchor="_Toc11784" w:history="1">
        <w:r>
          <w:rPr>
            <w:rFonts w:ascii="仿宋" w:eastAsia="仿宋" w:hAnsi="仿宋" w:cs="仿宋" w:hint="eastAsia"/>
            <w:lang w:eastAsia="zh-CN"/>
          </w:rPr>
          <w:t>十、小型工程机械项目环境影响分析</w:t>
        </w:r>
        <w:r>
          <w:tab/>
        </w:r>
        <w:r>
          <w:fldChar w:fldCharType="begin"/>
        </w:r>
        <w:r>
          <w:instrText xml:space="preserve"> PAGEREF _Toc11784 \h </w:instrText>
        </w:r>
        <w:r>
          <w:fldChar w:fldCharType="separate"/>
        </w:r>
        <w:r>
          <w:t>40</w:t>
        </w:r>
        <w:r>
          <w:fldChar w:fldCharType="end"/>
        </w:r>
      </w:hyperlink>
    </w:p>
    <w:p>
      <w:pPr>
        <w:pStyle w:val="TOC2"/>
        <w:tabs>
          <w:tab w:val="right" w:leader="dot" w:pos="8306"/>
        </w:tabs>
      </w:pPr>
      <w:hyperlink w:anchor="_Toc32274" w:history="1">
        <w:r>
          <w:rPr>
            <w:rFonts w:ascii="仿宋" w:eastAsia="仿宋" w:hAnsi="仿宋" w:cs="仿宋" w:hint="eastAsia"/>
            <w:lang w:eastAsia="zh-CN"/>
          </w:rPr>
          <w:t>(一)、建设区域环境质量现状</w:t>
        </w:r>
        <w:r>
          <w:tab/>
        </w:r>
        <w:r>
          <w:fldChar w:fldCharType="begin"/>
        </w:r>
        <w:r>
          <w:instrText xml:space="preserve"> PAGEREF _Toc32274 \h </w:instrText>
        </w:r>
        <w:r>
          <w:fldChar w:fldCharType="separate"/>
        </w:r>
        <w:r>
          <w:t>40</w:t>
        </w:r>
        <w:r>
          <w:fldChar w:fldCharType="end"/>
        </w:r>
      </w:hyperlink>
    </w:p>
    <w:p>
      <w:pPr>
        <w:pStyle w:val="TOC2"/>
        <w:tabs>
          <w:tab w:val="right" w:leader="dot" w:pos="8306"/>
        </w:tabs>
      </w:pPr>
      <w:hyperlink w:anchor="_Toc26030" w:history="1">
        <w:r>
          <w:rPr>
            <w:rFonts w:ascii="仿宋" w:eastAsia="仿宋" w:hAnsi="仿宋" w:cs="仿宋" w:hint="eastAsia"/>
            <w:lang w:eastAsia="zh-CN"/>
          </w:rPr>
          <w:t>(二)、建设期环境保护</w:t>
        </w:r>
        <w:r>
          <w:tab/>
        </w:r>
        <w:r>
          <w:fldChar w:fldCharType="begin"/>
        </w:r>
        <w:r>
          <w:instrText xml:space="preserve"> PAGEREF _Toc26030 \h </w:instrText>
        </w:r>
        <w:r>
          <w:fldChar w:fldCharType="separate"/>
        </w:r>
        <w:r>
          <w:t>41</w:t>
        </w:r>
        <w:r>
          <w:fldChar w:fldCharType="end"/>
        </w:r>
      </w:hyperlink>
    </w:p>
    <w:p>
      <w:pPr>
        <w:pStyle w:val="TOC2"/>
        <w:tabs>
          <w:tab w:val="right" w:leader="dot" w:pos="8306"/>
        </w:tabs>
      </w:pPr>
      <w:hyperlink w:anchor="_Toc11359" w:history="1">
        <w:r>
          <w:rPr>
            <w:rFonts w:ascii="仿宋" w:eastAsia="仿宋" w:hAnsi="仿宋" w:cs="仿宋" w:hint="eastAsia"/>
            <w:lang w:eastAsia="zh-CN"/>
          </w:rPr>
          <w:t>(三)、运营期环境保护</w:t>
        </w:r>
        <w:r>
          <w:tab/>
        </w:r>
        <w:r>
          <w:fldChar w:fldCharType="begin"/>
        </w:r>
        <w:r>
          <w:instrText xml:space="preserve"> PAGEREF _Toc11359 \h </w:instrText>
        </w:r>
        <w:r>
          <w:fldChar w:fldCharType="separate"/>
        </w:r>
        <w:r>
          <w:t>43</w:t>
        </w:r>
        <w:r>
          <w:fldChar w:fldCharType="end"/>
        </w:r>
      </w:hyperlink>
    </w:p>
    <w:p>
      <w:pPr>
        <w:pStyle w:val="TOC2"/>
        <w:tabs>
          <w:tab w:val="right" w:leader="dot" w:pos="8306"/>
        </w:tabs>
      </w:pPr>
      <w:hyperlink w:anchor="_Toc4530" w:history="1">
        <w:r>
          <w:rPr>
            <w:rFonts w:ascii="仿宋" w:eastAsia="仿宋" w:hAnsi="仿宋" w:cs="仿宋" w:hint="eastAsia"/>
            <w:lang w:eastAsia="zh-CN"/>
          </w:rPr>
          <w:t>(四)、小型工程机械项目建设对区域经济的影响</w:t>
        </w:r>
        <w:r>
          <w:tab/>
        </w:r>
        <w:r>
          <w:fldChar w:fldCharType="begin"/>
        </w:r>
        <w:r>
          <w:instrText xml:space="preserve"> PAGEREF _Toc4530 \h </w:instrText>
        </w:r>
        <w:r>
          <w:fldChar w:fldCharType="separate"/>
        </w:r>
        <w:r>
          <w:t>44</w:t>
        </w:r>
        <w:r>
          <w:fldChar w:fldCharType="end"/>
        </w:r>
      </w:hyperlink>
    </w:p>
    <w:p>
      <w:pPr>
        <w:pStyle w:val="TOC2"/>
        <w:tabs>
          <w:tab w:val="right" w:leader="dot" w:pos="8306"/>
        </w:tabs>
      </w:pPr>
      <w:hyperlink w:anchor="_Toc24506" w:history="1">
        <w:r>
          <w:rPr>
            <w:rFonts w:ascii="仿宋" w:eastAsia="仿宋" w:hAnsi="仿宋" w:cs="仿宋" w:hint="eastAsia"/>
            <w:lang w:eastAsia="zh-CN"/>
          </w:rPr>
          <w:t>(五)、废弃物处理</w:t>
        </w:r>
        <w:r>
          <w:tab/>
        </w:r>
        <w:r>
          <w:fldChar w:fldCharType="begin"/>
        </w:r>
        <w:r>
          <w:instrText xml:space="preserve"> PAGEREF _Toc24506 \h </w:instrText>
        </w:r>
        <w:r>
          <w:fldChar w:fldCharType="separate"/>
        </w:r>
        <w:r>
          <w:t>46</w:t>
        </w:r>
        <w:r>
          <w:fldChar w:fldCharType="end"/>
        </w:r>
      </w:hyperlink>
    </w:p>
    <w:p>
      <w:pPr>
        <w:pStyle w:val="TOC2"/>
        <w:tabs>
          <w:tab w:val="right" w:leader="dot" w:pos="8306"/>
        </w:tabs>
      </w:pPr>
      <w:hyperlink w:anchor="_Toc15627" w:history="1">
        <w:r>
          <w:rPr>
            <w:rFonts w:ascii="仿宋" w:eastAsia="仿宋" w:hAnsi="仿宋" w:cs="仿宋" w:hint="eastAsia"/>
            <w:lang w:eastAsia="zh-CN"/>
          </w:rPr>
          <w:t>(六)、特殊环境影响分析</w:t>
        </w:r>
        <w:r>
          <w:tab/>
        </w:r>
        <w:r>
          <w:fldChar w:fldCharType="begin"/>
        </w:r>
        <w:r>
          <w:instrText xml:space="preserve"> PAGEREF _Toc15627 \h </w:instrText>
        </w:r>
        <w:r>
          <w:fldChar w:fldCharType="separate"/>
        </w:r>
        <w:r>
          <w:t>47</w:t>
        </w:r>
        <w:r>
          <w:fldChar w:fldCharType="end"/>
        </w:r>
      </w:hyperlink>
    </w:p>
    <w:p>
      <w:pPr>
        <w:pStyle w:val="TOC2"/>
        <w:tabs>
          <w:tab w:val="right" w:leader="dot" w:pos="8306"/>
        </w:tabs>
      </w:pPr>
      <w:hyperlink w:anchor="_Toc19078" w:history="1">
        <w:r>
          <w:rPr>
            <w:rFonts w:ascii="仿宋" w:eastAsia="仿宋" w:hAnsi="仿宋" w:cs="仿宋" w:hint="eastAsia"/>
            <w:lang w:eastAsia="zh-CN"/>
          </w:rPr>
          <w:t>(七)、清洁生产</w:t>
        </w:r>
        <w:r>
          <w:tab/>
        </w:r>
        <w:r>
          <w:fldChar w:fldCharType="begin"/>
        </w:r>
        <w:r>
          <w:instrText xml:space="preserve"> PAGEREF _Toc19078 \h </w:instrText>
        </w:r>
        <w:r>
          <w:fldChar w:fldCharType="separate"/>
        </w:r>
        <w:r>
          <w:t>48</w:t>
        </w:r>
        <w:r>
          <w:fldChar w:fldCharType="end"/>
        </w:r>
      </w:hyperlink>
    </w:p>
    <w:p>
      <w:pPr>
        <w:pStyle w:val="TOC2"/>
        <w:tabs>
          <w:tab w:val="right" w:leader="dot" w:pos="8306"/>
        </w:tabs>
      </w:pPr>
      <w:hyperlink w:anchor="_Toc32442" w:history="1">
        <w:r>
          <w:rPr>
            <w:rFonts w:ascii="仿宋" w:eastAsia="仿宋" w:hAnsi="仿宋" w:cs="仿宋" w:hint="eastAsia"/>
            <w:lang w:eastAsia="zh-CN"/>
          </w:rPr>
          <w:t>(八)、环境保护综合评价</w:t>
        </w:r>
        <w:r>
          <w:tab/>
        </w:r>
        <w:r>
          <w:fldChar w:fldCharType="begin"/>
        </w:r>
        <w:r>
          <w:instrText xml:space="preserve"> PAGEREF _Toc32442 \h </w:instrText>
        </w:r>
        <w:r>
          <w:fldChar w:fldCharType="separate"/>
        </w:r>
        <w:r>
          <w:t>50</w:t>
        </w:r>
        <w:r>
          <w:fldChar w:fldCharType="end"/>
        </w:r>
      </w:hyperlink>
    </w:p>
    <w:p>
      <w:pPr>
        <w:pStyle w:val="TOC1"/>
        <w:tabs>
          <w:tab w:val="right" w:leader="dot" w:pos="8306"/>
        </w:tabs>
      </w:pPr>
      <w:hyperlink w:anchor="_Toc9569" w:history="1">
        <w:r>
          <w:rPr>
            <w:rFonts w:ascii="仿宋" w:eastAsia="仿宋" w:hAnsi="仿宋" w:cs="仿宋" w:hint="eastAsia"/>
            <w:lang w:eastAsia="zh-CN"/>
          </w:rPr>
          <w:t>十一、小型工程机械项目人力资源管理</w:t>
        </w:r>
        <w:r>
          <w:tab/>
        </w:r>
        <w:r>
          <w:fldChar w:fldCharType="begin"/>
        </w:r>
        <w:r>
          <w:instrText xml:space="preserve"> PAGEREF _Toc9569 \h </w:instrText>
        </w:r>
        <w:r>
          <w:fldChar w:fldCharType="separate"/>
        </w:r>
        <w:r>
          <w:t>51</w:t>
        </w:r>
        <w:r>
          <w:fldChar w:fldCharType="end"/>
        </w:r>
      </w:hyperlink>
    </w:p>
    <w:p>
      <w:pPr>
        <w:pStyle w:val="TOC2"/>
        <w:tabs>
          <w:tab w:val="right" w:leader="dot" w:pos="8306"/>
        </w:tabs>
      </w:pPr>
      <w:hyperlink w:anchor="_Toc7189" w:history="1">
        <w:r>
          <w:rPr>
            <w:rFonts w:ascii="仿宋" w:eastAsia="仿宋" w:hAnsi="仿宋" w:cs="仿宋" w:hint="eastAsia"/>
            <w:lang w:eastAsia="zh-CN"/>
          </w:rPr>
          <w:t>(一)、建立健全的预算管理制度</w:t>
        </w:r>
        <w:r>
          <w:tab/>
        </w:r>
        <w:r>
          <w:fldChar w:fldCharType="begin"/>
        </w:r>
        <w:r>
          <w:instrText xml:space="preserve"> PAGEREF _Toc7189 \h </w:instrText>
        </w:r>
        <w:r>
          <w:fldChar w:fldCharType="separate"/>
        </w:r>
        <w:r>
          <w:t>51</w:t>
        </w:r>
        <w:r>
          <w:fldChar w:fldCharType="end"/>
        </w:r>
      </w:hyperlink>
    </w:p>
    <w:p>
      <w:pPr>
        <w:pStyle w:val="TOC2"/>
        <w:tabs>
          <w:tab w:val="right" w:leader="dot" w:pos="8306"/>
        </w:tabs>
      </w:pPr>
      <w:hyperlink w:anchor="_Toc6830" w:history="1">
        <w:r>
          <w:rPr>
            <w:rFonts w:ascii="仿宋" w:eastAsia="仿宋" w:hAnsi="仿宋" w:cs="仿宋" w:hint="eastAsia"/>
            <w:lang w:eastAsia="zh-CN"/>
          </w:rPr>
          <w:t>(二)、加强资金流动监控</w:t>
        </w:r>
        <w:r>
          <w:tab/>
        </w:r>
        <w:r>
          <w:fldChar w:fldCharType="begin"/>
        </w:r>
        <w:r>
          <w:instrText xml:space="preserve"> PAGEREF _Toc6830 \h </w:instrText>
        </w:r>
        <w:r>
          <w:fldChar w:fldCharType="separate"/>
        </w:r>
        <w:r>
          <w:t>53</w:t>
        </w:r>
        <w:r>
          <w:fldChar w:fldCharType="end"/>
        </w:r>
      </w:hyperlink>
    </w:p>
    <w:p>
      <w:pPr>
        <w:pStyle w:val="TOC2"/>
        <w:tabs>
          <w:tab w:val="right" w:leader="dot" w:pos="8306"/>
        </w:tabs>
      </w:pPr>
      <w:hyperlink w:anchor="_Toc20149" w:history="1">
        <w:r>
          <w:rPr>
            <w:rFonts w:ascii="仿宋" w:eastAsia="仿宋" w:hAnsi="仿宋" w:cs="仿宋" w:hint="eastAsia"/>
            <w:lang w:eastAsia="zh-CN"/>
          </w:rPr>
          <w:t>(三)、制定完善的风险控制机制</w:t>
        </w:r>
        <w:r>
          <w:tab/>
        </w:r>
        <w:r>
          <w:fldChar w:fldCharType="begin"/>
        </w:r>
        <w:r>
          <w:instrText xml:space="preserve"> PAGEREF _Toc20149 \h </w:instrText>
        </w:r>
        <w:r>
          <w:fldChar w:fldCharType="separate"/>
        </w:r>
        <w:r>
          <w:t>54</w:t>
        </w:r>
        <w:r>
          <w:fldChar w:fldCharType="end"/>
        </w:r>
      </w:hyperlink>
    </w:p>
    <w:p>
      <w:pPr>
        <w:pStyle w:val="TOC2"/>
        <w:tabs>
          <w:tab w:val="right" w:leader="dot" w:pos="8306"/>
        </w:tabs>
      </w:pPr>
      <w:hyperlink w:anchor="_Toc23390" w:history="1">
        <w:r>
          <w:rPr>
            <w:rFonts w:ascii="仿宋" w:eastAsia="仿宋" w:hAnsi="仿宋" w:cs="仿宋" w:hint="eastAsia"/>
            <w:lang w:eastAsia="zh-CN"/>
          </w:rPr>
          <w:t>(四)、优化成本管理</w:t>
        </w:r>
        <w:r>
          <w:tab/>
        </w:r>
        <w:r>
          <w:fldChar w:fldCharType="begin"/>
        </w:r>
        <w:r>
          <w:instrText xml:space="preserve"> PAGEREF _Toc23390 \h </w:instrText>
        </w:r>
        <w:r>
          <w:fldChar w:fldCharType="separate"/>
        </w:r>
        <w:r>
          <w:t>55</w:t>
        </w:r>
        <w:r>
          <w:fldChar w:fldCharType="end"/>
        </w:r>
      </w:hyperlink>
    </w:p>
    <w:p>
      <w:pPr>
        <w:pStyle w:val="TOC1"/>
        <w:tabs>
          <w:tab w:val="right" w:leader="dot" w:pos="8306"/>
        </w:tabs>
      </w:pPr>
      <w:hyperlink w:anchor="_Toc21143" w:history="1">
        <w:r>
          <w:rPr>
            <w:rFonts w:ascii="仿宋" w:eastAsia="仿宋" w:hAnsi="仿宋" w:cs="仿宋" w:hint="eastAsia"/>
            <w:lang w:eastAsia="zh-CN"/>
          </w:rPr>
          <w:t>十二、小型工程机械项目风险管理</w:t>
        </w:r>
        <w:r>
          <w:tab/>
        </w:r>
        <w:r>
          <w:fldChar w:fldCharType="begin"/>
        </w:r>
        <w:r>
          <w:instrText xml:space="preserve"> PAGEREF _Toc21143 \h </w:instrText>
        </w:r>
        <w:r>
          <w:fldChar w:fldCharType="separate"/>
        </w:r>
        <w:r>
          <w:t>56</w:t>
        </w:r>
        <w:r>
          <w:fldChar w:fldCharType="end"/>
        </w:r>
      </w:hyperlink>
    </w:p>
    <w:p>
      <w:pPr>
        <w:pStyle w:val="TOC2"/>
        <w:tabs>
          <w:tab w:val="right" w:leader="dot" w:pos="8306"/>
        </w:tabs>
      </w:pPr>
      <w:hyperlink w:anchor="_Toc3843" w:history="1">
        <w:r>
          <w:rPr>
            <w:rFonts w:ascii="仿宋" w:eastAsia="仿宋" w:hAnsi="仿宋" w:cs="仿宋" w:hint="eastAsia"/>
            <w:lang w:eastAsia="zh-CN"/>
          </w:rPr>
          <w:t>(一)、风险识别与评估</w:t>
        </w:r>
        <w:r>
          <w:tab/>
        </w:r>
        <w:r>
          <w:fldChar w:fldCharType="begin"/>
        </w:r>
        <w:r>
          <w:instrText xml:space="preserve"> PAGEREF _Toc3843 \h </w:instrText>
        </w:r>
        <w:r>
          <w:fldChar w:fldCharType="separate"/>
        </w:r>
        <w:r>
          <w:t>56</w:t>
        </w:r>
        <w:r>
          <w:fldChar w:fldCharType="end"/>
        </w:r>
      </w:hyperlink>
    </w:p>
    <w:p>
      <w:pPr>
        <w:pStyle w:val="TOC2"/>
        <w:tabs>
          <w:tab w:val="right" w:leader="dot" w:pos="8306"/>
        </w:tabs>
      </w:pPr>
      <w:hyperlink w:anchor="_Toc18023" w:history="1">
        <w:r>
          <w:rPr>
            <w:rFonts w:ascii="仿宋" w:eastAsia="仿宋" w:hAnsi="仿宋" w:cs="仿宋" w:hint="eastAsia"/>
            <w:lang w:eastAsia="zh-CN"/>
          </w:rPr>
          <w:t>(二)、风险应对策略</w:t>
        </w:r>
        <w:r>
          <w:tab/>
        </w:r>
        <w:r>
          <w:fldChar w:fldCharType="begin"/>
        </w:r>
        <w:r>
          <w:instrText xml:space="preserve"> PAGEREF _Toc18023 \h </w:instrText>
        </w:r>
        <w:r>
          <w:fldChar w:fldCharType="separate"/>
        </w:r>
        <w:r>
          <w:t>58</w:t>
        </w:r>
        <w:r>
          <w:fldChar w:fldCharType="end"/>
        </w:r>
      </w:hyperlink>
    </w:p>
    <w:p>
      <w:pPr>
        <w:pStyle w:val="TOC2"/>
        <w:tabs>
          <w:tab w:val="right" w:leader="dot" w:pos="8306"/>
        </w:tabs>
      </w:pPr>
      <w:hyperlink w:anchor="_Toc8563" w:history="1">
        <w:r>
          <w:rPr>
            <w:rFonts w:ascii="仿宋" w:eastAsia="仿宋" w:hAnsi="仿宋" w:cs="仿宋" w:hint="eastAsia"/>
            <w:lang w:eastAsia="zh-CN"/>
          </w:rPr>
          <w:t>(三)、风险监控与控制</w:t>
        </w:r>
        <w:r>
          <w:tab/>
        </w:r>
        <w:r>
          <w:fldChar w:fldCharType="begin"/>
        </w:r>
        <w:r>
          <w:instrText xml:space="preserve"> PAGEREF _Toc8563 \h </w:instrText>
        </w:r>
        <w:r>
          <w:fldChar w:fldCharType="separate"/>
        </w:r>
        <w:r>
          <w:t>59</w:t>
        </w:r>
        <w:r>
          <w:fldChar w:fldCharType="end"/>
        </w:r>
      </w:hyperlink>
    </w:p>
    <w:p>
      <w:pPr>
        <w:pStyle w:val="TOC1"/>
        <w:tabs>
          <w:tab w:val="right" w:leader="dot" w:pos="8306"/>
        </w:tabs>
      </w:pPr>
      <w:hyperlink w:anchor="_Toc30487" w:history="1">
        <w:r>
          <w:rPr>
            <w:rFonts w:ascii="仿宋" w:eastAsia="仿宋" w:hAnsi="仿宋" w:cs="仿宋" w:hint="eastAsia"/>
            <w:lang w:eastAsia="zh-CN"/>
          </w:rPr>
          <w:t>十三、小型工程机械项目变更管理</w:t>
        </w:r>
        <w:r>
          <w:tab/>
        </w:r>
        <w:r>
          <w:fldChar w:fldCharType="begin"/>
        </w:r>
        <w:r>
          <w:instrText xml:space="preserve"> PAGEREF _Toc30487 \h </w:instrText>
        </w:r>
        <w:r>
          <w:fldChar w:fldCharType="separate"/>
        </w:r>
        <w:r>
          <w:t>60</w:t>
        </w:r>
        <w:r>
          <w:fldChar w:fldCharType="end"/>
        </w:r>
      </w:hyperlink>
    </w:p>
    <w:p>
      <w:pPr>
        <w:pStyle w:val="TOC2"/>
        <w:tabs>
          <w:tab w:val="right" w:leader="dot" w:pos="8306"/>
        </w:tabs>
      </w:pPr>
      <w:hyperlink w:anchor="_Toc17027" w:history="1">
        <w:r>
          <w:rPr>
            <w:rFonts w:ascii="仿宋" w:eastAsia="仿宋" w:hAnsi="仿宋" w:cs="仿宋" w:hint="eastAsia"/>
            <w:lang w:eastAsia="zh-CN"/>
          </w:rPr>
          <w:t>(一)、变更申请与评估</w:t>
        </w:r>
        <w:r>
          <w:tab/>
        </w:r>
        <w:r>
          <w:fldChar w:fldCharType="begin"/>
        </w:r>
        <w:r>
          <w:instrText xml:space="preserve"> PAGEREF _Toc17027 \h </w:instrText>
        </w:r>
        <w:r>
          <w:fldChar w:fldCharType="separate"/>
        </w:r>
        <w:r>
          <w:t>60</w:t>
        </w:r>
        <w:r>
          <w:fldChar w:fldCharType="end"/>
        </w:r>
      </w:hyperlink>
    </w:p>
    <w:p>
      <w:pPr>
        <w:pStyle w:val="TOC2"/>
        <w:tabs>
          <w:tab w:val="right" w:leader="dot" w:pos="8306"/>
        </w:tabs>
      </w:pPr>
      <w:hyperlink w:anchor="_Toc14633" w:history="1">
        <w:r>
          <w:rPr>
            <w:rFonts w:ascii="仿宋" w:eastAsia="仿宋" w:hAnsi="仿宋" w:cs="仿宋" w:hint="eastAsia"/>
            <w:lang w:eastAsia="zh-CN"/>
          </w:rPr>
          <w:t>(二)、变更实施与控制</w:t>
        </w:r>
        <w:r>
          <w:tab/>
        </w:r>
        <w:r>
          <w:fldChar w:fldCharType="begin"/>
        </w:r>
        <w:r>
          <w:instrText xml:space="preserve"> PAGEREF _Toc14633 \h </w:instrText>
        </w:r>
        <w:r>
          <w:fldChar w:fldCharType="separate"/>
        </w:r>
        <w:r>
          <w:t>61</w:t>
        </w:r>
        <w:r>
          <w:fldChar w:fldCharType="end"/>
        </w:r>
      </w:hyperlink>
    </w:p>
    <w:p>
      <w:pPr>
        <w:pStyle w:val="TOC1"/>
        <w:tabs>
          <w:tab w:val="right" w:leader="dot" w:pos="8306"/>
        </w:tabs>
      </w:pPr>
      <w:hyperlink w:anchor="_Toc20645" w:history="1">
        <w:r>
          <w:rPr>
            <w:rFonts w:ascii="仿宋" w:eastAsia="仿宋" w:hAnsi="仿宋" w:cs="仿宋" w:hint="eastAsia"/>
            <w:lang w:eastAsia="zh-CN"/>
          </w:rPr>
          <w:t>十四、利益相关者分析与沟通计划</w:t>
        </w:r>
        <w:r>
          <w:tab/>
        </w:r>
        <w:r>
          <w:fldChar w:fldCharType="begin"/>
        </w:r>
        <w:r>
          <w:instrText xml:space="preserve"> PAGEREF _Toc20645 \h </w:instrText>
        </w:r>
        <w:r>
          <w:fldChar w:fldCharType="separate"/>
        </w:r>
        <w:r>
          <w:t>62</w:t>
        </w:r>
        <w:r>
          <w:fldChar w:fldCharType="end"/>
        </w:r>
      </w:hyperlink>
    </w:p>
    <w:p>
      <w:pPr>
        <w:pStyle w:val="TOC2"/>
        <w:tabs>
          <w:tab w:val="right" w:leader="dot" w:pos="8306"/>
        </w:tabs>
      </w:pPr>
      <w:hyperlink w:anchor="_Toc17754" w:history="1">
        <w:r>
          <w:rPr>
            <w:rFonts w:ascii="仿宋" w:eastAsia="仿宋" w:hAnsi="仿宋" w:cs="仿宋" w:hint="eastAsia"/>
            <w:lang w:eastAsia="zh-CN"/>
          </w:rPr>
          <w:t>(一)、利益相关者分析</w:t>
        </w:r>
        <w:r>
          <w:tab/>
        </w:r>
        <w:r>
          <w:fldChar w:fldCharType="begin"/>
        </w:r>
        <w:r>
          <w:instrText xml:space="preserve"> PAGEREF _Toc17754 \h </w:instrText>
        </w:r>
        <w:r>
          <w:fldChar w:fldCharType="separate"/>
        </w:r>
        <w:r>
          <w:t>62</w:t>
        </w:r>
        <w:r>
          <w:fldChar w:fldCharType="end"/>
        </w:r>
      </w:hyperlink>
    </w:p>
    <w:p>
      <w:pPr>
        <w:pStyle w:val="TOC2"/>
        <w:tabs>
          <w:tab w:val="right" w:leader="dot" w:pos="8306"/>
        </w:tabs>
      </w:pPr>
      <w:hyperlink w:anchor="_Toc28014" w:history="1">
        <w:r>
          <w:rPr>
            <w:rFonts w:ascii="仿宋" w:eastAsia="仿宋" w:hAnsi="仿宋" w:cs="仿宋" w:hint="eastAsia"/>
            <w:lang w:eastAsia="zh-CN"/>
          </w:rPr>
          <w:t>(二)、沟通计划</w:t>
        </w:r>
        <w:r>
          <w:tab/>
        </w:r>
        <w:r>
          <w:fldChar w:fldCharType="begin"/>
        </w:r>
        <w:r>
          <w:instrText xml:space="preserve"> PAGEREF _Toc28014 \h </w:instrText>
        </w:r>
        <w:r>
          <w:fldChar w:fldCharType="separate"/>
        </w:r>
        <w:r>
          <w:t>63</w:t>
        </w:r>
        <w:r>
          <w:fldChar w:fldCharType="end"/>
        </w:r>
      </w:hyperlink>
    </w:p>
    <w:p>
      <w:pPr>
        <w:pStyle w:val="TOC1"/>
        <w:tabs>
          <w:tab w:val="right" w:leader="dot" w:pos="8306"/>
        </w:tabs>
      </w:pPr>
      <w:hyperlink w:anchor="_Toc31629" w:history="1">
        <w:r>
          <w:rPr>
            <w:rFonts w:ascii="仿宋" w:eastAsia="仿宋" w:hAnsi="仿宋" w:cs="仿宋" w:hint="eastAsia"/>
            <w:lang w:eastAsia="zh-CN"/>
          </w:rPr>
          <w:t>十五、质量管理体系</w:t>
        </w:r>
        <w:r>
          <w:tab/>
        </w:r>
        <w:r>
          <w:fldChar w:fldCharType="begin"/>
        </w:r>
        <w:r>
          <w:instrText xml:space="preserve"> PAGEREF _Toc31629 \h </w:instrText>
        </w:r>
        <w:r>
          <w:fldChar w:fldCharType="separate"/>
        </w:r>
        <w:r>
          <w:t>64</w:t>
        </w:r>
        <w:r>
          <w:fldChar w:fldCharType="end"/>
        </w:r>
      </w:hyperlink>
    </w:p>
    <w:p>
      <w:pPr>
        <w:pStyle w:val="TOC2"/>
        <w:tabs>
          <w:tab w:val="right" w:leader="dot" w:pos="8306"/>
        </w:tabs>
      </w:pPr>
      <w:hyperlink w:anchor="_Toc13131" w:history="1">
        <w:r>
          <w:rPr>
            <w:rFonts w:ascii="仿宋" w:eastAsia="仿宋" w:hAnsi="仿宋" w:cs="仿宋" w:hint="eastAsia"/>
            <w:lang w:eastAsia="zh-CN"/>
          </w:rPr>
          <w:t>(一)、质量目标与方针</w:t>
        </w:r>
        <w:r>
          <w:tab/>
        </w:r>
        <w:r>
          <w:fldChar w:fldCharType="begin"/>
        </w:r>
        <w:r>
          <w:instrText xml:space="preserve"> PAGEREF _Toc13131 \h </w:instrText>
        </w:r>
        <w:r>
          <w:fldChar w:fldCharType="separate"/>
        </w:r>
        <w:r>
          <w:t>64</w:t>
        </w:r>
        <w:r>
          <w:fldChar w:fldCharType="end"/>
        </w:r>
      </w:hyperlink>
    </w:p>
    <w:p>
      <w:pPr>
        <w:pStyle w:val="TOC2"/>
        <w:tabs>
          <w:tab w:val="right" w:leader="dot" w:pos="8306"/>
        </w:tabs>
      </w:pPr>
      <w:hyperlink w:anchor="_Toc17962" w:history="1">
        <w:r>
          <w:rPr>
            <w:rFonts w:ascii="仿宋" w:eastAsia="仿宋" w:hAnsi="仿宋" w:cs="仿宋" w:hint="eastAsia"/>
            <w:lang w:eastAsia="zh-CN"/>
          </w:rPr>
          <w:t>(二)、质量管理责任</w:t>
        </w:r>
        <w:r>
          <w:tab/>
        </w:r>
        <w:r>
          <w:fldChar w:fldCharType="begin"/>
        </w:r>
        <w:r>
          <w:instrText xml:space="preserve"> PAGEREF _Toc17962 \h </w:instrText>
        </w:r>
        <w:r>
          <w:fldChar w:fldCharType="separate"/>
        </w:r>
        <w:r>
          <w:t>65</w:t>
        </w:r>
        <w:r>
          <w:fldChar w:fldCharType="end"/>
        </w:r>
      </w:hyperlink>
    </w:p>
    <w:p>
      <w:pPr>
        <w:pStyle w:val="TOC2"/>
        <w:tabs>
          <w:tab w:val="right" w:leader="dot" w:pos="8306"/>
        </w:tabs>
      </w:pPr>
      <w:hyperlink w:anchor="_Toc32247" w:history="1">
        <w:r>
          <w:rPr>
            <w:rFonts w:ascii="仿宋" w:eastAsia="仿宋" w:hAnsi="仿宋" w:cs="仿宋" w:hint="eastAsia"/>
            <w:lang w:eastAsia="zh-CN"/>
          </w:rPr>
          <w:t>(三)、质量管理体系文件</w:t>
        </w:r>
        <w:r>
          <w:tab/>
        </w:r>
        <w:r>
          <w:fldChar w:fldCharType="begin"/>
        </w:r>
        <w:r>
          <w:instrText xml:space="preserve"> PAGEREF _Toc32247 \h </w:instrText>
        </w:r>
        <w:r>
          <w:fldChar w:fldCharType="separate"/>
        </w:r>
        <w:r>
          <w:t>66</w:t>
        </w:r>
        <w:r>
          <w:fldChar w:fldCharType="end"/>
        </w:r>
      </w:hyperlink>
    </w:p>
    <w:p>
      <w:pPr>
        <w:pStyle w:val="TOC2"/>
        <w:tabs>
          <w:tab w:val="right" w:leader="dot" w:pos="8306"/>
        </w:tabs>
      </w:pPr>
      <w:hyperlink w:anchor="_Toc26949" w:history="1">
        <w:r>
          <w:rPr>
            <w:rFonts w:ascii="仿宋" w:eastAsia="仿宋" w:hAnsi="仿宋" w:cs="仿宋" w:hint="eastAsia"/>
            <w:lang w:eastAsia="zh-CN"/>
          </w:rPr>
          <w:t>(四)、质量培训与教育</w:t>
        </w:r>
        <w:r>
          <w:tab/>
        </w:r>
        <w:r>
          <w:fldChar w:fldCharType="begin"/>
        </w:r>
        <w:r>
          <w:instrText xml:space="preserve"> PAGEREF _Toc26949 \h </w:instrText>
        </w:r>
        <w:r>
          <w:fldChar w:fldCharType="separate"/>
        </w:r>
        <w:r>
          <w:t>69</w:t>
        </w:r>
        <w:r>
          <w:fldChar w:fldCharType="end"/>
        </w:r>
      </w:hyperlink>
    </w:p>
    <w:p>
      <w:pPr>
        <w:pStyle w:val="TOC2"/>
        <w:tabs>
          <w:tab w:val="right" w:leader="dot" w:pos="8306"/>
        </w:tabs>
      </w:pPr>
      <w:hyperlink w:anchor="_Toc870" w:history="1">
        <w:r>
          <w:rPr>
            <w:rFonts w:ascii="仿宋" w:eastAsia="仿宋" w:hAnsi="仿宋" w:cs="仿宋" w:hint="eastAsia"/>
            <w:lang w:eastAsia="zh-CN"/>
          </w:rPr>
          <w:t>(五)、质量审核与评价</w:t>
        </w:r>
        <w:r>
          <w:tab/>
        </w:r>
        <w:r>
          <w:fldChar w:fldCharType="begin"/>
        </w:r>
        <w:r>
          <w:instrText xml:space="preserve"> PAGEREF _Toc870 \h </w:instrText>
        </w:r>
        <w:r>
          <w:fldChar w:fldCharType="separate"/>
        </w:r>
        <w:r>
          <w:t>70</w:t>
        </w:r>
        <w:r>
          <w:fldChar w:fldCharType="end"/>
        </w:r>
      </w:hyperlink>
    </w:p>
    <w:p>
      <w:pPr>
        <w:pStyle w:val="TOC2"/>
        <w:tabs>
          <w:tab w:val="right" w:leader="dot" w:pos="8306"/>
        </w:tabs>
      </w:pPr>
      <w:hyperlink w:anchor="_Toc9302" w:history="1">
        <w:r>
          <w:rPr>
            <w:rFonts w:ascii="仿宋" w:eastAsia="仿宋" w:hAnsi="仿宋" w:cs="仿宋" w:hint="eastAsia"/>
            <w:lang w:eastAsia="zh-CN"/>
          </w:rPr>
          <w:t>(六)、不符合与纠正措施</w:t>
        </w:r>
        <w:r>
          <w:tab/>
        </w:r>
        <w:r>
          <w:fldChar w:fldCharType="begin"/>
        </w:r>
        <w:r>
          <w:instrText xml:space="preserve"> PAGEREF _Toc9302 \h </w:instrText>
        </w:r>
        <w:r>
          <w:fldChar w:fldCharType="separate"/>
        </w:r>
        <w:r>
          <w:t>71</w:t>
        </w:r>
        <w:r>
          <w:fldChar w:fldCharType="end"/>
        </w:r>
      </w:hyperlink>
    </w:p>
    <w:p>
      <w:pPr>
        <w:pStyle w:val="TOC1"/>
        <w:tabs>
          <w:tab w:val="right" w:leader="dot" w:pos="8306"/>
        </w:tabs>
      </w:pPr>
      <w:hyperlink w:anchor="_Toc10560" w:history="1">
        <w:r>
          <w:rPr>
            <w:rFonts w:ascii="仿宋" w:eastAsia="仿宋" w:hAnsi="仿宋" w:cs="仿宋" w:hint="eastAsia"/>
            <w:lang w:eastAsia="zh-CN"/>
          </w:rPr>
          <w:t>十六、供应链管理</w:t>
        </w:r>
        <w:r>
          <w:tab/>
        </w:r>
        <w:r>
          <w:fldChar w:fldCharType="begin"/>
        </w:r>
        <w:r>
          <w:instrText xml:space="preserve"> PAGEREF _Toc10560 \h </w:instrText>
        </w:r>
        <w:r>
          <w:fldChar w:fldCharType="separate"/>
        </w:r>
        <w:r>
          <w:t>72</w:t>
        </w:r>
        <w:r>
          <w:fldChar w:fldCharType="end"/>
        </w:r>
      </w:hyperlink>
    </w:p>
    <w:p>
      <w:pPr>
        <w:pStyle w:val="TOC2"/>
        <w:tabs>
          <w:tab w:val="right" w:leader="dot" w:pos="8306"/>
        </w:tabs>
      </w:pPr>
      <w:hyperlink w:anchor="_Toc577" w:history="1">
        <w:r>
          <w:rPr>
            <w:rFonts w:ascii="仿宋" w:eastAsia="仿宋" w:hAnsi="仿宋" w:cs="仿宋" w:hint="eastAsia"/>
            <w:lang w:eastAsia="zh-CN"/>
          </w:rPr>
          <w:t>(一)、供应链战略规划</w:t>
        </w:r>
        <w:r>
          <w:tab/>
        </w:r>
        <w:r>
          <w:fldChar w:fldCharType="begin"/>
        </w:r>
        <w:r>
          <w:instrText xml:space="preserve"> PAGEREF _Toc577 \h </w:instrText>
        </w:r>
        <w:r>
          <w:fldChar w:fldCharType="separate"/>
        </w:r>
        <w:r>
          <w:t>72</w:t>
        </w:r>
        <w:r>
          <w:fldChar w:fldCharType="end"/>
        </w:r>
      </w:hyperlink>
    </w:p>
    <w:p>
      <w:pPr>
        <w:pStyle w:val="TOC2"/>
        <w:tabs>
          <w:tab w:val="right" w:leader="dot" w:pos="8306"/>
        </w:tabs>
      </w:pPr>
      <w:hyperlink w:anchor="_Toc9008" w:history="1">
        <w:r>
          <w:rPr>
            <w:rFonts w:ascii="仿宋" w:eastAsia="仿宋" w:hAnsi="仿宋" w:cs="仿宋" w:hint="eastAsia"/>
            <w:lang w:eastAsia="zh-CN"/>
          </w:rPr>
          <w:t>(二)、供应商选择与合作</w:t>
        </w:r>
        <w:r>
          <w:tab/>
        </w:r>
        <w:r>
          <w:fldChar w:fldCharType="begin"/>
        </w:r>
        <w:r>
          <w:instrText xml:space="preserve"> PAGEREF _Toc9008 \h </w:instrText>
        </w:r>
        <w:r>
          <w:fldChar w:fldCharType="separate"/>
        </w:r>
        <w:r>
          <w:t>74</w:t>
        </w:r>
        <w:r>
          <w:fldChar w:fldCharType="end"/>
        </w:r>
      </w:hyperlink>
    </w:p>
    <w:p>
      <w:pPr>
        <w:pStyle w:val="TOC2"/>
        <w:tabs>
          <w:tab w:val="right" w:leader="dot" w:pos="8306"/>
        </w:tabs>
      </w:pPr>
      <w:hyperlink w:anchor="_Toc21243" w:history="1">
        <w:r>
          <w:rPr>
            <w:rFonts w:ascii="仿宋" w:eastAsia="仿宋" w:hAnsi="仿宋" w:cs="仿宋" w:hint="eastAsia"/>
            <w:lang w:eastAsia="zh-CN"/>
          </w:rPr>
          <w:t>(三)、物流与库存管理</w:t>
        </w:r>
        <w:r>
          <w:tab/>
        </w:r>
        <w:r>
          <w:fldChar w:fldCharType="begin"/>
        </w:r>
        <w:r>
          <w:instrText xml:space="preserve"> PAGEREF _Toc21243 \h </w:instrText>
        </w:r>
        <w:r>
          <w:fldChar w:fldCharType="separate"/>
        </w:r>
        <w:r>
          <w:t>75</w:t>
        </w:r>
        <w:r>
          <w:fldChar w:fldCharType="end"/>
        </w:r>
      </w:hyperlink>
    </w:p>
    <w:p>
      <w:pPr>
        <w:pStyle w:val="TOC1"/>
        <w:tabs>
          <w:tab w:val="right" w:leader="dot" w:pos="8306"/>
        </w:tabs>
      </w:pPr>
      <w:hyperlink w:anchor="_Toc2181" w:history="1">
        <w:r>
          <w:rPr>
            <w:rFonts w:ascii="仿宋" w:eastAsia="仿宋" w:hAnsi="仿宋" w:cs="仿宋" w:hint="eastAsia"/>
            <w:lang w:eastAsia="zh-CN"/>
          </w:rPr>
          <w:t>十七、小型工程机械项目治理与监督</w:t>
        </w:r>
        <w:r>
          <w:tab/>
        </w:r>
        <w:r>
          <w:fldChar w:fldCharType="begin"/>
        </w:r>
        <w:r>
          <w:instrText xml:space="preserve"> PAGEREF _Toc2181 \h </w:instrText>
        </w:r>
        <w:r>
          <w:fldChar w:fldCharType="separate"/>
        </w:r>
        <w:r>
          <w:t>76</w:t>
        </w:r>
        <w:r>
          <w:fldChar w:fldCharType="end"/>
        </w:r>
      </w:hyperlink>
    </w:p>
    <w:p>
      <w:pPr>
        <w:pStyle w:val="TOC2"/>
        <w:tabs>
          <w:tab w:val="right" w:leader="dot" w:pos="8306"/>
        </w:tabs>
      </w:pPr>
      <w:hyperlink w:anchor="_Toc25368" w:history="1">
        <w:r>
          <w:rPr>
            <w:rFonts w:ascii="仿宋" w:eastAsia="仿宋" w:hAnsi="仿宋" w:cs="仿宋" w:hint="eastAsia"/>
            <w:lang w:eastAsia="zh-CN"/>
          </w:rPr>
          <w:t>(一)、小型工程机械项目治理结构</w:t>
        </w:r>
        <w:r>
          <w:tab/>
        </w:r>
        <w:r>
          <w:fldChar w:fldCharType="begin"/>
        </w:r>
        <w:r>
          <w:instrText xml:space="preserve"> PAGEREF _Toc25368 \h </w:instrText>
        </w:r>
        <w:r>
          <w:fldChar w:fldCharType="separate"/>
        </w:r>
        <w:r>
          <w:t>76</w:t>
        </w:r>
        <w:r>
          <w:fldChar w:fldCharType="end"/>
        </w:r>
      </w:hyperlink>
    </w:p>
    <w:p>
      <w:pPr>
        <w:pStyle w:val="TOC2"/>
        <w:tabs>
          <w:tab w:val="right" w:leader="dot" w:pos="8306"/>
        </w:tabs>
      </w:pPr>
      <w:hyperlink w:anchor="_Toc17400" w:history="1">
        <w:r>
          <w:rPr>
            <w:rFonts w:ascii="仿宋" w:eastAsia="仿宋" w:hAnsi="仿宋" w:cs="仿宋" w:hint="eastAsia"/>
            <w:lang w:eastAsia="zh-CN"/>
          </w:rPr>
          <w:t>(二)、监督与审计</w:t>
        </w:r>
        <w:r>
          <w:tab/>
        </w:r>
        <w:r>
          <w:fldChar w:fldCharType="begin"/>
        </w:r>
        <w:r>
          <w:instrText xml:space="preserve"> PAGEREF _Toc17400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6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4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的技术管理特点体现在其创新导向。通过引入最先进的技术趋势和解决方案，小型工程机械项目致力于提升科技含量、提高质量和效率水平。这意味着我们将采用最新的工具和方法，确保小型工程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小型工程机械项目技术管理的显著特征。通过整合不同领域的技术资源，我们实现了跨学科的协同工作。这有助于优化技术架构，提高整体效能。此外，整合性策略还促进了不同技术团队之间的紧密沟通和高效合作，确保小型工程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小型工程机械项目所采用的技术。通过不断优化技术方案，小型工程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小型工程机械项目团队将在小型工程机械项目初期识别可能的技术风险，并采取相应的预防和应对措施。通过建立健全的风险评估机制，小型工程机械项目能够在实施过程中及时发现并解决潜在的技术问题，保障小型工程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小型工程机械项目中，技术将成为小型工程机械项目成功的有力支持。这一深度剖析揭示了技术管理在小型工程机械项目实施中的关键作用，为小型工程机械项目的技术基础奠定了坚实的基础。</w:t>
      </w:r>
    </w:p>
    <w:p>
      <w:pPr>
        <w:pStyle w:val="Heading2"/>
        <w:ind w:firstLine="560" w:firstLineChars="200"/>
        <w:rPr>
          <w:rFonts w:ascii="仿宋" w:eastAsia="仿宋" w:hAnsi="仿宋" w:cs="仿宋" w:hint="eastAsia"/>
          <w:sz w:val="28"/>
          <w:lang w:eastAsia="zh-CN"/>
        </w:rPr>
      </w:pPr>
      <w:bookmarkStart w:id="4" w:name="_Toc5977"/>
      <w:r>
        <w:rPr>
          <w:rFonts w:ascii="仿宋" w:eastAsia="仿宋" w:hAnsi="仿宋" w:cs="仿宋" w:hint="eastAsia"/>
          <w:sz w:val="28"/>
          <w:lang w:eastAsia="zh-CN"/>
        </w:rPr>
        <w:t>(二)、小型工程机械项目工艺技术设计方案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小型工程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小型工程机械项目将严格按照相关行业规范要求进行组织。通过有效控制产品质量，小型工程机械项目将致力于为顾客提供优质的小型工程机械项目产品和良好的服务。这体现了小型工程机械项目对于生产活动合规性和质量标准的高度重视，为小型工程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小型工程机械项目注重生态效益和清洁生产原则。小型工程机械项目建设将紧密结合地方特色经济发展，与社会经济发展规划和区域环境保护规划方案相协调一致。通过与当地区域自然生态系统的结合，小型工程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小型工程机械项目产品具有多样化的客户需求和个性化的特点。因此，小型工程机械项目产品规格品种多样，且单批生产数量较小。为满足这一特点，小型工程机械项目承办单位将建设先进的柔性制造生产线。通过广泛应用柔性制造技术，小型工程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小型工程机械项目采用的技术具有较高的技术含量和自动化水平，处于国内先进水平。这一技术选用不仅体现了对生产效率、质量和环境友好性的高标准要求，同时为小型工程机械项目的可持续发展奠定了坚实的基础。</w:t>
      </w:r>
    </w:p>
    <w:p>
      <w:pPr>
        <w:pStyle w:val="Heading2"/>
        <w:ind w:firstLine="560" w:firstLineChars="200"/>
        <w:rPr>
          <w:rFonts w:ascii="仿宋" w:eastAsia="仿宋" w:hAnsi="仿宋" w:cs="仿宋" w:hint="eastAsia"/>
          <w:sz w:val="28"/>
          <w:lang w:eastAsia="zh-CN"/>
        </w:rPr>
      </w:pPr>
      <w:bookmarkStart w:id="5" w:name="_Toc18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为确保小型工程机械项目的高效生产和技术实施，我们制定了一套精心设计的设备选型方案，以满足小型工程机械项目生产、质量和环保的要求。该方案的主要特点如下：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小型工程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针对小型工程机械项目产品的多样性和小批量生产的特点，我们将建设柔性制造生产线。通过在设备选型中考虑柔性制造技术，可以灵活应对不同产品规格和生产需求，实现生产线的高度灵活性和适应性。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599"/>
      <w:r>
        <w:rPr>
          <w:rFonts w:ascii="仿宋" w:eastAsia="仿宋" w:hAnsi="仿宋" w:cs="仿宋" w:hint="eastAsia"/>
          <w:sz w:val="28"/>
          <w:lang w:eastAsia="zh-CN"/>
        </w:rPr>
        <w:t>二、小型工程机械项目文档管理</w:t>
      </w:r>
      <w:bookmarkEnd w:id="6"/>
    </w:p>
    <w:p>
      <w:pPr>
        <w:pStyle w:val="Heading2"/>
        <w:rPr>
          <w:rFonts w:ascii="仿宋" w:eastAsia="仿宋" w:hAnsi="仿宋" w:cs="仿宋" w:hint="eastAsia"/>
          <w:lang w:eastAsia="zh-CN"/>
        </w:rPr>
      </w:pPr>
      <w:bookmarkStart w:id="7" w:name="_Toc2274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小型工程机械项目高度重视文档的质量和准确性，以支持小型工程机械项目的各项活动和决策。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文档的编制始于小型工程机械项目计划的初期，我们制定了详细的文档编制计划，明确了每个文档的内容、格式和编写责任人。在小型工程机械项目启动阶段，我们首先编制了小型工程机械项目章程，明确定义了小型工程机械项目的目标、范围、风险等关键要素。随后，小型工程机械项目团队根据计划陆续编制了需求文档、设计文档、测试文档等各类文档，确保小型工程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型工程机械项目管理中的重要环节，旨在确保小型工程机械项目文档符合质量标准和小型工程机械项目需求。在小型工程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型工程机械项目相关利益方和专业领域的专家对文档进行独立审查。这有助于获取更全面、客观的反馈，确保小型工程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小型工程机械项目在文档编制与审查方面建立了严格的管理机制，通过规范的流程和多维度的审查，确保小型工程机械项目文档的质量、准确性和可靠性，为小型工程机械项目的顺利推进提供了有力支持。</w:t>
      </w:r>
    </w:p>
    <w:p>
      <w:pPr>
        <w:pStyle w:val="Heading2"/>
        <w:ind w:firstLine="560" w:firstLineChars="200"/>
        <w:rPr>
          <w:rFonts w:ascii="仿宋" w:eastAsia="仿宋" w:hAnsi="仿宋" w:cs="仿宋" w:hint="eastAsia"/>
          <w:sz w:val="28"/>
          <w:lang w:eastAsia="zh-CN"/>
        </w:rPr>
      </w:pPr>
      <w:bookmarkStart w:id="8" w:name="_Toc1826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在小型工程机械项目中，我们致力于优化文档发布与分发过程，以确保信息的高效传递和团队间协作的顺畅进行。以下是我们采取的关键优化策略：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我们通过多渠道发布文档，包括电子邮件、小型工程机械项目管理平台、内部网站等，以满足不同团队成员的偏好和需求。多渠道发布确保了信息的全面覆盖。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我们采用了精细的权限控制，确保只有授权人员可以访问敏感信息。这种安全措施保护了小型工程机械项目文档的机密性，防止了未经授权的信息泄露。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5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小型工程机械项目生命周期中一个至关重要的环节，直接关系到小型工程机械项目信息的长期保存和历史记录的完整性。在小型工程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8414"/>
      <w:r>
        <w:rPr>
          <w:rFonts w:ascii="仿宋" w:eastAsia="仿宋" w:hAnsi="仿宋" w:cs="仿宋" w:hint="eastAsia"/>
          <w:sz w:val="28"/>
          <w:lang w:eastAsia="zh-CN"/>
        </w:rPr>
        <w:t>三、小型工程机械项目土建工程</w:t>
      </w:r>
      <w:bookmarkEnd w:id="10"/>
    </w:p>
    <w:p>
      <w:pPr>
        <w:pStyle w:val="Heading2"/>
        <w:rPr>
          <w:rFonts w:ascii="仿宋" w:eastAsia="仿宋" w:hAnsi="仿宋" w:cs="仿宋" w:hint="eastAsia"/>
          <w:lang w:eastAsia="zh-CN"/>
        </w:rPr>
      </w:pPr>
      <w:bookmarkStart w:id="11" w:name="_Toc320"/>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在小型工程机械项目的建筑工程设计中，我们将秉承一系列重要的设计原则，以确保小型工程机械项目建筑在功能、美观、可持续性等方面达到最佳效果。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首要原则是确保建筑的功能性得到最大化的发挥。我们将充分理解小型工程机械项目的实际需求，合理布局各个功能区域，保证建筑在满足业务需求的同时，提供高效的工作环境。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在建筑设计中，我们将综合考虑建设和运营成本。通过精细的经济效益分析，确保设计方案在高效利用资源的同时，对小型工程机械项目的长期盈利能力有积极的贡献。</w:t>
      </w:r>
    </w:p>
    <w:p>
      <w:pPr>
        <w:pStyle w:val="Heading2"/>
        <w:ind w:firstLine="560" w:firstLineChars="200"/>
        <w:rPr>
          <w:rFonts w:ascii="仿宋" w:eastAsia="仿宋" w:hAnsi="仿宋" w:cs="仿宋" w:hint="eastAsia"/>
          <w:sz w:val="28"/>
          <w:lang w:eastAsia="zh-CN"/>
        </w:rPr>
      </w:pPr>
      <w:bookmarkStart w:id="12" w:name="_Toc28251"/>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工程机械项目的土建工程设计中，我们将精准设定设计年限，结合小型工程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小型工程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1921"/>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小型工程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小型工程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小型工程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5820"/>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本期工程小型工程机械项目预计总建筑面积XXX平方米，其中：计容建筑面积XXX平方米，计划建筑工程投资XX万元，占小型工程机械项目总投资的XX%。</w:t>
      </w:r>
    </w:p>
    <w:p>
      <w:pPr>
        <w:pStyle w:val="Heading1"/>
        <w:ind w:firstLine="560" w:firstLineChars="200"/>
        <w:rPr>
          <w:rFonts w:ascii="仿宋" w:eastAsia="仿宋" w:hAnsi="仿宋" w:cs="仿宋" w:hint="eastAsia"/>
          <w:sz w:val="28"/>
          <w:lang w:eastAsia="zh-CN"/>
        </w:rPr>
      </w:pPr>
      <w:bookmarkStart w:id="15" w:name="_Toc11577"/>
      <w:r>
        <w:rPr>
          <w:rFonts w:ascii="仿宋" w:eastAsia="仿宋" w:hAnsi="仿宋" w:cs="仿宋" w:hint="eastAsia"/>
          <w:sz w:val="28"/>
          <w:lang w:eastAsia="zh-CN"/>
        </w:rPr>
        <w:t>四、小型工程机械项目建设背景及必要性分析</w:t>
      </w:r>
      <w:bookmarkEnd w:id="15"/>
    </w:p>
    <w:p>
      <w:pPr>
        <w:pStyle w:val="Heading2"/>
        <w:rPr>
          <w:rFonts w:ascii="仿宋" w:eastAsia="仿宋" w:hAnsi="仿宋" w:cs="仿宋" w:hint="eastAsia"/>
          <w:lang w:eastAsia="zh-CN"/>
        </w:rPr>
      </w:pPr>
      <w:bookmarkStart w:id="16" w:name="_Toc8584"/>
      <w:r>
        <w:rPr>
          <w:rFonts w:ascii="仿宋" w:eastAsia="仿宋" w:hAnsi="仿宋" w:cs="仿宋" w:hint="eastAsia"/>
          <w:lang w:eastAsia="zh-CN"/>
        </w:rPr>
        <w:t>(一)、小型工程机械项目背景分析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小型工程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小型工程机械项目在这个潮流中的定位。同时，我们将关注行业内涌现的新兴机遇，以便小型工程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小型工程机械项目提供了强大的发展动力。我们将聚焦于行业内最新的技术发展趋势，包括但不限于人工智能、大数据分析、物联网等领域。通过深度的技术研究，我们将确保小型工程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小型工程机械项目发展的源泉。我们将投入更多的精力对市场需求进行深入剖析，超越表面的需求，深入挖掘潜在的市场痛点和机遇。通过对市场需求的细致了解，小型工程机械项目将更有针对性地设计解决方案，满足市场的多样化需求，从而更好地促进小型工程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小型工程机械项目战略至关重要。我们将对竞争态势进行更为深入的分析，包括但不限于市场份额、产品特点、客户满意度等多个维度。通过深度的竞争分析，小型工程机械项目将能够更准确地把握市场脉搏，制定具有竞争力的小型工程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小型工程机械项目的发展具有直接的影响。我们将进行更为全面的法规和政策分析，了解行业发展中的潜在法律风险和合规挑战。通过充分了解和遵守相关法规，小型工程机械项目将确保在法律框架内合法合规运营，为小型工程机械项目的稳健发展提供有力支持。</w:t>
      </w:r>
    </w:p>
    <w:p>
      <w:pPr>
        <w:pStyle w:val="Heading2"/>
        <w:ind w:firstLine="560" w:firstLineChars="200"/>
        <w:rPr>
          <w:rFonts w:ascii="仿宋" w:eastAsia="仿宋" w:hAnsi="仿宋" w:cs="仿宋" w:hint="eastAsia"/>
          <w:sz w:val="28"/>
          <w:lang w:eastAsia="zh-CN"/>
        </w:rPr>
      </w:pPr>
      <w:bookmarkStart w:id="17" w:name="_Toc28422"/>
      <w:r>
        <w:rPr>
          <w:rFonts w:ascii="仿宋" w:eastAsia="仿宋" w:hAnsi="仿宋" w:cs="仿宋" w:hint="eastAsia"/>
          <w:sz w:val="28"/>
          <w:lang w:eastAsia="zh-CN"/>
        </w:rPr>
        <w:t>(二)、小型工程机械项目建设必要性分析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建设的迫切性源于对行业发展趋势的深刻洞察。我们正处于一个行业变革的时代，科技创新、数字化转型成为企业发展的关键动力。小型工程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建设不仅仅是为了跟上潮流，更是为了通过技术创新推动企业的持续发展。通过引入先进的技术和解决方案，小型工程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小型工程机械项目的建设成为必然选择，通过提高产品质量、拓展服务领域，从而在竞争中获得更多的机会。小型工程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小型工程机械项目建设的必要性体现在对客户需求更精准的满足。通过小型工程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https://d.book118.com/527103011101006031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72268"/>
    <w:rsid w:val="505722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03011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2024-01-14T16:22:00Z</dcterms:created>
  <dcterms:modified xsi:type="dcterms:W3CDTF">2024-01-14T16:22:50Z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50D059AA8C744759A2A0E017BA87F307_11</vt:lpwstr>
  </property>
  <property fmtid="{D5CDD505-2E9C-101B-9397-08002B2CF9AE}" pid="3" name="KSOProductBuildVer">
    <vt:lpwstr>2052-12.1.0.16120</vt:lpwstr>
  </property>
</Properties>
</file>