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6135F" w:rsidP="0056135F" w14:paraId="6997B80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6135F">
        <w:rPr>
          <w:rFonts w:ascii="华文中宋" w:eastAsia="华文中宋" w:hAnsi="华文中宋"/>
          <w:b/>
          <w:sz w:val="30"/>
        </w:rPr>
        <w:t>2023</w:t>
      </w:r>
      <w:r w:rsidRPr="0056135F">
        <w:rPr>
          <w:rFonts w:ascii="华文中宋" w:eastAsia="华文中宋" w:hAnsi="华文中宋"/>
          <w:b/>
          <w:sz w:val="30"/>
        </w:rPr>
        <w:t>年绍兴市交通投资集团有限公司人员招聘考试试题及答案解析</w:t>
      </w:r>
    </w:p>
    <w:p w:rsidR="00A77B3E" w14:paraId="7C7B48A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9FB27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98D8F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一个国际科学家小组携带数吨硫酸粉末启航前往南极，以研究能否以硫酸铁为“肥料”</w:t>
      </w:r>
      <w:r w:rsidRPr="00E0697D">
        <w:rPr>
          <w:rFonts w:ascii="Times New Roman" w:eastAsia="微软雅黑" w:hAnsi="微软雅黑" w:cs="宋体" w:hint="eastAsia"/>
          <w:szCs w:val="18"/>
        </w:rPr>
        <w:t>促进南极海域海藻等微生物的生长来减缓全球变暖的速度。铁元素可提高海洋生态系统生产力的理论在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就被提出，此后科学家们一直在对这一理论进行检验完善。科学家们近年来在位于赤道的太平洋海域进行实验时曾发现，硫酸铁不仅可大幅提高该海域硅藻等藻类的生长，而且一些微生物体内的叶绿素还因此增加了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多倍。</w:t>
      </w:r>
    </w:p>
    <w:p w:rsidR="00E0697D" w14:paraId="36CD3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国际科学家小组所进行的研究，其可行性的依据是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970EB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年代即已提出的铁元素可提高海洋生态系统生产力的理论</w:t>
      </w:r>
    </w:p>
    <w:p w:rsidR="00E0697D" w14:paraId="7C16E7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、科学家们一直致力于对海洋生产力提高理论的检验完善</w:t>
      </w:r>
    </w:p>
    <w:p w:rsidR="00E0697D" w14:paraId="15CBE4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、铁元素可提高海洋生态系统生产力，并已在某些海域试验成功</w:t>
      </w:r>
    </w:p>
    <w:p w:rsidR="00E0697D" w14:paraId="4A0B1E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、硫酸铁使微生物体内的叶绿素增加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</w:t>
      </w:r>
    </w:p>
    <w:p w:rsidR="00E0697D" w14:paraId="27939B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4C8C2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第二段首先提出这一理论，并指出科学家一直在验证，最后给出证据，并进一步解释说明：科学家们近年来在位于赤道的太平洋海域进行实验时曾发现，硫酸铁确实能起到让蓝色海洋变绿的作用，可提高海洋生态系统生产力。国际科学家小组研究的可行性依据是“铁元素可提高海洋生态系统生产力的理论”，故可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项与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项的结合，既包括了这一理论，还包括科学家们对这一理论的成功检验，表述更为全面。故选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D968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张三问李四：“你常看《新华文摘》吗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”李四回答：“谁说我不常看《新华文摘》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”张三又问李四：“这么说你常看《新华文摘》了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”李四回答：“我并不是说我常看《新华文摘》。”</w:t>
      </w:r>
    </w:p>
    <w:p w:rsidR="00E0697D" w14:paraId="23865B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从逻辑规律的角度判定，李四的回答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819B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、违反了矛盾律</w:t>
      </w:r>
    </w:p>
    <w:p w:rsidR="00E0697D" w14:paraId="2B3BD4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、违反了排中律</w:t>
      </w:r>
    </w:p>
    <w:p w:rsidR="00E0697D" w14:paraId="314BF7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、既违反了矛盾律，又违反了排中律</w:t>
      </w:r>
    </w:p>
    <w:p w:rsidR="00E0697D" w14:paraId="4A59EA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、既没有违反矛盾律，又没有违反排中律</w:t>
      </w:r>
    </w:p>
    <w:p w:rsidR="00E0697D" w14:paraId="768557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47732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矛盾律是指两个矛盾关系的命题不能同时为真，必有一个为假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排中律则指两个矛盾关系的命题不能同时为假，必有一个为真。两个规律的侧重点不同。“谁说我不常看《新华文摘》”否定了“不常看”，即“不常看”为假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“我并不是说我常看《新华文摘》”否定了“常看”，即“常看”为假。两个矛盾命题不能同时为假，必有一真，所以违反了排中律。而文段中没有命题为真的判断，所以与矛盾律无关。故选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CA23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34BE02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8277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402459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4D8148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73D710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1C9645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BE314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</w:t>
      </w:r>
      <w:r w:rsidRPr="00E0697D">
        <w:rPr>
          <w:rFonts w:ascii="Times New Roman" w:eastAsia="微软雅黑" w:hAnsi="微软雅黑" w:cs="宋体" w:hint="eastAsia"/>
          <w:szCs w:val="18"/>
        </w:rPr>
        <w:t>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890A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https://d.book118.com/527105012162006030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paraId="65F6A4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35F" w14:paraId="168A60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paraId="42053CBF" w14:textId="722E9E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135F" w14:paraId="75BC33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paraId="3C3E6B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3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textId="722E9E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13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3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:rsidP="00496691" w14:textId="722E9E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13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paraId="44D1B7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paraId="5E209C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paraId="13D5CA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3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6135F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FB6F3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613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6135F"/>
    <w:rPr>
      <w:sz w:val="18"/>
      <w:szCs w:val="18"/>
    </w:rPr>
  </w:style>
  <w:style w:type="paragraph" w:styleId="Footer">
    <w:name w:val="footer"/>
    <w:basedOn w:val="Normal"/>
    <w:link w:val="a0"/>
    <w:rsid w:val="005613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6135F"/>
    <w:rPr>
      <w:sz w:val="18"/>
      <w:szCs w:val="18"/>
    </w:rPr>
  </w:style>
  <w:style w:type="character" w:styleId="PageNumber">
    <w:name w:val="page number"/>
    <w:basedOn w:val="DefaultParagraphFont"/>
    <w:rsid w:val="00561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7105012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3824</Words>
  <Characters>21801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2024-01-12T14:04:00Z</dcterms:created>
  <dcterms:modified xsi:type="dcterms:W3CDTF">2024-01-12T14:04:00Z</dcterms:modified>
</cp:coreProperties>
</file>