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43D26" w14:paraId="3B2E2F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3D26" w14:paraId="2AE362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3D26" w14:paraId="2A389C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3D26" w:rsidRPr="00943D26" w14:paraId="119EFD6C" w14:textId="3F08910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43D26">
        <w:rPr>
          <w:rFonts w:ascii="宋体" w:eastAsia="宋体" w:hAnsi="宋体" w:hint="eastAsia"/>
          <w:b/>
          <w:sz w:val="60"/>
        </w:rPr>
        <w:t>安全产品项目风险评估报告</w:t>
      </w:r>
    </w:p>
    <w:p w:rsidR="00943D26" w:rsidP="00943D26" w14:paraId="3150DA2F" w14:textId="11A8BE7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43D26">
        <w:rPr>
          <w:rFonts w:ascii="仿宋" w:eastAsia="仿宋" w:hAnsi="仿宋" w:hint="eastAsia"/>
          <w:b/>
          <w:sz w:val="40"/>
        </w:rPr>
        <w:t>目录</w:t>
      </w:r>
    </w:p>
    <w:p w:rsidR="00943D26" w14:paraId="53206552" w14:textId="7643971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43D26" w14:paraId="1CDBD262" w14:textId="694371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3D26" w14:paraId="3822BA0A" w14:textId="456AE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3D26" w14:paraId="2747F391" w14:textId="1F04A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43D26" w14:paraId="0E57C4AA" w14:textId="715764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二、评价安全产品项目概述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43D26" w14:paraId="58207011" w14:textId="5C231B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43D26" w14:paraId="6F7832DC" w14:textId="6346F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(二)、安全产品行业企业所在地的自然条件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43D26" w14:paraId="71441755" w14:textId="66073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43D26" w14:paraId="5C4009FE" w14:textId="1AC852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43D26" w14:paraId="1FCC47B1" w14:textId="1B8B7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43D26" w14:paraId="7AE712C9" w14:textId="5D942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43D26" w14:paraId="0DC89FC9" w14:textId="04E7A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43D26" w14:paraId="64A691BF" w14:textId="6D49C7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43D26" w14:paraId="65324146" w14:textId="1C43C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43D26" w14:paraId="53FF020E" w14:textId="6718A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3D26" w14:paraId="78FEB4F0" w14:textId="392E4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43D26" w14:paraId="5E7063EE" w14:textId="4D93B3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_Toc157064250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43D26" w14:paraId="18B68E56" w14:textId="5223D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43D26" w14:paraId="2E7F29CC" w14:textId="5A6BA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43D26" w14:paraId="5F73458F" w14:textId="42F000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43D26" w14:paraId="64405F9B" w14:textId="3451F29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43D26" w14:paraId="14A0A34A" w14:textId="10A9E2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43D26" w14:paraId="71A50986" w14:textId="02963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43D26" w14:paraId="636B49FF" w14:textId="4B39E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_Toc157064257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43D26" w14:paraId="2602A044" w14:textId="18ED92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43D26" w14:paraId="4DCB285E" w14:textId="7179B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_Toc157064259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43D26" w14:paraId="05D88BEC" w14:textId="0E6E1C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43D26" w14:paraId="5F7C942E" w14:textId="6F7CC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_Toc157064261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43D26" w14:paraId="494D926F" w14:textId="3FFF6E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_Toc157064262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43D26" w14:paraId="3FF7917A" w14:textId="232D76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43D26" w14:paraId="1794D767" w14:textId="2DC4E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(二)、评价安全产品项目风险分析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_Toc157064264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43D26" w14:paraId="44185B57" w14:textId="2EF24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43D26" w14:paraId="7574F909" w14:textId="3F4E9B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_Toc157064266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43D26" w14:paraId="2382C5B5" w14:textId="4DFE48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43D26" w14:paraId="6AE778E8" w14:textId="462F73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43D26" w14:paraId="4D165969" w14:textId="39ABD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_Toc157064269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43D26" w14:paraId="6D70F82B" w14:textId="1055F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43D26" w14:paraId="21ED8076" w14:textId="0FDC7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_Toc157064271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43D26" w14:paraId="2F65E5A4" w14:textId="5DA62E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_Toc157064272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43D26" w14:paraId="732795F3" w14:textId="0A2454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_Toc157064273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43D26" w14:paraId="50B06F28" w14:textId="6D17D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_Toc157064274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43D26" w14:paraId="1BA53051" w14:textId="2CE9B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_Toc157064275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43D26" w14:paraId="2B3B64A6" w14:textId="31EA19B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_Toc157064276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43D26" w14:paraId="20910A40" w14:textId="165EC7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十、安全产品项目安全现状评价报告的存档与发布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_Toc157064277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43D26" w14:paraId="7742F9D6" w14:textId="62AA3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_Toc157064278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43D26" w14:paraId="5F77769C" w14:textId="3D66C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_Toc157064279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43D26" w14:paraId="050E1FDC" w14:textId="3C703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_Toc157064280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43D26" w14:paraId="09E8DE97" w14:textId="3E938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_Toc157064281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43D26" w14:paraId="45B00C04" w14:textId="4A87A0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_Toc157064282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43D26" w14:paraId="0DC9C209" w14:textId="0A1055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_Toc157064283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43D26" w14:paraId="102578D0" w14:textId="4DFA6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_Toc157064284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43D26" w14:paraId="0898771E" w14:textId="73D73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_Toc157064285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43D26" w14:paraId="5C1E6C2D" w14:textId="71779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_Toc157064286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43D26" w14:paraId="1628CF9E" w14:textId="2A40B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_Toc157064287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43D26" w14:paraId="36B1AF00" w14:textId="03C3C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_Toc157064288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43D26" w14:paraId="59935B3B" w14:textId="2E67B0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_Toc157064289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43D26" w14:paraId="051FC42C" w14:textId="7C538A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_Toc157064290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43D26" w14:paraId="2EB58861" w14:textId="21208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_Toc157064291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43D26" w14:paraId="053DB427" w14:textId="24FC6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_Toc157064292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43D26" w14:paraId="2B34F783" w14:textId="7C01D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_Toc157064293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43D26" w14:paraId="2A083109" w14:textId="2485F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_Toc157064294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43D26" w14:paraId="174DF4F2" w14:textId="6711E7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_Toc157064295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943D26" w14:paraId="24BAB71E" w14:textId="448D0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_Toc157064296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943D26" w14:paraId="2A0FAD27" w14:textId="44732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_Toc157064297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943D26" w14:paraId="36726DF0" w14:textId="3B2D85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_Toc157064298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https://d.book118.com/527120033025006035</w:t>
        </w:r>
      </w:hyperlink>
    </w:p>
    <w:p w:rsidR="00943D2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:rsidP="00861C37" w14:paraId="05DEBC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3D26" w14:paraId="3FA3B6E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:rsidP="00861C37" w14:paraId="4CECD9D5" w14:textId="47D392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43D26" w14:paraId="14A3CCD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14:paraId="2C358A2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:rsidP="00861C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3D2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:rsidP="00861C37" w14:textId="47D392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43D2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:rsidP="00861C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3D2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:rsidP="00861C37" w14:textId="47D392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43D2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:rsidP="00861C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3D2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:rsidP="00861C37" w14:textId="47D392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43D2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14:paraId="7CECA55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:rsidRPr="00943D26" w:rsidP="00943D26" w14:paraId="46D53952" w14:textId="1D013995">
    <w:pPr>
      <w:pStyle w:val="Header"/>
      <w:rPr>
        <w:rFonts w:ascii="仿宋" w:eastAsia="仿宋" w:hAnsi="仿宋"/>
      </w:rPr>
    </w:pPr>
    <w:r w:rsidRPr="00943D26">
      <w:rPr>
        <w:rFonts w:ascii="仿宋" w:eastAsia="仿宋" w:hAnsi="仿宋" w:hint="eastAsia"/>
      </w:rPr>
      <w:t>安全产品项目风险评估报告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14:paraId="6F2DFF5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:rsidRPr="00943D26" w:rsidP="00943D26" w14:textId="1D013995">
    <w:pPr>
      <w:pStyle w:val="Header"/>
      <w:rPr>
        <w:rFonts w:ascii="仿宋" w:eastAsia="仿宋" w:hAnsi="仿宋"/>
      </w:rPr>
    </w:pPr>
    <w:r w:rsidRPr="00943D26">
      <w:rPr>
        <w:rFonts w:ascii="仿宋" w:eastAsia="仿宋" w:hAnsi="仿宋" w:hint="eastAsia"/>
      </w:rPr>
      <w:t>安全产品项目风险评估报告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:rsidRPr="00943D26" w:rsidP="00943D26" w14:textId="1D013995">
    <w:pPr>
      <w:pStyle w:val="Header"/>
      <w:rPr>
        <w:rFonts w:ascii="仿宋" w:eastAsia="仿宋" w:hAnsi="仿宋"/>
      </w:rPr>
    </w:pPr>
    <w:r w:rsidRPr="00943D26">
      <w:rPr>
        <w:rFonts w:ascii="仿宋" w:eastAsia="仿宋" w:hAnsi="仿宋" w:hint="eastAsia"/>
      </w:rPr>
      <w:t>安全产品项目风险评估报告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:rsidRPr="00943D26" w:rsidP="00943D26" w14:textId="1D013995">
    <w:pPr>
      <w:pStyle w:val="Header"/>
      <w:rPr>
        <w:rFonts w:ascii="仿宋" w:eastAsia="仿宋" w:hAnsi="仿宋"/>
      </w:rPr>
    </w:pPr>
    <w:r w:rsidRPr="00943D26">
      <w:rPr>
        <w:rFonts w:ascii="仿宋" w:eastAsia="仿宋" w:hAnsi="仿宋" w:hint="eastAsia"/>
      </w:rPr>
      <w:t>安全产品项目风险评估报告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2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D26"/>
    <w:rsid w:val="00861C37"/>
    <w:rsid w:val="00943D2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ABE809"/>
  <w15:chartTrackingRefBased/>
  <w15:docId w15:val="{801CA377-7A0E-46C4-9352-242A02AB2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43D2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43D2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43D2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43D2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43D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43D2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43D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43D2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43D26"/>
  </w:style>
  <w:style w:type="paragraph" w:styleId="TOC1">
    <w:name w:val="toc 1"/>
    <w:basedOn w:val="Normal"/>
    <w:next w:val="Normal"/>
    <w:autoRedefine/>
    <w:uiPriority w:val="39"/>
    <w:unhideWhenUsed/>
    <w:rsid w:val="00943D26"/>
  </w:style>
  <w:style w:type="paragraph" w:styleId="TOC2">
    <w:name w:val="toc 2"/>
    <w:basedOn w:val="Normal"/>
    <w:next w:val="Normal"/>
    <w:autoRedefine/>
    <w:uiPriority w:val="39"/>
    <w:unhideWhenUsed/>
    <w:rsid w:val="00943D2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27120033025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6511</Words>
  <Characters>37117</Characters>
  <Application>Microsoft Office Word</Application>
  <DocSecurity>0</DocSecurity>
  <Lines>309</Lines>
  <Paragraphs>87</Paragraphs>
  <ScaleCrop>false</ScaleCrop>
  <Company/>
  <LinksUpToDate>false</LinksUpToDate>
  <CharactersWithSpaces>43541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2024-01-25T00:36:00Z</dcterms:created>
  <dcterms:modified xsi:type="dcterms:W3CDTF">2024-01-25T00:36:00Z</dcterms:modified>
</cp:coreProperties>
</file>