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2F6108" w:rsidRPr="0036402B" w:rsidP="0036402B" w14:paraId="336587AD" w14:textId="77777777">
      <w:pPr>
        <w:adjustRightInd w:val="0"/>
        <w:snapToGrid w:val="0"/>
        <w:spacing w:line="480" w:lineRule="auto"/>
        <w:jc w:val="center"/>
        <w:rPr>
          <w:rFonts w:ascii="Times New Roman" w:hAnsi="Times New Roman"/>
          <w:b/>
          <w:bCs/>
          <w:color w:val="000000" w:themeColor="text1"/>
          <w:sz w:val="24"/>
        </w:rPr>
      </w:pPr>
      <w:r w:rsidRPr="0036402B">
        <w:rPr>
          <w:rFonts w:ascii="Times New Roman" w:hAnsi="Times New Roman"/>
          <w:b/>
          <w:bCs/>
          <w:noProof/>
          <w:color w:val="000000" w:themeColor="text1"/>
          <w:sz w:val="24"/>
        </w:rPr>
        <w:drawing>
          <wp:anchor distT="0" distB="0" distL="114300" distR="114300" simplePos="0" relativeHeight="251658240" behindDoc="0" locked="0" layoutInCell="1" allowOverlap="1">
            <wp:simplePos x="0" y="0"/>
            <wp:positionH relativeFrom="page">
              <wp:posOffset>10363200</wp:posOffset>
            </wp:positionH>
            <wp:positionV relativeFrom="topMargin">
              <wp:posOffset>11417300</wp:posOffset>
            </wp:positionV>
            <wp:extent cx="457200" cy="279400"/>
            <wp:effectExtent l="0" t="0" r="0" b="0"/>
            <wp:wrapNone/>
            <wp:docPr id="100023" name="图片 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
                    <pic:cNvPicPr>
                      <a:picLocks noChangeAspect="1"/>
                    </pic:cNvPicPr>
                  </pic:nvPicPr>
                  <pic:blipFill>
                    <a:blip xmlns:r="http://schemas.openxmlformats.org/officeDocument/2006/relationships" r:embed="rId5"/>
                    <a:stretch>
                      <a:fillRect/>
                    </a:stretch>
                  </pic:blipFill>
                  <pic:spPr>
                    <a:xfrm>
                      <a:off x="0" y="0"/>
                      <a:ext cx="457200" cy="279400"/>
                    </a:xfrm>
                    <a:prstGeom prst="rect">
                      <a:avLst/>
                    </a:prstGeom>
                  </pic:spPr>
                </pic:pic>
              </a:graphicData>
            </a:graphic>
          </wp:anchor>
        </w:drawing>
      </w:r>
      <w:r w:rsidRPr="0036402B">
        <w:rPr>
          <w:rFonts w:ascii="Times New Roman" w:hAnsi="Times New Roman"/>
          <w:b/>
          <w:bCs/>
          <w:noProof/>
          <w:color w:val="000000" w:themeColor="text1"/>
          <w:sz w:val="24"/>
        </w:rPr>
        <w:drawing>
          <wp:anchor distT="0" distB="0" distL="114300" distR="114300" simplePos="0" relativeHeight="251659264" behindDoc="0" locked="0" layoutInCell="1" allowOverlap="1">
            <wp:simplePos x="0" y="0"/>
            <wp:positionH relativeFrom="page">
              <wp:posOffset>11226800</wp:posOffset>
            </wp:positionH>
            <wp:positionV relativeFrom="topMargin">
              <wp:posOffset>11391900</wp:posOffset>
            </wp:positionV>
            <wp:extent cx="342900" cy="279400"/>
            <wp:effectExtent l="0" t="0" r="0" b="6350"/>
            <wp:wrapNone/>
            <wp:docPr id="100024" name="图片 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4" name="图片 100024"/>
                    <pic:cNvPicPr>
                      <a:picLocks noChangeAspect="1"/>
                    </pic:cNvPicPr>
                  </pic:nvPicPr>
                  <pic:blipFill>
                    <a:blip xmlns:r="http://schemas.openxmlformats.org/officeDocument/2006/relationships" r:embed="rId6"/>
                    <a:stretch>
                      <a:fillRect/>
                    </a:stretch>
                  </pic:blipFill>
                  <pic:spPr>
                    <a:xfrm>
                      <a:off x="0" y="0"/>
                      <a:ext cx="342900" cy="279400"/>
                    </a:xfrm>
                    <a:prstGeom prst="rect">
                      <a:avLst/>
                    </a:prstGeom>
                  </pic:spPr>
                </pic:pic>
              </a:graphicData>
            </a:graphic>
          </wp:anchor>
        </w:drawing>
      </w:r>
      <w:r w:rsidRPr="0036402B">
        <w:rPr>
          <w:rFonts w:ascii="Times New Roman" w:hAnsi="Times New Roman"/>
          <w:b/>
          <w:bCs/>
          <w:color w:val="000000" w:themeColor="text1"/>
          <w:sz w:val="24"/>
        </w:rPr>
        <w:t>统编版必修二《经济与社会》知识归纳</w:t>
      </w:r>
    </w:p>
    <w:p w:rsidR="002F6108" w:rsidRPr="0036402B" w:rsidP="0036402B" w14:paraId="5912C5C6" w14:textId="77777777">
      <w:pPr>
        <w:adjustRightInd w:val="0"/>
        <w:snapToGrid w:val="0"/>
        <w:spacing w:line="480" w:lineRule="auto"/>
        <w:jc w:val="center"/>
        <w:rPr>
          <w:rFonts w:ascii="Times New Roman" w:hAnsi="Times New Roman"/>
          <w:b/>
          <w:bCs/>
          <w:color w:val="000000" w:themeColor="text1"/>
          <w:sz w:val="24"/>
        </w:rPr>
      </w:pPr>
      <w:r w:rsidRPr="0036402B">
        <w:rPr>
          <w:rFonts w:ascii="Times New Roman" w:hAnsi="Times New Roman"/>
          <w:b/>
          <w:bCs/>
          <w:color w:val="000000" w:themeColor="text1"/>
          <w:sz w:val="24"/>
        </w:rPr>
        <w:t>第一单元</w:t>
      </w:r>
      <w:r w:rsidRPr="0036402B">
        <w:rPr>
          <w:rFonts w:ascii="Times New Roman" w:hAnsi="Times New Roman"/>
          <w:b/>
          <w:bCs/>
          <w:color w:val="000000" w:themeColor="text1"/>
          <w:sz w:val="24"/>
        </w:rPr>
        <w:t xml:space="preserve">  </w:t>
      </w:r>
      <w:r w:rsidRPr="0036402B">
        <w:rPr>
          <w:rFonts w:ascii="Times New Roman" w:hAnsi="Times New Roman"/>
          <w:b/>
          <w:bCs/>
          <w:color w:val="000000" w:themeColor="text1"/>
          <w:sz w:val="24"/>
        </w:rPr>
        <w:t>基本经济制度与经济体制</w:t>
      </w:r>
    </w:p>
    <w:p w:rsidR="002F6108" w:rsidRPr="0036402B" w:rsidP="0036402B" w14:paraId="403A132C" w14:textId="77777777">
      <w:pPr>
        <w:adjustRightInd w:val="0"/>
        <w:snapToGrid w:val="0"/>
        <w:spacing w:line="480" w:lineRule="auto"/>
        <w:jc w:val="center"/>
        <w:rPr>
          <w:rFonts w:ascii="Times New Roman" w:hAnsi="Times New Roman"/>
          <w:b/>
          <w:bCs/>
          <w:color w:val="000000" w:themeColor="text1"/>
          <w:sz w:val="24"/>
        </w:rPr>
      </w:pPr>
      <w:r w:rsidRPr="0036402B">
        <w:rPr>
          <w:rFonts w:ascii="Times New Roman" w:hAnsi="Times New Roman"/>
          <w:b/>
          <w:bCs/>
          <w:color w:val="000000" w:themeColor="text1"/>
          <w:sz w:val="24"/>
        </w:rPr>
        <w:t>第一课</w:t>
      </w:r>
      <w:r w:rsidRPr="0036402B">
        <w:rPr>
          <w:rFonts w:ascii="Times New Roman" w:hAnsi="Times New Roman"/>
          <w:b/>
          <w:bCs/>
          <w:color w:val="000000" w:themeColor="text1"/>
          <w:sz w:val="24"/>
        </w:rPr>
        <w:t xml:space="preserve">  </w:t>
      </w:r>
      <w:r w:rsidRPr="0036402B">
        <w:rPr>
          <w:rFonts w:ascii="Times New Roman" w:hAnsi="Times New Roman"/>
          <w:b/>
          <w:bCs/>
          <w:color w:val="000000" w:themeColor="text1"/>
          <w:sz w:val="24"/>
        </w:rPr>
        <w:t>我国的基本经济制度</w:t>
      </w:r>
    </w:p>
    <w:p w:rsidR="002F6108" w:rsidRPr="0036402B" w:rsidP="0036402B" w14:paraId="0EFE5B73" w14:textId="77777777">
      <w:pPr>
        <w:adjustRightInd w:val="0"/>
        <w:snapToGrid w:val="0"/>
        <w:spacing w:line="480" w:lineRule="auto"/>
        <w:jc w:val="center"/>
        <w:rPr>
          <w:rFonts w:ascii="Times New Roman" w:hAnsi="Times New Roman"/>
          <w:b/>
          <w:bCs/>
          <w:color w:val="000000" w:themeColor="text1"/>
          <w:sz w:val="24"/>
        </w:rPr>
      </w:pPr>
      <w:r w:rsidRPr="0036402B">
        <w:rPr>
          <w:rFonts w:ascii="Times New Roman" w:hAnsi="Times New Roman"/>
          <w:b/>
          <w:bCs/>
          <w:color w:val="000000" w:themeColor="text1"/>
          <w:sz w:val="24"/>
        </w:rPr>
        <w:t>第一框</w:t>
      </w:r>
      <w:r w:rsidRPr="0036402B">
        <w:rPr>
          <w:rFonts w:ascii="Times New Roman" w:hAnsi="Times New Roman"/>
          <w:b/>
          <w:bCs/>
          <w:color w:val="000000" w:themeColor="text1"/>
          <w:sz w:val="24"/>
        </w:rPr>
        <w:t xml:space="preserve">  </w:t>
      </w:r>
      <w:r w:rsidRPr="0036402B">
        <w:rPr>
          <w:rFonts w:ascii="Times New Roman" w:hAnsi="Times New Roman"/>
          <w:b/>
          <w:bCs/>
          <w:color w:val="000000" w:themeColor="text1"/>
          <w:sz w:val="24"/>
        </w:rPr>
        <w:t>公有制为主体多种所有制经济共同发展</w:t>
      </w:r>
    </w:p>
    <w:p w:rsidR="002F6108" w:rsidRPr="0036402B" w:rsidP="0036402B" w14:paraId="4F0703CC"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一、公有制主体地位及其体现</w:t>
      </w:r>
    </w:p>
    <w:p w:rsidR="002F6108" w:rsidRPr="0036402B" w:rsidP="0036402B" w14:paraId="5B298BB7"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1.</w:t>
      </w:r>
      <w:r w:rsidRPr="0036402B">
        <w:rPr>
          <w:rFonts w:ascii="Times New Roman" w:hAnsi="Times New Roman"/>
          <w:b/>
          <w:bCs/>
          <w:sz w:val="24"/>
        </w:rPr>
        <w:t>物质资料生产</w:t>
      </w:r>
    </w:p>
    <w:p w:rsidR="002F6108" w:rsidRPr="0036402B" w:rsidP="0036402B" w14:paraId="63E1C6D1"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）原因：人类要生存和发展，就要满足衣食住行等基本生活需要，就必须进行物质资料生产。</w:t>
      </w:r>
    </w:p>
    <w:p w:rsidR="002F6108" w:rsidRPr="0036402B" w:rsidP="0036402B" w14:paraId="679529DF"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）要素：物质资料的生产离不开人的劳动和生产资料。</w:t>
      </w:r>
    </w:p>
    <w:p w:rsidR="002F6108" w:rsidRPr="0036402B" w:rsidP="0036402B" w14:paraId="60744A11"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劳动是物质财富的源泉，也是价值的唯一源泉；</w:t>
      </w:r>
    </w:p>
    <w:p w:rsidR="002F6108" w:rsidRPr="0036402B" w:rsidP="0036402B" w14:paraId="684A6A41"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生产资料是创造物质财富和价值的条件。</w:t>
      </w:r>
    </w:p>
    <w:p w:rsidR="002F6108" w:rsidRPr="0036402B" w:rsidP="0036402B" w14:paraId="09DB3807"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2.</w:t>
      </w:r>
      <w:r w:rsidRPr="0036402B">
        <w:rPr>
          <w:rFonts w:ascii="Times New Roman" w:hAnsi="Times New Roman"/>
          <w:b/>
          <w:bCs/>
          <w:sz w:val="24"/>
        </w:rPr>
        <w:t>生产资料所有制</w:t>
      </w:r>
    </w:p>
    <w:p w:rsidR="002F6108" w:rsidRPr="0036402B" w:rsidP="0036402B" w14:paraId="3A01140C"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）地位：生产资料所有制在生产关系中起着决定性作用，是生产关系的核心，是经济制度的基础。</w:t>
      </w:r>
    </w:p>
    <w:p w:rsidR="002F6108" w:rsidRPr="0036402B" w:rsidP="0036402B" w14:paraId="566AF057"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）作用：不同社会的生产资料所有制不同，同一个社会可以有不同形式的生产资料所有制，其中，占支配地位的生产资料所有制决定着－一个社会的基本性质和发展方向。</w:t>
      </w:r>
    </w:p>
    <w:p w:rsidR="002F6108" w:rsidRPr="0036402B" w:rsidP="0036402B" w14:paraId="5F932D98"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3.</w:t>
      </w:r>
      <w:r w:rsidRPr="0036402B">
        <w:rPr>
          <w:rFonts w:ascii="Times New Roman" w:hAnsi="Times New Roman"/>
          <w:b/>
          <w:bCs/>
          <w:sz w:val="24"/>
        </w:rPr>
        <w:t>我国在社会主义初级阶段的基本经济制度</w:t>
      </w:r>
    </w:p>
    <w:p w:rsidR="002F6108" w:rsidRPr="0036402B" w:rsidP="0036402B" w14:paraId="2C4900F4"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）内容：我国在社会主义初级阶段坚持公有制为主体、多种所有制经济共同发展的基本经济制度。</w:t>
      </w:r>
    </w:p>
    <w:p w:rsidR="002F6108" w:rsidRPr="0036402B" w:rsidP="0036402B" w14:paraId="07B6573A"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）地位：这一基本经济制度是中国特色社会主义制度的重要支柱，也是社会主义市场经济体制的根基，体现了中国特色社会主义制度的优越性。</w:t>
      </w:r>
    </w:p>
    <w:p w:rsidR="002F6108" w:rsidRPr="0036402B" w:rsidP="0036402B" w14:paraId="793D0397" w14:textId="77777777">
      <w:pPr>
        <w:adjustRightInd w:val="0"/>
        <w:snapToGrid w:val="0"/>
        <w:spacing w:line="480" w:lineRule="auto"/>
        <w:ind w:firstLine="480" w:firstLineChars="200"/>
        <w:rPr>
          <w:rFonts w:ascii="Times New Roman" w:hAnsi="Times New Roman"/>
          <w:b/>
          <w:bCs/>
          <w:sz w:val="24"/>
        </w:rPr>
        <w:sectPr>
          <w:headerReference w:type="even" r:id="rId7"/>
          <w:headerReference w:type="default" r:id="rId8"/>
          <w:footerReference w:type="even" r:id="rId9"/>
          <w:footerReference w:type="default" r:id="rId10"/>
          <w:headerReference w:type="first" r:id="rId11"/>
          <w:footerReference w:type="first" r:id="rId12"/>
          <w:pgSz w:w="11906" w:h="16838"/>
          <w:pgMar w:top="1440" w:right="1080" w:bottom="1440" w:left="1080" w:header="708" w:footer="708" w:gutter="0"/>
          <w:cols w:space="708"/>
        </w:sectPr>
      </w:pPr>
      <w:r w:rsidRPr="0036402B">
        <w:rPr>
          <w:rFonts w:ascii="Times New Roman" w:hAnsi="Times New Roman"/>
          <w:b/>
          <w:bCs/>
          <w:sz w:val="24"/>
        </w:rPr>
        <w:t>（</w:t>
      </w:r>
      <w:r w:rsidRPr="0036402B">
        <w:rPr>
          <w:rFonts w:ascii="Times New Roman" w:hAnsi="Times New Roman"/>
          <w:b/>
          <w:bCs/>
          <w:sz w:val="24"/>
        </w:rPr>
        <w:t>3</w:t>
      </w:r>
      <w:r w:rsidRPr="0036402B">
        <w:rPr>
          <w:rFonts w:ascii="Times New Roman" w:hAnsi="Times New Roman"/>
          <w:b/>
          <w:bCs/>
          <w:sz w:val="24"/>
        </w:rPr>
        <w:t>）要求：中国社会主义进入新时代，我国经济发展也进入了新时代，必须以习近平新</w:t>
      </w:r>
    </w:p>
    <w:p w:rsidR="002F6108" w:rsidRPr="0036402B" w:rsidP="0036402B"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时代中国特色社会主义思想为科学指引，在保持基本经济制度的基础上推动我国经济社会发展。</w:t>
      </w:r>
    </w:p>
    <w:p w:rsidR="002F6108" w:rsidRPr="0036402B" w:rsidP="0036402B" w14:paraId="34BFA88C"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4.</w:t>
      </w:r>
      <w:r w:rsidRPr="0036402B">
        <w:rPr>
          <w:rFonts w:ascii="Times New Roman" w:hAnsi="Times New Roman"/>
          <w:b/>
          <w:bCs/>
          <w:sz w:val="24"/>
        </w:rPr>
        <w:t>公有制经济</w:t>
      </w:r>
    </w:p>
    <w:p w:rsidR="002F6108" w:rsidRPr="0036402B" w:rsidP="0036402B" w14:paraId="37B1E3E4"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）地位：以公有制为主体是社会主义初级阶段经济制度的根本特征。</w:t>
      </w:r>
    </w:p>
    <w:p w:rsidR="002F6108" w:rsidRPr="0036402B" w:rsidP="0036402B" w14:paraId="3E808449"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）范围：包括国有经济、集体经济以及混合所有制经济中的国有成分和集体成分。</w:t>
      </w:r>
    </w:p>
    <w:p w:rsidR="002F6108" w:rsidRPr="0036402B" w:rsidP="0036402B" w14:paraId="635FB1EB"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3</w:t>
      </w:r>
      <w:r w:rsidRPr="0036402B">
        <w:rPr>
          <w:rFonts w:ascii="Times New Roman" w:hAnsi="Times New Roman"/>
          <w:b/>
          <w:bCs/>
          <w:sz w:val="24"/>
        </w:rPr>
        <w:t>）作用、重要性</w:t>
      </w:r>
      <w:r w:rsidRPr="0036402B">
        <w:rPr>
          <w:rFonts w:ascii="Times New Roman" w:hAnsi="Times New Roman"/>
          <w:b/>
          <w:bCs/>
          <w:sz w:val="24"/>
        </w:rPr>
        <w:t>------</w:t>
      </w:r>
      <w:r w:rsidRPr="0036402B">
        <w:rPr>
          <w:rFonts w:ascii="Times New Roman" w:hAnsi="Times New Roman"/>
          <w:b/>
          <w:bCs/>
          <w:sz w:val="24"/>
        </w:rPr>
        <w:t>为什么</w:t>
      </w:r>
    </w:p>
    <w:p w:rsidR="002F6108" w:rsidRPr="0036402B" w:rsidP="0036402B" w14:paraId="6939768F"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作出贡献：为国家建设、国防安全、人民生活改善作出了突出贡献，是社会主义经济制度的基础。</w:t>
      </w:r>
    </w:p>
    <w:p w:rsidR="002F6108" w:rsidRPr="0036402B" w:rsidP="0036402B" w14:paraId="5C864542"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促进发展：我国经济社会发展取得的辉煌成就，离不开公有制经济。</w:t>
      </w:r>
    </w:p>
    <w:p w:rsidR="002F6108" w:rsidRPr="0036402B" w:rsidP="0036402B" w14:paraId="261BD1BD"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发展生产：以公有制为主体是促进生产力发展的根本要求。生产资料公有制适应社会化大生产要求，是社会主义国家对社会生产和经济发展进行宏观调控的根本制度基础，有利于推动经济持续健康发展。</w:t>
      </w:r>
    </w:p>
    <w:p w:rsidR="002F6108" w:rsidRPr="0036402B" w:rsidP="0036402B" w14:paraId="144A148F"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④</w:t>
      </w:r>
      <w:r w:rsidRPr="0036402B">
        <w:rPr>
          <w:rFonts w:ascii="Times New Roman" w:hAnsi="Times New Roman"/>
          <w:b/>
          <w:bCs/>
          <w:sz w:val="24"/>
        </w:rPr>
        <w:t>实现共富：以公有制为主体是实现共同富裕的基本前提。生产资料公有制决定了社会主义国家必须采取按劳分配制度，体现了人们在生产资料占有上的平等关系，能防止两极分化，有利于人民共享发展成果，实现共同富裕。</w:t>
      </w:r>
    </w:p>
    <w:p w:rsidR="002F6108" w:rsidRPr="0036402B" w:rsidP="0036402B" w14:paraId="79035DB4"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4</w:t>
      </w:r>
      <w:r w:rsidRPr="0036402B">
        <w:rPr>
          <w:rFonts w:ascii="Times New Roman" w:hAnsi="Times New Roman"/>
          <w:b/>
          <w:bCs/>
          <w:sz w:val="24"/>
        </w:rPr>
        <w:t>）公有资产的组成（内容）（</w:t>
      </w:r>
      <w:r w:rsidRPr="0036402B">
        <w:rPr>
          <w:rFonts w:ascii="Times New Roman" w:hAnsi="Times New Roman"/>
          <w:b/>
          <w:bCs/>
          <w:sz w:val="24"/>
        </w:rPr>
        <w:t>BP5</w:t>
      </w:r>
      <w:r w:rsidRPr="0036402B">
        <w:rPr>
          <w:rFonts w:ascii="Times New Roman" w:hAnsi="Times New Roman"/>
          <w:b/>
          <w:bCs/>
          <w:sz w:val="24"/>
        </w:rPr>
        <w:t>相关链接）：主要包括经营性资产、非经营性资产。</w:t>
      </w:r>
    </w:p>
    <w:p w:rsidR="002F6108" w:rsidRPr="0036402B" w:rsidP="0036402B" w14:paraId="112EC598"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5.</w:t>
      </w:r>
      <w:r w:rsidRPr="0036402B">
        <w:rPr>
          <w:rFonts w:ascii="Times New Roman" w:hAnsi="Times New Roman"/>
          <w:b/>
          <w:bCs/>
          <w:sz w:val="24"/>
        </w:rPr>
        <w:t>公有制的主体地位的体现</w:t>
      </w:r>
      <w:r w:rsidRPr="0036402B">
        <w:rPr>
          <w:rFonts w:ascii="Times New Roman" w:hAnsi="Times New Roman"/>
          <w:b/>
          <w:bCs/>
          <w:sz w:val="24"/>
        </w:rPr>
        <w:t>---</w:t>
      </w:r>
      <w:r w:rsidRPr="0036402B">
        <w:rPr>
          <w:rFonts w:ascii="Times New Roman" w:hAnsi="Times New Roman"/>
          <w:b/>
          <w:bCs/>
          <w:sz w:val="24"/>
        </w:rPr>
        <w:t>是什么</w:t>
      </w:r>
    </w:p>
    <w:p w:rsidR="002F6108" w:rsidRPr="0036402B" w:rsidP="0036402B" w14:paraId="4A5F0DCB"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）公有资产在社会总资产中占优势。</w:t>
      </w:r>
    </w:p>
    <w:p w:rsidR="002F6108" w:rsidRPr="0036402B" w:rsidP="0036402B" w14:paraId="3BA0F9B7"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这就是全国而言，有的地方、有的行业可以有所差别。</w:t>
      </w:r>
    </w:p>
    <w:p w:rsidR="002F6108" w:rsidRPr="0036402B" w:rsidP="0036402B" w14:paraId="2998BA92"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公有资产占优势，要有量的优势，更要注重质的提高。</w:t>
      </w:r>
    </w:p>
    <w:p w:rsidR="002F6108" w:rsidRPr="0036402B" w:rsidP="0036402B" w14:paraId="633A4BC1"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）国有经济控制国民经济命脉，对经济发展起主导作用。</w:t>
      </w:r>
    </w:p>
    <w:p w:rsidR="002F6108" w:rsidRPr="0036402B" w:rsidP="0036402B" w14:paraId="4E790759" w14:textId="77777777">
      <w:pPr>
        <w:adjustRightInd w:val="0"/>
        <w:snapToGrid w:val="0"/>
        <w:spacing w:line="480" w:lineRule="auto"/>
        <w:ind w:firstLine="480" w:firstLineChars="200"/>
        <w:rPr>
          <w:rFonts w:ascii="Times New Roman" w:hAnsi="Times New Roman"/>
          <w:b/>
          <w:bCs/>
          <w:sz w:val="24"/>
        </w:rPr>
        <w:sectPr>
          <w:headerReference w:type="even" r:id="rId13"/>
          <w:headerReference w:type="default" r:id="rId14"/>
          <w:footerReference w:type="even" r:id="rId15"/>
          <w:footerReference w:type="default" r:id="rId16"/>
          <w:headerReference w:type="first" r:id="rId17"/>
          <w:footerReference w:type="first" r:id="rId18"/>
          <w:type w:val="nextPage"/>
          <w:pgSz w:w="11906" w:h="16838"/>
          <w:pgMar w:top="1440" w:right="1080" w:bottom="1440" w:left="1080" w:header="708" w:footer="708" w:gutter="0"/>
          <w:pgNumType w:start="2"/>
          <w:cols w:space="708"/>
          <w:titlePg w:val="0"/>
        </w:sectPr>
      </w:pPr>
      <w:r w:rsidRPr="0036402B">
        <w:rPr>
          <w:rFonts w:ascii="宋体" w:hAnsi="宋体" w:cs="宋体" w:hint="eastAsia"/>
          <w:b/>
          <w:bCs/>
          <w:sz w:val="24"/>
        </w:rPr>
        <w:t>①</w:t>
      </w:r>
      <w:r w:rsidRPr="0036402B">
        <w:rPr>
          <w:rFonts w:ascii="Times New Roman" w:hAnsi="Times New Roman"/>
          <w:b/>
          <w:bCs/>
          <w:sz w:val="24"/>
        </w:rPr>
        <w:t>国有经济起主导作用，主要体现在控制力上，对关系国民经济命脉的重要行业和关键</w:t>
      </w:r>
    </w:p>
    <w:p w:rsidR="002F6108" w:rsidRPr="0036402B" w:rsidP="0036402B"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领域，国有经济必须占支配地位。</w:t>
      </w:r>
    </w:p>
    <w:p w:rsidR="002F6108" w:rsidRPr="0036402B" w:rsidP="0036402B" w14:paraId="141BD22D"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在其他领域，可以通过资产重组和结构调整，以加强重点，提高国有资产的整体质量。</w:t>
      </w:r>
      <w:r w:rsidRPr="0036402B">
        <w:rPr>
          <w:rFonts w:ascii="宋体" w:hAnsi="宋体" w:cs="宋体" w:hint="eastAsia"/>
          <w:b/>
          <w:bCs/>
          <w:sz w:val="24"/>
        </w:rPr>
        <w:t>③</w:t>
      </w:r>
      <w:r w:rsidRPr="0036402B">
        <w:rPr>
          <w:rFonts w:ascii="Times New Roman" w:hAnsi="Times New Roman"/>
          <w:b/>
          <w:bCs/>
          <w:sz w:val="24"/>
        </w:rPr>
        <w:t>国有企业的地位：是国有经济最主要的实现形式</w:t>
      </w:r>
    </w:p>
    <w:p w:rsidR="002F6108" w:rsidRPr="0036402B" w:rsidP="0036402B" w14:paraId="0A5AD0F5" w14:textId="77777777">
      <w:pPr>
        <w:adjustRightInd w:val="0"/>
        <w:snapToGrid w:val="0"/>
        <w:spacing w:line="480" w:lineRule="auto"/>
        <w:rPr>
          <w:rFonts w:ascii="Times New Roman" w:hAnsi="Times New Roman"/>
          <w:b/>
          <w:bCs/>
          <w:sz w:val="24"/>
        </w:rPr>
      </w:pPr>
      <w:r w:rsidRPr="0036402B">
        <w:rPr>
          <w:rFonts w:ascii="宋体" w:hAnsi="宋体" w:cs="宋体" w:hint="eastAsia"/>
          <w:b/>
          <w:bCs/>
          <w:sz w:val="24"/>
        </w:rPr>
        <w:t>④</w:t>
      </w:r>
      <w:r w:rsidRPr="0036402B">
        <w:rPr>
          <w:rFonts w:ascii="Times New Roman" w:hAnsi="Times New Roman"/>
          <w:b/>
          <w:bCs/>
          <w:sz w:val="24"/>
        </w:rPr>
        <w:t>国有企业的作用：是中因特色社会主义的重要物质基础和政治基础，是推进国家现代化、保障人民共同利益的重要力量，是我们党执政兴国的重要支柱和依靠力量。</w:t>
      </w:r>
    </w:p>
    <w:p w:rsidR="002F6108" w:rsidRPr="0036402B" w:rsidP="0036402B" w14:paraId="590EFADA"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搞好国有经济有利于增强国家综合国力，巩固公有制的主体地位、发挥国有经济的主导作用，完善基本经济制度体现社会主义制度的优越性。（补充）</w:t>
      </w:r>
    </w:p>
    <w:p w:rsidR="002F6108" w:rsidRPr="0036402B" w:rsidP="0036402B" w14:paraId="2EBA71B6"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6</w:t>
      </w:r>
      <w:r w:rsidRPr="0036402B">
        <w:rPr>
          <w:rFonts w:ascii="Times New Roman" w:hAnsi="Times New Roman"/>
          <w:b/>
          <w:bCs/>
          <w:sz w:val="24"/>
        </w:rPr>
        <w:t>、核心归纳</w:t>
      </w:r>
      <w:r w:rsidRPr="0036402B">
        <w:rPr>
          <w:rFonts w:ascii="Times New Roman" w:hAnsi="Times New Roman"/>
          <w:b/>
          <w:bCs/>
          <w:sz w:val="24"/>
        </w:rPr>
        <w:t>------</w:t>
      </w:r>
      <w:r w:rsidRPr="0036402B">
        <w:rPr>
          <w:rFonts w:ascii="Times New Roman" w:hAnsi="Times New Roman"/>
          <w:b/>
          <w:bCs/>
          <w:sz w:val="24"/>
        </w:rPr>
        <w:t>比较公有制的主体地位和国有经济的主导作用</w:t>
      </w:r>
    </w:p>
    <w:p w:rsidR="002F6108" w:rsidRPr="0036402B" w:rsidP="0036402B" w14:paraId="41A917E7" w14:textId="77777777">
      <w:pPr>
        <w:adjustRightInd w:val="0"/>
        <w:snapToGrid w:val="0"/>
        <w:spacing w:line="480" w:lineRule="auto"/>
        <w:rPr>
          <w:rFonts w:ascii="Times New Roman" w:hAnsi="Times New Roman"/>
          <w:b/>
          <w:bCs/>
          <w:sz w:val="24"/>
        </w:rPr>
      </w:pPr>
    </w:p>
    <w:tbl>
      <w:tblPr>
        <w:tblStyle w:val="TableNormal"/>
        <w:tblpPr w:leftFromText="180" w:rightFromText="180" w:vertAnchor="text" w:horzAnchor="page" w:tblpX="1156" w:tblpY="583"/>
        <w:tblOverlap w:val="never"/>
        <w:tblW w:w="9714" w:type="dxa"/>
        <w:tblCellSpacing w:w="0" w:type="dxa"/>
        <w:tblCellMar>
          <w:left w:w="0" w:type="dxa"/>
          <w:right w:w="0" w:type="dxa"/>
        </w:tblCellMar>
        <w:tblLook w:val="04A0"/>
      </w:tblPr>
      <w:tblGrid>
        <w:gridCol w:w="335"/>
        <w:gridCol w:w="454"/>
        <w:gridCol w:w="2742"/>
        <w:gridCol w:w="6183"/>
      </w:tblGrid>
      <w:tr w14:paraId="171C2F08" w14:textId="77777777">
        <w:tblPrEx>
          <w:tblW w:w="9714" w:type="dxa"/>
          <w:tblCellSpacing w:w="0" w:type="dxa"/>
          <w:tblCellMar>
            <w:left w:w="0" w:type="dxa"/>
            <w:right w:w="0" w:type="dxa"/>
          </w:tblCellMar>
          <w:tblLook w:val="04A0"/>
        </w:tblPrEx>
        <w:trPr>
          <w:trHeight w:val="339"/>
          <w:tblCellSpacing w:w="0" w:type="dxa"/>
        </w:trPr>
        <w:tc>
          <w:tcPr>
            <w:tcW w:w="788" w:type="dxa"/>
            <w:gridSpan w:val="2"/>
            <w:tcBorders>
              <w:top w:val="single" w:sz="6" w:space="0" w:color="000000"/>
              <w:left w:val="single" w:sz="6" w:space="0" w:color="000000"/>
              <w:bottom w:val="single" w:sz="6" w:space="0" w:color="000000"/>
              <w:right w:val="single" w:sz="6" w:space="0" w:color="000000"/>
            </w:tcBorders>
            <w:shd w:val="clear" w:color="auto" w:fill="auto"/>
            <w:tcMar>
              <w:left w:w="32" w:type="dxa"/>
              <w:right w:w="32" w:type="dxa"/>
            </w:tcMar>
            <w:vAlign w:val="center"/>
          </w:tcPr>
          <w:p w:rsidR="002F6108" w:rsidRPr="0036402B" w:rsidP="0036402B" w14:paraId="0F06C905" w14:textId="77777777">
            <w:pPr>
              <w:spacing w:line="480" w:lineRule="auto"/>
              <w:rPr>
                <w:rFonts w:ascii="Times New Roman" w:hAnsi="Times New Roman"/>
                <w:b/>
                <w:bCs/>
                <w:sz w:val="24"/>
              </w:rPr>
            </w:pPr>
            <w:r w:rsidRPr="0036402B">
              <w:rPr>
                <w:rFonts w:ascii="Times New Roman" w:hAnsi="Times New Roman"/>
                <w:b/>
                <w:bCs/>
                <w:sz w:val="24"/>
              </w:rPr>
              <w:t> </w:t>
            </w:r>
          </w:p>
        </w:tc>
        <w:tc>
          <w:tcPr>
            <w:tcW w:w="2742" w:type="dxa"/>
            <w:tcBorders>
              <w:top w:val="single" w:sz="6" w:space="0" w:color="000000"/>
              <w:left w:val="single" w:sz="6" w:space="0" w:color="000000"/>
              <w:bottom w:val="single" w:sz="6" w:space="0" w:color="000000"/>
              <w:right w:val="single" w:sz="6" w:space="0" w:color="000000"/>
            </w:tcBorders>
            <w:shd w:val="clear" w:color="auto" w:fill="auto"/>
            <w:tcMar>
              <w:left w:w="32" w:type="dxa"/>
              <w:right w:w="32" w:type="dxa"/>
            </w:tcMar>
            <w:vAlign w:val="center"/>
          </w:tcPr>
          <w:p w:rsidR="002F6108" w:rsidRPr="0036402B" w:rsidP="0036402B" w14:paraId="125A7EF7" w14:textId="77777777">
            <w:pPr>
              <w:spacing w:line="480" w:lineRule="auto"/>
              <w:rPr>
                <w:rFonts w:ascii="Times New Roman" w:hAnsi="Times New Roman"/>
                <w:b/>
                <w:bCs/>
                <w:sz w:val="24"/>
              </w:rPr>
            </w:pPr>
            <w:r w:rsidRPr="0036402B">
              <w:rPr>
                <w:rFonts w:ascii="Times New Roman" w:hAnsi="Times New Roman"/>
                <w:b/>
                <w:bCs/>
                <w:sz w:val="24"/>
              </w:rPr>
              <w:t>公有制的主体地位</w:t>
            </w:r>
          </w:p>
        </w:tc>
        <w:tc>
          <w:tcPr>
            <w:tcW w:w="6184" w:type="dxa"/>
            <w:tcBorders>
              <w:top w:val="single" w:sz="6" w:space="0" w:color="000000"/>
              <w:left w:val="single" w:sz="6" w:space="0" w:color="000000"/>
              <w:bottom w:val="single" w:sz="6" w:space="0" w:color="000000"/>
              <w:right w:val="single" w:sz="6" w:space="0" w:color="000000"/>
            </w:tcBorders>
            <w:shd w:val="clear" w:color="auto" w:fill="auto"/>
            <w:tcMar>
              <w:left w:w="32" w:type="dxa"/>
              <w:right w:w="32" w:type="dxa"/>
            </w:tcMar>
            <w:vAlign w:val="center"/>
          </w:tcPr>
          <w:p w:rsidR="002F6108" w:rsidRPr="0036402B" w:rsidP="0036402B" w14:paraId="34C57B69" w14:textId="77777777">
            <w:pPr>
              <w:spacing w:line="480" w:lineRule="auto"/>
              <w:rPr>
                <w:rFonts w:ascii="Times New Roman" w:hAnsi="Times New Roman"/>
                <w:b/>
                <w:bCs/>
                <w:sz w:val="24"/>
              </w:rPr>
            </w:pPr>
            <w:r w:rsidRPr="0036402B">
              <w:rPr>
                <w:rFonts w:ascii="Times New Roman" w:hAnsi="Times New Roman"/>
                <w:b/>
                <w:bCs/>
                <w:sz w:val="24"/>
              </w:rPr>
              <w:t>国有经济的主导作用</w:t>
            </w:r>
          </w:p>
        </w:tc>
      </w:tr>
      <w:tr w14:paraId="076E4EB8" w14:textId="77777777">
        <w:tblPrEx>
          <w:tblW w:w="9714" w:type="dxa"/>
          <w:tblCellSpacing w:w="0" w:type="dxa"/>
          <w:tblCellMar>
            <w:left w:w="0" w:type="dxa"/>
            <w:right w:w="0" w:type="dxa"/>
          </w:tblCellMar>
          <w:tblLook w:val="04A0"/>
        </w:tblPrEx>
        <w:trPr>
          <w:trHeight w:val="90"/>
          <w:tblCellSpacing w:w="0" w:type="dxa"/>
        </w:trPr>
        <w:tc>
          <w:tcPr>
            <w:tcW w:w="334" w:type="dxa"/>
            <w:vMerge w:val="restart"/>
            <w:tcBorders>
              <w:top w:val="single" w:sz="6" w:space="0" w:color="000000"/>
              <w:left w:val="single" w:sz="6" w:space="0" w:color="000000"/>
              <w:bottom w:val="single" w:sz="6" w:space="0" w:color="000000"/>
              <w:right w:val="single" w:sz="6" w:space="0" w:color="000000"/>
            </w:tcBorders>
            <w:shd w:val="clear" w:color="auto" w:fill="auto"/>
            <w:tcMar>
              <w:left w:w="32" w:type="dxa"/>
              <w:right w:w="32" w:type="dxa"/>
            </w:tcMar>
            <w:vAlign w:val="center"/>
          </w:tcPr>
          <w:p w:rsidR="002F6108" w:rsidRPr="0036402B" w:rsidP="0036402B" w14:paraId="2F450F1D" w14:textId="77777777">
            <w:pPr>
              <w:spacing w:line="480" w:lineRule="auto"/>
              <w:rPr>
                <w:rFonts w:ascii="Times New Roman" w:hAnsi="Times New Roman"/>
                <w:b/>
                <w:bCs/>
                <w:sz w:val="24"/>
              </w:rPr>
            </w:pPr>
            <w:r w:rsidRPr="0036402B">
              <w:rPr>
                <w:rFonts w:ascii="Times New Roman" w:hAnsi="Times New Roman"/>
                <w:b/>
                <w:bCs/>
                <w:sz w:val="24"/>
              </w:rPr>
              <w:t>区别</w:t>
            </w:r>
          </w:p>
        </w:tc>
        <w:tc>
          <w:tcPr>
            <w:tcW w:w="454" w:type="dxa"/>
            <w:tcBorders>
              <w:top w:val="single" w:sz="6" w:space="0" w:color="000000"/>
              <w:left w:val="single" w:sz="6" w:space="0" w:color="000000"/>
              <w:bottom w:val="single" w:sz="6" w:space="0" w:color="000000"/>
              <w:right w:val="single" w:sz="6" w:space="0" w:color="000000"/>
            </w:tcBorders>
            <w:shd w:val="clear" w:color="auto" w:fill="auto"/>
            <w:tcMar>
              <w:left w:w="32" w:type="dxa"/>
              <w:right w:w="32" w:type="dxa"/>
            </w:tcMar>
            <w:vAlign w:val="center"/>
          </w:tcPr>
          <w:p w:rsidR="002F6108" w:rsidRPr="0036402B" w:rsidP="0036402B" w14:paraId="076190C6" w14:textId="77777777">
            <w:pPr>
              <w:spacing w:line="480" w:lineRule="auto"/>
              <w:rPr>
                <w:rFonts w:ascii="Times New Roman" w:hAnsi="Times New Roman"/>
                <w:b/>
                <w:bCs/>
                <w:sz w:val="24"/>
              </w:rPr>
            </w:pPr>
            <w:r w:rsidRPr="0036402B">
              <w:rPr>
                <w:rFonts w:ascii="Times New Roman" w:hAnsi="Times New Roman"/>
                <w:b/>
                <w:bCs/>
                <w:sz w:val="24"/>
              </w:rPr>
              <w:t>侧重</w:t>
            </w:r>
          </w:p>
        </w:tc>
        <w:tc>
          <w:tcPr>
            <w:tcW w:w="2742" w:type="dxa"/>
            <w:tcBorders>
              <w:top w:val="single" w:sz="6" w:space="0" w:color="000000"/>
              <w:left w:val="single" w:sz="6" w:space="0" w:color="000000"/>
              <w:bottom w:val="single" w:sz="6" w:space="0" w:color="000000"/>
              <w:right w:val="single" w:sz="6" w:space="0" w:color="000000"/>
            </w:tcBorders>
            <w:shd w:val="clear" w:color="auto" w:fill="auto"/>
            <w:tcMar>
              <w:left w:w="32" w:type="dxa"/>
              <w:right w:w="32" w:type="dxa"/>
            </w:tcMar>
            <w:vAlign w:val="center"/>
          </w:tcPr>
          <w:p w:rsidR="002F6108" w:rsidRPr="0036402B" w:rsidP="0036402B" w14:paraId="44FBA91D" w14:textId="77777777">
            <w:pPr>
              <w:spacing w:line="480" w:lineRule="auto"/>
              <w:rPr>
                <w:rFonts w:ascii="Times New Roman" w:hAnsi="Times New Roman"/>
                <w:b/>
                <w:bCs/>
                <w:sz w:val="24"/>
              </w:rPr>
            </w:pPr>
            <w:r w:rsidRPr="0036402B">
              <w:rPr>
                <w:rFonts w:ascii="Times New Roman" w:hAnsi="Times New Roman"/>
                <w:b/>
                <w:bCs/>
                <w:sz w:val="24"/>
              </w:rPr>
              <w:t>公有制经济在所有制结构中所占的比重</w:t>
            </w:r>
          </w:p>
        </w:tc>
        <w:tc>
          <w:tcPr>
            <w:tcW w:w="6184" w:type="dxa"/>
            <w:tcBorders>
              <w:top w:val="single" w:sz="6" w:space="0" w:color="000000"/>
              <w:left w:val="single" w:sz="6" w:space="0" w:color="000000"/>
              <w:bottom w:val="single" w:sz="6" w:space="0" w:color="000000"/>
              <w:right w:val="single" w:sz="6" w:space="0" w:color="000000"/>
            </w:tcBorders>
            <w:shd w:val="clear" w:color="auto" w:fill="auto"/>
            <w:tcMar>
              <w:left w:w="32" w:type="dxa"/>
              <w:right w:w="32" w:type="dxa"/>
            </w:tcMar>
            <w:vAlign w:val="center"/>
          </w:tcPr>
          <w:p w:rsidR="002F6108" w:rsidRPr="0036402B" w:rsidP="0036402B" w14:paraId="05938552" w14:textId="77777777">
            <w:pPr>
              <w:spacing w:line="480" w:lineRule="auto"/>
              <w:rPr>
                <w:rFonts w:ascii="Times New Roman" w:hAnsi="Times New Roman"/>
                <w:b/>
                <w:bCs/>
                <w:sz w:val="24"/>
              </w:rPr>
            </w:pPr>
            <w:r w:rsidRPr="0036402B">
              <w:rPr>
                <w:rFonts w:ascii="Times New Roman" w:hAnsi="Times New Roman"/>
                <w:b/>
                <w:bCs/>
                <w:sz w:val="24"/>
              </w:rPr>
              <w:t>国有经济在国民经济中所处的地位和对国民经济性质和发展方向所起的作用</w:t>
            </w:r>
          </w:p>
        </w:tc>
      </w:tr>
      <w:tr w14:paraId="36C80C6A" w14:textId="77777777">
        <w:tblPrEx>
          <w:tblW w:w="9714" w:type="dxa"/>
          <w:tblCellSpacing w:w="0" w:type="dxa"/>
          <w:tblCellMar>
            <w:left w:w="0" w:type="dxa"/>
            <w:right w:w="0" w:type="dxa"/>
          </w:tblCellMar>
          <w:tblLook w:val="04A0"/>
        </w:tblPrEx>
        <w:trPr>
          <w:trHeight w:val="1930"/>
          <w:tblCellSpacing w:w="0" w:type="dxa"/>
        </w:trPr>
        <w:tc>
          <w:tcPr>
            <w:tcW w:w="334" w:type="dxa"/>
            <w:vMerge/>
            <w:tcBorders>
              <w:top w:val="single" w:sz="6" w:space="0" w:color="000000"/>
              <w:left w:val="single" w:sz="6" w:space="0" w:color="000000"/>
              <w:bottom w:val="single" w:sz="6" w:space="0" w:color="000000"/>
              <w:right w:val="single" w:sz="6" w:space="0" w:color="000000"/>
            </w:tcBorders>
            <w:shd w:val="clear" w:color="auto" w:fill="auto"/>
            <w:tcMar>
              <w:left w:w="32" w:type="dxa"/>
              <w:right w:w="32" w:type="dxa"/>
            </w:tcMar>
            <w:vAlign w:val="center"/>
          </w:tcPr>
          <w:p w:rsidR="002F6108" w:rsidRPr="0036402B" w:rsidP="0036402B" w14:paraId="2DCE979A" w14:textId="77777777">
            <w:pPr>
              <w:spacing w:line="480" w:lineRule="auto"/>
              <w:rPr>
                <w:rFonts w:ascii="Times New Roman" w:hAnsi="Times New Roman"/>
                <w:b/>
                <w:bCs/>
                <w:sz w:val="24"/>
              </w:rPr>
            </w:pPr>
          </w:p>
        </w:tc>
        <w:tc>
          <w:tcPr>
            <w:tcW w:w="454" w:type="dxa"/>
            <w:tcBorders>
              <w:top w:val="single" w:sz="6" w:space="0" w:color="000000"/>
              <w:left w:val="single" w:sz="6" w:space="0" w:color="000000"/>
              <w:bottom w:val="single" w:sz="6" w:space="0" w:color="000000"/>
              <w:right w:val="single" w:sz="6" w:space="0" w:color="000000"/>
            </w:tcBorders>
            <w:shd w:val="clear" w:color="auto" w:fill="auto"/>
            <w:tcMar>
              <w:left w:w="32" w:type="dxa"/>
              <w:right w:w="32" w:type="dxa"/>
            </w:tcMar>
            <w:vAlign w:val="center"/>
          </w:tcPr>
          <w:p w:rsidR="002F6108" w:rsidRPr="0036402B" w:rsidP="0036402B" w14:paraId="699AAF9B" w14:textId="77777777">
            <w:pPr>
              <w:spacing w:line="480" w:lineRule="auto"/>
              <w:rPr>
                <w:rFonts w:ascii="Times New Roman" w:hAnsi="Times New Roman"/>
                <w:b/>
                <w:bCs/>
                <w:sz w:val="24"/>
              </w:rPr>
            </w:pPr>
            <w:r w:rsidRPr="0036402B">
              <w:rPr>
                <w:rFonts w:ascii="Times New Roman" w:hAnsi="Times New Roman"/>
                <w:b/>
                <w:bCs/>
                <w:sz w:val="24"/>
              </w:rPr>
              <w:t>表现</w:t>
            </w:r>
          </w:p>
        </w:tc>
        <w:tc>
          <w:tcPr>
            <w:tcW w:w="2742" w:type="dxa"/>
            <w:tcBorders>
              <w:top w:val="single" w:sz="6" w:space="0" w:color="000000"/>
              <w:left w:val="single" w:sz="6" w:space="0" w:color="000000"/>
              <w:bottom w:val="single" w:sz="6" w:space="0" w:color="000000"/>
              <w:right w:val="single" w:sz="6" w:space="0" w:color="000000"/>
            </w:tcBorders>
            <w:shd w:val="clear" w:color="auto" w:fill="auto"/>
            <w:tcMar>
              <w:left w:w="32" w:type="dxa"/>
              <w:right w:w="32" w:type="dxa"/>
            </w:tcMar>
            <w:vAlign w:val="center"/>
          </w:tcPr>
          <w:p w:rsidR="002F6108" w:rsidRPr="0036402B" w:rsidP="0036402B" w14:paraId="6E4FC424"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公有资产在社会总资产中占优势</w:t>
            </w:r>
          </w:p>
          <w:p w:rsidR="002F6108" w:rsidRPr="0036402B" w:rsidP="0036402B" w14:paraId="05249C6E"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国有经济控制国民经济命脉</w:t>
            </w:r>
          </w:p>
        </w:tc>
        <w:tc>
          <w:tcPr>
            <w:tcW w:w="6184" w:type="dxa"/>
            <w:tcBorders>
              <w:top w:val="single" w:sz="6" w:space="0" w:color="000000"/>
              <w:left w:val="single" w:sz="6" w:space="0" w:color="000000"/>
              <w:bottom w:val="single" w:sz="6" w:space="0" w:color="000000"/>
              <w:right w:val="single" w:sz="6" w:space="0" w:color="000000"/>
            </w:tcBorders>
            <w:shd w:val="clear" w:color="auto" w:fill="auto"/>
            <w:tcMar>
              <w:left w:w="32" w:type="dxa"/>
              <w:right w:w="32" w:type="dxa"/>
            </w:tcMar>
            <w:vAlign w:val="center"/>
          </w:tcPr>
          <w:p w:rsidR="002F6108" w:rsidRPr="0036402B" w:rsidP="0036402B" w14:paraId="6891EB78"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主要体现在控制力上。对关系国民经济命脉的重要行业和关键领域，国有经济必须占支配地位</w:t>
            </w:r>
          </w:p>
          <w:p w:rsidR="002F6108" w:rsidRPr="0036402B" w:rsidP="0036402B" w14:paraId="41034DAF"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国有企业是国有经济最主要的实现形式，是中国特色社会主义的重要物质基础和政治基础，是推进国家现代化、保障人民共同利益的重要力量，是我们党执政兴国的重要支柱和依靠力量</w:t>
            </w:r>
          </w:p>
        </w:tc>
      </w:tr>
    </w:tbl>
    <w:tbl>
      <w:tblPr>
        <w:tblStyle w:val="TableNormal"/>
        <w:tblW w:w="9729" w:type="dxa"/>
        <w:tblCellSpacing w:w="0" w:type="dxa"/>
        <w:tblInd w:w="145" w:type="dxa"/>
        <w:tblCellMar>
          <w:left w:w="0" w:type="dxa"/>
          <w:right w:w="0" w:type="dxa"/>
        </w:tblCellMar>
        <w:tblLook w:val="04A0"/>
      </w:tblPr>
      <w:tblGrid>
        <w:gridCol w:w="914"/>
        <w:gridCol w:w="8815"/>
      </w:tblGrid>
      <w:tr w14:paraId="08E5173E" w14:textId="77777777">
        <w:tblPrEx>
          <w:tblW w:w="9729" w:type="dxa"/>
          <w:tblCellSpacing w:w="0" w:type="dxa"/>
          <w:tblInd w:w="145" w:type="dxa"/>
          <w:tblCellMar>
            <w:left w:w="0" w:type="dxa"/>
            <w:right w:w="0" w:type="dxa"/>
          </w:tblCellMar>
          <w:tblLook w:val="04A0"/>
        </w:tblPrEx>
        <w:trPr>
          <w:trHeight w:val="925"/>
          <w:tblCellSpacing w:w="0" w:type="dxa"/>
        </w:trPr>
        <w:tc>
          <w:tcPr>
            <w:tcW w:w="914"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rsidR="002F6108" w:rsidRPr="0036402B" w:rsidP="0036402B" w14:paraId="3391102E" w14:textId="77777777">
            <w:pPr>
              <w:spacing w:line="480" w:lineRule="auto"/>
              <w:rPr>
                <w:rFonts w:ascii="Times New Roman" w:hAnsi="Times New Roman"/>
                <w:b/>
                <w:bCs/>
                <w:sz w:val="24"/>
              </w:rPr>
            </w:pPr>
            <w:r w:rsidRPr="0036402B">
              <w:rPr>
                <w:rFonts w:ascii="Times New Roman" w:hAnsi="Times New Roman"/>
                <w:b/>
                <w:bCs/>
                <w:sz w:val="24"/>
              </w:rPr>
              <w:t xml:space="preserve"> </w:t>
            </w:r>
            <w:r w:rsidRPr="0036402B">
              <w:rPr>
                <w:rFonts w:ascii="Times New Roman" w:hAnsi="Times New Roman"/>
                <w:b/>
                <w:bCs/>
                <w:sz w:val="24"/>
              </w:rPr>
              <w:t>联系</w:t>
            </w:r>
          </w:p>
        </w:tc>
        <w:tc>
          <w:tcPr>
            <w:tcW w:w="881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vAlign w:val="center"/>
          </w:tcPr>
          <w:p w:rsidR="002F6108" w:rsidRPr="0036402B" w:rsidP="0036402B" w14:paraId="5F268E19"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坚持公有制的主体地位要充分发挥国有经济的主导作用</w:t>
            </w:r>
          </w:p>
          <w:p w:rsidR="002F6108" w:rsidRPr="0036402B" w:rsidP="0036402B" w14:paraId="652649AB"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都不能简单理解为数量分布上的优势，既要有量的优势，更要有质的提高</w:t>
            </w:r>
          </w:p>
        </w:tc>
      </w:tr>
    </w:tbl>
    <w:p w:rsidR="002F6108" w:rsidRPr="0036402B" w:rsidP="0036402B" w14:paraId="57B94B23" w14:textId="77777777">
      <w:pPr>
        <w:adjustRightInd w:val="0"/>
        <w:snapToGrid w:val="0"/>
        <w:spacing w:line="480" w:lineRule="auto"/>
        <w:rPr>
          <w:rFonts w:ascii="Times New Roman" w:hAnsi="Times New Roman"/>
          <w:b/>
          <w:bCs/>
          <w:sz w:val="24"/>
        </w:rPr>
        <w:sectPr>
          <w:headerReference w:type="even" r:id="rId19"/>
          <w:headerReference w:type="default" r:id="rId20"/>
          <w:footerReference w:type="even" r:id="rId21"/>
          <w:footerReference w:type="default" r:id="rId22"/>
          <w:headerReference w:type="first" r:id="rId23"/>
          <w:footerReference w:type="first" r:id="rId24"/>
          <w:type w:val="nextPage"/>
          <w:pgSz w:w="11906" w:h="16838"/>
          <w:pgMar w:top="1440" w:right="1080" w:bottom="1440" w:left="1080" w:header="708" w:footer="708" w:gutter="0"/>
          <w:pgNumType w:start="3"/>
          <w:cols w:space="708"/>
          <w:titlePg w:val="0"/>
        </w:sectPr>
      </w:pPr>
      <w:r w:rsidRPr="0036402B">
        <w:rPr>
          <w:rFonts w:ascii="Times New Roman" w:hAnsi="Times New Roman"/>
          <w:b/>
          <w:bCs/>
          <w:sz w:val="24"/>
        </w:rPr>
        <w:t>7</w:t>
      </w:r>
      <w:r w:rsidRPr="0036402B">
        <w:rPr>
          <w:rFonts w:ascii="Times New Roman" w:hAnsi="Times New Roman"/>
          <w:b/>
          <w:bCs/>
          <w:sz w:val="24"/>
        </w:rPr>
        <w:t>、社会主义（</w:t>
      </w:r>
      <w:r w:rsidRPr="0036402B">
        <w:rPr>
          <w:rFonts w:ascii="Times New Roman" w:hAnsi="Times New Roman"/>
          <w:b/>
          <w:bCs/>
          <w:sz w:val="24"/>
        </w:rPr>
        <w:t>P4</w:t>
      </w:r>
      <w:r w:rsidRPr="0036402B">
        <w:rPr>
          <w:rFonts w:ascii="Times New Roman" w:hAnsi="Times New Roman"/>
          <w:b/>
          <w:bCs/>
          <w:sz w:val="24"/>
        </w:rPr>
        <w:t>相关链接）</w:t>
      </w:r>
    </w:p>
    <w:p w:rsidR="002F6108" w:rsidRPr="0036402B" w:rsidP="0036402B" w14:paraId="7A845E98"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）原则：一个公有制占主体，一个共同富裕，这是我们所必须坚持的社会主义的根本原则。</w:t>
      </w:r>
    </w:p>
    <w:p w:rsidR="002F6108" w:rsidRPr="0036402B" w:rsidP="0036402B" w14:paraId="432DE81A"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）社会主义本质：是解放生产力，发展生产力，消灭剥削，消除两极分化，最终达到共同富裕。</w:t>
      </w:r>
    </w:p>
    <w:p w:rsidR="002F6108" w:rsidRPr="0036402B" w:rsidP="0036402B" w14:paraId="532E0316"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8</w:t>
      </w:r>
      <w:r w:rsidRPr="0036402B">
        <w:rPr>
          <w:rFonts w:ascii="Times New Roman" w:hAnsi="Times New Roman"/>
          <w:b/>
          <w:bCs/>
          <w:sz w:val="24"/>
        </w:rPr>
        <w:t>、毫不动摇巩固和发展公有制经济</w:t>
      </w:r>
      <w:r w:rsidRPr="0036402B">
        <w:rPr>
          <w:rFonts w:ascii="Times New Roman" w:hAnsi="Times New Roman"/>
          <w:b/>
          <w:bCs/>
          <w:sz w:val="24"/>
        </w:rPr>
        <w:t>---</w:t>
      </w:r>
      <w:r w:rsidRPr="0036402B">
        <w:rPr>
          <w:rFonts w:ascii="Times New Roman" w:hAnsi="Times New Roman"/>
          <w:b/>
          <w:bCs/>
          <w:sz w:val="24"/>
        </w:rPr>
        <w:t>怎么办</w:t>
      </w:r>
    </w:p>
    <w:p w:rsidR="002F6108" w:rsidRPr="0036402B" w:rsidP="0036402B" w14:paraId="2739546F" w14:textId="77777777">
      <w:pPr>
        <w:adjustRightInd w:val="0"/>
        <w:snapToGrid w:val="0"/>
        <w:spacing w:line="480" w:lineRule="auto"/>
        <w:ind w:firstLine="480" w:firstLineChars="200"/>
        <w:rPr>
          <w:rFonts w:ascii="Times New Roman" w:hAnsi="Times New Roman"/>
          <w:b/>
          <w:bCs/>
          <w:sz w:val="24"/>
        </w:rPr>
      </w:pPr>
    </w:p>
    <w:p w:rsidR="002F6108" w:rsidRPr="0036402B" w:rsidP="0036402B" w14:paraId="5D690050"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）发展壮大国有经济</w:t>
      </w:r>
      <w:r w:rsidRPr="0036402B">
        <w:rPr>
          <w:rFonts w:ascii="Times New Roman" w:hAnsi="Times New Roman"/>
          <w:b/>
          <w:bCs/>
          <w:sz w:val="24"/>
        </w:rPr>
        <w:t>----</w:t>
      </w:r>
      <w:r w:rsidRPr="0036402B">
        <w:rPr>
          <w:rFonts w:ascii="Times New Roman" w:hAnsi="Times New Roman"/>
          <w:b/>
          <w:bCs/>
          <w:sz w:val="24"/>
        </w:rPr>
        <w:t>怎么办</w:t>
      </w:r>
    </w:p>
    <w:tbl>
      <w:tblPr>
        <w:tblStyle w:val="TableNormal"/>
        <w:tblW w:w="10199" w:type="dxa"/>
        <w:tblCellSpacing w:w="0" w:type="dxa"/>
        <w:tblInd w:w="15" w:type="dxa"/>
        <w:tblCellMar>
          <w:left w:w="0" w:type="dxa"/>
          <w:right w:w="0" w:type="dxa"/>
        </w:tblCellMar>
        <w:tblLook w:val="04A0"/>
      </w:tblPr>
      <w:tblGrid>
        <w:gridCol w:w="1562"/>
        <w:gridCol w:w="8637"/>
      </w:tblGrid>
      <w:tr w14:paraId="215993D4" w14:textId="77777777">
        <w:tblPrEx>
          <w:tblW w:w="10199" w:type="dxa"/>
          <w:tblCellSpacing w:w="0" w:type="dxa"/>
          <w:tblInd w:w="15" w:type="dxa"/>
          <w:tblCellMar>
            <w:left w:w="0" w:type="dxa"/>
            <w:right w:w="0" w:type="dxa"/>
          </w:tblCellMar>
          <w:tblLook w:val="04A0"/>
        </w:tblPrEx>
        <w:trPr>
          <w:trHeight w:val="1750"/>
          <w:tblCellSpacing w:w="0" w:type="dxa"/>
        </w:trPr>
        <w:tc>
          <w:tcPr>
            <w:tcW w:w="1562" w:type="dxa"/>
            <w:tcBorders>
              <w:top w:val="single" w:sz="6" w:space="0" w:color="000000"/>
              <w:left w:val="single" w:sz="6" w:space="0" w:color="000000"/>
              <w:bottom w:val="single" w:sz="6" w:space="0" w:color="000000"/>
              <w:right w:val="single" w:sz="6" w:space="0" w:color="000000"/>
            </w:tcBorders>
            <w:shd w:val="clear" w:color="auto" w:fill="auto"/>
            <w:tcMar>
              <w:left w:w="56" w:type="dxa"/>
              <w:right w:w="56" w:type="dxa"/>
            </w:tcMar>
            <w:vAlign w:val="center"/>
          </w:tcPr>
          <w:p w:rsidR="002F6108" w:rsidRPr="0036402B" w:rsidP="0036402B" w14:paraId="203DDCAC" w14:textId="77777777">
            <w:pPr>
              <w:spacing w:line="480" w:lineRule="auto"/>
              <w:rPr>
                <w:rFonts w:ascii="Times New Roman" w:hAnsi="Times New Roman"/>
                <w:b/>
                <w:bCs/>
                <w:sz w:val="24"/>
              </w:rPr>
            </w:pPr>
            <w:r w:rsidRPr="0036402B">
              <w:rPr>
                <w:rFonts w:ascii="Times New Roman" w:hAnsi="Times New Roman"/>
                <w:b/>
                <w:bCs/>
                <w:sz w:val="24"/>
              </w:rPr>
              <w:t>增强国有经济竞争力、创新力、控制力、影响力、抗风险能力</w:t>
            </w:r>
          </w:p>
        </w:tc>
        <w:tc>
          <w:tcPr>
            <w:tcW w:w="8637" w:type="dxa"/>
            <w:tcBorders>
              <w:top w:val="single" w:sz="6" w:space="0" w:color="000000"/>
              <w:left w:val="single" w:sz="6" w:space="0" w:color="000000"/>
              <w:bottom w:val="single" w:sz="6" w:space="0" w:color="000000"/>
              <w:right w:val="single" w:sz="6" w:space="0" w:color="000000"/>
            </w:tcBorders>
            <w:shd w:val="clear" w:color="auto" w:fill="auto"/>
            <w:tcMar>
              <w:left w:w="56" w:type="dxa"/>
              <w:right w:w="56" w:type="dxa"/>
            </w:tcMar>
            <w:vAlign w:val="center"/>
          </w:tcPr>
          <w:p w:rsidR="002F6108" w:rsidRPr="0036402B" w:rsidP="0036402B" w14:paraId="004783A3"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标准：要以解放和发展社会生产力为标准</w:t>
            </w:r>
          </w:p>
          <w:p w:rsidR="002F6108" w:rsidRPr="0036402B" w:rsidP="0036402B" w14:paraId="5291ACD3"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中心：以提高国有资本效率、增强国有企业活力为中心</w:t>
            </w:r>
          </w:p>
          <w:p w:rsidR="002F6108" w:rsidRPr="0036402B" w:rsidP="0036402B" w14:paraId="39A005BA" w14:textId="77777777">
            <w:pPr>
              <w:spacing w:line="480" w:lineRule="auto"/>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治理：全面推进依法治企，坚持党对国有企业的全面领导</w:t>
            </w:r>
          </w:p>
          <w:p w:rsidR="002F6108" w:rsidRPr="0036402B" w:rsidP="0036402B" w14:paraId="4B088816" w14:textId="77777777">
            <w:pPr>
              <w:spacing w:line="480" w:lineRule="auto"/>
              <w:rPr>
                <w:rFonts w:ascii="Times New Roman" w:hAnsi="Times New Roman"/>
                <w:b/>
                <w:bCs/>
                <w:sz w:val="24"/>
              </w:rPr>
            </w:pPr>
            <w:r w:rsidRPr="0036402B">
              <w:rPr>
                <w:rFonts w:ascii="宋体" w:hAnsi="宋体" w:cs="宋体" w:hint="eastAsia"/>
                <w:b/>
                <w:bCs/>
                <w:sz w:val="24"/>
              </w:rPr>
              <w:t>④</w:t>
            </w:r>
            <w:r w:rsidRPr="0036402B">
              <w:rPr>
                <w:rFonts w:ascii="Times New Roman" w:hAnsi="Times New Roman"/>
                <w:b/>
                <w:bCs/>
                <w:sz w:val="24"/>
              </w:rPr>
              <w:t>目标：做强做优做大国有资本和国有企业，不断增强国有经济竞争力、创新力、控制力、影响力、抗风险能力</w:t>
            </w:r>
          </w:p>
        </w:tc>
      </w:tr>
      <w:tr w14:paraId="11E51A1D" w14:textId="77777777">
        <w:tblPrEx>
          <w:tblW w:w="10199" w:type="dxa"/>
          <w:tblCellSpacing w:w="0" w:type="dxa"/>
          <w:tblInd w:w="15" w:type="dxa"/>
          <w:tblCellMar>
            <w:left w:w="0" w:type="dxa"/>
            <w:right w:w="0" w:type="dxa"/>
          </w:tblCellMar>
          <w:tblLook w:val="04A0"/>
        </w:tblPrEx>
        <w:trPr>
          <w:trHeight w:val="1070"/>
          <w:tblCellSpacing w:w="0" w:type="dxa"/>
        </w:trPr>
        <w:tc>
          <w:tcPr>
            <w:tcW w:w="1562"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0488EBB5" w14:textId="77777777">
            <w:pPr>
              <w:spacing w:line="480" w:lineRule="auto"/>
              <w:rPr>
                <w:rFonts w:ascii="Times New Roman" w:hAnsi="Times New Roman"/>
                <w:b/>
                <w:bCs/>
                <w:sz w:val="24"/>
              </w:rPr>
            </w:pPr>
            <w:r w:rsidRPr="0036402B">
              <w:rPr>
                <w:rFonts w:ascii="Times New Roman" w:hAnsi="Times New Roman"/>
                <w:b/>
                <w:bCs/>
                <w:sz w:val="24"/>
              </w:rPr>
              <w:t>推进国有经济布局优化和结构调整</w:t>
            </w:r>
          </w:p>
        </w:tc>
        <w:tc>
          <w:tcPr>
            <w:tcW w:w="8637"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13C7415E"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进一步聚焦战略安全、产业引领、国计民生、公共服务等功能</w:t>
            </w:r>
          </w:p>
          <w:p w:rsidR="002F6108" w:rsidRPr="0036402B" w:rsidP="0036402B" w14:paraId="5E2378FB"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向关系国家安全、国民经济命脉的重要行业集中，向提供公共服务、应急能力建设和公益性等关系国计民生的重要行业集中，向前瞻性战略性新兴产业集中</w:t>
            </w:r>
          </w:p>
        </w:tc>
      </w:tr>
      <w:tr w14:paraId="357394BA" w14:textId="77777777">
        <w:tblPrEx>
          <w:tblW w:w="10199" w:type="dxa"/>
          <w:tblCellSpacing w:w="0" w:type="dxa"/>
          <w:tblInd w:w="15" w:type="dxa"/>
          <w:tblCellMar>
            <w:left w:w="0" w:type="dxa"/>
            <w:right w:w="0" w:type="dxa"/>
          </w:tblCellMar>
          <w:tblLook w:val="04A0"/>
        </w:tblPrEx>
        <w:trPr>
          <w:trHeight w:val="916"/>
          <w:tblCellSpacing w:w="0" w:type="dxa"/>
        </w:trPr>
        <w:tc>
          <w:tcPr>
            <w:tcW w:w="1562"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1D2797B7" w14:textId="77777777">
            <w:pPr>
              <w:spacing w:line="480" w:lineRule="auto"/>
              <w:rPr>
                <w:rFonts w:ascii="Times New Roman" w:hAnsi="Times New Roman"/>
                <w:b/>
                <w:bCs/>
                <w:sz w:val="24"/>
              </w:rPr>
            </w:pPr>
            <w:r w:rsidRPr="0036402B">
              <w:rPr>
                <w:rFonts w:ascii="Times New Roman" w:hAnsi="Times New Roman"/>
                <w:b/>
                <w:bCs/>
                <w:sz w:val="24"/>
              </w:rPr>
              <w:t>要探索公有制多种实现形式</w:t>
            </w:r>
          </w:p>
        </w:tc>
        <w:tc>
          <w:tcPr>
            <w:tcW w:w="8637"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12F3FE68" w14:textId="77777777">
            <w:pPr>
              <w:spacing w:line="480" w:lineRule="auto"/>
              <w:rPr>
                <w:rFonts w:ascii="Times New Roman" w:hAnsi="Times New Roman"/>
                <w:b/>
                <w:bCs/>
                <w:sz w:val="24"/>
              </w:rPr>
            </w:pPr>
            <w:r w:rsidRPr="0036402B">
              <w:rPr>
                <w:rFonts w:ascii="Times New Roman" w:hAnsi="Times New Roman"/>
                <w:b/>
                <w:bCs/>
                <w:sz w:val="24"/>
              </w:rPr>
              <w:t>发展国有资本、集体资本、非公有资本等交叉持股、相互融合的混合所有制经济，积极稳妥推进国有企业混合所有制改革，规范有序发展混合所有制经济</w:t>
            </w:r>
          </w:p>
        </w:tc>
      </w:tr>
    </w:tbl>
    <w:p w:rsidR="002F6108" w:rsidRPr="0036402B" w:rsidP="0036402B" w14:paraId="2E1D7F36"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拓展延伸</w:t>
      </w:r>
      <w:r w:rsidRPr="0036402B">
        <w:rPr>
          <w:rFonts w:ascii="Times New Roman" w:hAnsi="Times New Roman"/>
          <w:b/>
          <w:bCs/>
          <w:sz w:val="24"/>
        </w:rPr>
        <w:t>----</w:t>
      </w:r>
      <w:r w:rsidRPr="0036402B">
        <w:rPr>
          <w:rFonts w:ascii="Times New Roman" w:hAnsi="Times New Roman"/>
          <w:b/>
          <w:bCs/>
          <w:sz w:val="24"/>
        </w:rPr>
        <w:t>现代企业制度</w:t>
      </w:r>
    </w:p>
    <w:p w:rsidR="002F6108" w:rsidRPr="0036402B" w:rsidP="0036402B" w14:paraId="3CA5F3B7"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 xml:space="preserve">      </w:t>
      </w:r>
      <w:r w:rsidRPr="0036402B">
        <w:rPr>
          <w:rFonts w:ascii="Times New Roman" w:hAnsi="Times New Roman"/>
          <w:b/>
          <w:bCs/>
          <w:sz w:val="24"/>
        </w:rPr>
        <w:t>现代企业制度是为以市场经济为基础，以企业法人制度为主体，以公司制度为核心，以产权清晰、权责明确、政企分开、管理科学为条件的新型企业制度。</w:t>
      </w:r>
    </w:p>
    <w:p w:rsidR="002F6108" w:rsidRPr="0036402B" w:rsidP="0036402B" w14:paraId="458376B1"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 xml:space="preserve"> </w:t>
      </w:r>
      <w:r w:rsidRPr="0036402B">
        <w:rPr>
          <w:rFonts w:ascii="Times New Roman" w:hAnsi="Times New Roman"/>
          <w:b/>
          <w:bCs/>
          <w:sz w:val="24"/>
        </w:rPr>
        <w:t>公司制</w:t>
      </w:r>
    </w:p>
    <w:p w:rsidR="002F6108" w:rsidRPr="0036402B" w:rsidP="0036402B" w14:paraId="5F6D3B84" w14:textId="77777777">
      <w:pPr>
        <w:adjustRightInd w:val="0"/>
        <w:snapToGrid w:val="0"/>
        <w:spacing w:line="480" w:lineRule="auto"/>
        <w:ind w:firstLine="480" w:firstLineChars="200"/>
        <w:rPr>
          <w:rFonts w:ascii="Times New Roman" w:hAnsi="Times New Roman"/>
          <w:b/>
          <w:bCs/>
          <w:sz w:val="24"/>
        </w:rPr>
        <w:sectPr>
          <w:headerReference w:type="even" r:id="rId25"/>
          <w:headerReference w:type="default" r:id="rId26"/>
          <w:footerReference w:type="even" r:id="rId27"/>
          <w:footerReference w:type="default" r:id="rId28"/>
          <w:headerReference w:type="first" r:id="rId29"/>
          <w:footerReference w:type="first" r:id="rId30"/>
          <w:type w:val="nextPage"/>
          <w:pgSz w:w="11906" w:h="16838"/>
          <w:pgMar w:top="1440" w:right="1080" w:bottom="1440" w:left="1080" w:header="708" w:footer="708" w:gutter="0"/>
          <w:pgNumType w:start="4"/>
          <w:cols w:space="708"/>
          <w:titlePg w:val="0"/>
        </w:sectPr>
      </w:pPr>
      <w:r w:rsidRPr="0036402B">
        <w:rPr>
          <w:rFonts w:ascii="Times New Roman" w:hAnsi="Times New Roman"/>
          <w:b/>
          <w:bCs/>
          <w:sz w:val="24"/>
        </w:rPr>
        <w:t>现代公司制企业的主要形式是有限责任公司和股份有限公司。</w:t>
      </w:r>
    </w:p>
    <w:p w:rsidR="002F6108" w:rsidRPr="0036402B" w:rsidP="0036402B" w14:paraId="7C912146"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公司制的特点是公司的资本来源广泛，使大规模生产成为可能；出资人对公司只负有限责任，投资风险相对降低；公司拥有独立的法人财产权，保证了企业决策的独立性、连续性和完整性；所有权与经营权相分离，为科学管理奠定了基础。</w:t>
      </w:r>
    </w:p>
    <w:p w:rsidR="002F6108" w:rsidRPr="0036402B" w:rsidP="0036402B" w14:paraId="66B670F7"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混改：发展国有资本、集体资本、非公有资本等交叉持股、相互融合的混合所有制经济，分类推进国有企业混合所有制改革。混合所有制经济通常采用的是股份制形式。</w:t>
      </w:r>
    </w:p>
    <w:tbl>
      <w:tblPr>
        <w:tblStyle w:val="TableNormal"/>
        <w:tblpPr w:leftFromText="180" w:rightFromText="180" w:vertAnchor="text" w:horzAnchor="page" w:tblpX="1332" w:tblpY="270"/>
        <w:tblOverlap w:val="never"/>
        <w:tblW w:w="9458" w:type="dxa"/>
        <w:tblCellSpacing w:w="0" w:type="dxa"/>
        <w:tblCellMar>
          <w:left w:w="0" w:type="dxa"/>
          <w:right w:w="0" w:type="dxa"/>
        </w:tblCellMar>
        <w:tblLook w:val="04A0"/>
      </w:tblPr>
      <w:tblGrid>
        <w:gridCol w:w="1140"/>
        <w:gridCol w:w="8318"/>
      </w:tblGrid>
      <w:tr w14:paraId="4B0CD3EA" w14:textId="77777777">
        <w:tblPrEx>
          <w:tblW w:w="9458" w:type="dxa"/>
          <w:tblCellSpacing w:w="0" w:type="dxa"/>
          <w:tblCellMar>
            <w:left w:w="0" w:type="dxa"/>
            <w:right w:w="0" w:type="dxa"/>
          </w:tblCellMar>
          <w:tblLook w:val="04A0"/>
        </w:tblPrEx>
        <w:trPr>
          <w:trHeight w:val="90"/>
          <w:tblCellSpacing w:w="0" w:type="dxa"/>
        </w:trPr>
        <w:tc>
          <w:tcPr>
            <w:tcW w:w="9458" w:type="dxa"/>
            <w:gridSpan w:val="2"/>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00189B5C" w14:textId="77777777">
            <w:pPr>
              <w:spacing w:line="480" w:lineRule="auto"/>
              <w:rPr>
                <w:rFonts w:ascii="Times New Roman" w:hAnsi="Times New Roman"/>
                <w:b/>
                <w:bCs/>
                <w:sz w:val="24"/>
              </w:rPr>
            </w:pPr>
            <w:r w:rsidRPr="0036402B">
              <w:rPr>
                <w:rFonts w:ascii="Times New Roman" w:hAnsi="Times New Roman"/>
                <w:b/>
                <w:bCs/>
                <w:sz w:val="24"/>
              </w:rPr>
              <w:t> </w:t>
            </w:r>
            <w:r w:rsidRPr="0036402B">
              <w:rPr>
                <w:rFonts w:ascii="Times New Roman" w:hAnsi="Times New Roman"/>
                <w:b/>
                <w:bCs/>
                <w:sz w:val="24"/>
              </w:rPr>
              <w:t>拓展延伸</w:t>
            </w:r>
            <w:r w:rsidRPr="0036402B">
              <w:rPr>
                <w:rFonts w:ascii="Times New Roman" w:hAnsi="Times New Roman"/>
                <w:b/>
                <w:bCs/>
                <w:sz w:val="24"/>
              </w:rPr>
              <w:t>--------</w:t>
            </w:r>
            <w:r w:rsidRPr="0036402B">
              <w:rPr>
                <w:rFonts w:ascii="Times New Roman" w:hAnsi="Times New Roman"/>
                <w:b/>
                <w:bCs/>
                <w:sz w:val="24"/>
              </w:rPr>
              <w:t>全面认识混合所有制</w:t>
            </w:r>
          </w:p>
        </w:tc>
      </w:tr>
      <w:tr w14:paraId="063B9541" w14:textId="77777777">
        <w:tblPrEx>
          <w:tblW w:w="9458" w:type="dxa"/>
          <w:tblCellSpacing w:w="0" w:type="dxa"/>
          <w:tblCellMar>
            <w:left w:w="0" w:type="dxa"/>
            <w:right w:w="0" w:type="dxa"/>
          </w:tblCellMar>
          <w:tblLook w:val="04A0"/>
        </w:tblPrEx>
        <w:trPr>
          <w:trHeight w:val="422"/>
          <w:tblCellSpacing w:w="0" w:type="dxa"/>
        </w:trPr>
        <w:tc>
          <w:tcPr>
            <w:tcW w:w="1140"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462A9A64" w14:textId="77777777">
            <w:pPr>
              <w:spacing w:line="480" w:lineRule="auto"/>
              <w:rPr>
                <w:rFonts w:ascii="Times New Roman" w:hAnsi="Times New Roman"/>
                <w:b/>
                <w:bCs/>
                <w:sz w:val="24"/>
              </w:rPr>
            </w:pPr>
            <w:r w:rsidRPr="0036402B">
              <w:rPr>
                <w:rFonts w:ascii="Times New Roman" w:hAnsi="Times New Roman"/>
                <w:b/>
                <w:bCs/>
                <w:sz w:val="24"/>
              </w:rPr>
              <w:t>含义</w:t>
            </w:r>
          </w:p>
        </w:tc>
        <w:tc>
          <w:tcPr>
            <w:tcW w:w="8318"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6B71C265" w14:textId="77777777">
            <w:pPr>
              <w:spacing w:line="480" w:lineRule="auto"/>
              <w:rPr>
                <w:rFonts w:ascii="Times New Roman" w:hAnsi="Times New Roman"/>
                <w:b/>
                <w:bCs/>
                <w:sz w:val="24"/>
              </w:rPr>
            </w:pPr>
            <w:r w:rsidRPr="0036402B">
              <w:rPr>
                <w:rFonts w:ascii="Times New Roman" w:hAnsi="Times New Roman"/>
                <w:b/>
                <w:bCs/>
                <w:sz w:val="24"/>
              </w:rPr>
              <w:t>是指由不同性质的资本联合、融合或参股而形成的经济形式</w:t>
            </w:r>
          </w:p>
        </w:tc>
      </w:tr>
      <w:tr w14:paraId="3287A948" w14:textId="77777777">
        <w:tblPrEx>
          <w:tblW w:w="9458" w:type="dxa"/>
          <w:tblCellSpacing w:w="0" w:type="dxa"/>
          <w:tblCellMar>
            <w:left w:w="0" w:type="dxa"/>
            <w:right w:w="0" w:type="dxa"/>
          </w:tblCellMar>
          <w:tblLook w:val="04A0"/>
        </w:tblPrEx>
        <w:trPr>
          <w:trHeight w:val="632"/>
          <w:tblCellSpacing w:w="0" w:type="dxa"/>
        </w:trPr>
        <w:tc>
          <w:tcPr>
            <w:tcW w:w="1140"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36D99C21" w14:textId="77777777">
            <w:pPr>
              <w:spacing w:line="480" w:lineRule="auto"/>
              <w:rPr>
                <w:rFonts w:ascii="Times New Roman" w:hAnsi="Times New Roman"/>
                <w:b/>
                <w:bCs/>
                <w:sz w:val="24"/>
              </w:rPr>
            </w:pPr>
            <w:r w:rsidRPr="0036402B">
              <w:rPr>
                <w:rFonts w:ascii="Times New Roman" w:hAnsi="Times New Roman"/>
                <w:b/>
                <w:bCs/>
                <w:sz w:val="24"/>
              </w:rPr>
              <w:t>经济成分</w:t>
            </w:r>
          </w:p>
        </w:tc>
        <w:tc>
          <w:tcPr>
            <w:tcW w:w="8318"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55477CB2" w14:textId="77777777">
            <w:pPr>
              <w:spacing w:line="480" w:lineRule="auto"/>
              <w:rPr>
                <w:rFonts w:ascii="Times New Roman" w:hAnsi="Times New Roman"/>
                <w:b/>
                <w:bCs/>
                <w:sz w:val="24"/>
              </w:rPr>
            </w:pPr>
            <w:r w:rsidRPr="0036402B">
              <w:rPr>
                <w:rFonts w:ascii="Times New Roman" w:hAnsi="Times New Roman"/>
                <w:b/>
                <w:bCs/>
                <w:sz w:val="24"/>
              </w:rPr>
              <w:t>混合所有制经济中的国有成分和集体成分属于公有制经济；其他成分属于非公有制经济</w:t>
            </w:r>
          </w:p>
        </w:tc>
      </w:tr>
      <w:tr w14:paraId="743A1DC2" w14:textId="77777777">
        <w:tblPrEx>
          <w:tblW w:w="9458" w:type="dxa"/>
          <w:tblCellSpacing w:w="0" w:type="dxa"/>
          <w:tblCellMar>
            <w:left w:w="0" w:type="dxa"/>
            <w:right w:w="0" w:type="dxa"/>
          </w:tblCellMar>
          <w:tblLook w:val="04A0"/>
        </w:tblPrEx>
        <w:trPr>
          <w:trHeight w:val="695"/>
          <w:tblCellSpacing w:w="0" w:type="dxa"/>
        </w:trPr>
        <w:tc>
          <w:tcPr>
            <w:tcW w:w="1140"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19760939" w14:textId="77777777">
            <w:pPr>
              <w:spacing w:line="480" w:lineRule="auto"/>
              <w:rPr>
                <w:rFonts w:ascii="Times New Roman" w:hAnsi="Times New Roman"/>
                <w:b/>
                <w:bCs/>
                <w:sz w:val="24"/>
              </w:rPr>
            </w:pPr>
            <w:r w:rsidRPr="0036402B">
              <w:rPr>
                <w:rFonts w:ascii="Times New Roman" w:hAnsi="Times New Roman"/>
                <w:b/>
                <w:bCs/>
                <w:sz w:val="24"/>
              </w:rPr>
              <w:t>性质</w:t>
            </w:r>
          </w:p>
        </w:tc>
        <w:tc>
          <w:tcPr>
            <w:tcW w:w="8318"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604C8FEB" w14:textId="77777777">
            <w:pPr>
              <w:spacing w:line="480" w:lineRule="auto"/>
              <w:rPr>
                <w:rFonts w:ascii="Times New Roman" w:hAnsi="Times New Roman"/>
                <w:b/>
                <w:bCs/>
                <w:sz w:val="24"/>
              </w:rPr>
            </w:pPr>
            <w:r w:rsidRPr="0036402B">
              <w:rPr>
                <w:rFonts w:ascii="Times New Roman" w:hAnsi="Times New Roman"/>
                <w:b/>
                <w:bCs/>
                <w:sz w:val="24"/>
              </w:rPr>
              <w:t>判断混合所有制经济的性质，关键看控股权掌握在谁手中。如果国家或集体控股，企业就具有明显的公有制性质，否则就具有明显的非公有制性质</w:t>
            </w:r>
          </w:p>
        </w:tc>
      </w:tr>
      <w:tr w14:paraId="53C535BE" w14:textId="77777777">
        <w:tblPrEx>
          <w:tblW w:w="9458" w:type="dxa"/>
          <w:tblCellSpacing w:w="0" w:type="dxa"/>
          <w:tblCellMar>
            <w:left w:w="0" w:type="dxa"/>
            <w:right w:w="0" w:type="dxa"/>
          </w:tblCellMar>
          <w:tblLook w:val="04A0"/>
        </w:tblPrEx>
        <w:trPr>
          <w:trHeight w:val="770"/>
          <w:tblCellSpacing w:w="0" w:type="dxa"/>
        </w:trPr>
        <w:tc>
          <w:tcPr>
            <w:tcW w:w="1140"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74949130" w14:textId="77777777">
            <w:pPr>
              <w:spacing w:line="480" w:lineRule="auto"/>
              <w:rPr>
                <w:rFonts w:ascii="Times New Roman" w:hAnsi="Times New Roman"/>
                <w:b/>
                <w:bCs/>
                <w:sz w:val="24"/>
              </w:rPr>
            </w:pPr>
            <w:r w:rsidRPr="0036402B">
              <w:rPr>
                <w:rFonts w:ascii="Times New Roman" w:hAnsi="Times New Roman"/>
                <w:b/>
                <w:bCs/>
                <w:sz w:val="24"/>
              </w:rPr>
              <w:t>意义</w:t>
            </w:r>
          </w:p>
        </w:tc>
        <w:tc>
          <w:tcPr>
            <w:tcW w:w="8318"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0292C611" w14:textId="77777777">
            <w:pPr>
              <w:spacing w:line="480" w:lineRule="auto"/>
              <w:rPr>
                <w:rFonts w:ascii="Times New Roman" w:hAnsi="Times New Roman"/>
                <w:b/>
                <w:bCs/>
                <w:sz w:val="24"/>
              </w:rPr>
            </w:pPr>
            <w:r w:rsidRPr="0036402B">
              <w:rPr>
                <w:rFonts w:ascii="Times New Roman" w:hAnsi="Times New Roman"/>
                <w:b/>
                <w:bCs/>
                <w:sz w:val="24"/>
              </w:rPr>
              <w:t>发展混合所有制经济，有利于国有资本增强控制力、提高竞争力，有利于各种所有制资本取长补短、相互促进、共同发展</w:t>
            </w:r>
          </w:p>
        </w:tc>
      </w:tr>
    </w:tbl>
    <w:p w:rsidR="002F6108" w:rsidRPr="0036402B" w:rsidP="0036402B" w14:paraId="4FABA360" w14:textId="77777777">
      <w:pPr>
        <w:spacing w:line="480" w:lineRule="auto"/>
        <w:rPr>
          <w:rFonts w:ascii="Times New Roman" w:hAnsi="Times New Roman"/>
          <w:b/>
          <w:bCs/>
          <w:sz w:val="24"/>
        </w:rPr>
      </w:pPr>
      <w:r w:rsidRPr="0036402B">
        <w:rPr>
          <w:rFonts w:ascii="Times New Roman" w:hAnsi="Times New Roman"/>
          <w:b/>
          <w:bCs/>
          <w:sz w:val="24"/>
        </w:rPr>
        <w:t xml:space="preserve"> </w:t>
      </w:r>
    </w:p>
    <w:p w:rsidR="002F6108" w:rsidRPr="0036402B" w:rsidP="0036402B" w14:paraId="06A77331" w14:textId="77777777">
      <w:pPr>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）发展壮大农村集体经济</w:t>
      </w:r>
      <w:r w:rsidRPr="0036402B">
        <w:rPr>
          <w:rFonts w:ascii="Times New Roman" w:hAnsi="Times New Roman"/>
          <w:b/>
          <w:bCs/>
          <w:sz w:val="24"/>
        </w:rPr>
        <w:t>-----</w:t>
      </w:r>
      <w:r w:rsidRPr="0036402B">
        <w:rPr>
          <w:rFonts w:ascii="Times New Roman" w:hAnsi="Times New Roman"/>
          <w:b/>
          <w:bCs/>
          <w:sz w:val="24"/>
        </w:rPr>
        <w:t>怎么办</w:t>
      </w:r>
    </w:p>
    <w:p w:rsidR="002F6108" w:rsidRPr="0036402B" w:rsidP="0036402B" w14:paraId="60FAE60E"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制度安排：要深化农村土地制度改革</w:t>
      </w:r>
      <w:r w:rsidRPr="0036402B">
        <w:rPr>
          <w:rFonts w:ascii="Times New Roman" w:hAnsi="Times New Roman"/>
          <w:b/>
          <w:bCs/>
          <w:sz w:val="24"/>
        </w:rPr>
        <w:t xml:space="preserve"> </w:t>
      </w:r>
    </w:p>
    <w:p w:rsidR="002F6108" w:rsidRPr="0036402B" w:rsidP="0036402B" w14:paraId="14589D53"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保障权益：赋予农民更加充分的财产权益。</w:t>
      </w:r>
    </w:p>
    <w:p w:rsidR="002F6108" w:rsidRPr="0036402B" w:rsidP="0036402B" w14:paraId="269844C2"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创新经营：要巩固完善农村基本经营制度，发展新型农村集体经济，发展新型农业经营主体和农业社会化服务，发展农业适度规模经营</w:t>
      </w:r>
      <w:r w:rsidRPr="0036402B">
        <w:rPr>
          <w:rFonts w:ascii="Times New Roman" w:hAnsi="Times New Roman"/>
          <w:b/>
          <w:bCs/>
          <w:sz w:val="24"/>
        </w:rPr>
        <w:t xml:space="preserve"> </w:t>
      </w:r>
      <w:r w:rsidRPr="0036402B">
        <w:rPr>
          <w:rFonts w:ascii="Times New Roman" w:hAnsi="Times New Roman"/>
          <w:b/>
          <w:bCs/>
          <w:sz w:val="24"/>
        </w:rPr>
        <w:t>。</w:t>
      </w:r>
    </w:p>
    <w:p w:rsidR="002F6108" w:rsidRPr="0036402B" w:rsidP="0036402B" w14:paraId="3A928485"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补充</w:t>
      </w:r>
      <w:r w:rsidRPr="0036402B">
        <w:rPr>
          <w:rFonts w:ascii="Times New Roman" w:hAnsi="Times New Roman"/>
          <w:b/>
          <w:bCs/>
          <w:sz w:val="24"/>
        </w:rPr>
        <w:t>----</w:t>
      </w:r>
      <w:r w:rsidRPr="0036402B">
        <w:rPr>
          <w:rFonts w:ascii="Times New Roman" w:hAnsi="Times New Roman"/>
          <w:b/>
          <w:bCs/>
          <w:sz w:val="24"/>
        </w:rPr>
        <w:t>发展集体经济</w:t>
      </w:r>
      <w:r w:rsidRPr="0036402B">
        <w:rPr>
          <w:rFonts w:ascii="Times New Roman" w:hAnsi="Times New Roman"/>
          <w:b/>
          <w:bCs/>
          <w:sz w:val="24"/>
        </w:rPr>
        <w:t>-------</w:t>
      </w:r>
      <w:r w:rsidRPr="0036402B">
        <w:rPr>
          <w:rFonts w:ascii="Times New Roman" w:hAnsi="Times New Roman"/>
          <w:b/>
          <w:bCs/>
          <w:sz w:val="24"/>
        </w:rPr>
        <w:t>怎么办</w:t>
      </w:r>
    </w:p>
    <w:p w:rsidR="002F6108" w:rsidRPr="0036402B" w:rsidP="0036402B" w14:paraId="21F2A514"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1</w:t>
      </w:r>
      <w:r w:rsidRPr="0036402B">
        <w:rPr>
          <w:rFonts w:ascii="Times New Roman" w:hAnsi="Times New Roman"/>
          <w:b/>
          <w:bCs/>
          <w:sz w:val="24"/>
        </w:rPr>
        <w:t>、明确土地产权关系，深化土地制度改革</w:t>
      </w:r>
    </w:p>
    <w:p w:rsidR="002F6108" w:rsidRPr="0036402B" w:rsidP="0036402B" w14:paraId="74B3C408" w14:textId="77777777">
      <w:pPr>
        <w:adjustRightInd w:val="0"/>
        <w:snapToGrid w:val="0"/>
        <w:spacing w:line="480" w:lineRule="auto"/>
        <w:ind w:firstLine="480" w:firstLineChars="200"/>
        <w:rPr>
          <w:rFonts w:ascii="Times New Roman" w:hAnsi="Times New Roman"/>
          <w:b/>
          <w:bCs/>
          <w:sz w:val="24"/>
        </w:rPr>
        <w:sectPr>
          <w:headerReference w:type="even" r:id="rId31"/>
          <w:headerReference w:type="default" r:id="rId32"/>
          <w:footerReference w:type="even" r:id="rId33"/>
          <w:footerReference w:type="default" r:id="rId34"/>
          <w:headerReference w:type="first" r:id="rId35"/>
          <w:footerReference w:type="first" r:id="rId36"/>
          <w:type w:val="nextPage"/>
          <w:pgSz w:w="11906" w:h="16838"/>
          <w:pgMar w:top="1440" w:right="1080" w:bottom="1440" w:left="1080" w:header="708" w:footer="708" w:gutter="0"/>
          <w:pgNumType w:start="5"/>
          <w:cols w:space="708"/>
          <w:titlePg w:val="0"/>
        </w:sectPr>
      </w:pPr>
      <w:r w:rsidRPr="0036402B">
        <w:rPr>
          <w:rFonts w:ascii="Times New Roman" w:hAnsi="Times New Roman"/>
          <w:b/>
          <w:bCs/>
          <w:sz w:val="24"/>
        </w:rPr>
        <w:t>2</w:t>
      </w:r>
      <w:r w:rsidRPr="0036402B">
        <w:rPr>
          <w:rFonts w:ascii="Times New Roman" w:hAnsi="Times New Roman"/>
          <w:b/>
          <w:bCs/>
          <w:sz w:val="24"/>
        </w:rPr>
        <w:t>、合理利用土地资源，鼓励土地有偿转让。</w:t>
      </w:r>
    </w:p>
    <w:p w:rsidR="002F6108" w:rsidRPr="0036402B" w:rsidP="0036402B" w14:paraId="2F7469F5"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3</w:t>
      </w:r>
      <w:r w:rsidRPr="0036402B">
        <w:rPr>
          <w:rFonts w:ascii="Times New Roman" w:hAnsi="Times New Roman"/>
          <w:b/>
          <w:bCs/>
          <w:sz w:val="24"/>
        </w:rPr>
        <w:t>、增加农民财产性收入</w:t>
      </w:r>
      <w:r w:rsidRPr="0036402B">
        <w:rPr>
          <w:rFonts w:ascii="Times New Roman" w:hAnsi="Times New Roman"/>
          <w:b/>
          <w:bCs/>
          <w:sz w:val="24"/>
        </w:rPr>
        <w:t xml:space="preserve"> </w:t>
      </w:r>
    </w:p>
    <w:p w:rsidR="002F6108" w:rsidRPr="0036402B" w:rsidP="0036402B" w14:paraId="2011AA02"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4</w:t>
      </w:r>
      <w:r w:rsidRPr="0036402B">
        <w:rPr>
          <w:rFonts w:ascii="Times New Roman" w:hAnsi="Times New Roman"/>
          <w:b/>
          <w:bCs/>
          <w:sz w:val="24"/>
        </w:rPr>
        <w:t>、</w:t>
      </w:r>
      <w:r w:rsidRPr="0036402B">
        <w:rPr>
          <w:rFonts w:ascii="Times New Roman" w:hAnsi="Times New Roman"/>
          <w:b/>
          <w:bCs/>
          <w:sz w:val="24"/>
        </w:rPr>
        <w:t xml:space="preserve"> </w:t>
      </w:r>
      <w:r w:rsidRPr="0036402B">
        <w:rPr>
          <w:rFonts w:ascii="Times New Roman" w:hAnsi="Times New Roman"/>
          <w:b/>
          <w:bCs/>
          <w:sz w:val="24"/>
        </w:rPr>
        <w:t>发展现代农业、实施乡村振兴战略</w:t>
      </w:r>
    </w:p>
    <w:p w:rsidR="002F6108" w:rsidRPr="0036402B" w:rsidP="0036402B" w14:paraId="60B3C593"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5</w:t>
      </w:r>
      <w:r w:rsidRPr="0036402B">
        <w:rPr>
          <w:rFonts w:ascii="Times New Roman" w:hAnsi="Times New Roman"/>
          <w:b/>
          <w:bCs/>
          <w:sz w:val="24"/>
        </w:rPr>
        <w:t>、贯彻五大发展理念，绿色、创新发展等。</w:t>
      </w:r>
    </w:p>
    <w:p w:rsidR="002F6108" w:rsidRPr="0036402B" w:rsidP="0036402B" w14:paraId="6BAF70BE"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二、多种所有制经济共同发展</w:t>
      </w:r>
    </w:p>
    <w:p w:rsidR="002F6108" w:rsidRPr="0036402B" w:rsidP="0036402B" w14:paraId="448508C8"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1.</w:t>
      </w:r>
      <w:r w:rsidRPr="0036402B">
        <w:rPr>
          <w:rFonts w:ascii="Times New Roman" w:hAnsi="Times New Roman"/>
          <w:b/>
          <w:bCs/>
          <w:sz w:val="24"/>
        </w:rPr>
        <w:t>非公有制经济</w:t>
      </w:r>
    </w:p>
    <w:p w:rsidR="002F6108" w:rsidRPr="0036402B" w:rsidP="0036402B" w14:paraId="3EAEBFE4"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）范围</w:t>
      </w:r>
      <w:r w:rsidRPr="0036402B">
        <w:rPr>
          <w:rFonts w:ascii="Times New Roman" w:hAnsi="Times New Roman"/>
          <w:b/>
          <w:bCs/>
          <w:sz w:val="24"/>
        </w:rPr>
        <w:t>---</w:t>
      </w:r>
      <w:r w:rsidRPr="0036402B">
        <w:rPr>
          <w:rFonts w:ascii="Times New Roman" w:hAnsi="Times New Roman"/>
          <w:b/>
          <w:bCs/>
          <w:sz w:val="24"/>
        </w:rPr>
        <w:t>是什么</w:t>
      </w:r>
    </w:p>
    <w:p w:rsidR="002F6108" w:rsidRPr="0036402B" w:rsidP="0036402B" w14:paraId="5104627F"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在我国现阶段非公有制经济包括个体经济、私营经济、港澳台投资经济、外商投资经济以及混合所有制经济中的非国有成分和非集体成分。</w:t>
      </w:r>
    </w:p>
    <w:p w:rsidR="002F6108" w:rsidRPr="0036402B" w:rsidP="0036402B" w14:paraId="304385B8"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个体经济：指生产资料归劳动者个人所有，并由劳动者个人支配和使用的一种非公有制经济形式。</w:t>
      </w:r>
      <w:r w:rsidRPr="0036402B">
        <w:rPr>
          <w:rFonts w:ascii="Times New Roman" w:hAnsi="Times New Roman"/>
          <w:b/>
          <w:bCs/>
          <w:sz w:val="24"/>
        </w:rPr>
        <w:t xml:space="preserve"> </w:t>
      </w:r>
    </w:p>
    <w:p w:rsidR="002F6108" w:rsidRPr="0036402B" w:rsidP="0036402B" w14:paraId="296DA6AE"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私营经济：企业资产属于私人所有、存在雇佣劳动关系的一种非公有制经济形式。</w:t>
      </w:r>
    </w:p>
    <w:p w:rsidR="002F6108" w:rsidRPr="0036402B" w:rsidP="0036402B" w14:paraId="6EA03BF2"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外资经济：外国投资者根据我国法律法规在我国境内设立的独资企业以及中外共同设立企业的外商投资部分。港澳台地区在内地（大陆）的投资参照外商投资。</w:t>
      </w:r>
    </w:p>
    <w:p w:rsidR="002F6108" w:rsidRPr="0036402B" w:rsidP="0036402B" w14:paraId="1428B1D8" w14:textId="77777777">
      <w:pPr>
        <w:numPr>
          <w:ilvl w:val="0"/>
          <w:numId w:val="1"/>
        </w:num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重要性</w:t>
      </w:r>
      <w:r w:rsidRPr="0036402B">
        <w:rPr>
          <w:rFonts w:ascii="Times New Roman" w:hAnsi="Times New Roman"/>
          <w:b/>
          <w:bCs/>
          <w:sz w:val="24"/>
        </w:rPr>
        <w:t>----</w:t>
      </w:r>
      <w:r w:rsidRPr="0036402B">
        <w:rPr>
          <w:rFonts w:ascii="Times New Roman" w:hAnsi="Times New Roman"/>
          <w:b/>
          <w:bCs/>
          <w:sz w:val="24"/>
        </w:rPr>
        <w:t>为什么</w:t>
      </w:r>
    </w:p>
    <w:p w:rsidR="002F6108" w:rsidRPr="0036402B" w:rsidP="0036402B" w14:paraId="783B79EA" w14:textId="77777777">
      <w:pPr>
        <w:adjustRightInd w:val="0"/>
        <w:snapToGrid w:val="0"/>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地位：非公有制经济是社会主义市场经济的重要组成部分。是推动经济社会发展的重要力量</w:t>
      </w:r>
    </w:p>
    <w:p w:rsidR="002F6108" w:rsidRPr="0036402B" w:rsidP="0036402B" w14:paraId="1CC10D08" w14:textId="77777777">
      <w:pPr>
        <w:adjustRightInd w:val="0"/>
        <w:snapToGrid w:val="0"/>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作用：成为稳定经济增长和改善民生的重要力量、创业就业的主要领域、技术创新的重要主体、国家税收的重要来源为我国社会主义市场经济发展、政府职能转变、农村富余劳动力转移、国际市场开拓等发挥了重要作用。</w:t>
      </w:r>
    </w:p>
    <w:p w:rsidR="002F6108" w:rsidRPr="0036402B" w:rsidP="0036402B" w14:paraId="351DABAC"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3</w:t>
      </w:r>
      <w:r w:rsidRPr="0036402B">
        <w:rPr>
          <w:rFonts w:ascii="Times New Roman" w:hAnsi="Times New Roman"/>
          <w:b/>
          <w:bCs/>
          <w:sz w:val="24"/>
        </w:rPr>
        <w:t>）怎样发展非公有制经济</w:t>
      </w:r>
      <w:r w:rsidRPr="0036402B">
        <w:rPr>
          <w:rFonts w:ascii="Times New Roman" w:hAnsi="Times New Roman"/>
          <w:b/>
          <w:bCs/>
          <w:sz w:val="24"/>
        </w:rPr>
        <w:t>------</w:t>
      </w:r>
      <w:r w:rsidRPr="0036402B">
        <w:rPr>
          <w:rFonts w:ascii="Times New Roman" w:hAnsi="Times New Roman"/>
          <w:b/>
          <w:bCs/>
          <w:sz w:val="24"/>
        </w:rPr>
        <w:t>措施</w:t>
      </w:r>
      <w:r w:rsidRPr="0036402B">
        <w:rPr>
          <w:rFonts w:ascii="Times New Roman" w:hAnsi="Times New Roman"/>
          <w:b/>
          <w:bCs/>
          <w:sz w:val="24"/>
        </w:rPr>
        <w:t>-----</w:t>
      </w:r>
      <w:r w:rsidRPr="0036402B">
        <w:rPr>
          <w:rFonts w:ascii="Times New Roman" w:hAnsi="Times New Roman"/>
          <w:b/>
          <w:bCs/>
          <w:sz w:val="24"/>
        </w:rPr>
        <w:t>怎么办？</w:t>
      </w:r>
    </w:p>
    <w:tbl>
      <w:tblPr>
        <w:tblStyle w:val="TableNormal"/>
        <w:tblW w:w="10299" w:type="dxa"/>
        <w:tblCellSpacing w:w="0" w:type="dxa"/>
        <w:tblInd w:w="15" w:type="dxa"/>
        <w:tblCellMar>
          <w:left w:w="0" w:type="dxa"/>
          <w:right w:w="0" w:type="dxa"/>
        </w:tblCellMar>
        <w:tblLook w:val="04A0"/>
      </w:tblPr>
      <w:tblGrid>
        <w:gridCol w:w="1290"/>
        <w:gridCol w:w="9009"/>
      </w:tblGrid>
      <w:tr w14:paraId="16EF49C5" w14:textId="77777777">
        <w:tblPrEx>
          <w:tblW w:w="10299" w:type="dxa"/>
          <w:tblCellSpacing w:w="0" w:type="dxa"/>
          <w:tblInd w:w="15" w:type="dxa"/>
          <w:tblCellMar>
            <w:left w:w="0" w:type="dxa"/>
            <w:right w:w="0" w:type="dxa"/>
          </w:tblCellMar>
          <w:tblLook w:val="04A0"/>
        </w:tblPrEx>
        <w:trPr>
          <w:trHeight w:val="402"/>
          <w:tblCellSpacing w:w="0" w:type="dxa"/>
        </w:trPr>
        <w:tc>
          <w:tcPr>
            <w:tcW w:w="1290"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4E4FAF10" w14:textId="77777777">
            <w:pPr>
              <w:spacing w:line="480" w:lineRule="auto"/>
              <w:rPr>
                <w:rFonts w:ascii="Times New Roman" w:hAnsi="Times New Roman"/>
                <w:b/>
                <w:bCs/>
                <w:sz w:val="24"/>
              </w:rPr>
            </w:pPr>
            <w:r w:rsidRPr="0036402B">
              <w:rPr>
                <w:rFonts w:ascii="Times New Roman" w:hAnsi="Times New Roman"/>
                <w:b/>
                <w:bCs/>
                <w:sz w:val="24"/>
              </w:rPr>
              <w:t>角度</w:t>
            </w:r>
          </w:p>
        </w:tc>
        <w:tc>
          <w:tcPr>
            <w:tcW w:w="9009"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61FBE0E3" w14:textId="77777777">
            <w:pPr>
              <w:spacing w:line="480" w:lineRule="auto"/>
              <w:rPr>
                <w:rFonts w:ascii="Times New Roman" w:hAnsi="Times New Roman"/>
                <w:b/>
                <w:bCs/>
                <w:sz w:val="24"/>
              </w:rPr>
            </w:pPr>
            <w:r w:rsidRPr="0036402B">
              <w:rPr>
                <w:rFonts w:ascii="Times New Roman" w:hAnsi="Times New Roman"/>
                <w:b/>
                <w:bCs/>
                <w:sz w:val="24"/>
              </w:rPr>
              <w:t>措施</w:t>
            </w:r>
          </w:p>
        </w:tc>
      </w:tr>
    </w:tbl>
    <w:p>
      <w:pPr>
        <w:sectPr>
          <w:headerReference w:type="even" r:id="rId37"/>
          <w:headerReference w:type="default" r:id="rId38"/>
          <w:footerReference w:type="even" r:id="rId39"/>
          <w:footerReference w:type="default" r:id="rId40"/>
          <w:headerReference w:type="first" r:id="rId41"/>
          <w:footerReference w:type="first" r:id="rId42"/>
          <w:type w:val="nextPage"/>
          <w:pgSz w:w="11906" w:h="16838"/>
          <w:pgMar w:top="1440" w:right="1080" w:bottom="1440" w:left="1080" w:header="708" w:footer="708" w:gutter="0"/>
          <w:pgNumType w:start="6"/>
          <w:cols w:space="708"/>
          <w:titlePg w:val="0"/>
        </w:sectPr>
      </w:pPr>
    </w:p>
    <w:tbl>
      <w:tblPr>
        <w:tblStyle w:val="TableNormal"/>
        <w:tblW w:w="10299" w:type="dxa"/>
        <w:tblCellSpacing w:w="0" w:type="dxa"/>
        <w:tblInd w:w="15" w:type="dxa"/>
        <w:tblCellMar>
          <w:left w:w="0" w:type="dxa"/>
          <w:right w:w="0" w:type="dxa"/>
        </w:tblCellMar>
        <w:tblLook w:val="04A0"/>
      </w:tblPr>
      <w:tblGrid>
        <w:gridCol w:w="1290"/>
        <w:gridCol w:w="9009"/>
      </w:tblGrid>
      <w:tr w14:paraId="6854F5E6" w14:textId="77777777">
        <w:tblPrEx>
          <w:tblW w:w="10299" w:type="dxa"/>
          <w:tblCellSpacing w:w="0" w:type="dxa"/>
          <w:tblInd w:w="15" w:type="dxa"/>
          <w:tblCellMar>
            <w:left w:w="0" w:type="dxa"/>
            <w:right w:w="0" w:type="dxa"/>
          </w:tblCellMar>
          <w:tblLook w:val="04A0"/>
        </w:tblPrEx>
        <w:trPr>
          <w:trHeight w:val="1721"/>
          <w:tblCellSpacing w:w="0" w:type="dxa"/>
        </w:trPr>
        <w:tc>
          <w:tcPr>
            <w:tcW w:w="1290"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74EDD438" w14:textId="77777777">
            <w:pPr>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w:t>
            </w:r>
          </w:p>
          <w:p w:rsidR="002F6108" w:rsidRPr="0036402B" w:rsidP="0036402B" w14:paraId="62F35763" w14:textId="77777777">
            <w:pPr>
              <w:spacing w:line="480" w:lineRule="auto"/>
              <w:rPr>
                <w:rFonts w:ascii="Times New Roman" w:hAnsi="Times New Roman"/>
                <w:b/>
                <w:bCs/>
                <w:sz w:val="24"/>
              </w:rPr>
            </w:pPr>
            <w:r w:rsidRPr="0036402B">
              <w:rPr>
                <w:rFonts w:ascii="Times New Roman" w:hAnsi="Times New Roman"/>
                <w:b/>
                <w:bCs/>
                <w:sz w:val="24"/>
              </w:rPr>
              <w:t>公平环境角度</w:t>
            </w:r>
          </w:p>
        </w:tc>
        <w:tc>
          <w:tcPr>
            <w:tcW w:w="9009"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2C6C524C"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制度环境：要培育更多充满活力的市场主体，营造支持非公有制经济高质量发展的制度环境</w:t>
            </w:r>
          </w:p>
          <w:p w:rsidR="002F6108" w:rsidRPr="0036402B" w:rsidP="0036402B" w14:paraId="529E0593"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市场环境：营造各种所有制主体依法平等使用资源要素、公开公平公正参与竞争、同等受到法律保护的市场环境</w:t>
            </w:r>
          </w:p>
          <w:p w:rsidR="002F6108" w:rsidRPr="0036402B" w:rsidP="0036402B" w14:paraId="1348BBAF" w14:textId="77777777">
            <w:pPr>
              <w:spacing w:line="480" w:lineRule="auto"/>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法治环境：要健全支持非公有制经济发展的法治环境，贯彻落实包括市场准入、企业融资等在内的促进非公有制经济健康发展的各项政策措施</w:t>
            </w:r>
          </w:p>
        </w:tc>
      </w:tr>
      <w:tr w14:paraId="21076EB1" w14:textId="77777777">
        <w:tblPrEx>
          <w:tblW w:w="10299" w:type="dxa"/>
          <w:tblCellSpacing w:w="0" w:type="dxa"/>
          <w:tblInd w:w="15" w:type="dxa"/>
          <w:tblCellMar>
            <w:left w:w="0" w:type="dxa"/>
            <w:right w:w="0" w:type="dxa"/>
          </w:tblCellMar>
          <w:tblLook w:val="04A0"/>
        </w:tblPrEx>
        <w:trPr>
          <w:trHeight w:val="968"/>
          <w:tblCellSpacing w:w="0" w:type="dxa"/>
        </w:trPr>
        <w:tc>
          <w:tcPr>
            <w:tcW w:w="1290"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1E6A63C8" w14:textId="77777777">
            <w:pPr>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w:t>
            </w:r>
          </w:p>
          <w:p w:rsidR="002F6108" w:rsidRPr="0036402B" w:rsidP="0036402B" w14:paraId="7282A05B" w14:textId="77777777">
            <w:pPr>
              <w:spacing w:line="480" w:lineRule="auto"/>
              <w:rPr>
                <w:rFonts w:ascii="Times New Roman" w:hAnsi="Times New Roman"/>
                <w:b/>
                <w:bCs/>
                <w:sz w:val="24"/>
              </w:rPr>
            </w:pPr>
            <w:r w:rsidRPr="0036402B">
              <w:rPr>
                <w:rFonts w:ascii="Times New Roman" w:hAnsi="Times New Roman"/>
                <w:b/>
                <w:bCs/>
                <w:sz w:val="24"/>
              </w:rPr>
              <w:t>企业经营角度</w:t>
            </w:r>
          </w:p>
        </w:tc>
        <w:tc>
          <w:tcPr>
            <w:tcW w:w="9009"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184EC5D0" w14:textId="77777777">
            <w:pPr>
              <w:spacing w:line="480" w:lineRule="auto"/>
              <w:rPr>
                <w:rFonts w:ascii="Times New Roman" w:hAnsi="Times New Roman"/>
                <w:b/>
                <w:bCs/>
                <w:sz w:val="24"/>
              </w:rPr>
            </w:pPr>
            <w:r w:rsidRPr="0036402B">
              <w:rPr>
                <w:rFonts w:ascii="Times New Roman" w:hAnsi="Times New Roman"/>
                <w:b/>
                <w:bCs/>
                <w:sz w:val="24"/>
              </w:rPr>
              <w:t>要支持和帮助非公有制企业提高企业管理水平，完善管理体制机制，提高生产技术水平和研发能力，从而不断提高企业的效率和市场竞争力</w:t>
            </w:r>
          </w:p>
        </w:tc>
      </w:tr>
      <w:tr w14:paraId="146BA839" w14:textId="77777777">
        <w:tblPrEx>
          <w:tblW w:w="10299" w:type="dxa"/>
          <w:tblCellSpacing w:w="0" w:type="dxa"/>
          <w:tblInd w:w="15" w:type="dxa"/>
          <w:tblCellMar>
            <w:left w:w="0" w:type="dxa"/>
            <w:right w:w="0" w:type="dxa"/>
          </w:tblCellMar>
          <w:tblLook w:val="04A0"/>
        </w:tblPrEx>
        <w:trPr>
          <w:trHeight w:val="799"/>
          <w:tblCellSpacing w:w="0" w:type="dxa"/>
        </w:trPr>
        <w:tc>
          <w:tcPr>
            <w:tcW w:w="1290"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352E43A2" w14:textId="77777777">
            <w:pPr>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3</w:t>
            </w:r>
            <w:r w:rsidRPr="0036402B">
              <w:rPr>
                <w:rFonts w:ascii="Times New Roman" w:hAnsi="Times New Roman"/>
                <w:b/>
                <w:bCs/>
                <w:sz w:val="24"/>
              </w:rPr>
              <w:t>）</w:t>
            </w:r>
          </w:p>
          <w:p w:rsidR="002F6108" w:rsidRPr="0036402B" w:rsidP="0036402B" w14:paraId="4AE574B1" w14:textId="77777777">
            <w:pPr>
              <w:spacing w:line="480" w:lineRule="auto"/>
              <w:rPr>
                <w:rFonts w:ascii="Times New Roman" w:hAnsi="Times New Roman"/>
                <w:b/>
                <w:bCs/>
                <w:sz w:val="24"/>
              </w:rPr>
            </w:pPr>
            <w:r w:rsidRPr="0036402B">
              <w:rPr>
                <w:rFonts w:ascii="Times New Roman" w:hAnsi="Times New Roman"/>
                <w:b/>
                <w:bCs/>
                <w:sz w:val="24"/>
              </w:rPr>
              <w:t>企业家角度</w:t>
            </w:r>
          </w:p>
        </w:tc>
        <w:tc>
          <w:tcPr>
            <w:tcW w:w="9009"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5FBA9825" w14:textId="77777777">
            <w:pPr>
              <w:spacing w:line="480" w:lineRule="auto"/>
              <w:rPr>
                <w:rFonts w:ascii="Times New Roman" w:hAnsi="Times New Roman"/>
                <w:b/>
                <w:bCs/>
                <w:sz w:val="24"/>
              </w:rPr>
            </w:pPr>
            <w:r w:rsidRPr="0036402B">
              <w:rPr>
                <w:rFonts w:ascii="Times New Roman" w:hAnsi="Times New Roman"/>
                <w:b/>
                <w:bCs/>
                <w:sz w:val="24"/>
              </w:rPr>
              <w:t>要促进非公有制经济人士健康成长，推动非公有制经济人士做合格的中国特色社会主义事业建设者</w:t>
            </w:r>
          </w:p>
        </w:tc>
      </w:tr>
    </w:tbl>
    <w:p w:rsidR="002F6108" w:rsidRPr="0036402B" w:rsidP="0036402B" w14:paraId="012151F3"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4</w:t>
      </w:r>
      <w:r w:rsidRPr="0036402B">
        <w:rPr>
          <w:rFonts w:ascii="Times New Roman" w:hAnsi="Times New Roman"/>
          <w:b/>
          <w:bCs/>
          <w:sz w:val="24"/>
        </w:rPr>
        <w:t>）要从制度和法律上把对国企民企平等对待的要求落下来，从政策和舆论上鼓励支持民营经济和民营企业发展壮大。依法保护民营企业产权和企业家权益。</w:t>
      </w:r>
    </w:p>
    <w:p w:rsidR="002F6108" w:rsidRPr="0036402B" w:rsidP="0036402B" w14:paraId="76519670"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 xml:space="preserve"> </w:t>
      </w:r>
      <w:r w:rsidRPr="0036402B">
        <w:rPr>
          <w:rFonts w:ascii="Times New Roman" w:hAnsi="Times New Roman"/>
          <w:b/>
          <w:bCs/>
          <w:sz w:val="24"/>
        </w:rPr>
        <w:t>（</w:t>
      </w:r>
      <w:r w:rsidRPr="0036402B">
        <w:rPr>
          <w:rFonts w:ascii="Times New Roman" w:hAnsi="Times New Roman"/>
          <w:b/>
          <w:bCs/>
          <w:sz w:val="24"/>
        </w:rPr>
        <w:t>5</w:t>
      </w:r>
      <w:r w:rsidRPr="0036402B">
        <w:rPr>
          <w:rFonts w:ascii="Times New Roman" w:hAnsi="Times New Roman"/>
          <w:b/>
          <w:bCs/>
          <w:sz w:val="24"/>
        </w:rPr>
        <w:t>）成功经营的因素（</w:t>
      </w:r>
      <w:r w:rsidRPr="0036402B">
        <w:rPr>
          <w:rFonts w:ascii="Times New Roman" w:hAnsi="Times New Roman"/>
          <w:b/>
          <w:bCs/>
          <w:sz w:val="24"/>
        </w:rPr>
        <w:t>BP10</w:t>
      </w:r>
      <w:r w:rsidRPr="0036402B">
        <w:rPr>
          <w:rFonts w:ascii="Times New Roman" w:hAnsi="Times New Roman"/>
          <w:b/>
          <w:bCs/>
          <w:sz w:val="24"/>
        </w:rPr>
        <w:t>相关链接）</w:t>
      </w:r>
    </w:p>
    <w:tbl>
      <w:tblPr>
        <w:tblStyle w:val="TableNormal"/>
        <w:tblW w:w="10200" w:type="dxa"/>
        <w:tblCellSpacing w:w="0" w:type="dxa"/>
        <w:tblInd w:w="109" w:type="dxa"/>
        <w:tblCellMar>
          <w:left w:w="0" w:type="dxa"/>
          <w:right w:w="0" w:type="dxa"/>
        </w:tblCellMar>
        <w:tblLook w:val="04A0"/>
      </w:tblPr>
      <w:tblGrid>
        <w:gridCol w:w="1215"/>
        <w:gridCol w:w="8985"/>
      </w:tblGrid>
      <w:tr w14:paraId="477A4516" w14:textId="77777777">
        <w:tblPrEx>
          <w:tblW w:w="10200" w:type="dxa"/>
          <w:tblCellSpacing w:w="0" w:type="dxa"/>
          <w:tblInd w:w="109" w:type="dxa"/>
          <w:tblCellMar>
            <w:left w:w="0" w:type="dxa"/>
            <w:right w:w="0" w:type="dxa"/>
          </w:tblCellMar>
          <w:tblLook w:val="04A0"/>
        </w:tblPrEx>
        <w:trPr>
          <w:trHeight w:val="448"/>
          <w:tblCellSpacing w:w="0" w:type="dxa"/>
        </w:trPr>
        <w:tc>
          <w:tcPr>
            <w:tcW w:w="1215" w:type="dxa"/>
            <w:tcBorders>
              <w:top w:val="single" w:sz="6" w:space="0" w:color="000000"/>
              <w:left w:val="single" w:sz="6" w:space="0" w:color="000000"/>
              <w:bottom w:val="single" w:sz="6" w:space="0" w:color="000000"/>
              <w:right w:val="single" w:sz="6" w:space="0" w:color="000000"/>
            </w:tcBorders>
            <w:shd w:val="clear" w:color="auto" w:fill="auto"/>
            <w:tcMar>
              <w:left w:w="73" w:type="dxa"/>
              <w:right w:w="73" w:type="dxa"/>
            </w:tcMar>
            <w:vAlign w:val="center"/>
          </w:tcPr>
          <w:p w:rsidR="002F6108" w:rsidRPr="0036402B" w:rsidP="0036402B" w14:paraId="33054B9D" w14:textId="77777777">
            <w:pPr>
              <w:spacing w:line="480" w:lineRule="auto"/>
              <w:rPr>
                <w:rFonts w:ascii="Times New Roman" w:hAnsi="Times New Roman"/>
                <w:b/>
                <w:bCs/>
                <w:sz w:val="24"/>
              </w:rPr>
            </w:pPr>
            <w:r w:rsidRPr="0036402B">
              <w:rPr>
                <w:rFonts w:ascii="Times New Roman" w:hAnsi="Times New Roman"/>
                <w:b/>
                <w:bCs/>
                <w:sz w:val="24"/>
              </w:rPr>
              <w:t>角度</w:t>
            </w:r>
          </w:p>
        </w:tc>
        <w:tc>
          <w:tcPr>
            <w:tcW w:w="8985" w:type="dxa"/>
            <w:tcBorders>
              <w:top w:val="single" w:sz="6" w:space="0" w:color="000000"/>
              <w:left w:val="single" w:sz="6" w:space="0" w:color="000000"/>
              <w:bottom w:val="single" w:sz="6" w:space="0" w:color="000000"/>
              <w:right w:val="single" w:sz="6" w:space="0" w:color="000000"/>
            </w:tcBorders>
            <w:shd w:val="clear" w:color="auto" w:fill="auto"/>
            <w:tcMar>
              <w:left w:w="73" w:type="dxa"/>
              <w:right w:w="73" w:type="dxa"/>
            </w:tcMar>
            <w:vAlign w:val="center"/>
          </w:tcPr>
          <w:p w:rsidR="002F6108" w:rsidRPr="0036402B" w:rsidP="0036402B" w14:paraId="6D328DE4" w14:textId="77777777">
            <w:pPr>
              <w:spacing w:line="480" w:lineRule="auto"/>
              <w:rPr>
                <w:rFonts w:ascii="Times New Roman" w:hAnsi="Times New Roman"/>
                <w:b/>
                <w:bCs/>
                <w:sz w:val="24"/>
              </w:rPr>
            </w:pPr>
            <w:r w:rsidRPr="0036402B">
              <w:rPr>
                <w:rFonts w:ascii="Times New Roman" w:hAnsi="Times New Roman"/>
                <w:b/>
                <w:bCs/>
                <w:sz w:val="24"/>
              </w:rPr>
              <w:t>阐释</w:t>
            </w:r>
          </w:p>
        </w:tc>
      </w:tr>
      <w:tr w14:paraId="36BEDFCC" w14:textId="77777777">
        <w:tblPrEx>
          <w:tblW w:w="10200" w:type="dxa"/>
          <w:tblCellSpacing w:w="0" w:type="dxa"/>
          <w:tblInd w:w="109" w:type="dxa"/>
          <w:tblCellMar>
            <w:left w:w="0" w:type="dxa"/>
            <w:right w:w="0" w:type="dxa"/>
          </w:tblCellMar>
          <w:tblLook w:val="04A0"/>
        </w:tblPrEx>
        <w:trPr>
          <w:trHeight w:val="783"/>
          <w:tblCellSpacing w:w="0" w:type="dxa"/>
        </w:trPr>
        <w:tc>
          <w:tcPr>
            <w:tcW w:w="1215" w:type="dxa"/>
            <w:tcBorders>
              <w:top w:val="single" w:sz="6" w:space="0" w:color="000000"/>
              <w:left w:val="single" w:sz="6" w:space="0" w:color="000000"/>
              <w:bottom w:val="single" w:sz="6" w:space="0" w:color="000000"/>
              <w:right w:val="single" w:sz="6" w:space="0" w:color="000000"/>
            </w:tcBorders>
            <w:shd w:val="clear" w:color="auto" w:fill="auto"/>
            <w:tcMar>
              <w:left w:w="73" w:type="dxa"/>
              <w:right w:w="73" w:type="dxa"/>
            </w:tcMar>
            <w:vAlign w:val="center"/>
          </w:tcPr>
          <w:p w:rsidR="002F6108" w:rsidRPr="0036402B" w:rsidP="0036402B" w14:paraId="38B92E24" w14:textId="77777777">
            <w:pPr>
              <w:spacing w:line="480" w:lineRule="auto"/>
              <w:rPr>
                <w:rFonts w:ascii="Times New Roman" w:hAnsi="Times New Roman"/>
                <w:b/>
                <w:bCs/>
                <w:sz w:val="24"/>
              </w:rPr>
            </w:pPr>
            <w:r w:rsidRPr="0036402B">
              <w:rPr>
                <w:rFonts w:ascii="Times New Roman" w:hAnsi="Times New Roman"/>
                <w:b/>
                <w:bCs/>
                <w:sz w:val="24"/>
              </w:rPr>
              <w:t>经营战略</w:t>
            </w:r>
          </w:p>
        </w:tc>
        <w:tc>
          <w:tcPr>
            <w:tcW w:w="8985" w:type="dxa"/>
            <w:tcBorders>
              <w:top w:val="single" w:sz="6" w:space="0" w:color="000000"/>
              <w:left w:val="single" w:sz="6" w:space="0" w:color="000000"/>
              <w:bottom w:val="single" w:sz="6" w:space="0" w:color="000000"/>
              <w:right w:val="single" w:sz="6" w:space="0" w:color="000000"/>
            </w:tcBorders>
            <w:shd w:val="clear" w:color="auto" w:fill="auto"/>
            <w:tcMar>
              <w:left w:w="73" w:type="dxa"/>
              <w:right w:w="73" w:type="dxa"/>
            </w:tcMar>
            <w:vAlign w:val="center"/>
          </w:tcPr>
          <w:p w:rsidR="002F6108" w:rsidRPr="0036402B" w:rsidP="0036402B" w14:paraId="332BEA0E" w14:textId="77777777">
            <w:pPr>
              <w:spacing w:line="480" w:lineRule="auto"/>
              <w:rPr>
                <w:rFonts w:ascii="Times New Roman" w:hAnsi="Times New Roman"/>
                <w:b/>
                <w:bCs/>
                <w:sz w:val="24"/>
              </w:rPr>
            </w:pPr>
            <w:r w:rsidRPr="0036402B">
              <w:rPr>
                <w:rFonts w:ascii="Times New Roman" w:hAnsi="Times New Roman"/>
                <w:b/>
                <w:bCs/>
                <w:sz w:val="24"/>
              </w:rPr>
              <w:t>要制定正确的经营战略。只有战略定位准确，企业才能顺应时代发展的潮流，抓住机遇，加快发展</w:t>
            </w:r>
          </w:p>
        </w:tc>
      </w:tr>
      <w:tr w14:paraId="7087D30C" w14:textId="77777777">
        <w:tblPrEx>
          <w:tblW w:w="10200" w:type="dxa"/>
          <w:tblCellSpacing w:w="0" w:type="dxa"/>
          <w:tblInd w:w="109" w:type="dxa"/>
          <w:tblCellMar>
            <w:left w:w="0" w:type="dxa"/>
            <w:right w:w="0" w:type="dxa"/>
          </w:tblCellMar>
          <w:tblLook w:val="04A0"/>
        </w:tblPrEx>
        <w:trPr>
          <w:trHeight w:val="682"/>
          <w:tblCellSpacing w:w="0" w:type="dxa"/>
        </w:trPr>
        <w:tc>
          <w:tcPr>
            <w:tcW w:w="1215" w:type="dxa"/>
            <w:tcBorders>
              <w:top w:val="single" w:sz="6" w:space="0" w:color="000000"/>
              <w:left w:val="single" w:sz="6" w:space="0" w:color="000000"/>
              <w:bottom w:val="single" w:sz="6" w:space="0" w:color="000000"/>
              <w:right w:val="single" w:sz="6" w:space="0" w:color="000000"/>
            </w:tcBorders>
            <w:shd w:val="clear" w:color="auto" w:fill="auto"/>
            <w:tcMar>
              <w:left w:w="73" w:type="dxa"/>
              <w:right w:w="73" w:type="dxa"/>
            </w:tcMar>
            <w:vAlign w:val="center"/>
          </w:tcPr>
          <w:p w:rsidR="002F6108" w:rsidRPr="0036402B" w:rsidP="0036402B" w14:paraId="539C5E3D" w14:textId="77777777">
            <w:pPr>
              <w:spacing w:line="480" w:lineRule="auto"/>
              <w:rPr>
                <w:rFonts w:ascii="Times New Roman" w:hAnsi="Times New Roman"/>
                <w:b/>
                <w:bCs/>
                <w:sz w:val="24"/>
              </w:rPr>
            </w:pPr>
            <w:r w:rsidRPr="0036402B">
              <w:rPr>
                <w:rFonts w:ascii="Times New Roman" w:hAnsi="Times New Roman"/>
                <w:b/>
                <w:bCs/>
                <w:sz w:val="24"/>
              </w:rPr>
              <w:t>竞争优势</w:t>
            </w:r>
          </w:p>
        </w:tc>
        <w:tc>
          <w:tcPr>
            <w:tcW w:w="8985" w:type="dxa"/>
            <w:tcBorders>
              <w:top w:val="single" w:sz="6" w:space="0" w:color="000000"/>
              <w:left w:val="single" w:sz="6" w:space="0" w:color="000000"/>
              <w:bottom w:val="single" w:sz="6" w:space="0" w:color="000000"/>
              <w:right w:val="single" w:sz="6" w:space="0" w:color="000000"/>
            </w:tcBorders>
            <w:shd w:val="clear" w:color="auto" w:fill="auto"/>
            <w:tcMar>
              <w:left w:w="73" w:type="dxa"/>
              <w:right w:w="73" w:type="dxa"/>
            </w:tcMar>
            <w:vAlign w:val="center"/>
          </w:tcPr>
          <w:p w:rsidR="002F6108" w:rsidRPr="0036402B" w:rsidP="0036402B" w14:paraId="30D82ECA" w14:textId="77777777">
            <w:pPr>
              <w:spacing w:line="480" w:lineRule="auto"/>
              <w:rPr>
                <w:rFonts w:ascii="Times New Roman" w:hAnsi="Times New Roman"/>
                <w:b/>
                <w:bCs/>
                <w:sz w:val="24"/>
              </w:rPr>
            </w:pPr>
            <w:r w:rsidRPr="0036402B">
              <w:rPr>
                <w:rFonts w:ascii="Times New Roman" w:hAnsi="Times New Roman"/>
                <w:b/>
                <w:bCs/>
                <w:sz w:val="24"/>
              </w:rPr>
              <w:t>要提高自主创新能力，依靠科技进步、科学管理等手段，形成自己的竞争优势。如价格、产品质量、服务水平、品牌效应等</w:t>
            </w:r>
          </w:p>
        </w:tc>
      </w:tr>
      <w:tr w14:paraId="31C1B7B4" w14:textId="77777777">
        <w:tblPrEx>
          <w:tblW w:w="10200" w:type="dxa"/>
          <w:tblCellSpacing w:w="0" w:type="dxa"/>
          <w:tblInd w:w="109" w:type="dxa"/>
          <w:tblCellMar>
            <w:left w:w="0" w:type="dxa"/>
            <w:right w:w="0" w:type="dxa"/>
          </w:tblCellMar>
          <w:tblLook w:val="04A0"/>
        </w:tblPrEx>
        <w:trPr>
          <w:trHeight w:val="494"/>
          <w:tblCellSpacing w:w="0" w:type="dxa"/>
        </w:trPr>
        <w:tc>
          <w:tcPr>
            <w:tcW w:w="1215"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25B86122" w14:textId="77777777">
            <w:pPr>
              <w:spacing w:line="480" w:lineRule="auto"/>
              <w:rPr>
                <w:rFonts w:ascii="Times New Roman" w:hAnsi="Times New Roman"/>
                <w:b/>
                <w:bCs/>
                <w:sz w:val="24"/>
              </w:rPr>
            </w:pPr>
            <w:r w:rsidRPr="0036402B">
              <w:rPr>
                <w:rFonts w:ascii="Times New Roman" w:hAnsi="Times New Roman"/>
                <w:b/>
                <w:bCs/>
                <w:sz w:val="24"/>
              </w:rPr>
              <w:t>诚信经营</w:t>
            </w:r>
          </w:p>
        </w:tc>
        <w:tc>
          <w:tcPr>
            <w:tcW w:w="8985"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2D730CE0" w14:textId="77777777">
            <w:pPr>
              <w:spacing w:line="480" w:lineRule="auto"/>
              <w:rPr>
                <w:rFonts w:ascii="Times New Roman" w:hAnsi="Times New Roman"/>
                <w:b/>
                <w:bCs/>
                <w:sz w:val="24"/>
              </w:rPr>
            </w:pPr>
            <w:r w:rsidRPr="0036402B">
              <w:rPr>
                <w:rFonts w:ascii="Times New Roman" w:hAnsi="Times New Roman"/>
                <w:b/>
                <w:bCs/>
                <w:sz w:val="24"/>
              </w:rPr>
              <w:t>要诚信经营，树立良好的信誉和企业形象</w:t>
            </w:r>
          </w:p>
        </w:tc>
      </w:tr>
      <w:tr w14:paraId="4E393DDA" w14:textId="77777777">
        <w:tblPrEx>
          <w:tblW w:w="10200" w:type="dxa"/>
          <w:tblCellSpacing w:w="0" w:type="dxa"/>
          <w:tblInd w:w="109" w:type="dxa"/>
          <w:tblCellMar>
            <w:left w:w="0" w:type="dxa"/>
            <w:right w:w="0" w:type="dxa"/>
          </w:tblCellMar>
          <w:tblLook w:val="04A0"/>
        </w:tblPrEx>
        <w:trPr>
          <w:trHeight w:val="633"/>
          <w:tblCellSpacing w:w="0" w:type="dxa"/>
        </w:trPr>
        <w:tc>
          <w:tcPr>
            <w:tcW w:w="1215"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6FB1556C" w14:textId="77777777">
            <w:pPr>
              <w:spacing w:line="480" w:lineRule="auto"/>
              <w:rPr>
                <w:rFonts w:ascii="Times New Roman" w:hAnsi="Times New Roman"/>
                <w:b/>
                <w:bCs/>
                <w:sz w:val="24"/>
              </w:rPr>
            </w:pPr>
            <w:r w:rsidRPr="0036402B">
              <w:rPr>
                <w:rFonts w:ascii="Times New Roman" w:hAnsi="Times New Roman"/>
                <w:b/>
                <w:bCs/>
                <w:sz w:val="24"/>
              </w:rPr>
              <w:t>社会责任</w:t>
            </w:r>
          </w:p>
        </w:tc>
        <w:tc>
          <w:tcPr>
            <w:tcW w:w="8985"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0126F2B2" w14:textId="77777777">
            <w:pPr>
              <w:spacing w:line="480" w:lineRule="auto"/>
              <w:rPr>
                <w:rFonts w:ascii="Times New Roman" w:hAnsi="Times New Roman"/>
                <w:b/>
                <w:bCs/>
                <w:sz w:val="24"/>
              </w:rPr>
            </w:pPr>
            <w:r w:rsidRPr="0036402B">
              <w:rPr>
                <w:rFonts w:ascii="Times New Roman" w:hAnsi="Times New Roman"/>
                <w:b/>
                <w:bCs/>
                <w:sz w:val="24"/>
              </w:rPr>
              <w:t>坚持守法经营，构建亲清政商关系，坚持回报社会，积极承担社会责任</w:t>
            </w:r>
          </w:p>
        </w:tc>
      </w:tr>
    </w:tbl>
    <w:p>
      <w:pPr>
        <w:sectPr>
          <w:headerReference w:type="even" r:id="rId43"/>
          <w:headerReference w:type="default" r:id="rId44"/>
          <w:footerReference w:type="even" r:id="rId45"/>
          <w:footerReference w:type="default" r:id="rId46"/>
          <w:headerReference w:type="first" r:id="rId47"/>
          <w:footerReference w:type="first" r:id="rId48"/>
          <w:type w:val="nextPage"/>
          <w:pgSz w:w="11906" w:h="16838"/>
          <w:pgMar w:top="1440" w:right="1080" w:bottom="1440" w:left="1080" w:header="708" w:footer="708" w:gutter="0"/>
          <w:pgNumType w:start="7"/>
          <w:cols w:space="708"/>
          <w:titlePg w:val="0"/>
        </w:sectPr>
      </w:pPr>
    </w:p>
    <w:tbl>
      <w:tblPr>
        <w:tblStyle w:val="TableNormal"/>
        <w:tblW w:w="10200" w:type="dxa"/>
        <w:tblCellSpacing w:w="0" w:type="dxa"/>
        <w:tblInd w:w="109" w:type="dxa"/>
        <w:tblCellMar>
          <w:left w:w="0" w:type="dxa"/>
          <w:right w:w="0" w:type="dxa"/>
        </w:tblCellMar>
        <w:tblLook w:val="04A0"/>
      </w:tblPr>
      <w:tblGrid>
        <w:gridCol w:w="1215"/>
        <w:gridCol w:w="8985"/>
      </w:tblGrid>
      <w:tr w14:paraId="7A6BFA91" w14:textId="77777777">
        <w:tblPrEx>
          <w:tblW w:w="10200" w:type="dxa"/>
          <w:tblCellSpacing w:w="0" w:type="dxa"/>
          <w:tblInd w:w="109" w:type="dxa"/>
          <w:tblCellMar>
            <w:left w:w="0" w:type="dxa"/>
            <w:right w:w="0" w:type="dxa"/>
          </w:tblCellMar>
          <w:tblLook w:val="04A0"/>
        </w:tblPrEx>
        <w:trPr>
          <w:trHeight w:val="90"/>
          <w:tblCellSpacing w:w="0" w:type="dxa"/>
        </w:trPr>
        <w:tc>
          <w:tcPr>
            <w:tcW w:w="1215"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0506ADF7" w14:textId="77777777">
            <w:pPr>
              <w:spacing w:line="480" w:lineRule="auto"/>
              <w:rPr>
                <w:rFonts w:ascii="Times New Roman" w:hAnsi="Times New Roman"/>
                <w:b/>
                <w:bCs/>
                <w:sz w:val="24"/>
              </w:rPr>
            </w:pPr>
            <w:r w:rsidRPr="0036402B">
              <w:rPr>
                <w:rFonts w:ascii="Times New Roman" w:hAnsi="Times New Roman"/>
                <w:b/>
                <w:bCs/>
                <w:sz w:val="24"/>
              </w:rPr>
              <w:t>其他措施</w:t>
            </w:r>
          </w:p>
        </w:tc>
        <w:tc>
          <w:tcPr>
            <w:tcW w:w="8985" w:type="dxa"/>
            <w:tcBorders>
              <w:top w:val="single" w:sz="6" w:space="0" w:color="000000"/>
              <w:left w:val="single" w:sz="6" w:space="0" w:color="000000"/>
              <w:bottom w:val="single" w:sz="6" w:space="0" w:color="000000"/>
              <w:right w:val="single" w:sz="6" w:space="0" w:color="000000"/>
            </w:tcBorders>
            <w:shd w:val="clear" w:color="auto" w:fill="auto"/>
            <w:tcMar>
              <w:left w:w="43" w:type="dxa"/>
              <w:right w:w="43" w:type="dxa"/>
            </w:tcMar>
            <w:vAlign w:val="center"/>
          </w:tcPr>
          <w:p w:rsidR="002F6108" w:rsidRPr="0036402B" w:rsidP="0036402B" w14:paraId="6C4C8C88"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面向市场组织生产和经营，遵守市场规则和市场交易原则</w:t>
            </w:r>
          </w:p>
          <w:p w:rsidR="002F6108" w:rsidRPr="0036402B" w:rsidP="0036402B" w14:paraId="4FB83943"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企业内部要合理分配收入，建立良好的激励机制；要建立和健全权责清晰、分工明确、有效沟通、反应及时、管理科学的管理体制机制；要培育有利于激发和保持活力的企业文化</w:t>
            </w:r>
          </w:p>
          <w:p w:rsidR="002F6108" w:rsidRPr="0036402B" w:rsidP="0036402B" w14:paraId="6979A2EB" w14:textId="77777777">
            <w:pPr>
              <w:spacing w:line="480" w:lineRule="auto"/>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贯彻新发展理念，深化企业供给侧结构性改革</w:t>
            </w:r>
          </w:p>
        </w:tc>
      </w:tr>
    </w:tbl>
    <w:p w:rsidR="002F6108" w:rsidRPr="0036402B" w:rsidP="0036402B" w14:paraId="1B788DC8"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2</w:t>
      </w:r>
      <w:r w:rsidRPr="0036402B">
        <w:rPr>
          <w:rFonts w:ascii="Times New Roman" w:hAnsi="Times New Roman"/>
          <w:b/>
          <w:bCs/>
          <w:sz w:val="24"/>
        </w:rPr>
        <w:t>、公有制经济和非公有制经济</w:t>
      </w:r>
      <w:r w:rsidRPr="0036402B">
        <w:rPr>
          <w:rFonts w:ascii="Times New Roman" w:hAnsi="Times New Roman"/>
          <w:b/>
          <w:bCs/>
          <w:sz w:val="24"/>
        </w:rPr>
        <w:t>-----</w:t>
      </w:r>
      <w:r w:rsidRPr="0036402B">
        <w:rPr>
          <w:rFonts w:ascii="Times New Roman" w:hAnsi="Times New Roman"/>
          <w:b/>
          <w:bCs/>
          <w:sz w:val="24"/>
        </w:rPr>
        <w:t>多种所有制经济共同发展</w:t>
      </w:r>
    </w:p>
    <w:tbl>
      <w:tblPr>
        <w:tblStyle w:val="TableNormal"/>
        <w:tblW w:w="10119" w:type="dxa"/>
        <w:tblCellSpacing w:w="0" w:type="dxa"/>
        <w:tblInd w:w="15" w:type="dxa"/>
        <w:tblCellMar>
          <w:left w:w="0" w:type="dxa"/>
          <w:right w:w="0" w:type="dxa"/>
        </w:tblCellMar>
        <w:tblLook w:val="04A0"/>
      </w:tblPr>
      <w:tblGrid>
        <w:gridCol w:w="1136"/>
        <w:gridCol w:w="8983"/>
      </w:tblGrid>
      <w:tr w14:paraId="4CE4F078" w14:textId="77777777">
        <w:tblPrEx>
          <w:tblW w:w="10119" w:type="dxa"/>
          <w:tblCellSpacing w:w="0" w:type="dxa"/>
          <w:tblInd w:w="15" w:type="dxa"/>
          <w:tblCellMar>
            <w:left w:w="0" w:type="dxa"/>
            <w:right w:w="0" w:type="dxa"/>
          </w:tblCellMar>
          <w:tblLook w:val="04A0"/>
        </w:tblPrEx>
        <w:trPr>
          <w:trHeight w:val="618"/>
          <w:tblCellSpacing w:w="0" w:type="dxa"/>
        </w:trPr>
        <w:tc>
          <w:tcPr>
            <w:tcW w:w="1136" w:type="dxa"/>
            <w:tcBorders>
              <w:top w:val="single" w:sz="6" w:space="0" w:color="000000"/>
              <w:left w:val="single" w:sz="6" w:space="0" w:color="000000"/>
              <w:bottom w:val="single" w:sz="6" w:space="0" w:color="000000"/>
              <w:right w:val="single" w:sz="6" w:space="0" w:color="000000"/>
            </w:tcBorders>
            <w:shd w:val="clear" w:color="auto" w:fill="auto"/>
            <w:tcMar>
              <w:left w:w="35" w:type="dxa"/>
              <w:right w:w="35" w:type="dxa"/>
            </w:tcMar>
            <w:vAlign w:val="center"/>
          </w:tcPr>
          <w:p w:rsidR="002F6108" w:rsidRPr="0036402B" w:rsidP="0036402B" w14:paraId="7AE3E3EE" w14:textId="77777777">
            <w:pPr>
              <w:spacing w:line="480" w:lineRule="auto"/>
              <w:rPr>
                <w:rFonts w:ascii="Times New Roman" w:hAnsi="Times New Roman"/>
                <w:b/>
                <w:bCs/>
                <w:sz w:val="24"/>
              </w:rPr>
            </w:pPr>
            <w:r w:rsidRPr="0036402B">
              <w:rPr>
                <w:rFonts w:ascii="Times New Roman" w:hAnsi="Times New Roman"/>
                <w:b/>
                <w:bCs/>
                <w:sz w:val="24"/>
              </w:rPr>
              <w:t>根本原因</w:t>
            </w:r>
          </w:p>
        </w:tc>
        <w:tc>
          <w:tcPr>
            <w:tcW w:w="8983" w:type="dxa"/>
            <w:tcBorders>
              <w:top w:val="single" w:sz="6" w:space="0" w:color="000000"/>
              <w:left w:val="single" w:sz="6" w:space="0" w:color="000000"/>
              <w:bottom w:val="single" w:sz="6" w:space="0" w:color="000000"/>
              <w:right w:val="single" w:sz="6" w:space="0" w:color="000000"/>
            </w:tcBorders>
            <w:shd w:val="clear" w:color="auto" w:fill="auto"/>
            <w:tcMar>
              <w:left w:w="35" w:type="dxa"/>
              <w:right w:w="35" w:type="dxa"/>
            </w:tcMar>
            <w:vAlign w:val="center"/>
          </w:tcPr>
          <w:p w:rsidR="002F6108" w:rsidRPr="0036402B" w:rsidP="0036402B" w14:paraId="13AC1D18" w14:textId="77777777">
            <w:pPr>
              <w:spacing w:line="480" w:lineRule="auto"/>
              <w:rPr>
                <w:rFonts w:ascii="Times New Roman" w:hAnsi="Times New Roman"/>
                <w:b/>
                <w:bCs/>
                <w:sz w:val="24"/>
              </w:rPr>
            </w:pPr>
            <w:r w:rsidRPr="0036402B">
              <w:rPr>
                <w:rFonts w:ascii="Times New Roman" w:hAnsi="Times New Roman"/>
                <w:b/>
                <w:bCs/>
                <w:sz w:val="24"/>
              </w:rPr>
              <w:t>我国社会主义初级阶段的生产力发展不平衡、不充分的状况</w:t>
            </w:r>
          </w:p>
        </w:tc>
      </w:tr>
      <w:tr w14:paraId="5DEC7F62" w14:textId="77777777">
        <w:tblPrEx>
          <w:tblW w:w="10119" w:type="dxa"/>
          <w:tblCellSpacing w:w="0" w:type="dxa"/>
          <w:tblInd w:w="15" w:type="dxa"/>
          <w:tblCellMar>
            <w:left w:w="0" w:type="dxa"/>
            <w:right w:w="0" w:type="dxa"/>
          </w:tblCellMar>
          <w:tblLook w:val="04A0"/>
        </w:tblPrEx>
        <w:trPr>
          <w:trHeight w:val="770"/>
          <w:tblCellSpacing w:w="0" w:type="dxa"/>
        </w:trPr>
        <w:tc>
          <w:tcPr>
            <w:tcW w:w="1136" w:type="dxa"/>
            <w:tcBorders>
              <w:top w:val="single" w:sz="6" w:space="0" w:color="000000"/>
              <w:left w:val="single" w:sz="6" w:space="0" w:color="000000"/>
              <w:bottom w:val="single" w:sz="6" w:space="0" w:color="000000"/>
              <w:right w:val="single" w:sz="6" w:space="0" w:color="000000"/>
            </w:tcBorders>
            <w:shd w:val="clear" w:color="auto" w:fill="auto"/>
            <w:tcMar>
              <w:left w:w="35" w:type="dxa"/>
              <w:right w:w="35" w:type="dxa"/>
            </w:tcMar>
            <w:vAlign w:val="center"/>
          </w:tcPr>
          <w:p w:rsidR="002F6108" w:rsidRPr="0036402B" w:rsidP="0036402B" w14:paraId="05EA01C4" w14:textId="77777777">
            <w:pPr>
              <w:spacing w:line="480" w:lineRule="auto"/>
              <w:rPr>
                <w:rFonts w:ascii="Times New Roman" w:hAnsi="Times New Roman"/>
                <w:b/>
                <w:bCs/>
                <w:sz w:val="24"/>
              </w:rPr>
            </w:pPr>
            <w:r w:rsidRPr="0036402B">
              <w:rPr>
                <w:rFonts w:ascii="Times New Roman" w:hAnsi="Times New Roman"/>
                <w:b/>
                <w:bCs/>
                <w:sz w:val="24"/>
              </w:rPr>
              <w:t>地位</w:t>
            </w:r>
          </w:p>
        </w:tc>
        <w:tc>
          <w:tcPr>
            <w:tcW w:w="8983" w:type="dxa"/>
            <w:tcBorders>
              <w:top w:val="single" w:sz="6" w:space="0" w:color="000000"/>
              <w:left w:val="single" w:sz="6" w:space="0" w:color="000000"/>
              <w:bottom w:val="single" w:sz="6" w:space="0" w:color="000000"/>
              <w:right w:val="single" w:sz="6" w:space="0" w:color="000000"/>
            </w:tcBorders>
            <w:shd w:val="clear" w:color="auto" w:fill="auto"/>
            <w:tcMar>
              <w:left w:w="35" w:type="dxa"/>
              <w:right w:w="35" w:type="dxa"/>
            </w:tcMar>
            <w:vAlign w:val="center"/>
          </w:tcPr>
          <w:p w:rsidR="002F6108" w:rsidRPr="0036402B" w:rsidP="0036402B" w14:paraId="7D526B54" w14:textId="77777777">
            <w:pPr>
              <w:spacing w:line="480" w:lineRule="auto"/>
              <w:rPr>
                <w:rFonts w:ascii="Times New Roman" w:hAnsi="Times New Roman"/>
                <w:b/>
                <w:bCs/>
                <w:sz w:val="24"/>
              </w:rPr>
            </w:pPr>
            <w:r w:rsidRPr="0036402B">
              <w:rPr>
                <w:rFonts w:ascii="Times New Roman" w:hAnsi="Times New Roman"/>
                <w:b/>
                <w:bCs/>
                <w:sz w:val="24"/>
              </w:rPr>
              <w:t>公有制经济和非公有制经济都是社会主义市场经济的重要组成部分，是我国经济社会发展的重要基础</w:t>
            </w:r>
          </w:p>
        </w:tc>
      </w:tr>
      <w:tr w14:paraId="37DFB25A" w14:textId="77777777">
        <w:tblPrEx>
          <w:tblW w:w="10119" w:type="dxa"/>
          <w:tblCellSpacing w:w="0" w:type="dxa"/>
          <w:tblInd w:w="15" w:type="dxa"/>
          <w:tblCellMar>
            <w:left w:w="0" w:type="dxa"/>
            <w:right w:w="0" w:type="dxa"/>
          </w:tblCellMar>
          <w:tblLook w:val="04A0"/>
        </w:tblPrEx>
        <w:trPr>
          <w:trHeight w:val="651"/>
          <w:tblCellSpacing w:w="0" w:type="dxa"/>
        </w:trPr>
        <w:tc>
          <w:tcPr>
            <w:tcW w:w="1136" w:type="dxa"/>
            <w:tcBorders>
              <w:top w:val="single" w:sz="6" w:space="0" w:color="000000"/>
              <w:left w:val="single" w:sz="6" w:space="0" w:color="000000"/>
              <w:bottom w:val="single" w:sz="6" w:space="0" w:color="000000"/>
              <w:right w:val="single" w:sz="6" w:space="0" w:color="000000"/>
            </w:tcBorders>
            <w:shd w:val="clear" w:color="auto" w:fill="auto"/>
            <w:tcMar>
              <w:left w:w="35" w:type="dxa"/>
              <w:right w:w="35" w:type="dxa"/>
            </w:tcMar>
            <w:vAlign w:val="center"/>
          </w:tcPr>
          <w:p w:rsidR="002F6108" w:rsidRPr="0036402B" w:rsidP="0036402B" w14:paraId="54DFB4D5" w14:textId="77777777">
            <w:pPr>
              <w:spacing w:line="480" w:lineRule="auto"/>
              <w:rPr>
                <w:rFonts w:ascii="Times New Roman" w:hAnsi="Times New Roman"/>
                <w:b/>
                <w:bCs/>
                <w:sz w:val="24"/>
              </w:rPr>
            </w:pPr>
            <w:r w:rsidRPr="0036402B">
              <w:rPr>
                <w:rFonts w:ascii="Times New Roman" w:hAnsi="Times New Roman"/>
                <w:b/>
                <w:bCs/>
                <w:sz w:val="24"/>
              </w:rPr>
              <w:t>二者关系</w:t>
            </w:r>
          </w:p>
        </w:tc>
        <w:tc>
          <w:tcPr>
            <w:tcW w:w="8983" w:type="dxa"/>
            <w:tcBorders>
              <w:top w:val="single" w:sz="6" w:space="0" w:color="000000"/>
              <w:left w:val="single" w:sz="6" w:space="0" w:color="000000"/>
              <w:bottom w:val="single" w:sz="6" w:space="0" w:color="000000"/>
              <w:right w:val="single" w:sz="6" w:space="0" w:color="000000"/>
            </w:tcBorders>
            <w:shd w:val="clear" w:color="auto" w:fill="auto"/>
            <w:tcMar>
              <w:left w:w="35" w:type="dxa"/>
              <w:right w:w="35" w:type="dxa"/>
            </w:tcMar>
            <w:vAlign w:val="center"/>
          </w:tcPr>
          <w:p w:rsidR="002F6108" w:rsidRPr="0036402B" w:rsidP="0036402B" w14:paraId="25292E3D" w14:textId="77777777">
            <w:pPr>
              <w:spacing w:line="480" w:lineRule="auto"/>
              <w:rPr>
                <w:rFonts w:ascii="Times New Roman" w:hAnsi="Times New Roman"/>
                <w:b/>
                <w:bCs/>
                <w:sz w:val="24"/>
              </w:rPr>
            </w:pPr>
            <w:r w:rsidRPr="0036402B">
              <w:rPr>
                <w:rFonts w:ascii="Times New Roman" w:hAnsi="Times New Roman"/>
                <w:b/>
                <w:bCs/>
                <w:sz w:val="24"/>
              </w:rPr>
              <w:t> </w:t>
            </w:r>
            <w:r w:rsidRPr="0036402B">
              <w:rPr>
                <w:rFonts w:ascii="Times New Roman" w:hAnsi="Times New Roman"/>
                <w:b/>
                <w:bCs/>
                <w:sz w:val="24"/>
              </w:rPr>
              <w:t>在社会主义初级阶段，公有制经济与非公有制经济相辅相成、相得益彰、共同发展，统一于社会主义现代化建设进程之中。</w:t>
            </w:r>
          </w:p>
        </w:tc>
      </w:tr>
      <w:tr w14:paraId="459CDB24" w14:textId="77777777">
        <w:tblPrEx>
          <w:tblW w:w="10119" w:type="dxa"/>
          <w:tblCellSpacing w:w="0" w:type="dxa"/>
          <w:tblInd w:w="15" w:type="dxa"/>
          <w:tblCellMar>
            <w:left w:w="0" w:type="dxa"/>
            <w:right w:w="0" w:type="dxa"/>
          </w:tblCellMar>
          <w:tblLook w:val="04A0"/>
        </w:tblPrEx>
        <w:trPr>
          <w:trHeight w:val="741"/>
          <w:tblCellSpacing w:w="0" w:type="dxa"/>
        </w:trPr>
        <w:tc>
          <w:tcPr>
            <w:tcW w:w="1136" w:type="dxa"/>
            <w:tcBorders>
              <w:top w:val="single" w:sz="6" w:space="0" w:color="000000"/>
              <w:left w:val="single" w:sz="6" w:space="0" w:color="000000"/>
              <w:bottom w:val="single" w:sz="6" w:space="0" w:color="000000"/>
              <w:right w:val="single" w:sz="6" w:space="0" w:color="000000"/>
            </w:tcBorders>
            <w:shd w:val="clear" w:color="auto" w:fill="auto"/>
            <w:tcMar>
              <w:left w:w="35" w:type="dxa"/>
              <w:right w:w="35" w:type="dxa"/>
            </w:tcMar>
            <w:vAlign w:val="center"/>
          </w:tcPr>
          <w:p w:rsidR="002F6108" w:rsidRPr="0036402B" w:rsidP="0036402B" w14:paraId="1BC9F885" w14:textId="77777777">
            <w:pPr>
              <w:spacing w:line="480" w:lineRule="auto"/>
              <w:rPr>
                <w:rFonts w:ascii="Times New Roman" w:hAnsi="Times New Roman"/>
                <w:b/>
                <w:bCs/>
                <w:sz w:val="24"/>
              </w:rPr>
            </w:pPr>
            <w:r w:rsidRPr="0036402B">
              <w:rPr>
                <w:rFonts w:ascii="Times New Roman" w:hAnsi="Times New Roman"/>
                <w:b/>
                <w:bCs/>
                <w:sz w:val="24"/>
              </w:rPr>
              <w:t>意义</w:t>
            </w:r>
          </w:p>
        </w:tc>
        <w:tc>
          <w:tcPr>
            <w:tcW w:w="8983" w:type="dxa"/>
            <w:tcBorders>
              <w:top w:val="single" w:sz="6" w:space="0" w:color="000000"/>
              <w:left w:val="single" w:sz="6" w:space="0" w:color="000000"/>
              <w:bottom w:val="single" w:sz="6" w:space="0" w:color="000000"/>
              <w:right w:val="single" w:sz="6" w:space="0" w:color="000000"/>
            </w:tcBorders>
            <w:shd w:val="clear" w:color="auto" w:fill="auto"/>
            <w:tcMar>
              <w:left w:w="35" w:type="dxa"/>
              <w:right w:w="35" w:type="dxa"/>
            </w:tcMar>
            <w:vAlign w:val="center"/>
          </w:tcPr>
          <w:p w:rsidR="002F6108" w:rsidRPr="0036402B" w:rsidP="0036402B" w14:paraId="2E4FC748" w14:textId="77777777">
            <w:pPr>
              <w:spacing w:line="480" w:lineRule="auto"/>
              <w:rPr>
                <w:rFonts w:ascii="Times New Roman" w:hAnsi="Times New Roman"/>
                <w:b/>
                <w:bCs/>
                <w:sz w:val="24"/>
              </w:rPr>
            </w:pPr>
            <w:r w:rsidRPr="0036402B">
              <w:rPr>
                <w:rFonts w:ascii="Times New Roman" w:hAnsi="Times New Roman"/>
                <w:b/>
                <w:bCs/>
                <w:sz w:val="24"/>
              </w:rPr>
              <w:t> </w:t>
            </w:r>
            <w:r w:rsidRPr="0036402B">
              <w:rPr>
                <w:rFonts w:ascii="Times New Roman" w:hAnsi="Times New Roman"/>
                <w:b/>
                <w:bCs/>
                <w:sz w:val="24"/>
              </w:rPr>
              <w:t>多种所有制经济共同发展，有利于发挥各种所有制的长处，调动不同经济主体的积极性和创造性，有效利用各方面的资源，取长补短，激发社会主义市场经济的活力，推动经济持续健康发展</w:t>
            </w:r>
          </w:p>
        </w:tc>
      </w:tr>
    </w:tbl>
    <w:p w:rsidR="002F6108" w:rsidRPr="0036402B" w:rsidP="0036402B" w14:paraId="2D8FC095" w14:textId="77777777">
      <w:pPr>
        <w:adjustRightInd w:val="0"/>
        <w:snapToGrid w:val="0"/>
        <w:spacing w:line="480" w:lineRule="auto"/>
        <w:rPr>
          <w:rFonts w:ascii="Times New Roman" w:hAnsi="Times New Roman"/>
          <w:b/>
          <w:bCs/>
          <w:sz w:val="24"/>
        </w:rPr>
        <w:sectPr>
          <w:headerReference w:type="even" r:id="rId49"/>
          <w:headerReference w:type="default" r:id="rId50"/>
          <w:footerReference w:type="even" r:id="rId51"/>
          <w:footerReference w:type="default" r:id="rId52"/>
          <w:headerReference w:type="first" r:id="rId53"/>
          <w:footerReference w:type="first" r:id="rId54"/>
          <w:type w:val="nextPage"/>
          <w:pgSz w:w="11906" w:h="16838"/>
          <w:pgMar w:top="1440" w:right="1080" w:bottom="1440" w:left="1080" w:header="708" w:footer="708" w:gutter="0"/>
          <w:pgNumType w:start="8"/>
          <w:cols w:space="708"/>
          <w:titlePg w:val="0"/>
        </w:sectPr>
      </w:pPr>
    </w:p>
    <w:p w:rsidR="002F6108" w:rsidRPr="0036402B" w:rsidP="0036402B" w14:paraId="7EDBD90F" w14:textId="77777777">
      <w:pPr>
        <w:adjustRightInd w:val="0"/>
        <w:snapToGrid w:val="0"/>
        <w:spacing w:line="480" w:lineRule="auto"/>
        <w:rPr>
          <w:rFonts w:ascii="Times New Roman" w:hAnsi="Times New Roman"/>
          <w:b/>
          <w:bCs/>
          <w:sz w:val="24"/>
        </w:rPr>
      </w:pPr>
      <w:r w:rsidRPr="0036402B">
        <w:rPr>
          <w:rFonts w:ascii="Times New Roman" w:hAnsi="Times New Roman"/>
          <w:b/>
          <w:bCs/>
          <w:noProof/>
          <w:sz w:val="24"/>
        </w:rPr>
        <w:drawing>
          <wp:inline distT="0" distB="0" distL="114300" distR="114300">
            <wp:extent cx="6211570" cy="2933700"/>
            <wp:effectExtent l="0" t="0" r="0" b="0"/>
            <wp:docPr id="2" name="图片 2" descr="QQ截图20211016145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Q截图20211016145408"/>
                    <pic:cNvPicPr>
                      <a:picLocks noChangeAspect="1"/>
                    </pic:cNvPicPr>
                  </pic:nvPicPr>
                  <pic:blipFill>
                    <a:blip xmlns:r="http://schemas.openxmlformats.org/officeDocument/2006/relationships" r:embed="rId55">
                      <a:clrChange>
                        <a:clrFrom>
                          <a:srgbClr val="FFFFFF">
                            <a:alpha val="100000"/>
                          </a:srgbClr>
                        </a:clrFrom>
                        <a:clrTo>
                          <a:srgbClr val="FFFFFF">
                            <a:alpha val="100000"/>
                            <a:alpha val="0"/>
                          </a:srgbClr>
                        </a:clrTo>
                      </a:clrChange>
                    </a:blip>
                    <a:stretch>
                      <a:fillRect/>
                    </a:stretch>
                  </pic:blipFill>
                  <pic:spPr>
                    <a:xfrm>
                      <a:off x="0" y="0"/>
                      <a:ext cx="6216978" cy="2936254"/>
                    </a:xfrm>
                    <a:prstGeom prst="rect">
                      <a:avLst/>
                    </a:prstGeom>
                  </pic:spPr>
                </pic:pic>
              </a:graphicData>
            </a:graphic>
          </wp:inline>
        </w:drawing>
      </w:r>
    </w:p>
    <w:p w:rsidR="002F6108" w:rsidRPr="0036402B" w:rsidP="0036402B" w14:paraId="532318D9" w14:textId="77777777">
      <w:pPr>
        <w:adjustRightInd w:val="0"/>
        <w:snapToGrid w:val="0"/>
        <w:spacing w:line="480" w:lineRule="auto"/>
        <w:rPr>
          <w:rFonts w:ascii="Times New Roman" w:hAnsi="Times New Roman"/>
          <w:b/>
          <w:bCs/>
          <w:sz w:val="24"/>
        </w:rPr>
      </w:pPr>
    </w:p>
    <w:p w:rsidR="002F6108" w:rsidRPr="0036402B" w:rsidP="0036402B" w14:paraId="047D152D" w14:textId="77777777">
      <w:pPr>
        <w:adjustRightInd w:val="0"/>
        <w:snapToGrid w:val="0"/>
        <w:spacing w:line="480" w:lineRule="auto"/>
        <w:rPr>
          <w:rFonts w:ascii="Times New Roman" w:hAnsi="Times New Roman"/>
          <w:b/>
          <w:bCs/>
          <w:sz w:val="24"/>
        </w:rPr>
      </w:pPr>
      <w:r w:rsidRPr="0036402B">
        <w:rPr>
          <w:rFonts w:ascii="Times New Roman" w:hAnsi="Times New Roman"/>
          <w:b/>
          <w:bCs/>
          <w:noProof/>
          <w:sz w:val="24"/>
        </w:rPr>
        <w:drawing>
          <wp:inline distT="0" distB="0" distL="114300" distR="114300">
            <wp:extent cx="6381115" cy="3524250"/>
            <wp:effectExtent l="0" t="0" r="635" b="0"/>
            <wp:docPr id="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2"/>
                    <pic:cNvPicPr>
                      <a:picLocks noChangeAspect="1"/>
                    </pic:cNvPicPr>
                  </pic:nvPicPr>
                  <pic:blipFill>
                    <a:blip xmlns:r="http://schemas.openxmlformats.org/officeDocument/2006/relationships" r:embed="rId56"/>
                    <a:stretch>
                      <a:fillRect/>
                    </a:stretch>
                  </pic:blipFill>
                  <pic:spPr>
                    <a:xfrm>
                      <a:off x="0" y="0"/>
                      <a:ext cx="6381115" cy="3524250"/>
                    </a:xfrm>
                    <a:prstGeom prst="rect">
                      <a:avLst/>
                    </a:prstGeom>
                    <a:noFill/>
                    <a:ln>
                      <a:noFill/>
                    </a:ln>
                  </pic:spPr>
                </pic:pic>
              </a:graphicData>
            </a:graphic>
          </wp:inline>
        </w:drawing>
      </w:r>
    </w:p>
    <w:p w:rsidR="002F6108" w:rsidRPr="0036402B" w:rsidP="0036402B" w14:paraId="4DA218BE" w14:textId="77777777">
      <w:pPr>
        <w:adjustRightInd w:val="0"/>
        <w:snapToGrid w:val="0"/>
        <w:spacing w:line="480" w:lineRule="auto"/>
        <w:rPr>
          <w:rFonts w:ascii="Times New Roman" w:hAnsi="Times New Roman"/>
          <w:b/>
          <w:bCs/>
          <w:sz w:val="24"/>
        </w:rPr>
      </w:pPr>
    </w:p>
    <w:p w:rsidR="002F6108" w:rsidRPr="0036402B" w:rsidP="0036402B" w14:paraId="5E9C101B"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3.</w:t>
      </w:r>
      <w:r w:rsidRPr="0036402B">
        <w:rPr>
          <w:rFonts w:ascii="Times New Roman" w:hAnsi="Times New Roman"/>
          <w:b/>
          <w:bCs/>
          <w:sz w:val="24"/>
        </w:rPr>
        <w:t>习近平经济思想的基本内容（摘选）（</w:t>
      </w:r>
      <w:r w:rsidRPr="0036402B">
        <w:rPr>
          <w:rFonts w:ascii="Times New Roman" w:hAnsi="Times New Roman"/>
          <w:b/>
          <w:bCs/>
          <w:sz w:val="24"/>
        </w:rPr>
        <w:t>BP3</w:t>
      </w:r>
      <w:r w:rsidRPr="0036402B">
        <w:rPr>
          <w:rFonts w:ascii="Times New Roman" w:hAnsi="Times New Roman"/>
          <w:b/>
          <w:bCs/>
          <w:sz w:val="24"/>
        </w:rPr>
        <w:t>相关链接）</w:t>
      </w:r>
    </w:p>
    <w:p w:rsidR="002F6108" w:rsidRPr="0036402B" w:rsidP="0036402B" w14:paraId="2422C8E8"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）坚持加强党对经济工作的全面领导。</w:t>
      </w:r>
    </w:p>
    <w:p w:rsidR="002F6108" w:rsidRPr="0036402B" w:rsidP="0036402B" w14:paraId="658231BD" w14:textId="77777777">
      <w:pPr>
        <w:adjustRightInd w:val="0"/>
        <w:snapToGrid w:val="0"/>
        <w:spacing w:line="480" w:lineRule="auto"/>
        <w:ind w:firstLine="480" w:firstLineChars="200"/>
        <w:rPr>
          <w:rFonts w:ascii="Times New Roman" w:hAnsi="Times New Roman"/>
          <w:b/>
          <w:bCs/>
          <w:sz w:val="24"/>
        </w:rPr>
        <w:sectPr>
          <w:headerReference w:type="even" r:id="rId57"/>
          <w:headerReference w:type="default" r:id="rId58"/>
          <w:footerReference w:type="even" r:id="rId59"/>
          <w:footerReference w:type="default" r:id="rId60"/>
          <w:headerReference w:type="first" r:id="rId61"/>
          <w:footerReference w:type="first" r:id="rId62"/>
          <w:type w:val="nextPage"/>
          <w:pgSz w:w="11906" w:h="16838"/>
          <w:pgMar w:top="1440" w:right="1080" w:bottom="1440" w:left="1080" w:header="708" w:footer="708" w:gutter="0"/>
          <w:pgNumType w:start="9"/>
          <w:cols w:space="708"/>
          <w:titlePg w:val="0"/>
        </w:sect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）坚持以人民为中心的发展思想。</w:t>
      </w:r>
    </w:p>
    <w:p w:rsidR="002F6108" w:rsidRPr="0036402B" w:rsidP="0036402B" w14:paraId="4EBB081C"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3</w:t>
      </w:r>
      <w:r w:rsidRPr="0036402B">
        <w:rPr>
          <w:rFonts w:ascii="Times New Roman" w:hAnsi="Times New Roman"/>
          <w:b/>
          <w:bCs/>
          <w:sz w:val="24"/>
        </w:rPr>
        <w:t>）构建新发展格局</w:t>
      </w:r>
    </w:p>
    <w:p w:rsidR="002F6108" w:rsidRPr="0036402B" w:rsidP="0036402B" w14:paraId="7832FBF3"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4</w:t>
      </w:r>
      <w:r w:rsidRPr="0036402B">
        <w:rPr>
          <w:rFonts w:ascii="Times New Roman" w:hAnsi="Times New Roman"/>
          <w:b/>
          <w:bCs/>
          <w:sz w:val="24"/>
        </w:rPr>
        <w:t>）坚持和完善社会主义基本经济制度。</w:t>
      </w:r>
    </w:p>
    <w:p w:rsidR="002F6108" w:rsidRPr="0036402B" w:rsidP="0036402B" w14:paraId="56F89B0D"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5</w:t>
      </w:r>
      <w:r w:rsidRPr="0036402B">
        <w:rPr>
          <w:rFonts w:ascii="Times New Roman" w:hAnsi="Times New Roman"/>
          <w:b/>
          <w:bCs/>
          <w:sz w:val="24"/>
        </w:rPr>
        <w:t>）推动高质量发展</w:t>
      </w:r>
    </w:p>
    <w:p w:rsidR="002F6108" w:rsidRPr="0036402B" w:rsidP="0036402B" w14:paraId="1A6132A4"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6</w:t>
      </w:r>
      <w:r w:rsidRPr="0036402B">
        <w:rPr>
          <w:rFonts w:ascii="Times New Roman" w:hAnsi="Times New Roman"/>
          <w:b/>
          <w:bCs/>
          <w:sz w:val="24"/>
        </w:rPr>
        <w:t>）大力发展制造业和实体经济</w:t>
      </w:r>
    </w:p>
    <w:p w:rsidR="002F6108" w:rsidRPr="0036402B" w:rsidP="0036402B" w14:paraId="1DE08D28" w14:textId="77777777">
      <w:pPr>
        <w:adjustRightInd w:val="0"/>
        <w:snapToGrid w:val="0"/>
        <w:spacing w:line="480" w:lineRule="auto"/>
        <w:rPr>
          <w:rFonts w:ascii="Times New Roman" w:hAnsi="Times New Roman"/>
          <w:b/>
          <w:bCs/>
          <w:sz w:val="24"/>
        </w:rPr>
      </w:pPr>
    </w:p>
    <w:p w:rsidR="002F6108" w:rsidRPr="0036402B" w:rsidP="0036402B" w14:paraId="4A93E743" w14:textId="77777777">
      <w:pPr>
        <w:adjustRightInd w:val="0"/>
        <w:snapToGrid w:val="0"/>
        <w:spacing w:line="480" w:lineRule="auto"/>
        <w:jc w:val="center"/>
        <w:rPr>
          <w:rFonts w:ascii="Times New Roman" w:hAnsi="Times New Roman"/>
          <w:b/>
          <w:bCs/>
          <w:color w:val="FF0000"/>
          <w:sz w:val="24"/>
        </w:rPr>
      </w:pPr>
      <w:r w:rsidRPr="0036402B">
        <w:rPr>
          <w:rFonts w:ascii="Times New Roman" w:hAnsi="Times New Roman"/>
          <w:b/>
          <w:bCs/>
          <w:sz w:val="24"/>
        </w:rPr>
        <w:t xml:space="preserve">   </w:t>
      </w:r>
      <w:r w:rsidRPr="0036402B">
        <w:rPr>
          <w:rFonts w:ascii="Times New Roman" w:hAnsi="Times New Roman"/>
          <w:b/>
          <w:bCs/>
          <w:color w:val="FF0000"/>
          <w:sz w:val="24"/>
        </w:rPr>
        <w:t>第二课</w:t>
      </w:r>
      <w:r w:rsidRPr="0036402B">
        <w:rPr>
          <w:rFonts w:ascii="Times New Roman" w:hAnsi="Times New Roman"/>
          <w:b/>
          <w:bCs/>
          <w:color w:val="FF0000"/>
          <w:sz w:val="24"/>
        </w:rPr>
        <w:t xml:space="preserve">  </w:t>
      </w:r>
      <w:r w:rsidRPr="0036402B">
        <w:rPr>
          <w:rFonts w:ascii="Times New Roman" w:hAnsi="Times New Roman"/>
          <w:b/>
          <w:bCs/>
          <w:color w:val="FF0000"/>
          <w:sz w:val="24"/>
        </w:rPr>
        <w:t>我国的社会主义市场经济体制</w:t>
      </w:r>
    </w:p>
    <w:p w:rsidR="002F6108" w:rsidRPr="0036402B" w:rsidP="0036402B" w14:paraId="271BC3DE" w14:textId="77777777">
      <w:pPr>
        <w:adjustRightInd w:val="0"/>
        <w:snapToGrid w:val="0"/>
        <w:spacing w:line="480" w:lineRule="auto"/>
        <w:jc w:val="center"/>
        <w:rPr>
          <w:rFonts w:ascii="Times New Roman" w:hAnsi="Times New Roman"/>
          <w:b/>
          <w:bCs/>
          <w:color w:val="FF0000"/>
          <w:sz w:val="24"/>
        </w:rPr>
      </w:pPr>
      <w:r w:rsidRPr="0036402B">
        <w:rPr>
          <w:rFonts w:ascii="Times New Roman" w:hAnsi="Times New Roman"/>
          <w:b/>
          <w:bCs/>
          <w:color w:val="FF0000"/>
          <w:sz w:val="24"/>
        </w:rPr>
        <w:t>第一框</w:t>
      </w:r>
      <w:r w:rsidRPr="0036402B">
        <w:rPr>
          <w:rFonts w:ascii="Times New Roman" w:hAnsi="Times New Roman"/>
          <w:b/>
          <w:bCs/>
          <w:color w:val="FF0000"/>
          <w:sz w:val="24"/>
        </w:rPr>
        <w:t xml:space="preserve">  </w:t>
      </w:r>
      <w:r w:rsidRPr="0036402B">
        <w:rPr>
          <w:rFonts w:ascii="Times New Roman" w:hAnsi="Times New Roman"/>
          <w:b/>
          <w:bCs/>
          <w:color w:val="FF0000"/>
          <w:sz w:val="24"/>
        </w:rPr>
        <w:t>使市场在资源配置中起决定性作用</w:t>
      </w:r>
    </w:p>
    <w:p w:rsidR="002F6108" w:rsidRPr="0036402B" w:rsidP="0036402B" w14:paraId="6F35DCE9"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一、市场调节</w:t>
      </w:r>
    </w:p>
    <w:p w:rsidR="002F6108" w:rsidRPr="0036402B" w:rsidP="0036402B" w14:paraId="0068B881"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1.</w:t>
      </w:r>
      <w:r w:rsidRPr="0036402B">
        <w:rPr>
          <w:rFonts w:ascii="Times New Roman" w:hAnsi="Times New Roman"/>
          <w:b/>
          <w:bCs/>
          <w:sz w:val="24"/>
        </w:rPr>
        <w:t>资源配置</w:t>
      </w:r>
    </w:p>
    <w:p w:rsidR="002F6108" w:rsidRPr="0036402B" w:rsidP="0036402B" w14:paraId="4C7AE908"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）合理配置资源的必要性</w:t>
      </w:r>
      <w:r w:rsidRPr="0036402B">
        <w:rPr>
          <w:rFonts w:ascii="Times New Roman" w:hAnsi="Times New Roman"/>
          <w:b/>
          <w:bCs/>
          <w:sz w:val="24"/>
        </w:rPr>
        <w:t>----</w:t>
      </w:r>
      <w:r w:rsidRPr="0036402B">
        <w:rPr>
          <w:rFonts w:ascii="Times New Roman" w:hAnsi="Times New Roman"/>
          <w:b/>
          <w:bCs/>
          <w:sz w:val="24"/>
        </w:rPr>
        <w:t>为什么</w:t>
      </w:r>
    </w:p>
    <w:p w:rsidR="002F6108" w:rsidRPr="0036402B" w:rsidP="0036402B" w14:paraId="224AAC47"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人类的需要是多种多样、不断发展变化的，而在一定的时期和范围内，社会能够加以利用的资源又是相对有限的。为了更好满足人类的多方面需要，社会必须对资源进行合理配置，以尽可能少的资源投入生产尽可能多的产品、获得尽可能大的效益。</w:t>
      </w:r>
    </w:p>
    <w:p w:rsidR="002F6108" w:rsidRPr="0036402B" w:rsidP="0036402B" w14:paraId="25BFF5E3"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）手段：计划和市场是资源配置的两种基本手段。</w:t>
      </w:r>
    </w:p>
    <w:p w:rsidR="002F6108" w:rsidRPr="0036402B" w:rsidP="0036402B" w14:paraId="5048D3FD"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3</w:t>
      </w:r>
      <w:r w:rsidRPr="0036402B">
        <w:rPr>
          <w:rFonts w:ascii="Times New Roman" w:hAnsi="Times New Roman"/>
          <w:b/>
          <w:bCs/>
          <w:sz w:val="24"/>
        </w:rPr>
        <w:t>）经济体制含义：如果计划在资源配置中起决定性作用，就是计划经济体制；如果市场在资源配置中起决定性作用，就是市场经济体制。</w:t>
      </w:r>
    </w:p>
    <w:p w:rsidR="002F6108" w:rsidRPr="0036402B" w:rsidP="0036402B" w14:paraId="14F9788A"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2.</w:t>
      </w:r>
      <w:r w:rsidRPr="0036402B">
        <w:rPr>
          <w:rFonts w:ascii="Times New Roman" w:hAnsi="Times New Roman"/>
          <w:b/>
          <w:bCs/>
          <w:sz w:val="24"/>
        </w:rPr>
        <w:t>市场决定资源配置</w:t>
      </w:r>
    </w:p>
    <w:p w:rsidR="002F6108" w:rsidRPr="0036402B" w:rsidP="0036402B" w14:paraId="419201A0"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）规律：市场决定资源配置是市场经济的一般规律。</w:t>
      </w:r>
    </w:p>
    <w:p w:rsidR="002F6108" w:rsidRPr="0036402B" w:rsidP="0036402B" w14:paraId="19553982"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）机制：主要通过价格、供求、竞争等机制来调节。</w:t>
      </w:r>
    </w:p>
    <w:p w:rsidR="002F6108" w:rsidRPr="0036402B" w:rsidP="0036402B" w14:paraId="758BF6A8"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3</w:t>
      </w:r>
      <w:r w:rsidRPr="0036402B">
        <w:rPr>
          <w:rFonts w:ascii="Times New Roman" w:hAnsi="Times New Roman"/>
          <w:b/>
          <w:bCs/>
          <w:sz w:val="24"/>
        </w:rPr>
        <w:t>）优点：市场价格及其波动，能够反映供求状况及其变化，市场供求的变化也会影响市场价格。市场竞争能够引导资源流向效率高的领域和企业推动科学技术和经营管理进步，实现优胜劣汰。</w:t>
      </w:r>
    </w:p>
    <w:p w:rsidR="002F6108" w:rsidRPr="0036402B" w:rsidP="0036402B" w14:paraId="15828159" w14:textId="77777777">
      <w:pPr>
        <w:adjustRightInd w:val="0"/>
        <w:snapToGrid w:val="0"/>
        <w:spacing w:line="480" w:lineRule="auto"/>
        <w:rPr>
          <w:rFonts w:ascii="Times New Roman" w:hAnsi="Times New Roman"/>
          <w:b/>
          <w:bCs/>
          <w:sz w:val="24"/>
        </w:rPr>
        <w:sectPr>
          <w:headerReference w:type="even" r:id="rId63"/>
          <w:headerReference w:type="default" r:id="rId64"/>
          <w:footerReference w:type="even" r:id="rId65"/>
          <w:footerReference w:type="default" r:id="rId66"/>
          <w:headerReference w:type="first" r:id="rId67"/>
          <w:footerReference w:type="first" r:id="rId68"/>
          <w:type w:val="nextPage"/>
          <w:pgSz w:w="11906" w:h="16838"/>
          <w:pgMar w:top="1440" w:right="1080" w:bottom="1440" w:left="1080" w:header="708" w:footer="708" w:gutter="0"/>
          <w:pgNumType w:start="10"/>
          <w:cols w:space="708"/>
          <w:titlePg w:val="0"/>
        </w:sectPr>
      </w:pPr>
      <w:r w:rsidRPr="0036402B">
        <w:rPr>
          <w:rFonts w:ascii="Times New Roman" w:hAnsi="Times New Roman"/>
          <w:b/>
          <w:bCs/>
          <w:sz w:val="24"/>
        </w:rPr>
        <w:t>3.</w:t>
      </w:r>
      <w:r w:rsidRPr="0036402B">
        <w:rPr>
          <w:rFonts w:ascii="Times New Roman" w:hAnsi="Times New Roman"/>
          <w:b/>
          <w:bCs/>
          <w:sz w:val="24"/>
        </w:rPr>
        <w:t>市场体系</w:t>
      </w:r>
    </w:p>
    <w:p w:rsidR="002F6108" w:rsidRPr="0036402B" w:rsidP="0036402B" w14:paraId="4AA8DF9D"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）是什么：</w:t>
      </w:r>
    </w:p>
    <w:p w:rsidR="002F6108" w:rsidRPr="0036402B" w:rsidP="0036402B" w14:paraId="4B977149"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要素：每类市场都是由交易双方、交易对象、交易价格等基本要素组成的。</w:t>
      </w:r>
    </w:p>
    <w:p w:rsidR="002F6108" w:rsidRPr="0036402B" w:rsidP="0036402B" w14:paraId="0BE1E2E7"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构成：商品和服务市场和生产要素市场，这些市场相互作用形成有机联系就形成市场体系。</w:t>
      </w:r>
    </w:p>
    <w:p w:rsidR="002F6108" w:rsidRPr="0036402B" w:rsidP="0036402B" w14:paraId="73CA622D"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）建设现代市场体系的原因</w:t>
      </w:r>
      <w:r w:rsidRPr="0036402B">
        <w:rPr>
          <w:rFonts w:ascii="Times New Roman" w:hAnsi="Times New Roman"/>
          <w:b/>
          <w:bCs/>
          <w:sz w:val="24"/>
        </w:rPr>
        <w:t>-----</w:t>
      </w:r>
      <w:r w:rsidRPr="0036402B">
        <w:rPr>
          <w:rFonts w:ascii="Times New Roman" w:hAnsi="Times New Roman"/>
          <w:b/>
          <w:bCs/>
          <w:sz w:val="24"/>
        </w:rPr>
        <w:t>为什么</w:t>
      </w:r>
    </w:p>
    <w:p w:rsidR="002F6108" w:rsidRPr="0036402B" w:rsidP="0036402B" w14:paraId="36254345"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市场调节有自发性、盲目性、滞后性等固有的弊病。</w:t>
      </w:r>
    </w:p>
    <w:p w:rsidR="002F6108" w:rsidRPr="0036402B" w:rsidP="0036402B" w14:paraId="4E928FB3"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统一开放、竞争有序的市场体系，是充分发挥市场在资源配置中的决定性作用的基础。</w:t>
      </w:r>
    </w:p>
    <w:p w:rsidR="002F6108" w:rsidRPr="0036402B" w:rsidP="0036402B" w14:paraId="679F9380"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构建全国统一大市场是深化要素市场改革，建设高标准市场体系的客观要求，有利于提高资源配置效率和公平性。</w:t>
      </w:r>
    </w:p>
    <w:p w:rsidR="002F6108" w:rsidRPr="0036402B" w:rsidP="0036402B" w14:paraId="6FEA8EA8"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④</w:t>
      </w:r>
      <w:r w:rsidRPr="0036402B">
        <w:rPr>
          <w:rFonts w:ascii="Times New Roman" w:hAnsi="Times New Roman"/>
          <w:b/>
          <w:bCs/>
          <w:sz w:val="24"/>
        </w:rPr>
        <w:t>建设高标准市场体系有利于建设现代化经济体系，推动经济高质量发展。</w:t>
      </w:r>
    </w:p>
    <w:p w:rsidR="002F6108" w:rsidRPr="0036402B" w:rsidP="0036402B" w14:paraId="146FB839" w14:textId="77777777">
      <w:pPr>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3</w:t>
      </w:r>
      <w:r w:rsidRPr="0036402B">
        <w:rPr>
          <w:rFonts w:ascii="Times New Roman" w:hAnsi="Times New Roman"/>
          <w:b/>
          <w:bCs/>
          <w:sz w:val="24"/>
        </w:rPr>
        <w:t>）如何建设统一、开放竞争有序的市场体系（现代市场体系）</w:t>
      </w:r>
      <w:r w:rsidRPr="0036402B">
        <w:rPr>
          <w:rFonts w:ascii="Times New Roman" w:hAnsi="Times New Roman"/>
          <w:b/>
          <w:bCs/>
          <w:sz w:val="24"/>
        </w:rPr>
        <w:t>----------</w:t>
      </w:r>
      <w:r w:rsidRPr="0036402B">
        <w:rPr>
          <w:rFonts w:ascii="Times New Roman" w:hAnsi="Times New Roman"/>
          <w:b/>
          <w:bCs/>
          <w:sz w:val="24"/>
        </w:rPr>
        <w:t>怎么办</w:t>
      </w:r>
    </w:p>
    <w:p w:rsidR="002F6108" w:rsidRPr="0036402B" w:rsidP="0036402B" w14:paraId="1CFB197B" w14:textId="77777777">
      <w:pPr>
        <w:spacing w:line="480" w:lineRule="auto"/>
        <w:rPr>
          <w:rFonts w:ascii="Times New Roman" w:hAnsi="Times New Roman"/>
          <w:b/>
          <w:bCs/>
          <w:sz w:val="24"/>
        </w:rPr>
      </w:pPr>
    </w:p>
    <w:tbl>
      <w:tblPr>
        <w:tblStyle w:val="TableNormal"/>
        <w:tblpPr w:leftFromText="180" w:rightFromText="180" w:vertAnchor="text" w:horzAnchor="page" w:tblpX="1163" w:tblpY="226"/>
        <w:tblOverlap w:val="never"/>
        <w:tblW w:w="10199" w:type="dxa"/>
        <w:tblCellSpacing w:w="0" w:type="dxa"/>
        <w:tblCellMar>
          <w:left w:w="0" w:type="dxa"/>
          <w:right w:w="0" w:type="dxa"/>
        </w:tblCellMar>
        <w:tblLook w:val="04A0"/>
      </w:tblPr>
      <w:tblGrid>
        <w:gridCol w:w="1801"/>
        <w:gridCol w:w="8398"/>
      </w:tblGrid>
      <w:tr w14:paraId="245A69A2" w14:textId="77777777">
        <w:tblPrEx>
          <w:tblW w:w="10199" w:type="dxa"/>
          <w:tblCellSpacing w:w="0" w:type="dxa"/>
          <w:tblCellMar>
            <w:left w:w="0" w:type="dxa"/>
            <w:right w:w="0" w:type="dxa"/>
          </w:tblCellMar>
          <w:tblLook w:val="04A0"/>
        </w:tblPrEx>
        <w:trPr>
          <w:trHeight w:val="463"/>
          <w:tblCellSpacing w:w="0" w:type="dxa"/>
        </w:trPr>
        <w:tc>
          <w:tcPr>
            <w:tcW w:w="1801" w:type="dxa"/>
            <w:tcBorders>
              <w:top w:val="single" w:sz="6" w:space="0" w:color="000000"/>
              <w:left w:val="single" w:sz="6" w:space="0" w:color="000000"/>
              <w:bottom w:val="single" w:sz="6" w:space="0" w:color="000000"/>
              <w:right w:val="single" w:sz="6" w:space="0" w:color="000000"/>
            </w:tcBorders>
            <w:shd w:val="clear" w:color="auto" w:fill="auto"/>
            <w:tcMar>
              <w:left w:w="24" w:type="dxa"/>
              <w:right w:w="24" w:type="dxa"/>
            </w:tcMar>
            <w:vAlign w:val="center"/>
          </w:tcPr>
          <w:p w:rsidR="002F6108" w:rsidRPr="0036402B" w:rsidP="0036402B" w14:paraId="680D550E" w14:textId="77777777">
            <w:pPr>
              <w:spacing w:line="480" w:lineRule="auto"/>
              <w:rPr>
                <w:rFonts w:ascii="Times New Roman" w:hAnsi="Times New Roman"/>
                <w:b/>
                <w:bCs/>
                <w:sz w:val="24"/>
              </w:rPr>
            </w:pPr>
            <w:r w:rsidRPr="0036402B">
              <w:rPr>
                <w:rFonts w:ascii="Times New Roman" w:hAnsi="Times New Roman"/>
                <w:b/>
                <w:bCs/>
                <w:sz w:val="24"/>
              </w:rPr>
              <w:t>要建立公平开放透明的市场规则</w:t>
            </w:r>
          </w:p>
        </w:tc>
        <w:tc>
          <w:tcPr>
            <w:tcW w:w="8398" w:type="dxa"/>
            <w:tcBorders>
              <w:top w:val="single" w:sz="6" w:space="0" w:color="000000"/>
              <w:left w:val="single" w:sz="6" w:space="0" w:color="000000"/>
              <w:bottom w:val="single" w:sz="6" w:space="0" w:color="000000"/>
              <w:right w:val="single" w:sz="6" w:space="0" w:color="000000"/>
            </w:tcBorders>
            <w:shd w:val="clear" w:color="auto" w:fill="auto"/>
            <w:tcMar>
              <w:left w:w="24" w:type="dxa"/>
              <w:right w:w="24" w:type="dxa"/>
            </w:tcMar>
            <w:vAlign w:val="center"/>
          </w:tcPr>
          <w:p w:rsidR="002F6108" w:rsidRPr="0036402B" w:rsidP="0036402B" w14:paraId="6284DDF7"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准入规则：要实行统一的市场准入制度。如：质量低劣、假冒伪劣等商品不能进入市场</w:t>
            </w:r>
          </w:p>
          <w:p w:rsidR="002F6108" w:rsidRPr="0036402B" w:rsidP="0036402B" w14:paraId="1E442B71"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竞争规则：要完善公平竞争制度，加强和改进反垄断和反不正当竞争执法</w:t>
            </w:r>
          </w:p>
          <w:p w:rsidR="002F6108" w:rsidRPr="0036402B" w:rsidP="0036402B" w14:paraId="3843584E" w14:textId="77777777">
            <w:pPr>
              <w:spacing w:line="480" w:lineRule="auto"/>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交易规则：要建立健全社会征信体系，褒扬诚信，惩戒失信。如：捆绑销售的保险和车票，是一种不公平的交易，违背了自愿原则</w:t>
            </w:r>
          </w:p>
          <w:p w:rsidR="002F6108" w:rsidRPr="0036402B" w:rsidP="0036402B" w14:paraId="0A9F8267" w14:textId="77777777">
            <w:pPr>
              <w:spacing w:line="480" w:lineRule="auto"/>
              <w:rPr>
                <w:rFonts w:ascii="Times New Roman" w:hAnsi="Times New Roman"/>
                <w:b/>
                <w:bCs/>
                <w:sz w:val="24"/>
              </w:rPr>
            </w:pPr>
            <w:r w:rsidRPr="0036402B">
              <w:rPr>
                <w:rFonts w:ascii="宋体" w:hAnsi="宋体" w:cs="宋体" w:hint="eastAsia"/>
                <w:b/>
                <w:bCs/>
                <w:sz w:val="24"/>
              </w:rPr>
              <w:t>④</w:t>
            </w:r>
            <w:r w:rsidRPr="0036402B">
              <w:rPr>
                <w:rFonts w:ascii="Times New Roman" w:hAnsi="Times New Roman"/>
                <w:b/>
                <w:bCs/>
                <w:sz w:val="24"/>
              </w:rPr>
              <w:t>退出规则：要健全优胜劣汰市场化退出机制。如：企业破产清算等</w:t>
            </w:r>
          </w:p>
        </w:tc>
      </w:tr>
      <w:tr w14:paraId="3DCA8F1B" w14:textId="77777777">
        <w:tblPrEx>
          <w:tblW w:w="10199" w:type="dxa"/>
          <w:tblCellSpacing w:w="0" w:type="dxa"/>
          <w:tblCellMar>
            <w:left w:w="0" w:type="dxa"/>
            <w:right w:w="0" w:type="dxa"/>
          </w:tblCellMar>
          <w:tblLook w:val="04A0"/>
        </w:tblPrEx>
        <w:trPr>
          <w:trHeight w:val="90"/>
          <w:tblCellSpacing w:w="0" w:type="dxa"/>
        </w:trPr>
        <w:tc>
          <w:tcPr>
            <w:tcW w:w="1801" w:type="dxa"/>
            <w:tcBorders>
              <w:top w:val="single" w:sz="6" w:space="0" w:color="000000"/>
              <w:left w:val="single" w:sz="6" w:space="0" w:color="000000"/>
              <w:bottom w:val="single" w:sz="6" w:space="0" w:color="000000"/>
              <w:right w:val="single" w:sz="6" w:space="0" w:color="000000"/>
            </w:tcBorders>
            <w:shd w:val="clear" w:color="auto" w:fill="auto"/>
            <w:tcMar>
              <w:left w:w="24" w:type="dxa"/>
              <w:right w:w="24" w:type="dxa"/>
            </w:tcMar>
            <w:vAlign w:val="center"/>
          </w:tcPr>
          <w:p w:rsidR="002F6108" w:rsidRPr="0036402B" w:rsidP="0036402B" w14:paraId="3B9338E1" w14:textId="77777777">
            <w:pPr>
              <w:spacing w:line="480" w:lineRule="auto"/>
              <w:rPr>
                <w:rFonts w:ascii="Times New Roman" w:hAnsi="Times New Roman"/>
                <w:b/>
                <w:bCs/>
                <w:sz w:val="24"/>
              </w:rPr>
            </w:pPr>
            <w:r w:rsidRPr="0036402B">
              <w:rPr>
                <w:rFonts w:ascii="Times New Roman" w:hAnsi="Times New Roman"/>
                <w:b/>
                <w:bCs/>
                <w:sz w:val="24"/>
              </w:rPr>
              <w:t>要完善主要由市场决定价格的机制</w:t>
            </w:r>
          </w:p>
        </w:tc>
        <w:tc>
          <w:tcPr>
            <w:tcW w:w="8398" w:type="dxa"/>
            <w:tcBorders>
              <w:top w:val="single" w:sz="6" w:space="0" w:color="000000"/>
              <w:left w:val="single" w:sz="6" w:space="0" w:color="000000"/>
              <w:bottom w:val="single" w:sz="6" w:space="0" w:color="000000"/>
              <w:right w:val="single" w:sz="6" w:space="0" w:color="000000"/>
            </w:tcBorders>
            <w:shd w:val="clear" w:color="auto" w:fill="auto"/>
            <w:tcMar>
              <w:left w:w="24" w:type="dxa"/>
              <w:right w:w="24" w:type="dxa"/>
            </w:tcMar>
            <w:vAlign w:val="center"/>
          </w:tcPr>
          <w:p w:rsidR="002F6108" w:rsidRPr="0036402B" w:rsidP="0036402B" w14:paraId="19F9DF17"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凡是能由市场形成价格的都交给市场，政府不进行不当干预</w:t>
            </w:r>
          </w:p>
          <w:p w:rsidR="002F6108" w:rsidRPr="0036402B" w:rsidP="0036402B" w14:paraId="21F0368C"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政府定价主要限定在重要公用事业、公益性服务、网络型自然垄断环节等方面</w:t>
            </w:r>
          </w:p>
          <w:p w:rsidR="002F6108" w:rsidRPr="0036402B" w:rsidP="0036402B" w14:paraId="17694D63" w14:textId="77777777">
            <w:pPr>
              <w:spacing w:line="480" w:lineRule="auto"/>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政府定价要提高透明度，接受社会监督</w:t>
            </w:r>
          </w:p>
        </w:tc>
      </w:tr>
    </w:tbl>
    <w:p w:rsidR="002F6108" w:rsidRPr="0036402B" w:rsidP="0036402B" w14:paraId="1EE0C4DE" w14:textId="77777777">
      <w:pPr>
        <w:spacing w:line="480" w:lineRule="auto"/>
        <w:rPr>
          <w:rFonts w:ascii="Times New Roman" w:hAnsi="Times New Roman"/>
          <w:b/>
          <w:bCs/>
          <w:sz w:val="24"/>
        </w:rPr>
        <w:sectPr>
          <w:headerReference w:type="even" r:id="rId69"/>
          <w:headerReference w:type="default" r:id="rId70"/>
          <w:footerReference w:type="even" r:id="rId71"/>
          <w:footerReference w:type="default" r:id="rId72"/>
          <w:headerReference w:type="first" r:id="rId73"/>
          <w:footerReference w:type="first" r:id="rId74"/>
          <w:type w:val="nextPage"/>
          <w:pgSz w:w="11906" w:h="16838"/>
          <w:pgMar w:top="1440" w:right="1080" w:bottom="1440" w:left="1080" w:header="708" w:footer="708" w:gutter="0"/>
          <w:pgNumType w:start="11"/>
          <w:cols w:space="708"/>
          <w:titlePg w:val="0"/>
        </w:sectPr>
      </w:pPr>
    </w:p>
    <w:p w:rsidR="002F6108" w:rsidRPr="0036402B" w:rsidP="0036402B" w14:paraId="2FED4C1F" w14:textId="77777777">
      <w:pPr>
        <w:numPr>
          <w:ilvl w:val="0"/>
          <w:numId w:val="2"/>
        </w:numPr>
        <w:spacing w:line="480" w:lineRule="auto"/>
        <w:rPr>
          <w:rFonts w:ascii="Times New Roman" w:hAnsi="Times New Roman"/>
          <w:b/>
          <w:bCs/>
          <w:sz w:val="24"/>
        </w:rPr>
      </w:pPr>
      <w:r w:rsidRPr="0036402B">
        <w:rPr>
          <w:rFonts w:ascii="Times New Roman" w:hAnsi="Times New Roman"/>
          <w:b/>
          <w:bCs/>
          <w:sz w:val="24"/>
        </w:rPr>
        <w:t>市场缺陷</w:t>
      </w:r>
    </w:p>
    <w:tbl>
      <w:tblPr>
        <w:tblStyle w:val="TableNormal"/>
        <w:tblW w:w="10199" w:type="dxa"/>
        <w:tblCellSpacing w:w="0" w:type="dxa"/>
        <w:tblInd w:w="15" w:type="dxa"/>
        <w:tblCellMar>
          <w:left w:w="0" w:type="dxa"/>
          <w:right w:w="0" w:type="dxa"/>
        </w:tblCellMar>
        <w:tblLook w:val="04A0"/>
      </w:tblPr>
      <w:tblGrid>
        <w:gridCol w:w="1278"/>
        <w:gridCol w:w="8921"/>
      </w:tblGrid>
      <w:tr w14:paraId="46189911" w14:textId="77777777">
        <w:tblPrEx>
          <w:tblW w:w="10199" w:type="dxa"/>
          <w:tblCellSpacing w:w="0" w:type="dxa"/>
          <w:tblInd w:w="15" w:type="dxa"/>
          <w:tblCellMar>
            <w:left w:w="0" w:type="dxa"/>
            <w:right w:w="0" w:type="dxa"/>
          </w:tblCellMar>
          <w:tblLook w:val="04A0"/>
        </w:tblPrEx>
        <w:trPr>
          <w:trHeight w:val="90"/>
          <w:tblCellSpacing w:w="0" w:type="dxa"/>
        </w:trPr>
        <w:tc>
          <w:tcPr>
            <w:tcW w:w="1278" w:type="dxa"/>
            <w:tcBorders>
              <w:top w:val="single" w:sz="6" w:space="0" w:color="000000"/>
              <w:left w:val="single" w:sz="6" w:space="0" w:color="000000"/>
              <w:bottom w:val="single" w:sz="6" w:space="0" w:color="000000"/>
              <w:right w:val="single" w:sz="6" w:space="0" w:color="000000"/>
            </w:tcBorders>
            <w:shd w:val="clear" w:color="auto" w:fill="auto"/>
            <w:tcMar>
              <w:left w:w="39" w:type="dxa"/>
              <w:right w:w="39" w:type="dxa"/>
            </w:tcMar>
          </w:tcPr>
          <w:p w:rsidR="002F6108" w:rsidRPr="0036402B" w:rsidP="0036402B" w14:paraId="3D8E0213" w14:textId="77777777">
            <w:pPr>
              <w:spacing w:line="480" w:lineRule="auto"/>
              <w:rPr>
                <w:rFonts w:ascii="Times New Roman" w:hAnsi="Times New Roman"/>
                <w:b/>
                <w:bCs/>
                <w:sz w:val="24"/>
              </w:rPr>
            </w:pPr>
            <w:r w:rsidRPr="0036402B">
              <w:rPr>
                <w:rFonts w:ascii="Times New Roman" w:hAnsi="Times New Roman"/>
                <w:b/>
                <w:bCs/>
                <w:sz w:val="24"/>
              </w:rPr>
              <w:t>不是</w:t>
            </w:r>
          </w:p>
          <w:p w:rsidR="002F6108" w:rsidRPr="0036402B" w:rsidP="0036402B" w14:paraId="0BF27151" w14:textId="77777777">
            <w:pPr>
              <w:spacing w:line="480" w:lineRule="auto"/>
              <w:rPr>
                <w:rFonts w:ascii="Times New Roman" w:hAnsi="Times New Roman"/>
                <w:b/>
                <w:bCs/>
                <w:sz w:val="24"/>
              </w:rPr>
            </w:pPr>
            <w:r w:rsidRPr="0036402B">
              <w:rPr>
                <w:rFonts w:ascii="Times New Roman" w:hAnsi="Times New Roman"/>
                <w:b/>
                <w:bCs/>
                <w:sz w:val="24"/>
              </w:rPr>
              <w:t>万能的</w:t>
            </w:r>
          </w:p>
        </w:tc>
        <w:tc>
          <w:tcPr>
            <w:tcW w:w="8921" w:type="dxa"/>
            <w:tcBorders>
              <w:top w:val="single" w:sz="6" w:space="0" w:color="000000"/>
              <w:left w:val="single" w:sz="6" w:space="0" w:color="000000"/>
              <w:bottom w:val="single" w:sz="6" w:space="0" w:color="000000"/>
              <w:right w:val="single" w:sz="6" w:space="0" w:color="000000"/>
            </w:tcBorders>
            <w:shd w:val="clear" w:color="auto" w:fill="auto"/>
            <w:tcMar>
              <w:left w:w="39" w:type="dxa"/>
              <w:right w:w="39" w:type="dxa"/>
            </w:tcMar>
          </w:tcPr>
          <w:p w:rsidR="002F6108" w:rsidRPr="0036402B" w:rsidP="0036402B" w14:paraId="6EF1DECE"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国防、治安、消防等公共物品的供给不能由市场来调节</w:t>
            </w:r>
          </w:p>
          <w:p w:rsidR="002F6108" w:rsidRPr="0036402B" w:rsidP="0036402B" w14:paraId="4FFD6F62"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枪支、弹药、爆炸物等特殊物品的制造和流通也不能由市场来调节</w:t>
            </w:r>
          </w:p>
          <w:p w:rsidR="002F6108" w:rsidRPr="0036402B" w:rsidP="0036402B" w14:paraId="48A6E7D4" w14:textId="77777777">
            <w:pPr>
              <w:spacing w:line="480" w:lineRule="auto"/>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教育、医疗等与民生息息相关的重要服务不能完全由市场来调节</w:t>
            </w:r>
          </w:p>
        </w:tc>
      </w:tr>
      <w:tr w14:paraId="615F9E0A" w14:textId="77777777">
        <w:tblPrEx>
          <w:tblW w:w="10199" w:type="dxa"/>
          <w:tblCellSpacing w:w="0" w:type="dxa"/>
          <w:tblInd w:w="15" w:type="dxa"/>
          <w:tblCellMar>
            <w:left w:w="0" w:type="dxa"/>
            <w:right w:w="0" w:type="dxa"/>
          </w:tblCellMar>
          <w:tblLook w:val="04A0"/>
        </w:tblPrEx>
        <w:trPr>
          <w:trHeight w:val="276"/>
          <w:tblCellSpacing w:w="0" w:type="dxa"/>
        </w:trPr>
        <w:tc>
          <w:tcPr>
            <w:tcW w:w="1278" w:type="dxa"/>
            <w:tcBorders>
              <w:top w:val="single" w:sz="6" w:space="0" w:color="000000"/>
              <w:left w:val="single" w:sz="6" w:space="0" w:color="000000"/>
              <w:bottom w:val="single" w:sz="6" w:space="0" w:color="000000"/>
              <w:right w:val="single" w:sz="6" w:space="0" w:color="000000"/>
            </w:tcBorders>
            <w:shd w:val="clear" w:color="auto" w:fill="auto"/>
            <w:tcMar>
              <w:left w:w="39" w:type="dxa"/>
              <w:right w:w="39" w:type="dxa"/>
            </w:tcMar>
          </w:tcPr>
          <w:p w:rsidR="002F6108" w:rsidRPr="0036402B" w:rsidP="0036402B" w14:paraId="38B4EDFA" w14:textId="77777777">
            <w:pPr>
              <w:spacing w:line="480" w:lineRule="auto"/>
              <w:rPr>
                <w:rFonts w:ascii="Times New Roman" w:hAnsi="Times New Roman"/>
                <w:b/>
                <w:bCs/>
                <w:sz w:val="24"/>
              </w:rPr>
            </w:pPr>
            <w:r w:rsidRPr="0036402B">
              <w:rPr>
                <w:rFonts w:ascii="Times New Roman" w:hAnsi="Times New Roman"/>
                <w:b/>
                <w:bCs/>
                <w:sz w:val="24"/>
              </w:rPr>
              <w:t>局限性</w:t>
            </w:r>
          </w:p>
        </w:tc>
        <w:tc>
          <w:tcPr>
            <w:tcW w:w="8921" w:type="dxa"/>
            <w:tcBorders>
              <w:top w:val="single" w:sz="6" w:space="0" w:color="000000"/>
              <w:left w:val="single" w:sz="6" w:space="0" w:color="000000"/>
              <w:bottom w:val="single" w:sz="6" w:space="0" w:color="000000"/>
              <w:right w:val="single" w:sz="6" w:space="0" w:color="000000"/>
            </w:tcBorders>
            <w:shd w:val="clear" w:color="auto" w:fill="auto"/>
            <w:tcMar>
              <w:left w:w="39" w:type="dxa"/>
              <w:right w:w="39" w:type="dxa"/>
            </w:tcMar>
          </w:tcPr>
          <w:p w:rsidR="002F6108" w:rsidRPr="0036402B" w:rsidP="0036402B" w14:paraId="101A70A2" w14:textId="77777777">
            <w:pPr>
              <w:spacing w:line="480" w:lineRule="auto"/>
              <w:rPr>
                <w:rFonts w:ascii="Times New Roman" w:hAnsi="Times New Roman"/>
                <w:b/>
                <w:bCs/>
                <w:sz w:val="24"/>
              </w:rPr>
            </w:pPr>
            <w:r w:rsidRPr="0036402B">
              <w:rPr>
                <w:rFonts w:ascii="Times New Roman" w:hAnsi="Times New Roman"/>
                <w:b/>
                <w:bCs/>
                <w:sz w:val="24"/>
              </w:rPr>
              <w:t>自发性、盲目性、滞后性</w:t>
            </w:r>
          </w:p>
        </w:tc>
      </w:tr>
      <w:tr w14:paraId="3075CDFD" w14:textId="77777777">
        <w:tblPrEx>
          <w:tblW w:w="10199" w:type="dxa"/>
          <w:tblCellSpacing w:w="0" w:type="dxa"/>
          <w:tblInd w:w="15" w:type="dxa"/>
          <w:tblCellMar>
            <w:left w:w="0" w:type="dxa"/>
            <w:right w:w="0" w:type="dxa"/>
          </w:tblCellMar>
          <w:tblLook w:val="04A0"/>
        </w:tblPrEx>
        <w:trPr>
          <w:trHeight w:val="606"/>
          <w:tblCellSpacing w:w="0" w:type="dxa"/>
        </w:trPr>
        <w:tc>
          <w:tcPr>
            <w:tcW w:w="1278" w:type="dxa"/>
            <w:tcBorders>
              <w:top w:val="single" w:sz="6" w:space="0" w:color="000000"/>
              <w:left w:val="single" w:sz="6" w:space="0" w:color="000000"/>
              <w:bottom w:val="single" w:sz="6" w:space="0" w:color="000000"/>
              <w:right w:val="single" w:sz="6" w:space="0" w:color="000000"/>
            </w:tcBorders>
            <w:shd w:val="clear" w:color="auto" w:fill="auto"/>
            <w:tcMar>
              <w:left w:w="39" w:type="dxa"/>
              <w:right w:w="39" w:type="dxa"/>
            </w:tcMar>
          </w:tcPr>
          <w:p w:rsidR="002F6108" w:rsidRPr="0036402B" w:rsidP="0036402B" w14:paraId="2C3EBF66" w14:textId="77777777">
            <w:pPr>
              <w:spacing w:line="480" w:lineRule="auto"/>
              <w:rPr>
                <w:rFonts w:ascii="Times New Roman" w:hAnsi="Times New Roman"/>
                <w:b/>
                <w:bCs/>
                <w:sz w:val="24"/>
              </w:rPr>
            </w:pPr>
            <w:r w:rsidRPr="0036402B">
              <w:rPr>
                <w:rFonts w:ascii="Times New Roman" w:hAnsi="Times New Roman"/>
                <w:b/>
                <w:bCs/>
                <w:sz w:val="24"/>
              </w:rPr>
              <w:t>危害</w:t>
            </w:r>
          </w:p>
        </w:tc>
        <w:tc>
          <w:tcPr>
            <w:tcW w:w="8921" w:type="dxa"/>
            <w:tcBorders>
              <w:top w:val="single" w:sz="6" w:space="0" w:color="000000"/>
              <w:left w:val="single" w:sz="6" w:space="0" w:color="000000"/>
              <w:bottom w:val="single" w:sz="6" w:space="0" w:color="000000"/>
              <w:right w:val="single" w:sz="6" w:space="0" w:color="000000"/>
            </w:tcBorders>
            <w:shd w:val="clear" w:color="auto" w:fill="auto"/>
            <w:tcMar>
              <w:left w:w="39" w:type="dxa"/>
              <w:right w:w="39" w:type="dxa"/>
            </w:tcMar>
          </w:tcPr>
          <w:p w:rsidR="002F6108" w:rsidRPr="0036402B" w:rsidP="0036402B" w14:paraId="7E4176C1" w14:textId="77777777">
            <w:pPr>
              <w:spacing w:line="480" w:lineRule="auto"/>
              <w:rPr>
                <w:rFonts w:ascii="Times New Roman" w:hAnsi="Times New Roman"/>
                <w:b/>
                <w:bCs/>
                <w:sz w:val="24"/>
              </w:rPr>
            </w:pPr>
            <w:r w:rsidRPr="0036402B">
              <w:rPr>
                <w:rFonts w:ascii="Times New Roman" w:hAnsi="Times New Roman"/>
                <w:b/>
                <w:bCs/>
                <w:sz w:val="24"/>
              </w:rPr>
              <w:t>单靠市场调节，会影响资源配置效率，导致资源浪费；会导致经济运行大起大落，社会经济不稳定；会产生不正当竞争、垄断，损害社会公平；会导致收入差距拉大</w:t>
            </w:r>
          </w:p>
        </w:tc>
      </w:tr>
    </w:tbl>
    <w:p w:rsidR="002F6108" w:rsidRPr="0036402B" w:rsidP="0036402B" w14:paraId="326C30C3" w14:textId="77777777">
      <w:pPr>
        <w:spacing w:line="480" w:lineRule="auto"/>
        <w:rPr>
          <w:rFonts w:ascii="Times New Roman" w:hAnsi="Times New Roman"/>
          <w:b/>
          <w:bCs/>
          <w:sz w:val="24"/>
        </w:rPr>
      </w:pPr>
    </w:p>
    <w:p w:rsidR="002F6108" w:rsidRPr="0036402B" w:rsidP="0036402B" w14:paraId="7B97781C" w14:textId="77777777">
      <w:pPr>
        <w:spacing w:line="480" w:lineRule="auto"/>
        <w:rPr>
          <w:rFonts w:ascii="Times New Roman" w:hAnsi="Times New Roman"/>
          <w:b/>
          <w:bCs/>
          <w:sz w:val="24"/>
        </w:rPr>
      </w:pPr>
    </w:p>
    <w:p w:rsidR="002F6108" w:rsidRPr="0036402B" w:rsidP="0036402B" w14:paraId="7CE7D11D" w14:textId="77777777">
      <w:pPr>
        <w:spacing w:line="480" w:lineRule="auto"/>
        <w:rPr>
          <w:rFonts w:ascii="Times New Roman" w:hAnsi="Times New Roman"/>
          <w:b/>
          <w:bCs/>
          <w:sz w:val="24"/>
        </w:rPr>
      </w:pPr>
      <w:r w:rsidRPr="0036402B">
        <w:rPr>
          <w:rFonts w:ascii="Times New Roman" w:hAnsi="Times New Roman"/>
          <w:b/>
          <w:bCs/>
          <w:sz w:val="24"/>
        </w:rPr>
        <w:t>核心归纳</w:t>
      </w:r>
      <w:r w:rsidRPr="0036402B">
        <w:rPr>
          <w:rFonts w:ascii="Times New Roman" w:hAnsi="Times New Roman"/>
          <w:b/>
          <w:bCs/>
          <w:sz w:val="24"/>
        </w:rPr>
        <w:t>-----</w:t>
      </w:r>
      <w:r w:rsidRPr="0036402B">
        <w:rPr>
          <w:rFonts w:ascii="Times New Roman" w:hAnsi="Times New Roman"/>
          <w:b/>
          <w:bCs/>
          <w:sz w:val="24"/>
        </w:rPr>
        <w:t>关于市场经济</w:t>
      </w:r>
    </w:p>
    <w:p w:rsidR="002F6108" w:rsidRPr="0036402B" w:rsidP="0036402B" w14:paraId="644E4AFB" w14:textId="77777777">
      <w:pPr>
        <w:adjustRightInd w:val="0"/>
        <w:snapToGrid w:val="0"/>
        <w:spacing w:line="480" w:lineRule="auto"/>
        <w:rPr>
          <w:rFonts w:ascii="Times New Roman" w:hAnsi="Times New Roman"/>
          <w:b/>
          <w:bCs/>
          <w:sz w:val="24"/>
        </w:rPr>
      </w:pPr>
      <w:r w:rsidRPr="0036402B">
        <w:rPr>
          <w:rFonts w:ascii="Times New Roman" w:hAnsi="Times New Roman"/>
          <w:b/>
          <w:bCs/>
          <w:noProof/>
          <w:sz w:val="24"/>
        </w:rPr>
        <w:drawing>
          <wp:inline distT="0" distB="0" distL="114300" distR="114300">
            <wp:extent cx="6537960" cy="2796540"/>
            <wp:effectExtent l="0" t="0" r="15240" b="3810"/>
            <wp:docPr id="7" name="图片 7" descr="QQ截图20210829102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QQ截图20210829102211"/>
                    <pic:cNvPicPr>
                      <a:picLocks noChangeAspect="1"/>
                    </pic:cNvPicPr>
                  </pic:nvPicPr>
                  <pic:blipFill>
                    <a:blip xmlns:r="http://schemas.openxmlformats.org/officeDocument/2006/relationships" r:embed="rId75">
                      <a:clrChange>
                        <a:clrFrom>
                          <a:srgbClr val="FFFFFF">
                            <a:alpha val="100000"/>
                          </a:srgbClr>
                        </a:clrFrom>
                        <a:clrTo>
                          <a:srgbClr val="FFFFFF">
                            <a:alpha val="100000"/>
                            <a:alpha val="0"/>
                          </a:srgbClr>
                        </a:clrTo>
                      </a:clrChange>
                    </a:blip>
                    <a:stretch>
                      <a:fillRect/>
                    </a:stretch>
                  </pic:blipFill>
                  <pic:spPr>
                    <a:xfrm>
                      <a:off x="0" y="0"/>
                      <a:ext cx="6537960" cy="2796540"/>
                    </a:xfrm>
                    <a:prstGeom prst="rect">
                      <a:avLst/>
                    </a:prstGeom>
                  </pic:spPr>
                </pic:pic>
              </a:graphicData>
            </a:graphic>
          </wp:inline>
        </w:drawing>
      </w:r>
    </w:p>
    <w:p w:rsidR="002F6108" w:rsidRPr="0036402B" w:rsidP="0036402B" w14:paraId="2A9F6C5B" w14:textId="77777777">
      <w:pPr>
        <w:adjustRightInd w:val="0"/>
        <w:snapToGrid w:val="0"/>
        <w:spacing w:line="480" w:lineRule="auto"/>
        <w:rPr>
          <w:rFonts w:ascii="Times New Roman" w:hAnsi="Times New Roman"/>
          <w:b/>
          <w:bCs/>
          <w:color w:val="FF0000"/>
          <w:sz w:val="24"/>
        </w:rPr>
      </w:pPr>
    </w:p>
    <w:p w:rsidR="002F6108" w:rsidRPr="0036402B" w:rsidP="0036402B" w14:paraId="410CAB7C" w14:textId="77777777">
      <w:pPr>
        <w:adjustRightInd w:val="0"/>
        <w:snapToGrid w:val="0"/>
        <w:spacing w:line="480" w:lineRule="auto"/>
        <w:jc w:val="center"/>
        <w:rPr>
          <w:rFonts w:ascii="Times New Roman" w:hAnsi="Times New Roman"/>
          <w:b/>
          <w:bCs/>
          <w:color w:val="FF0000"/>
          <w:sz w:val="24"/>
        </w:rPr>
      </w:pPr>
      <w:r w:rsidRPr="0036402B">
        <w:rPr>
          <w:rFonts w:ascii="Times New Roman" w:hAnsi="Times New Roman"/>
          <w:b/>
          <w:bCs/>
          <w:color w:val="FF0000"/>
          <w:sz w:val="24"/>
        </w:rPr>
        <w:t>第二框</w:t>
      </w:r>
      <w:r w:rsidRPr="0036402B">
        <w:rPr>
          <w:rFonts w:ascii="Times New Roman" w:hAnsi="Times New Roman"/>
          <w:b/>
          <w:bCs/>
          <w:color w:val="FF0000"/>
          <w:sz w:val="24"/>
        </w:rPr>
        <w:t xml:space="preserve">  </w:t>
      </w:r>
      <w:r w:rsidRPr="0036402B">
        <w:rPr>
          <w:rFonts w:ascii="Times New Roman" w:hAnsi="Times New Roman"/>
          <w:b/>
          <w:bCs/>
          <w:color w:val="FF0000"/>
          <w:sz w:val="24"/>
        </w:rPr>
        <w:t>更好发挥政府作用</w:t>
      </w:r>
    </w:p>
    <w:p w:rsidR="002F6108" w:rsidRPr="0036402B" w:rsidP="0036402B" w14:paraId="1E1B9861"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一、社会主义市场经济体制的基本特征</w:t>
      </w:r>
    </w:p>
    <w:p w:rsidR="002F6108" w:rsidRPr="0036402B" w:rsidP="0036402B" w14:paraId="23B17D08"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1.</w:t>
      </w:r>
      <w:r w:rsidRPr="0036402B">
        <w:rPr>
          <w:rFonts w:ascii="Times New Roman" w:hAnsi="Times New Roman"/>
          <w:b/>
          <w:bCs/>
          <w:sz w:val="24"/>
        </w:rPr>
        <w:t>党的领导</w:t>
      </w:r>
    </w:p>
    <w:p w:rsidR="002F6108" w:rsidRPr="0036402B" w:rsidP="0036402B" w14:paraId="6B1673CB" w14:textId="77777777">
      <w:pPr>
        <w:adjustRightInd w:val="0"/>
        <w:snapToGrid w:val="0"/>
        <w:spacing w:line="480" w:lineRule="auto"/>
        <w:ind w:firstLine="480" w:firstLineChars="200"/>
        <w:rPr>
          <w:rFonts w:ascii="Times New Roman" w:hAnsi="Times New Roman"/>
          <w:b/>
          <w:bCs/>
          <w:sz w:val="24"/>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080" w:bottom="1440" w:left="1080" w:header="708" w:footer="708" w:gutter="0"/>
          <w:pgNumType w:start="12"/>
          <w:cols w:space="708"/>
          <w:titlePg w:val="0"/>
        </w:sectPr>
      </w:pPr>
      <w:r w:rsidRPr="0036402B">
        <w:rPr>
          <w:rFonts w:ascii="Times New Roman" w:hAnsi="Times New Roman"/>
          <w:b/>
          <w:bCs/>
          <w:sz w:val="24"/>
        </w:rPr>
        <w:t>（</w:t>
      </w:r>
      <w:r w:rsidRPr="0036402B">
        <w:rPr>
          <w:rFonts w:ascii="Times New Roman" w:hAnsi="Times New Roman"/>
          <w:b/>
          <w:bCs/>
          <w:sz w:val="24"/>
        </w:rPr>
        <w:t>I</w:t>
      </w:r>
      <w:r w:rsidRPr="0036402B">
        <w:rPr>
          <w:rFonts w:ascii="Times New Roman" w:hAnsi="Times New Roman"/>
          <w:b/>
          <w:bCs/>
          <w:sz w:val="24"/>
        </w:rPr>
        <w:t>）原因：我国是共产党领导的社会主义国家，党的领导是中国特色社会主义最本质的</w:t>
      </w:r>
    </w:p>
    <w:p w:rsidR="002F6108" w:rsidRPr="0036402B" w:rsidP="0036402B"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特征和中国特色社会主义制度的最大优势。</w:t>
      </w:r>
    </w:p>
    <w:p w:rsidR="002F6108" w:rsidRPr="0036402B" w:rsidP="0036402B" w14:paraId="5765356C"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）要求：坚持党的领导，发挥党总揽全局、协调各方的领导核心作用，是我国社会主义市场经济体制的一个一个重要特征。</w:t>
      </w:r>
    </w:p>
    <w:p w:rsidR="002F6108" w:rsidRPr="0036402B" w:rsidP="0036402B" w14:paraId="60BF41AE"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2.</w:t>
      </w:r>
      <w:r w:rsidRPr="0036402B">
        <w:rPr>
          <w:rFonts w:ascii="Times New Roman" w:hAnsi="Times New Roman"/>
          <w:b/>
          <w:bCs/>
          <w:sz w:val="24"/>
        </w:rPr>
        <w:t>两制融合</w:t>
      </w:r>
    </w:p>
    <w:p w:rsidR="002F6108" w:rsidRPr="0036402B" w:rsidP="0036402B" w14:paraId="24479B10"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）特点：公有制为主体、多种所有制经济共同发展的基本经济制度是社会主义市场经济体制的根基。</w:t>
      </w:r>
    </w:p>
    <w:p w:rsidR="002F6108" w:rsidRPr="0036402B" w:rsidP="0036402B" w14:paraId="6A146909"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）优势：我国的市场经济与社会主义基本经济制度结合在一起，既能发挥市场经济的优势，又能发挥我国社会主义制度的优越性。</w:t>
      </w:r>
    </w:p>
    <w:p w:rsidR="002F6108" w:rsidRPr="0036402B" w:rsidP="0036402B" w14:paraId="2C0E6F43"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3.</w:t>
      </w:r>
      <w:r w:rsidRPr="0036402B">
        <w:rPr>
          <w:rFonts w:ascii="Times New Roman" w:hAnsi="Times New Roman"/>
          <w:b/>
          <w:bCs/>
          <w:sz w:val="24"/>
        </w:rPr>
        <w:t>共富目标</w:t>
      </w:r>
    </w:p>
    <w:p w:rsidR="002F6108" w:rsidRPr="0036402B" w:rsidP="0036402B" w14:paraId="40CF33E2"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）目标：促进全体人民实现共同富裕是社会主义市场经济体制的根本目标。</w:t>
      </w:r>
    </w:p>
    <w:p w:rsidR="002F6108" w:rsidRPr="0036402B" w:rsidP="0036402B" w14:paraId="68063712"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原因：社会主义市场经济体制建立在社会主义基本经济制度的基础上实行按劳分配为主体、多种分配方式并存的分配制度，既能调动劳动者和各类市场主体的积极性和创造性，促进效率提高，又能避免两极分化，让全体人民共享发展成果。</w:t>
      </w:r>
    </w:p>
    <w:p w:rsidR="002F6108" w:rsidRPr="0036402B" w:rsidP="0036402B" w14:paraId="517BA2CD"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4.</w:t>
      </w:r>
      <w:r w:rsidRPr="0036402B">
        <w:rPr>
          <w:rFonts w:ascii="Times New Roman" w:hAnsi="Times New Roman"/>
          <w:b/>
          <w:bCs/>
          <w:sz w:val="24"/>
        </w:rPr>
        <w:t>科学调控</w:t>
      </w:r>
    </w:p>
    <w:p w:rsidR="002F6108" w:rsidRPr="0036402B" w:rsidP="0036402B" w14:paraId="0F217695"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）优势：科学的宏观调控、有效的政府治理，是社会主义市场经济体制优势的内在要求。</w:t>
      </w:r>
    </w:p>
    <w:p w:rsidR="002F6108" w:rsidRPr="0036402B" w:rsidP="0036402B" w14:paraId="11CED905"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原因：社会主义市场经济体制能够通过更好发挥政府作用，把人民的当前利益与长远利益、局部利益与整体利益结合起来，发挥全国一盘棋、调动各方面积极性、集中力量办大事的显著优势，促进经济高质量发展。</w:t>
      </w:r>
    </w:p>
    <w:p w:rsidR="002F6108" w:rsidRPr="0036402B" w:rsidP="0036402B" w14:paraId="476852B5"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核心归纳</w:t>
      </w:r>
      <w:r w:rsidRPr="0036402B">
        <w:rPr>
          <w:rFonts w:ascii="Times New Roman" w:hAnsi="Times New Roman"/>
          <w:b/>
          <w:bCs/>
          <w:sz w:val="24"/>
        </w:rPr>
        <w:t>------</w:t>
      </w:r>
      <w:r w:rsidRPr="0036402B">
        <w:rPr>
          <w:rFonts w:ascii="Times New Roman" w:hAnsi="Times New Roman"/>
          <w:b/>
          <w:bCs/>
          <w:sz w:val="24"/>
        </w:rPr>
        <w:t>社会主义市场经济体制的地位和基本特征</w:t>
      </w:r>
    </w:p>
    <w:tbl>
      <w:tblPr>
        <w:tblStyle w:val="TableNormal"/>
        <w:tblpPr w:leftFromText="180" w:rightFromText="180" w:vertAnchor="text" w:horzAnchor="page" w:tblpX="1143" w:tblpY="149"/>
        <w:tblOverlap w:val="never"/>
        <w:tblW w:w="10239" w:type="dxa"/>
        <w:tblCellSpacing w:w="0" w:type="dxa"/>
        <w:tblCellMar>
          <w:left w:w="0" w:type="dxa"/>
          <w:right w:w="0" w:type="dxa"/>
        </w:tblCellMar>
        <w:tblLook w:val="04A0"/>
      </w:tblPr>
      <w:tblGrid>
        <w:gridCol w:w="956"/>
        <w:gridCol w:w="9283"/>
      </w:tblGrid>
      <w:tr w14:paraId="17F1C941" w14:textId="77777777">
        <w:tblPrEx>
          <w:tblW w:w="10239" w:type="dxa"/>
          <w:tblCellSpacing w:w="0" w:type="dxa"/>
          <w:tblCellMar>
            <w:left w:w="0" w:type="dxa"/>
            <w:right w:w="0" w:type="dxa"/>
          </w:tblCellMar>
          <w:tblLook w:val="04A0"/>
        </w:tblPrEx>
        <w:trPr>
          <w:trHeight w:val="658"/>
          <w:tblCellSpacing w:w="0" w:type="dxa"/>
        </w:trPr>
        <w:tc>
          <w:tcPr>
            <w:tcW w:w="956" w:type="dxa"/>
            <w:tcBorders>
              <w:top w:val="single" w:sz="6" w:space="0" w:color="000000"/>
              <w:left w:val="single" w:sz="6" w:space="0" w:color="000000"/>
              <w:bottom w:val="single" w:sz="6" w:space="0" w:color="000000"/>
              <w:right w:val="single" w:sz="6" w:space="0" w:color="000000"/>
            </w:tcBorders>
            <w:shd w:val="clear" w:color="auto" w:fill="auto"/>
            <w:tcMar>
              <w:left w:w="49" w:type="dxa"/>
              <w:right w:w="49" w:type="dxa"/>
            </w:tcMar>
            <w:vAlign w:val="center"/>
          </w:tcPr>
          <w:p w:rsidR="002F6108" w:rsidRPr="0036402B" w:rsidP="0036402B" w14:paraId="0839C4F2" w14:textId="77777777">
            <w:pPr>
              <w:spacing w:line="480" w:lineRule="auto"/>
              <w:rPr>
                <w:rFonts w:ascii="Times New Roman" w:hAnsi="Times New Roman"/>
                <w:b/>
                <w:bCs/>
                <w:sz w:val="24"/>
              </w:rPr>
            </w:pPr>
            <w:r w:rsidRPr="0036402B">
              <w:rPr>
                <w:rFonts w:ascii="Times New Roman" w:hAnsi="Times New Roman"/>
                <w:b/>
                <w:bCs/>
                <w:sz w:val="24"/>
              </w:rPr>
              <w:t>地位</w:t>
            </w:r>
          </w:p>
        </w:tc>
        <w:tc>
          <w:tcPr>
            <w:tcW w:w="9283" w:type="dxa"/>
            <w:tcBorders>
              <w:top w:val="single" w:sz="6" w:space="0" w:color="000000"/>
              <w:left w:val="single" w:sz="6" w:space="0" w:color="000000"/>
              <w:bottom w:val="single" w:sz="6" w:space="0" w:color="000000"/>
              <w:right w:val="single" w:sz="6" w:space="0" w:color="000000"/>
            </w:tcBorders>
            <w:shd w:val="clear" w:color="auto" w:fill="auto"/>
            <w:tcMar>
              <w:left w:w="49" w:type="dxa"/>
              <w:right w:w="49" w:type="dxa"/>
            </w:tcMar>
            <w:vAlign w:val="center"/>
          </w:tcPr>
          <w:p w:rsidR="002F6108" w:rsidRPr="0036402B" w:rsidP="0036402B" w14:paraId="2B452D90" w14:textId="77777777">
            <w:pPr>
              <w:spacing w:line="480" w:lineRule="auto"/>
              <w:rPr>
                <w:rFonts w:ascii="Times New Roman" w:hAnsi="Times New Roman"/>
                <w:b/>
                <w:bCs/>
                <w:sz w:val="24"/>
              </w:rPr>
            </w:pPr>
            <w:r w:rsidRPr="0036402B">
              <w:rPr>
                <w:rFonts w:ascii="Times New Roman" w:hAnsi="Times New Roman"/>
                <w:b/>
                <w:bCs/>
                <w:sz w:val="24"/>
              </w:rPr>
              <w:t>社会主义市场经济体制是中国特色社会主义的重大理论和实践创新，是社会主义基本经济制度的重要组成部分</w:t>
            </w:r>
          </w:p>
        </w:tc>
      </w:tr>
    </w:tbl>
    <w:p>
      <w:p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080" w:bottom="1440" w:left="1080" w:header="708" w:footer="708" w:gutter="0"/>
          <w:pgNumType w:start="13"/>
          <w:cols w:space="708"/>
          <w:titlePg w:val="0"/>
        </w:sectPr>
      </w:pPr>
    </w:p>
    <w:tbl>
      <w:tblPr>
        <w:tblStyle w:val="TableNormal"/>
        <w:tblpPr w:leftFromText="180" w:rightFromText="180" w:vertAnchor="text" w:horzAnchor="page" w:tblpX="1143" w:tblpY="149"/>
        <w:tblOverlap w:val="never"/>
        <w:tblW w:w="10239" w:type="dxa"/>
        <w:tblCellSpacing w:w="0" w:type="dxa"/>
        <w:tblCellMar>
          <w:left w:w="0" w:type="dxa"/>
          <w:right w:w="0" w:type="dxa"/>
        </w:tblCellMar>
        <w:tblLook w:val="04A0"/>
      </w:tblPr>
      <w:tblGrid>
        <w:gridCol w:w="956"/>
        <w:gridCol w:w="9283"/>
      </w:tblGrid>
      <w:tr w14:paraId="75717673" w14:textId="77777777">
        <w:tblPrEx>
          <w:tblW w:w="10239" w:type="dxa"/>
          <w:tblCellSpacing w:w="0" w:type="dxa"/>
          <w:tblCellMar>
            <w:left w:w="0" w:type="dxa"/>
            <w:right w:w="0" w:type="dxa"/>
          </w:tblCellMar>
          <w:tblLook w:val="04A0"/>
        </w:tblPrEx>
        <w:trPr>
          <w:trHeight w:val="1198"/>
          <w:tblCellSpacing w:w="0" w:type="dxa"/>
        </w:trPr>
        <w:tc>
          <w:tcPr>
            <w:tcW w:w="956" w:type="dxa"/>
            <w:tcBorders>
              <w:top w:val="single" w:sz="6" w:space="0" w:color="000000"/>
              <w:left w:val="single" w:sz="6" w:space="0" w:color="000000"/>
              <w:bottom w:val="single" w:sz="6" w:space="0" w:color="000000"/>
              <w:right w:val="single" w:sz="6" w:space="0" w:color="000000"/>
            </w:tcBorders>
            <w:shd w:val="clear" w:color="auto" w:fill="auto"/>
            <w:tcMar>
              <w:left w:w="49" w:type="dxa"/>
              <w:right w:w="49" w:type="dxa"/>
            </w:tcMar>
            <w:vAlign w:val="center"/>
          </w:tcPr>
          <w:p w:rsidR="002F6108" w:rsidRPr="0036402B" w:rsidP="0036402B" w14:paraId="31C27138" w14:textId="77777777">
            <w:pPr>
              <w:spacing w:line="480" w:lineRule="auto"/>
              <w:rPr>
                <w:rFonts w:ascii="Times New Roman" w:hAnsi="Times New Roman"/>
                <w:b/>
                <w:bCs/>
                <w:sz w:val="24"/>
              </w:rPr>
            </w:pPr>
            <w:r w:rsidRPr="0036402B">
              <w:rPr>
                <w:rFonts w:ascii="Times New Roman" w:hAnsi="Times New Roman"/>
                <w:b/>
                <w:bCs/>
                <w:sz w:val="24"/>
              </w:rPr>
              <w:t>基本</w:t>
            </w:r>
          </w:p>
          <w:p w:rsidR="002F6108" w:rsidRPr="0036402B" w:rsidP="0036402B" w14:paraId="0B7E4A70" w14:textId="77777777">
            <w:pPr>
              <w:spacing w:line="480" w:lineRule="auto"/>
              <w:rPr>
                <w:rFonts w:ascii="Times New Roman" w:hAnsi="Times New Roman"/>
                <w:b/>
                <w:bCs/>
                <w:sz w:val="24"/>
              </w:rPr>
            </w:pPr>
            <w:r w:rsidRPr="0036402B">
              <w:rPr>
                <w:rFonts w:ascii="Times New Roman" w:hAnsi="Times New Roman"/>
                <w:b/>
                <w:bCs/>
                <w:sz w:val="24"/>
              </w:rPr>
              <w:t>特征</w:t>
            </w:r>
          </w:p>
        </w:tc>
        <w:tc>
          <w:tcPr>
            <w:tcW w:w="9283" w:type="dxa"/>
            <w:tcBorders>
              <w:top w:val="single" w:sz="6" w:space="0" w:color="000000"/>
              <w:left w:val="single" w:sz="6" w:space="0" w:color="000000"/>
              <w:bottom w:val="single" w:sz="6" w:space="0" w:color="000000"/>
              <w:right w:val="single" w:sz="6" w:space="0" w:color="000000"/>
            </w:tcBorders>
            <w:shd w:val="clear" w:color="auto" w:fill="auto"/>
            <w:tcMar>
              <w:left w:w="49" w:type="dxa"/>
              <w:right w:w="49" w:type="dxa"/>
            </w:tcMar>
            <w:vAlign w:val="center"/>
          </w:tcPr>
          <w:p w:rsidR="002F6108" w:rsidRPr="0036402B" w:rsidP="0036402B" w14:paraId="06FA5D0B"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重要特征：坚持党的领导，发挥党总揽全局、协调各方的领导核心作用</w:t>
            </w:r>
          </w:p>
          <w:p w:rsidR="002F6108" w:rsidRPr="0036402B" w:rsidP="0036402B" w14:paraId="4DD024DE"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显著优势：把社会主义制度和市场经济有机结合起来</w:t>
            </w:r>
          </w:p>
          <w:p w:rsidR="002F6108" w:rsidRPr="0036402B" w:rsidP="0036402B" w14:paraId="4523497E" w14:textId="77777777">
            <w:pPr>
              <w:spacing w:line="480" w:lineRule="auto"/>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根本目标：促进全体人民实现共同富裕</w:t>
            </w:r>
          </w:p>
          <w:p w:rsidR="002F6108" w:rsidRPr="0036402B" w:rsidP="0036402B" w14:paraId="75C72F60" w14:textId="77777777">
            <w:pPr>
              <w:spacing w:line="480" w:lineRule="auto"/>
              <w:rPr>
                <w:rFonts w:ascii="Times New Roman" w:hAnsi="Times New Roman"/>
                <w:b/>
                <w:bCs/>
                <w:sz w:val="24"/>
              </w:rPr>
            </w:pPr>
            <w:r w:rsidRPr="0036402B">
              <w:rPr>
                <w:rFonts w:ascii="宋体" w:hAnsi="宋体" w:cs="宋体" w:hint="eastAsia"/>
                <w:b/>
                <w:bCs/>
                <w:sz w:val="24"/>
              </w:rPr>
              <w:t>④</w:t>
            </w:r>
            <w:r w:rsidRPr="0036402B">
              <w:rPr>
                <w:rFonts w:ascii="Times New Roman" w:hAnsi="Times New Roman"/>
                <w:b/>
                <w:bCs/>
                <w:sz w:val="24"/>
              </w:rPr>
              <w:t>内在要求：科学的宏观调控、有效的政府治理</w:t>
            </w:r>
          </w:p>
        </w:tc>
      </w:tr>
    </w:tbl>
    <w:p w:rsidR="002F6108" w:rsidRPr="0036402B" w:rsidP="0036402B" w14:paraId="1CDA0E4B"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二、政府的经济职能</w:t>
      </w:r>
    </w:p>
    <w:p w:rsidR="002F6108" w:rsidRPr="0036402B" w:rsidP="0036402B" w14:paraId="7463181A"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1</w:t>
      </w:r>
      <w:r w:rsidRPr="0036402B">
        <w:rPr>
          <w:rFonts w:ascii="Times New Roman" w:hAnsi="Times New Roman"/>
          <w:b/>
          <w:bCs/>
          <w:sz w:val="24"/>
        </w:rPr>
        <w:t>、我国政府的经济职能</w:t>
      </w:r>
    </w:p>
    <w:tbl>
      <w:tblPr>
        <w:tblStyle w:val="TableNormal"/>
        <w:tblW w:w="10244" w:type="dxa"/>
        <w:tblCellSpacing w:w="0" w:type="dxa"/>
        <w:tblInd w:w="15" w:type="dxa"/>
        <w:tblCellMar>
          <w:left w:w="0" w:type="dxa"/>
          <w:right w:w="0" w:type="dxa"/>
        </w:tblCellMar>
        <w:tblLook w:val="04A0"/>
      </w:tblPr>
      <w:tblGrid>
        <w:gridCol w:w="1063"/>
        <w:gridCol w:w="3405"/>
        <w:gridCol w:w="5776"/>
      </w:tblGrid>
      <w:tr w14:paraId="66D13C1F" w14:textId="77777777">
        <w:tblPrEx>
          <w:tblW w:w="10244" w:type="dxa"/>
          <w:tblCellSpacing w:w="0" w:type="dxa"/>
          <w:tblInd w:w="15" w:type="dxa"/>
          <w:tblCellMar>
            <w:left w:w="0" w:type="dxa"/>
            <w:right w:w="0" w:type="dxa"/>
          </w:tblCellMar>
          <w:tblLook w:val="04A0"/>
        </w:tblPrEx>
        <w:trPr>
          <w:trHeight w:val="601"/>
          <w:tblCellSpacing w:w="0" w:type="dxa"/>
        </w:trPr>
        <w:tc>
          <w:tcPr>
            <w:tcW w:w="1063"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18A09AE1" w14:textId="77777777">
            <w:pPr>
              <w:spacing w:line="480" w:lineRule="auto"/>
              <w:jc w:val="center"/>
              <w:rPr>
                <w:rFonts w:ascii="Times New Roman" w:hAnsi="Times New Roman"/>
                <w:b/>
                <w:bCs/>
                <w:sz w:val="24"/>
              </w:rPr>
            </w:pPr>
            <w:r w:rsidRPr="0036402B">
              <w:rPr>
                <w:rFonts w:ascii="Times New Roman" w:hAnsi="Times New Roman"/>
                <w:b/>
                <w:bCs/>
                <w:sz w:val="24"/>
              </w:rPr>
              <w:t>角度</w:t>
            </w:r>
          </w:p>
        </w:tc>
        <w:tc>
          <w:tcPr>
            <w:tcW w:w="3405"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64625FE9" w14:textId="77777777">
            <w:pPr>
              <w:spacing w:line="480" w:lineRule="auto"/>
              <w:jc w:val="center"/>
              <w:rPr>
                <w:rFonts w:ascii="Times New Roman" w:hAnsi="Times New Roman"/>
                <w:b/>
                <w:bCs/>
                <w:sz w:val="24"/>
              </w:rPr>
            </w:pPr>
            <w:r w:rsidRPr="0036402B">
              <w:rPr>
                <w:rFonts w:ascii="Times New Roman" w:hAnsi="Times New Roman"/>
                <w:b/>
                <w:bCs/>
                <w:sz w:val="24"/>
              </w:rPr>
              <w:t>职能</w:t>
            </w:r>
          </w:p>
        </w:tc>
        <w:tc>
          <w:tcPr>
            <w:tcW w:w="5776"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2D065400" w14:textId="77777777">
            <w:pPr>
              <w:spacing w:line="480" w:lineRule="auto"/>
              <w:jc w:val="center"/>
              <w:rPr>
                <w:rFonts w:ascii="Times New Roman" w:hAnsi="Times New Roman"/>
                <w:b/>
                <w:bCs/>
                <w:sz w:val="24"/>
              </w:rPr>
            </w:pPr>
            <w:r w:rsidRPr="0036402B">
              <w:rPr>
                <w:rFonts w:ascii="Times New Roman" w:hAnsi="Times New Roman"/>
                <w:b/>
                <w:bCs/>
                <w:sz w:val="24"/>
              </w:rPr>
              <w:t>作用</w:t>
            </w:r>
          </w:p>
        </w:tc>
      </w:tr>
      <w:tr w14:paraId="75A8D82D" w14:textId="77777777">
        <w:tblPrEx>
          <w:tblW w:w="10244" w:type="dxa"/>
          <w:tblCellSpacing w:w="0" w:type="dxa"/>
          <w:tblInd w:w="15" w:type="dxa"/>
          <w:tblCellMar>
            <w:left w:w="0" w:type="dxa"/>
            <w:right w:w="0" w:type="dxa"/>
          </w:tblCellMar>
          <w:tblLook w:val="04A0"/>
        </w:tblPrEx>
        <w:trPr>
          <w:trHeight w:val="579"/>
          <w:tblCellSpacing w:w="0" w:type="dxa"/>
        </w:trPr>
        <w:tc>
          <w:tcPr>
            <w:tcW w:w="1063" w:type="dxa"/>
            <w:vMerge w:val="restart"/>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03FC4CFA" w14:textId="77777777">
            <w:pPr>
              <w:spacing w:line="480" w:lineRule="auto"/>
              <w:rPr>
                <w:rFonts w:ascii="Times New Roman" w:hAnsi="Times New Roman"/>
                <w:b/>
                <w:bCs/>
                <w:sz w:val="24"/>
              </w:rPr>
            </w:pPr>
            <w:r w:rsidRPr="0036402B">
              <w:rPr>
                <w:rFonts w:ascii="Times New Roman" w:hAnsi="Times New Roman"/>
                <w:b/>
                <w:bCs/>
                <w:sz w:val="24"/>
              </w:rPr>
              <w:t>宏观经济</w:t>
            </w:r>
          </w:p>
        </w:tc>
        <w:tc>
          <w:tcPr>
            <w:tcW w:w="3405"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0121D2E3" w14:textId="77777777">
            <w:pPr>
              <w:spacing w:line="480" w:lineRule="auto"/>
              <w:rPr>
                <w:rFonts w:ascii="Times New Roman" w:hAnsi="Times New Roman"/>
                <w:b/>
                <w:bCs/>
                <w:sz w:val="24"/>
              </w:rPr>
            </w:pPr>
            <w:r w:rsidRPr="0036402B">
              <w:rPr>
                <w:rFonts w:ascii="Times New Roman" w:hAnsi="Times New Roman"/>
                <w:b/>
                <w:bCs/>
                <w:sz w:val="24"/>
              </w:rPr>
              <w:t>实施国家重大发展战略和中长期经济社会发展规划制度</w:t>
            </w:r>
          </w:p>
        </w:tc>
        <w:tc>
          <w:tcPr>
            <w:tcW w:w="5776"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09A40D8F" w14:textId="77777777">
            <w:pPr>
              <w:spacing w:line="480" w:lineRule="auto"/>
              <w:rPr>
                <w:rFonts w:ascii="Times New Roman" w:hAnsi="Times New Roman"/>
                <w:b/>
                <w:bCs/>
                <w:sz w:val="24"/>
              </w:rPr>
            </w:pPr>
            <w:r w:rsidRPr="0036402B">
              <w:rPr>
                <w:rFonts w:ascii="Times New Roman" w:hAnsi="Times New Roman"/>
                <w:b/>
                <w:bCs/>
                <w:sz w:val="24"/>
              </w:rPr>
              <w:t>实现经济社会发展目标</w:t>
            </w:r>
          </w:p>
        </w:tc>
      </w:tr>
      <w:tr w14:paraId="05BC8BB1" w14:textId="77777777">
        <w:tblPrEx>
          <w:tblW w:w="10244" w:type="dxa"/>
          <w:tblCellSpacing w:w="0" w:type="dxa"/>
          <w:tblInd w:w="15" w:type="dxa"/>
          <w:tblCellMar>
            <w:left w:w="0" w:type="dxa"/>
            <w:right w:w="0" w:type="dxa"/>
          </w:tblCellMar>
          <w:tblLook w:val="04A0"/>
        </w:tblPrEx>
        <w:trPr>
          <w:trHeight w:val="404"/>
          <w:tblCellSpacing w:w="0" w:type="dxa"/>
        </w:trPr>
        <w:tc>
          <w:tcPr>
            <w:tcW w:w="1063" w:type="dxa"/>
            <w:vMerge/>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697A28A6" w14:textId="77777777">
            <w:pPr>
              <w:spacing w:line="480" w:lineRule="auto"/>
              <w:rPr>
                <w:rFonts w:ascii="Times New Roman" w:hAnsi="Times New Roman"/>
                <w:b/>
                <w:bCs/>
                <w:sz w:val="24"/>
              </w:rPr>
            </w:pPr>
          </w:p>
        </w:tc>
        <w:tc>
          <w:tcPr>
            <w:tcW w:w="3405"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0E7658ED" w14:textId="77777777">
            <w:pPr>
              <w:spacing w:line="480" w:lineRule="auto"/>
              <w:rPr>
                <w:rFonts w:ascii="Times New Roman" w:hAnsi="Times New Roman"/>
                <w:b/>
                <w:bCs/>
                <w:sz w:val="24"/>
              </w:rPr>
            </w:pPr>
            <w:r w:rsidRPr="0036402B">
              <w:rPr>
                <w:rFonts w:ascii="Times New Roman" w:hAnsi="Times New Roman"/>
                <w:b/>
                <w:bCs/>
                <w:sz w:val="24"/>
              </w:rPr>
              <w:t>实施宏观经济政策</w:t>
            </w:r>
          </w:p>
        </w:tc>
        <w:tc>
          <w:tcPr>
            <w:tcW w:w="5776"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6D3E2FCC" w14:textId="77777777">
            <w:pPr>
              <w:spacing w:line="480" w:lineRule="auto"/>
              <w:rPr>
                <w:rFonts w:ascii="Times New Roman" w:hAnsi="Times New Roman"/>
                <w:b/>
                <w:bCs/>
                <w:sz w:val="24"/>
              </w:rPr>
            </w:pPr>
            <w:r w:rsidRPr="0036402B">
              <w:rPr>
                <w:rFonts w:ascii="Times New Roman" w:hAnsi="Times New Roman"/>
                <w:b/>
                <w:bCs/>
                <w:sz w:val="24"/>
              </w:rPr>
              <w:t>保持宏观经济稳定</w:t>
            </w:r>
          </w:p>
        </w:tc>
      </w:tr>
      <w:tr w14:paraId="30470D05" w14:textId="77777777">
        <w:tblPrEx>
          <w:tblW w:w="10244" w:type="dxa"/>
          <w:tblCellSpacing w:w="0" w:type="dxa"/>
          <w:tblInd w:w="15" w:type="dxa"/>
          <w:tblCellMar>
            <w:left w:w="0" w:type="dxa"/>
            <w:right w:w="0" w:type="dxa"/>
          </w:tblCellMar>
          <w:tblLook w:val="04A0"/>
        </w:tblPrEx>
        <w:trPr>
          <w:trHeight w:val="452"/>
          <w:tblCellSpacing w:w="0" w:type="dxa"/>
        </w:trPr>
        <w:tc>
          <w:tcPr>
            <w:tcW w:w="1063"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2D47AC0A" w14:textId="77777777">
            <w:pPr>
              <w:spacing w:line="480" w:lineRule="auto"/>
              <w:rPr>
                <w:rFonts w:ascii="Times New Roman" w:hAnsi="Times New Roman"/>
                <w:b/>
                <w:bCs/>
                <w:sz w:val="24"/>
              </w:rPr>
            </w:pPr>
            <w:r w:rsidRPr="0036402B">
              <w:rPr>
                <w:rFonts w:ascii="Times New Roman" w:hAnsi="Times New Roman"/>
                <w:b/>
                <w:bCs/>
                <w:sz w:val="24"/>
              </w:rPr>
              <w:t>产业结构</w:t>
            </w:r>
          </w:p>
        </w:tc>
        <w:tc>
          <w:tcPr>
            <w:tcW w:w="3405"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319FD1F4" w14:textId="77777777">
            <w:pPr>
              <w:spacing w:line="480" w:lineRule="auto"/>
              <w:rPr>
                <w:rFonts w:ascii="Times New Roman" w:hAnsi="Times New Roman"/>
                <w:b/>
                <w:bCs/>
                <w:sz w:val="24"/>
              </w:rPr>
            </w:pPr>
            <w:r w:rsidRPr="0036402B">
              <w:rPr>
                <w:rFonts w:ascii="Times New Roman" w:hAnsi="Times New Roman"/>
                <w:b/>
                <w:bCs/>
                <w:sz w:val="24"/>
              </w:rPr>
              <w:t>实施产业政策</w:t>
            </w:r>
          </w:p>
        </w:tc>
        <w:tc>
          <w:tcPr>
            <w:tcW w:w="5776" w:type="dxa"/>
            <w:tcBorders>
              <w:top w:val="single" w:sz="6" w:space="0" w:color="000000"/>
              <w:left w:val="single" w:sz="6" w:space="0" w:color="000000"/>
              <w:bottom w:val="single" w:sz="6" w:space="0" w:color="000000"/>
              <w:right w:val="single" w:sz="6" w:space="0" w:color="000000"/>
            </w:tcBorders>
            <w:shd w:val="clear" w:color="auto" w:fill="auto"/>
            <w:tcMar>
              <w:left w:w="67" w:type="dxa"/>
              <w:right w:w="67" w:type="dxa"/>
            </w:tcMar>
            <w:vAlign w:val="center"/>
          </w:tcPr>
          <w:p w:rsidR="002F6108" w:rsidRPr="0036402B" w:rsidP="0036402B" w14:paraId="5B463AB5" w14:textId="77777777">
            <w:pPr>
              <w:spacing w:line="480" w:lineRule="auto"/>
              <w:rPr>
                <w:rFonts w:ascii="Times New Roman" w:hAnsi="Times New Roman"/>
                <w:b/>
                <w:bCs/>
                <w:sz w:val="24"/>
              </w:rPr>
            </w:pPr>
            <w:r w:rsidRPr="0036402B">
              <w:rPr>
                <w:rFonts w:ascii="Times New Roman" w:hAnsi="Times New Roman"/>
                <w:b/>
                <w:bCs/>
                <w:sz w:val="24"/>
              </w:rPr>
              <w:t>促进产业结构不断优化升级，增强国民经济竞争力</w:t>
            </w:r>
          </w:p>
        </w:tc>
      </w:tr>
      <w:tr w14:paraId="1CEEE9E1" w14:textId="77777777">
        <w:tblPrEx>
          <w:tblW w:w="10244" w:type="dxa"/>
          <w:tblCellSpacing w:w="0" w:type="dxa"/>
          <w:tblInd w:w="15" w:type="dxa"/>
          <w:tblCellMar>
            <w:left w:w="0" w:type="dxa"/>
            <w:right w:w="0" w:type="dxa"/>
          </w:tblCellMar>
          <w:tblLook w:val="04A0"/>
        </w:tblPrEx>
        <w:trPr>
          <w:trHeight w:val="90"/>
          <w:tblCellSpacing w:w="0" w:type="dxa"/>
        </w:trPr>
        <w:tc>
          <w:tcPr>
            <w:tcW w:w="1063" w:type="dxa"/>
            <w:tcBorders>
              <w:top w:val="single" w:sz="6" w:space="0" w:color="000000"/>
              <w:left w:val="single" w:sz="6" w:space="0" w:color="000000"/>
              <w:bottom w:val="single" w:sz="6" w:space="0" w:color="000000"/>
              <w:right w:val="single" w:sz="6" w:space="0" w:color="000000"/>
            </w:tcBorders>
            <w:shd w:val="clear" w:color="auto" w:fill="auto"/>
            <w:tcMar>
              <w:left w:w="52" w:type="dxa"/>
              <w:right w:w="52" w:type="dxa"/>
            </w:tcMar>
            <w:vAlign w:val="center"/>
          </w:tcPr>
          <w:p w:rsidR="002F6108" w:rsidRPr="0036402B" w:rsidP="0036402B" w14:paraId="30CB356F" w14:textId="77777777">
            <w:pPr>
              <w:spacing w:line="480" w:lineRule="auto"/>
              <w:rPr>
                <w:rFonts w:ascii="Times New Roman" w:hAnsi="Times New Roman"/>
                <w:b/>
                <w:bCs/>
                <w:sz w:val="24"/>
              </w:rPr>
            </w:pPr>
            <w:r w:rsidRPr="0036402B">
              <w:rPr>
                <w:rFonts w:ascii="Times New Roman" w:hAnsi="Times New Roman"/>
                <w:b/>
                <w:bCs/>
                <w:sz w:val="24"/>
              </w:rPr>
              <w:t>良性发展</w:t>
            </w:r>
          </w:p>
        </w:tc>
        <w:tc>
          <w:tcPr>
            <w:tcW w:w="3405" w:type="dxa"/>
            <w:tcBorders>
              <w:top w:val="single" w:sz="6" w:space="0" w:color="000000"/>
              <w:left w:val="single" w:sz="6" w:space="0" w:color="000000"/>
              <w:bottom w:val="single" w:sz="6" w:space="0" w:color="000000"/>
              <w:right w:val="single" w:sz="6" w:space="0" w:color="000000"/>
            </w:tcBorders>
            <w:shd w:val="clear" w:color="auto" w:fill="auto"/>
            <w:tcMar>
              <w:left w:w="52" w:type="dxa"/>
              <w:right w:w="52" w:type="dxa"/>
            </w:tcMar>
            <w:vAlign w:val="center"/>
          </w:tcPr>
          <w:p w:rsidR="002F6108" w:rsidRPr="0036402B" w:rsidP="0036402B" w14:paraId="7ECDBB23" w14:textId="77777777">
            <w:pPr>
              <w:spacing w:line="480" w:lineRule="auto"/>
              <w:rPr>
                <w:rFonts w:ascii="Times New Roman" w:hAnsi="Times New Roman"/>
                <w:b/>
                <w:bCs/>
                <w:sz w:val="24"/>
              </w:rPr>
            </w:pPr>
            <w:r w:rsidRPr="0036402B">
              <w:rPr>
                <w:rFonts w:ascii="Times New Roman" w:hAnsi="Times New Roman"/>
                <w:b/>
                <w:bCs/>
                <w:sz w:val="24"/>
              </w:rPr>
              <w:t>实施区域政策和环境政策</w:t>
            </w:r>
          </w:p>
        </w:tc>
        <w:tc>
          <w:tcPr>
            <w:tcW w:w="5776" w:type="dxa"/>
            <w:tcBorders>
              <w:top w:val="single" w:sz="6" w:space="0" w:color="000000"/>
              <w:left w:val="single" w:sz="6" w:space="0" w:color="000000"/>
              <w:bottom w:val="single" w:sz="6" w:space="0" w:color="000000"/>
              <w:right w:val="single" w:sz="6" w:space="0" w:color="000000"/>
            </w:tcBorders>
            <w:shd w:val="clear" w:color="auto" w:fill="auto"/>
            <w:tcMar>
              <w:left w:w="52" w:type="dxa"/>
              <w:right w:w="52" w:type="dxa"/>
            </w:tcMar>
            <w:vAlign w:val="center"/>
          </w:tcPr>
          <w:p w:rsidR="002F6108" w:rsidRPr="0036402B" w:rsidP="0036402B" w14:paraId="3591296C" w14:textId="77777777">
            <w:pPr>
              <w:spacing w:line="480" w:lineRule="auto"/>
              <w:rPr>
                <w:rFonts w:ascii="Times New Roman" w:hAnsi="Times New Roman"/>
                <w:b/>
                <w:bCs/>
                <w:sz w:val="24"/>
              </w:rPr>
            </w:pPr>
            <w:r w:rsidRPr="0036402B">
              <w:rPr>
                <w:rFonts w:ascii="Times New Roman" w:hAnsi="Times New Roman"/>
                <w:b/>
                <w:bCs/>
                <w:sz w:val="24"/>
              </w:rPr>
              <w:t>推动区域经济协调发展和可持续发展</w:t>
            </w:r>
          </w:p>
        </w:tc>
      </w:tr>
      <w:tr w14:paraId="01DF348D" w14:textId="77777777">
        <w:tblPrEx>
          <w:tblW w:w="10244" w:type="dxa"/>
          <w:tblCellSpacing w:w="0" w:type="dxa"/>
          <w:tblInd w:w="15" w:type="dxa"/>
          <w:tblCellMar>
            <w:left w:w="0" w:type="dxa"/>
            <w:right w:w="0" w:type="dxa"/>
          </w:tblCellMar>
          <w:tblLook w:val="04A0"/>
        </w:tblPrEx>
        <w:trPr>
          <w:trHeight w:val="505"/>
          <w:tblCellSpacing w:w="0" w:type="dxa"/>
        </w:trPr>
        <w:tc>
          <w:tcPr>
            <w:tcW w:w="1063" w:type="dxa"/>
            <w:tcBorders>
              <w:top w:val="single" w:sz="6" w:space="0" w:color="000000"/>
              <w:left w:val="single" w:sz="6" w:space="0" w:color="000000"/>
              <w:bottom w:val="single" w:sz="6" w:space="0" w:color="000000"/>
              <w:right w:val="single" w:sz="6" w:space="0" w:color="000000"/>
            </w:tcBorders>
            <w:shd w:val="clear" w:color="auto" w:fill="auto"/>
            <w:tcMar>
              <w:left w:w="52" w:type="dxa"/>
              <w:right w:w="52" w:type="dxa"/>
            </w:tcMar>
            <w:vAlign w:val="center"/>
          </w:tcPr>
          <w:p w:rsidR="002F6108" w:rsidRPr="0036402B" w:rsidP="0036402B" w14:paraId="148F27D2" w14:textId="77777777">
            <w:pPr>
              <w:spacing w:line="480" w:lineRule="auto"/>
              <w:rPr>
                <w:rFonts w:ascii="Times New Roman" w:hAnsi="Times New Roman"/>
                <w:b/>
                <w:bCs/>
                <w:sz w:val="24"/>
              </w:rPr>
            </w:pPr>
            <w:r w:rsidRPr="0036402B">
              <w:rPr>
                <w:rFonts w:ascii="Times New Roman" w:hAnsi="Times New Roman"/>
                <w:b/>
                <w:bCs/>
                <w:sz w:val="24"/>
              </w:rPr>
              <w:t>市场作用</w:t>
            </w:r>
          </w:p>
        </w:tc>
        <w:tc>
          <w:tcPr>
            <w:tcW w:w="3405" w:type="dxa"/>
            <w:tcBorders>
              <w:top w:val="single" w:sz="6" w:space="0" w:color="000000"/>
              <w:left w:val="single" w:sz="6" w:space="0" w:color="000000"/>
              <w:bottom w:val="single" w:sz="6" w:space="0" w:color="000000"/>
              <w:right w:val="single" w:sz="6" w:space="0" w:color="000000"/>
            </w:tcBorders>
            <w:shd w:val="clear" w:color="auto" w:fill="auto"/>
            <w:tcMar>
              <w:left w:w="52" w:type="dxa"/>
              <w:right w:w="52" w:type="dxa"/>
            </w:tcMar>
            <w:vAlign w:val="center"/>
          </w:tcPr>
          <w:p w:rsidR="002F6108" w:rsidRPr="0036402B" w:rsidP="0036402B" w14:paraId="52F756EA" w14:textId="77777777">
            <w:pPr>
              <w:spacing w:line="480" w:lineRule="auto"/>
              <w:rPr>
                <w:rFonts w:ascii="Times New Roman" w:hAnsi="Times New Roman"/>
                <w:b/>
                <w:bCs/>
                <w:sz w:val="24"/>
              </w:rPr>
            </w:pPr>
            <w:r w:rsidRPr="0036402B">
              <w:rPr>
                <w:rFonts w:ascii="Times New Roman" w:hAnsi="Times New Roman"/>
                <w:b/>
                <w:bCs/>
                <w:sz w:val="24"/>
              </w:rPr>
              <w:t>通过市场监管、质量监管、安全监管</w:t>
            </w:r>
          </w:p>
        </w:tc>
        <w:tc>
          <w:tcPr>
            <w:tcW w:w="5776" w:type="dxa"/>
            <w:tcBorders>
              <w:top w:val="single" w:sz="6" w:space="0" w:color="000000"/>
              <w:left w:val="single" w:sz="6" w:space="0" w:color="000000"/>
              <w:bottom w:val="single" w:sz="6" w:space="0" w:color="000000"/>
              <w:right w:val="single" w:sz="6" w:space="0" w:color="000000"/>
            </w:tcBorders>
            <w:shd w:val="clear" w:color="auto" w:fill="auto"/>
            <w:tcMar>
              <w:left w:w="52" w:type="dxa"/>
              <w:right w:w="52" w:type="dxa"/>
            </w:tcMar>
            <w:vAlign w:val="center"/>
          </w:tcPr>
          <w:p w:rsidR="002F6108" w:rsidRPr="0036402B" w:rsidP="0036402B" w14:paraId="75CE2E9D" w14:textId="77777777">
            <w:pPr>
              <w:spacing w:line="480" w:lineRule="auto"/>
              <w:rPr>
                <w:rFonts w:ascii="Times New Roman" w:hAnsi="Times New Roman"/>
                <w:b/>
                <w:bCs/>
                <w:sz w:val="24"/>
              </w:rPr>
            </w:pPr>
            <w:r w:rsidRPr="0036402B">
              <w:rPr>
                <w:rFonts w:ascii="Times New Roman" w:hAnsi="Times New Roman"/>
                <w:b/>
                <w:bCs/>
                <w:sz w:val="24"/>
              </w:rPr>
              <w:t>规范市场秩序，保障公平竞争，弥补市场缺陷</w:t>
            </w:r>
          </w:p>
        </w:tc>
      </w:tr>
      <w:tr w14:paraId="7D38EA10" w14:textId="77777777">
        <w:tblPrEx>
          <w:tblW w:w="10244" w:type="dxa"/>
          <w:tblCellSpacing w:w="0" w:type="dxa"/>
          <w:tblInd w:w="15" w:type="dxa"/>
          <w:tblCellMar>
            <w:left w:w="0" w:type="dxa"/>
            <w:right w:w="0" w:type="dxa"/>
          </w:tblCellMar>
          <w:tblLook w:val="04A0"/>
        </w:tblPrEx>
        <w:trPr>
          <w:trHeight w:val="684"/>
          <w:tblCellSpacing w:w="0" w:type="dxa"/>
        </w:trPr>
        <w:tc>
          <w:tcPr>
            <w:tcW w:w="1063" w:type="dxa"/>
            <w:tcBorders>
              <w:top w:val="single" w:sz="6" w:space="0" w:color="000000"/>
              <w:left w:val="single" w:sz="6" w:space="0" w:color="000000"/>
              <w:bottom w:val="single" w:sz="6" w:space="0" w:color="000000"/>
              <w:right w:val="single" w:sz="6" w:space="0" w:color="000000"/>
            </w:tcBorders>
            <w:shd w:val="clear" w:color="auto" w:fill="auto"/>
            <w:tcMar>
              <w:left w:w="52" w:type="dxa"/>
              <w:right w:w="52" w:type="dxa"/>
            </w:tcMar>
            <w:vAlign w:val="center"/>
          </w:tcPr>
          <w:p w:rsidR="002F6108" w:rsidRPr="0036402B" w:rsidP="0036402B" w14:paraId="6AEFADE8" w14:textId="77777777">
            <w:pPr>
              <w:spacing w:line="480" w:lineRule="auto"/>
              <w:rPr>
                <w:rFonts w:ascii="Times New Roman" w:hAnsi="Times New Roman"/>
                <w:b/>
                <w:bCs/>
                <w:sz w:val="24"/>
              </w:rPr>
            </w:pPr>
            <w:r w:rsidRPr="0036402B">
              <w:rPr>
                <w:rFonts w:ascii="Times New Roman" w:hAnsi="Times New Roman"/>
                <w:b/>
                <w:bCs/>
                <w:sz w:val="24"/>
              </w:rPr>
              <w:t>人民生活</w:t>
            </w:r>
          </w:p>
        </w:tc>
        <w:tc>
          <w:tcPr>
            <w:tcW w:w="3405" w:type="dxa"/>
            <w:tcBorders>
              <w:top w:val="single" w:sz="6" w:space="0" w:color="000000"/>
              <w:left w:val="single" w:sz="6" w:space="0" w:color="000000"/>
              <w:bottom w:val="single" w:sz="6" w:space="0" w:color="000000"/>
              <w:right w:val="single" w:sz="6" w:space="0" w:color="000000"/>
            </w:tcBorders>
            <w:shd w:val="clear" w:color="auto" w:fill="auto"/>
            <w:tcMar>
              <w:left w:w="52" w:type="dxa"/>
              <w:right w:w="52" w:type="dxa"/>
            </w:tcMar>
            <w:vAlign w:val="center"/>
          </w:tcPr>
          <w:p w:rsidR="002F6108" w:rsidRPr="0036402B" w:rsidP="0036402B" w14:paraId="07EF8F54" w14:textId="77777777">
            <w:pPr>
              <w:spacing w:line="480" w:lineRule="auto"/>
              <w:rPr>
                <w:rFonts w:ascii="Times New Roman" w:hAnsi="Times New Roman"/>
                <w:b/>
                <w:bCs/>
                <w:sz w:val="24"/>
              </w:rPr>
            </w:pPr>
            <w:r w:rsidRPr="0036402B">
              <w:rPr>
                <w:rFonts w:ascii="Times New Roman" w:hAnsi="Times New Roman"/>
                <w:b/>
                <w:bCs/>
                <w:sz w:val="24"/>
              </w:rPr>
              <w:t>加强和优化公共服务</w:t>
            </w:r>
          </w:p>
        </w:tc>
        <w:tc>
          <w:tcPr>
            <w:tcW w:w="5776" w:type="dxa"/>
            <w:tcBorders>
              <w:top w:val="single" w:sz="6" w:space="0" w:color="000000"/>
              <w:left w:val="single" w:sz="6" w:space="0" w:color="000000"/>
              <w:bottom w:val="single" w:sz="6" w:space="0" w:color="000000"/>
              <w:right w:val="single" w:sz="6" w:space="0" w:color="000000"/>
            </w:tcBorders>
            <w:shd w:val="clear" w:color="auto" w:fill="auto"/>
            <w:tcMar>
              <w:left w:w="52" w:type="dxa"/>
              <w:right w:w="52" w:type="dxa"/>
            </w:tcMar>
            <w:vAlign w:val="center"/>
          </w:tcPr>
          <w:p w:rsidR="002F6108" w:rsidRPr="0036402B" w:rsidP="0036402B" w14:paraId="0C5A3F3E" w14:textId="77777777">
            <w:pPr>
              <w:spacing w:line="480" w:lineRule="auto"/>
              <w:rPr>
                <w:rFonts w:ascii="Times New Roman" w:hAnsi="Times New Roman"/>
                <w:b/>
                <w:bCs/>
                <w:sz w:val="24"/>
              </w:rPr>
            </w:pPr>
            <w:r w:rsidRPr="0036402B">
              <w:rPr>
                <w:rFonts w:ascii="Times New Roman" w:hAnsi="Times New Roman"/>
                <w:b/>
                <w:bCs/>
                <w:sz w:val="24"/>
              </w:rPr>
              <w:t>保障社会公平正义，促进共同富裕，更好满足人民日益增长的美好生活需要</w:t>
            </w:r>
          </w:p>
        </w:tc>
      </w:tr>
    </w:tbl>
    <w:p w:rsidR="002F6108" w:rsidRPr="0036402B" w:rsidP="0036402B" w14:paraId="0B785F07"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2.</w:t>
      </w:r>
      <w:r w:rsidRPr="0036402B">
        <w:rPr>
          <w:rFonts w:ascii="Times New Roman" w:hAnsi="Times New Roman"/>
          <w:b/>
          <w:bCs/>
          <w:sz w:val="24"/>
        </w:rPr>
        <w:t>宏观调控</w:t>
      </w:r>
      <w:r w:rsidRPr="0036402B">
        <w:rPr>
          <w:rFonts w:ascii="Times New Roman" w:hAnsi="Times New Roman"/>
          <w:b/>
          <w:bCs/>
          <w:sz w:val="24"/>
        </w:rPr>
        <w:t>-----</w:t>
      </w:r>
      <w:r w:rsidRPr="0036402B">
        <w:rPr>
          <w:rFonts w:ascii="Times New Roman" w:hAnsi="Times New Roman"/>
          <w:b/>
          <w:bCs/>
          <w:sz w:val="24"/>
        </w:rPr>
        <w:t>是什么</w:t>
      </w:r>
    </w:p>
    <w:p w:rsidR="002F6108" w:rsidRPr="0036402B" w:rsidP="0036402B" w14:paraId="23E242B9"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）地位：科学的宏观调控是政府的主要经济职能之－</w:t>
      </w:r>
      <w:r w:rsidRPr="0036402B">
        <w:rPr>
          <w:rFonts w:ascii="Times New Roman" w:hAnsi="Times New Roman"/>
          <w:b/>
          <w:bCs/>
          <w:sz w:val="24"/>
        </w:rPr>
        <w:t xml:space="preserve"> -</w:t>
      </w:r>
      <w:r w:rsidRPr="0036402B">
        <w:rPr>
          <w:rFonts w:ascii="Times New Roman" w:hAnsi="Times New Roman"/>
          <w:b/>
          <w:bCs/>
          <w:sz w:val="24"/>
        </w:rPr>
        <w:t>。</w:t>
      </w:r>
    </w:p>
    <w:p w:rsidR="002F6108" w:rsidRPr="0036402B" w:rsidP="0036402B" w14:paraId="3A266902"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）含义：国家综合运用各种手段对经济总量进行调节和控制。</w:t>
      </w:r>
    </w:p>
    <w:p w:rsidR="002F6108" w:rsidRPr="0036402B" w:rsidP="0036402B" w14:paraId="6E97353C" w14:textId="77777777">
      <w:pPr>
        <w:adjustRightInd w:val="0"/>
        <w:snapToGrid w:val="0"/>
        <w:spacing w:line="480" w:lineRule="auto"/>
        <w:ind w:firstLine="480" w:firstLineChars="200"/>
        <w:rPr>
          <w:rFonts w:ascii="Times New Roman" w:hAnsi="Times New Roman"/>
          <w:b/>
          <w:bCs/>
          <w:sz w:val="24"/>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080" w:bottom="1440" w:left="1080" w:header="708" w:footer="708" w:gutter="0"/>
          <w:pgNumType w:start="14"/>
          <w:cols w:space="708"/>
          <w:titlePg w:val="0"/>
        </w:sectPr>
      </w:pPr>
      <w:r w:rsidRPr="0036402B">
        <w:rPr>
          <w:rFonts w:ascii="Times New Roman" w:hAnsi="Times New Roman"/>
          <w:b/>
          <w:bCs/>
          <w:sz w:val="24"/>
        </w:rPr>
        <w:t>（</w:t>
      </w:r>
      <w:r w:rsidRPr="0036402B">
        <w:rPr>
          <w:rFonts w:ascii="Times New Roman" w:hAnsi="Times New Roman"/>
          <w:b/>
          <w:bCs/>
          <w:sz w:val="24"/>
        </w:rPr>
        <w:t>3</w:t>
      </w:r>
      <w:r w:rsidRPr="0036402B">
        <w:rPr>
          <w:rFonts w:ascii="Times New Roman" w:hAnsi="Times New Roman"/>
          <w:b/>
          <w:bCs/>
          <w:sz w:val="24"/>
        </w:rPr>
        <w:t>）目标：促进经济增长、增加就业、稳定物价、保持国际收支平衡。</w:t>
      </w:r>
    </w:p>
    <w:p w:rsidR="002F6108" w:rsidRPr="0036402B" w:rsidP="0036402B" w14:paraId="39E231E3"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4</w:t>
      </w:r>
      <w:r w:rsidRPr="0036402B">
        <w:rPr>
          <w:rFonts w:ascii="Times New Roman" w:hAnsi="Times New Roman"/>
          <w:b/>
          <w:bCs/>
          <w:sz w:val="24"/>
        </w:rPr>
        <w:t>）任务：（</w:t>
      </w:r>
      <w:r w:rsidRPr="0036402B">
        <w:rPr>
          <w:rFonts w:ascii="Times New Roman" w:hAnsi="Times New Roman"/>
          <w:b/>
          <w:bCs/>
          <w:sz w:val="24"/>
        </w:rPr>
        <w:t>BP24</w:t>
      </w:r>
      <w:r w:rsidRPr="0036402B">
        <w:rPr>
          <w:rFonts w:ascii="Times New Roman" w:hAnsi="Times New Roman"/>
          <w:b/>
          <w:bCs/>
          <w:sz w:val="24"/>
        </w:rPr>
        <w:t>相关链接）保持经济总量平衡，促进重大经济结构协调和生产力布局优化，减缓经济周期波动影响，防范区域性、系统性风险，稳定市场预期，实现经济持续健康发展。</w:t>
      </w:r>
    </w:p>
    <w:p w:rsidR="002F6108" w:rsidRPr="0036402B" w:rsidP="0036402B" w14:paraId="35A0AB4E" w14:textId="77777777">
      <w:pPr>
        <w:adjustRightInd w:val="0"/>
        <w:snapToGrid w:val="0"/>
        <w:spacing w:line="480" w:lineRule="auto"/>
        <w:rPr>
          <w:rFonts w:ascii="Times New Roman" w:hAnsi="Times New Roman"/>
          <w:b/>
          <w:bCs/>
          <w:sz w:val="24"/>
        </w:rPr>
      </w:pPr>
      <w:r w:rsidRPr="0036402B">
        <w:rPr>
          <w:rFonts w:ascii="Times New Roman" w:hAnsi="Times New Roman"/>
          <w:b/>
          <w:bCs/>
          <w:noProof/>
          <w:sz w:val="24"/>
        </w:rPr>
        <w:drawing>
          <wp:inline distT="0" distB="0" distL="114300" distR="114300">
            <wp:extent cx="6368415" cy="2666365"/>
            <wp:effectExtent l="0" t="0" r="0" b="635"/>
            <wp:docPr id="28" name="图片 28" descr="QQ截图202108291037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QQ截图20210829103710"/>
                    <pic:cNvPicPr>
                      <a:picLocks noChangeAspect="1"/>
                    </pic:cNvPicPr>
                  </pic:nvPicPr>
                  <pic:blipFill>
                    <a:blip xmlns:r="http://schemas.openxmlformats.org/officeDocument/2006/relationships" r:embed="rId94">
                      <a:clrChange>
                        <a:clrFrom>
                          <a:srgbClr val="FFFFFF">
                            <a:alpha val="100000"/>
                          </a:srgbClr>
                        </a:clrFrom>
                        <a:clrTo>
                          <a:srgbClr val="FFFFFF">
                            <a:alpha val="100000"/>
                            <a:alpha val="0"/>
                          </a:srgbClr>
                        </a:clrTo>
                      </a:clrChange>
                    </a:blip>
                    <a:stretch>
                      <a:fillRect/>
                    </a:stretch>
                  </pic:blipFill>
                  <pic:spPr>
                    <a:xfrm>
                      <a:off x="0" y="0"/>
                      <a:ext cx="6368415" cy="2666365"/>
                    </a:xfrm>
                    <a:prstGeom prst="rect">
                      <a:avLst/>
                    </a:prstGeom>
                  </pic:spPr>
                </pic:pic>
              </a:graphicData>
            </a:graphic>
          </wp:inline>
        </w:drawing>
      </w:r>
    </w:p>
    <w:p w:rsidR="002F6108" w:rsidRPr="0036402B" w:rsidP="0036402B" w14:paraId="6FD8A101"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5</w:t>
      </w:r>
      <w:r w:rsidRPr="0036402B">
        <w:rPr>
          <w:rFonts w:ascii="Times New Roman" w:hAnsi="Times New Roman"/>
          <w:b/>
          <w:bCs/>
          <w:sz w:val="24"/>
        </w:rPr>
        <w:t>）要求</w:t>
      </w:r>
      <w:r w:rsidRPr="0036402B">
        <w:rPr>
          <w:rFonts w:ascii="Times New Roman" w:hAnsi="Times New Roman"/>
          <w:b/>
          <w:bCs/>
          <w:sz w:val="24"/>
        </w:rPr>
        <w:t>-----</w:t>
      </w:r>
      <w:r w:rsidRPr="0036402B">
        <w:rPr>
          <w:rFonts w:ascii="Times New Roman" w:hAnsi="Times New Roman"/>
          <w:b/>
          <w:bCs/>
          <w:sz w:val="24"/>
        </w:rPr>
        <w:t>怎么办</w:t>
      </w:r>
    </w:p>
    <w:p w:rsidR="002F6108" w:rsidRPr="0036402B" w:rsidP="0036402B" w14:paraId="64A5A31D"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手段：财政政策和货币政策是宏观调控最常用的经济手段。</w:t>
      </w:r>
    </w:p>
    <w:p w:rsidR="002F6108" w:rsidRPr="0036402B" w:rsidP="0036402B" w14:paraId="416F8433"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目标：调节社会总需求实现国民经济平稳运行。</w:t>
      </w:r>
    </w:p>
    <w:p w:rsidR="002F6108" w:rsidRPr="0036402B" w:rsidP="0036402B" w14:paraId="6E2F6B3F"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类型：财政政策和货币政策按照政策力度的不同，可以分为不同的类型。</w:t>
      </w:r>
    </w:p>
    <w:p w:rsidR="002F6108" w:rsidRPr="0036402B" w:rsidP="0036402B" w14:paraId="2C323E1C" w14:textId="77777777">
      <w:pPr>
        <w:adjustRightInd w:val="0"/>
        <w:snapToGrid w:val="0"/>
        <w:spacing w:line="480" w:lineRule="auto"/>
        <w:ind w:firstLine="480" w:firstLineChars="200"/>
        <w:rPr>
          <w:rFonts w:ascii="Times New Roman" w:hAnsi="Times New Roman"/>
          <w:b/>
          <w:bCs/>
          <w:sz w:val="24"/>
        </w:rPr>
      </w:pPr>
      <w:r w:rsidRPr="0036402B">
        <w:rPr>
          <w:rFonts w:ascii="宋体" w:hAnsi="宋体" w:cs="宋体" w:hint="eastAsia"/>
          <w:b/>
          <w:bCs/>
          <w:sz w:val="24"/>
        </w:rPr>
        <w:t>④</w:t>
      </w:r>
      <w:r w:rsidRPr="0036402B">
        <w:rPr>
          <w:rFonts w:ascii="Times New Roman" w:hAnsi="Times New Roman"/>
          <w:b/>
          <w:bCs/>
          <w:sz w:val="24"/>
        </w:rPr>
        <w:t>选择：在不同的经济形势下，政府可选择财政政策和货币政策的不同组合实现宏观调控目标。</w:t>
      </w:r>
    </w:p>
    <w:p w:rsidR="002F6108" w:rsidRPr="0036402B" w:rsidP="0036402B" w14:paraId="1E857325" w14:textId="77777777">
      <w:pPr>
        <w:spacing w:line="480" w:lineRule="auto"/>
        <w:jc w:val="center"/>
        <w:rPr>
          <w:rFonts w:ascii="Times New Roman" w:hAnsi="Times New Roman"/>
          <w:b/>
          <w:bCs/>
          <w:sz w:val="24"/>
        </w:rPr>
      </w:pPr>
    </w:p>
    <w:p w:rsidR="002F6108" w:rsidRPr="0036402B" w:rsidP="0036402B" w14:paraId="009F040C" w14:textId="77777777">
      <w:pPr>
        <w:spacing w:line="480" w:lineRule="auto"/>
        <w:jc w:val="center"/>
        <w:rPr>
          <w:rFonts w:ascii="Times New Roman" w:hAnsi="Times New Roman"/>
          <w:b/>
          <w:bCs/>
          <w:sz w:val="24"/>
        </w:rPr>
      </w:pPr>
      <w:r w:rsidRPr="0036402B">
        <w:rPr>
          <w:rFonts w:ascii="Times New Roman" w:hAnsi="Times New Roman"/>
          <w:b/>
          <w:bCs/>
          <w:sz w:val="24"/>
        </w:rPr>
        <w:t>核心归纳</w:t>
      </w:r>
      <w:r w:rsidRPr="0036402B">
        <w:rPr>
          <w:rFonts w:ascii="Times New Roman" w:hAnsi="Times New Roman"/>
          <w:b/>
          <w:bCs/>
          <w:sz w:val="24"/>
        </w:rPr>
        <w:t>——</w:t>
      </w:r>
      <w:r w:rsidRPr="0036402B">
        <w:rPr>
          <w:rFonts w:ascii="Times New Roman" w:hAnsi="Times New Roman"/>
          <w:b/>
          <w:bCs/>
          <w:sz w:val="24"/>
        </w:rPr>
        <w:t>财政政策与货币政策的区别</w:t>
      </w:r>
    </w:p>
    <w:tbl>
      <w:tblPr>
        <w:tblStyle w:val="TableNormal"/>
        <w:tblpPr w:leftFromText="180" w:rightFromText="180" w:vertAnchor="text" w:horzAnchor="page" w:tblpX="1140" w:tblpY="263"/>
        <w:tblOverlap w:val="never"/>
        <w:tblW w:w="10218" w:type="dxa"/>
        <w:tblCellSpacing w:w="0" w:type="dxa"/>
        <w:tblCellMar>
          <w:left w:w="0" w:type="dxa"/>
          <w:right w:w="0" w:type="dxa"/>
        </w:tblCellMar>
        <w:tblLook w:val="04A0"/>
      </w:tblPr>
      <w:tblGrid>
        <w:gridCol w:w="712"/>
        <w:gridCol w:w="4998"/>
        <w:gridCol w:w="4508"/>
      </w:tblGrid>
      <w:tr w14:paraId="346F547D" w14:textId="77777777">
        <w:tblPrEx>
          <w:tblW w:w="10218" w:type="dxa"/>
          <w:tblCellSpacing w:w="0" w:type="dxa"/>
          <w:tblCellMar>
            <w:left w:w="0" w:type="dxa"/>
            <w:right w:w="0" w:type="dxa"/>
          </w:tblCellMar>
          <w:tblLook w:val="04A0"/>
        </w:tblPrEx>
        <w:trPr>
          <w:trHeight w:val="547"/>
          <w:tblCellSpacing w:w="0" w:type="dxa"/>
        </w:trPr>
        <w:tc>
          <w:tcPr>
            <w:tcW w:w="712"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6F6AFD46" w14:textId="77777777">
            <w:pPr>
              <w:spacing w:line="480" w:lineRule="auto"/>
              <w:rPr>
                <w:rFonts w:ascii="Times New Roman" w:hAnsi="Times New Roman"/>
                <w:b/>
                <w:bCs/>
                <w:sz w:val="24"/>
              </w:rPr>
            </w:pPr>
            <w:r w:rsidRPr="0036402B">
              <w:rPr>
                <w:rFonts w:ascii="Times New Roman" w:hAnsi="Times New Roman"/>
                <w:b/>
                <w:bCs/>
                <w:sz w:val="24"/>
              </w:rPr>
              <w:t xml:space="preserve"> </w:t>
            </w:r>
            <w:r w:rsidRPr="0036402B">
              <w:rPr>
                <w:rFonts w:ascii="Times New Roman" w:hAnsi="Times New Roman"/>
                <w:b/>
                <w:bCs/>
                <w:sz w:val="24"/>
              </w:rPr>
              <w:t>区别</w:t>
            </w:r>
          </w:p>
        </w:tc>
        <w:tc>
          <w:tcPr>
            <w:tcW w:w="4998"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76835A1E" w14:textId="77777777">
            <w:pPr>
              <w:spacing w:line="480" w:lineRule="auto"/>
              <w:rPr>
                <w:rFonts w:ascii="Times New Roman" w:hAnsi="Times New Roman"/>
                <w:b/>
                <w:bCs/>
                <w:sz w:val="24"/>
              </w:rPr>
            </w:pPr>
            <w:r w:rsidRPr="0036402B">
              <w:rPr>
                <w:rFonts w:ascii="Times New Roman" w:hAnsi="Times New Roman"/>
                <w:b/>
                <w:bCs/>
                <w:sz w:val="24"/>
              </w:rPr>
              <w:t>财政政策</w:t>
            </w:r>
          </w:p>
        </w:tc>
        <w:tc>
          <w:tcPr>
            <w:tcW w:w="4508"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282527A9" w14:textId="77777777">
            <w:pPr>
              <w:spacing w:line="480" w:lineRule="auto"/>
              <w:rPr>
                <w:rFonts w:ascii="Times New Roman" w:hAnsi="Times New Roman"/>
                <w:b/>
                <w:bCs/>
                <w:sz w:val="24"/>
              </w:rPr>
            </w:pPr>
            <w:r w:rsidRPr="0036402B">
              <w:rPr>
                <w:rFonts w:ascii="Times New Roman" w:hAnsi="Times New Roman"/>
                <w:b/>
                <w:bCs/>
                <w:sz w:val="24"/>
              </w:rPr>
              <w:t>货币政策</w:t>
            </w:r>
          </w:p>
        </w:tc>
      </w:tr>
      <w:tr w14:paraId="35D16B3C" w14:textId="77777777">
        <w:tblPrEx>
          <w:tblW w:w="10218" w:type="dxa"/>
          <w:tblCellSpacing w:w="0" w:type="dxa"/>
          <w:tblCellMar>
            <w:left w:w="0" w:type="dxa"/>
            <w:right w:w="0" w:type="dxa"/>
          </w:tblCellMar>
          <w:tblLook w:val="04A0"/>
        </w:tblPrEx>
        <w:trPr>
          <w:trHeight w:val="732"/>
          <w:tblCellSpacing w:w="0" w:type="dxa"/>
        </w:trPr>
        <w:tc>
          <w:tcPr>
            <w:tcW w:w="712"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2E090DF0" w14:textId="77777777">
            <w:pPr>
              <w:spacing w:line="480" w:lineRule="auto"/>
              <w:rPr>
                <w:rFonts w:ascii="Times New Roman" w:hAnsi="Times New Roman"/>
                <w:b/>
                <w:bCs/>
                <w:sz w:val="24"/>
              </w:rPr>
            </w:pPr>
            <w:r w:rsidRPr="0036402B">
              <w:rPr>
                <w:rFonts w:ascii="Times New Roman" w:hAnsi="Times New Roman"/>
                <w:b/>
                <w:bCs/>
                <w:sz w:val="24"/>
              </w:rPr>
              <w:t>含义</w:t>
            </w:r>
          </w:p>
        </w:tc>
        <w:tc>
          <w:tcPr>
            <w:tcW w:w="4998"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2C687174" w14:textId="77777777">
            <w:pPr>
              <w:spacing w:line="480" w:lineRule="auto"/>
              <w:rPr>
                <w:rFonts w:ascii="Times New Roman" w:hAnsi="Times New Roman"/>
                <w:b/>
                <w:bCs/>
                <w:sz w:val="24"/>
              </w:rPr>
            </w:pPr>
            <w:r w:rsidRPr="0036402B">
              <w:rPr>
                <w:rFonts w:ascii="Times New Roman" w:hAnsi="Times New Roman"/>
                <w:b/>
                <w:bCs/>
                <w:sz w:val="24"/>
              </w:rPr>
              <w:t>通过对财政收入和支出总量的调节来影响总需</w:t>
            </w:r>
            <w:r w:rsidRPr="0036402B">
              <w:rPr>
                <w:rFonts w:ascii="Times New Roman" w:hAnsi="Times New Roman"/>
                <w:b/>
                <w:bCs/>
                <w:sz w:val="24"/>
              </w:rPr>
              <w:t>求</w:t>
            </w:r>
          </w:p>
        </w:tc>
        <w:tc>
          <w:tcPr>
            <w:tcW w:w="4508"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3DD52AA2" w14:textId="77777777">
            <w:pPr>
              <w:spacing w:line="480" w:lineRule="auto"/>
              <w:rPr>
                <w:rFonts w:ascii="Times New Roman" w:hAnsi="Times New Roman"/>
                <w:b/>
                <w:bCs/>
                <w:sz w:val="24"/>
              </w:rPr>
            </w:pPr>
            <w:r w:rsidRPr="0036402B">
              <w:rPr>
                <w:rFonts w:ascii="Times New Roman" w:hAnsi="Times New Roman"/>
                <w:b/>
                <w:bCs/>
                <w:sz w:val="24"/>
              </w:rPr>
              <w:t>央行对货币供应量和信用量进行调节，进</w:t>
            </w:r>
            <w:r w:rsidRPr="0036402B">
              <w:rPr>
                <w:rFonts w:ascii="Times New Roman" w:hAnsi="Times New Roman"/>
                <w:b/>
                <w:bCs/>
                <w:sz w:val="24"/>
              </w:rPr>
              <w:t>而影响经济</w:t>
            </w:r>
          </w:p>
        </w:tc>
      </w:tr>
    </w:tbl>
    <w:p>
      <w:pPr>
        <w:sectPr>
          <w:headerReference w:type="even" r:id="rId95"/>
          <w:headerReference w:type="default" r:id="rId96"/>
          <w:footerReference w:type="even" r:id="rId97"/>
          <w:footerReference w:type="default" r:id="rId98"/>
          <w:headerReference w:type="first" r:id="rId99"/>
          <w:footerReference w:type="first" r:id="rId100"/>
          <w:type w:val="nextPage"/>
          <w:pgSz w:w="11906" w:h="16838"/>
          <w:pgMar w:top="1440" w:right="1080" w:bottom="1440" w:left="1080" w:header="708" w:footer="708" w:gutter="0"/>
          <w:pgNumType w:start="15"/>
          <w:cols w:space="708"/>
          <w:titlePg w:val="0"/>
        </w:sectPr>
      </w:pPr>
    </w:p>
    <w:tbl>
      <w:tblPr>
        <w:tblStyle w:val="TableNormal"/>
        <w:tblpPr w:leftFromText="180" w:rightFromText="180" w:vertAnchor="text" w:horzAnchor="page" w:tblpX="1140" w:tblpY="263"/>
        <w:tblOverlap w:val="never"/>
        <w:tblW w:w="10218" w:type="dxa"/>
        <w:tblCellSpacing w:w="0" w:type="dxa"/>
        <w:tblCellMar>
          <w:left w:w="0" w:type="dxa"/>
          <w:right w:w="0" w:type="dxa"/>
        </w:tblCellMar>
        <w:tblLook w:val="04A0"/>
      </w:tblPr>
      <w:tblGrid>
        <w:gridCol w:w="712"/>
        <w:gridCol w:w="4998"/>
        <w:gridCol w:w="4508"/>
      </w:tblGrid>
      <w:tr w14:paraId="093B0045" w14:textId="77777777">
        <w:tblPrEx>
          <w:tblW w:w="10218" w:type="dxa"/>
          <w:tblCellSpacing w:w="0" w:type="dxa"/>
          <w:tblCellMar>
            <w:left w:w="0" w:type="dxa"/>
            <w:right w:w="0" w:type="dxa"/>
          </w:tblCellMar>
          <w:tblLook w:val="04A0"/>
        </w:tblPrEx>
        <w:trPr>
          <w:trHeight w:val="924"/>
          <w:tblCellSpacing w:w="0" w:type="dxa"/>
        </w:trPr>
        <w:tc>
          <w:tcPr>
            <w:tcW w:w="712"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3E0BA33B" w14:textId="77777777">
            <w:pPr>
              <w:spacing w:line="480" w:lineRule="auto"/>
              <w:rPr>
                <w:rFonts w:ascii="Times New Roman" w:hAnsi="Times New Roman"/>
                <w:b/>
                <w:bCs/>
                <w:sz w:val="24"/>
              </w:rPr>
            </w:pPr>
            <w:r w:rsidRPr="0036402B">
              <w:rPr>
                <w:rFonts w:ascii="Times New Roman" w:hAnsi="Times New Roman"/>
                <w:b/>
                <w:bCs/>
                <w:sz w:val="24"/>
              </w:rPr>
              <w:t>内容</w:t>
            </w:r>
          </w:p>
        </w:tc>
        <w:tc>
          <w:tcPr>
            <w:tcW w:w="4998"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5F81DE61" w14:textId="77777777">
            <w:pPr>
              <w:spacing w:line="480" w:lineRule="auto"/>
              <w:rPr>
                <w:rFonts w:ascii="Times New Roman" w:hAnsi="Times New Roman"/>
                <w:b/>
                <w:bCs/>
                <w:sz w:val="24"/>
              </w:rPr>
            </w:pPr>
            <w:r w:rsidRPr="0036402B">
              <w:rPr>
                <w:rFonts w:ascii="Times New Roman" w:hAnsi="Times New Roman"/>
                <w:b/>
                <w:bCs/>
                <w:sz w:val="24"/>
              </w:rPr>
              <w:t>与财政收入和支出相关，包括税收、转移支付、国债等</w:t>
            </w:r>
          </w:p>
        </w:tc>
        <w:tc>
          <w:tcPr>
            <w:tcW w:w="4508"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143D282D" w14:textId="77777777">
            <w:pPr>
              <w:spacing w:line="480" w:lineRule="auto"/>
              <w:rPr>
                <w:rFonts w:ascii="Times New Roman" w:hAnsi="Times New Roman"/>
                <w:b/>
                <w:bCs/>
                <w:sz w:val="24"/>
              </w:rPr>
            </w:pPr>
            <w:r w:rsidRPr="0036402B">
              <w:rPr>
                <w:rFonts w:ascii="Times New Roman" w:hAnsi="Times New Roman"/>
                <w:b/>
                <w:bCs/>
                <w:sz w:val="24"/>
              </w:rPr>
              <w:t>与利率、信贷等相关，包括公开市场业务、存款准备金、中央银行贷款等</w:t>
            </w:r>
          </w:p>
        </w:tc>
      </w:tr>
      <w:tr w14:paraId="09E682B2" w14:textId="77777777">
        <w:tblPrEx>
          <w:tblW w:w="10218" w:type="dxa"/>
          <w:tblCellSpacing w:w="0" w:type="dxa"/>
          <w:tblCellMar>
            <w:left w:w="0" w:type="dxa"/>
            <w:right w:w="0" w:type="dxa"/>
          </w:tblCellMar>
          <w:tblLook w:val="04A0"/>
        </w:tblPrEx>
        <w:trPr>
          <w:trHeight w:val="817"/>
          <w:tblCellSpacing w:w="0" w:type="dxa"/>
        </w:trPr>
        <w:tc>
          <w:tcPr>
            <w:tcW w:w="712"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37861A34" w14:textId="77777777">
            <w:pPr>
              <w:spacing w:line="480" w:lineRule="auto"/>
              <w:rPr>
                <w:rFonts w:ascii="Times New Roman" w:hAnsi="Times New Roman"/>
                <w:b/>
                <w:bCs/>
                <w:sz w:val="24"/>
              </w:rPr>
            </w:pPr>
            <w:r w:rsidRPr="0036402B">
              <w:rPr>
                <w:rFonts w:ascii="Times New Roman" w:hAnsi="Times New Roman"/>
                <w:b/>
                <w:bCs/>
                <w:sz w:val="24"/>
              </w:rPr>
              <w:t>制定者</w:t>
            </w:r>
          </w:p>
        </w:tc>
        <w:tc>
          <w:tcPr>
            <w:tcW w:w="4998"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2EA80D24" w14:textId="77777777">
            <w:pPr>
              <w:spacing w:line="480" w:lineRule="auto"/>
              <w:rPr>
                <w:rFonts w:ascii="Times New Roman" w:hAnsi="Times New Roman"/>
                <w:b/>
                <w:bCs/>
                <w:sz w:val="24"/>
              </w:rPr>
            </w:pPr>
            <w:r w:rsidRPr="0036402B">
              <w:rPr>
                <w:rFonts w:ascii="Times New Roman" w:hAnsi="Times New Roman"/>
                <w:b/>
                <w:bCs/>
                <w:sz w:val="24"/>
              </w:rPr>
              <w:t>财政部、税务总局等制定</w:t>
            </w:r>
          </w:p>
        </w:tc>
        <w:tc>
          <w:tcPr>
            <w:tcW w:w="4508" w:type="dxa"/>
            <w:tcBorders>
              <w:top w:val="single" w:sz="6" w:space="0" w:color="000000"/>
              <w:left w:val="single" w:sz="6" w:space="0" w:color="000000"/>
              <w:bottom w:val="single" w:sz="6" w:space="0" w:color="000000"/>
              <w:right w:val="single" w:sz="6" w:space="0" w:color="000000"/>
            </w:tcBorders>
            <w:shd w:val="clear" w:color="auto" w:fill="auto"/>
            <w:tcMar>
              <w:left w:w="46" w:type="dxa"/>
              <w:right w:w="46" w:type="dxa"/>
            </w:tcMar>
            <w:vAlign w:val="center"/>
          </w:tcPr>
          <w:p w:rsidR="002F6108" w:rsidRPr="0036402B" w:rsidP="0036402B" w14:paraId="000CE62A" w14:textId="77777777">
            <w:pPr>
              <w:spacing w:line="480" w:lineRule="auto"/>
              <w:rPr>
                <w:rFonts w:ascii="Times New Roman" w:hAnsi="Times New Roman"/>
                <w:b/>
                <w:bCs/>
                <w:sz w:val="24"/>
              </w:rPr>
            </w:pPr>
            <w:r w:rsidRPr="0036402B">
              <w:rPr>
                <w:rFonts w:ascii="Times New Roman" w:hAnsi="Times New Roman"/>
                <w:b/>
                <w:bCs/>
                <w:sz w:val="24"/>
              </w:rPr>
              <w:t>由央行直接制定</w:t>
            </w:r>
          </w:p>
        </w:tc>
      </w:tr>
    </w:tbl>
    <w:p w:rsidR="002F6108" w:rsidRPr="0036402B" w:rsidP="0036402B" w14:paraId="6B30AB4C" w14:textId="77777777">
      <w:pPr>
        <w:adjustRightInd w:val="0"/>
        <w:snapToGrid w:val="0"/>
        <w:spacing w:line="480" w:lineRule="auto"/>
        <w:ind w:firstLine="480" w:firstLineChars="200"/>
        <w:rPr>
          <w:rFonts w:ascii="Times New Roman" w:hAnsi="Times New Roman"/>
          <w:b/>
          <w:bCs/>
          <w:sz w:val="24"/>
        </w:rPr>
      </w:pPr>
    </w:p>
    <w:p w:rsidR="002F6108" w:rsidRPr="0036402B" w:rsidP="0036402B" w14:paraId="452878CA" w14:textId="77777777">
      <w:pPr>
        <w:adjustRightInd w:val="0"/>
        <w:snapToGrid w:val="0"/>
        <w:spacing w:line="480" w:lineRule="auto"/>
        <w:ind w:firstLine="1920" w:firstLineChars="800"/>
        <w:rPr>
          <w:rFonts w:ascii="Times New Roman" w:hAnsi="Times New Roman"/>
          <w:b/>
          <w:bCs/>
          <w:color w:val="FF0000"/>
          <w:sz w:val="24"/>
        </w:rPr>
      </w:pPr>
      <w:r w:rsidRPr="0036402B">
        <w:rPr>
          <w:rFonts w:ascii="Times New Roman" w:hAnsi="Times New Roman"/>
          <w:b/>
          <w:bCs/>
          <w:color w:val="FF0000"/>
          <w:sz w:val="24"/>
        </w:rPr>
        <w:t>综合探究一</w:t>
      </w:r>
      <w:r w:rsidRPr="0036402B">
        <w:rPr>
          <w:rFonts w:ascii="Times New Roman" w:hAnsi="Times New Roman"/>
          <w:b/>
          <w:bCs/>
          <w:color w:val="FF0000"/>
          <w:sz w:val="24"/>
        </w:rPr>
        <w:t xml:space="preserve">  </w:t>
      </w:r>
      <w:r w:rsidRPr="0036402B">
        <w:rPr>
          <w:rFonts w:ascii="Times New Roman" w:hAnsi="Times New Roman"/>
          <w:b/>
          <w:bCs/>
          <w:color w:val="FF0000"/>
          <w:sz w:val="24"/>
        </w:rPr>
        <w:t>构建高水平社会主义市场经济体制</w:t>
      </w:r>
    </w:p>
    <w:p w:rsidR="002F6108" w:rsidRPr="0036402B" w:rsidP="0036402B" w14:paraId="3CAEC0AA"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color w:val="FF0000"/>
          <w:sz w:val="24"/>
        </w:rPr>
        <w:t xml:space="preserve"> </w:t>
      </w:r>
      <w:r w:rsidRPr="0036402B">
        <w:rPr>
          <w:rFonts w:ascii="Times New Roman" w:hAnsi="Times New Roman"/>
          <w:b/>
          <w:bCs/>
          <w:sz w:val="24"/>
        </w:rPr>
        <w:t>1.</w:t>
      </w:r>
      <w:r w:rsidRPr="0036402B">
        <w:rPr>
          <w:rFonts w:ascii="Times New Roman" w:hAnsi="Times New Roman"/>
          <w:b/>
          <w:bCs/>
          <w:sz w:val="24"/>
        </w:rPr>
        <w:t>总要求：坚持完善社会主义基本经济制度，毫不动摇完善社会主义市场经济体制，毫不动摇巩固发展公有制经济，毫不动摇鼓励、支持、引导非公有制就发展，充分发挥市场在资源配置中的决定性作用、更好发挥政府。</w:t>
      </w:r>
    </w:p>
    <w:p w:rsidR="002F6108" w:rsidRPr="0036402B" w:rsidP="0036402B" w14:paraId="17220716"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 xml:space="preserve"> 2.</w:t>
      </w:r>
      <w:r w:rsidRPr="0036402B">
        <w:rPr>
          <w:rFonts w:ascii="Times New Roman" w:hAnsi="Times New Roman"/>
          <w:b/>
          <w:bCs/>
          <w:sz w:val="24"/>
        </w:rPr>
        <w:t>两制结合：</w:t>
      </w:r>
    </w:p>
    <w:p w:rsidR="002F6108" w:rsidRPr="0036402B" w:rsidP="0036402B" w14:paraId="0F769BDB"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）让市场机制有效</w:t>
      </w:r>
    </w:p>
    <w:tbl>
      <w:tblPr>
        <w:tblStyle w:val="TableNormal"/>
        <w:tblW w:w="10367" w:type="dxa"/>
        <w:tblCellSpacing w:w="0" w:type="dxa"/>
        <w:tblInd w:w="15" w:type="dxa"/>
        <w:tblCellMar>
          <w:left w:w="0" w:type="dxa"/>
          <w:right w:w="0" w:type="dxa"/>
        </w:tblCellMar>
        <w:tblLook w:val="04A0"/>
      </w:tblPr>
      <w:tblGrid>
        <w:gridCol w:w="908"/>
        <w:gridCol w:w="9459"/>
      </w:tblGrid>
      <w:tr w14:paraId="3E94D046" w14:textId="77777777">
        <w:tblPrEx>
          <w:tblW w:w="10367" w:type="dxa"/>
          <w:tblCellSpacing w:w="0" w:type="dxa"/>
          <w:tblInd w:w="15" w:type="dxa"/>
          <w:tblCellMar>
            <w:left w:w="0" w:type="dxa"/>
            <w:right w:w="0" w:type="dxa"/>
          </w:tblCellMar>
          <w:tblLook w:val="04A0"/>
        </w:tblPrEx>
        <w:trPr>
          <w:trHeight w:val="1091"/>
          <w:tblCellSpacing w:w="0" w:type="dxa"/>
        </w:trPr>
        <w:tc>
          <w:tcPr>
            <w:tcW w:w="908" w:type="dxa"/>
            <w:tcBorders>
              <w:top w:val="single" w:sz="6" w:space="0" w:color="000000"/>
              <w:left w:val="single" w:sz="6" w:space="0" w:color="000000"/>
              <w:bottom w:val="single" w:sz="6" w:space="0" w:color="000000"/>
              <w:right w:val="single" w:sz="6" w:space="0" w:color="000000"/>
            </w:tcBorders>
            <w:shd w:val="clear" w:color="auto" w:fill="auto"/>
            <w:tcMar>
              <w:left w:w="41" w:type="dxa"/>
              <w:right w:w="41" w:type="dxa"/>
            </w:tcMar>
            <w:vAlign w:val="center"/>
          </w:tcPr>
          <w:p w:rsidR="002F6108" w:rsidRPr="0036402B" w:rsidP="0036402B" w14:paraId="5445D143" w14:textId="77777777">
            <w:pPr>
              <w:spacing w:line="480" w:lineRule="auto"/>
              <w:rPr>
                <w:rFonts w:ascii="Times New Roman" w:hAnsi="Times New Roman"/>
                <w:b/>
                <w:bCs/>
                <w:sz w:val="24"/>
              </w:rPr>
            </w:pPr>
            <w:r w:rsidRPr="0036402B">
              <w:rPr>
                <w:rFonts w:ascii="Times New Roman" w:hAnsi="Times New Roman"/>
                <w:b/>
                <w:bCs/>
                <w:sz w:val="24"/>
              </w:rPr>
              <w:t>打造有效市场</w:t>
            </w:r>
          </w:p>
        </w:tc>
        <w:tc>
          <w:tcPr>
            <w:tcW w:w="9459" w:type="dxa"/>
            <w:tcBorders>
              <w:top w:val="single" w:sz="6" w:space="0" w:color="000000"/>
              <w:left w:val="single" w:sz="6" w:space="0" w:color="000000"/>
              <w:bottom w:val="single" w:sz="6" w:space="0" w:color="000000"/>
              <w:right w:val="single" w:sz="6" w:space="0" w:color="000000"/>
            </w:tcBorders>
            <w:shd w:val="clear" w:color="auto" w:fill="auto"/>
            <w:tcMar>
              <w:left w:w="41" w:type="dxa"/>
              <w:right w:w="41" w:type="dxa"/>
            </w:tcMar>
            <w:vAlign w:val="center"/>
          </w:tcPr>
          <w:p w:rsidR="002F6108" w:rsidRPr="0036402B" w:rsidP="0036402B" w14:paraId="1579D3BB"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加快完善要素的市场化配置，加快完善主要由市场决定价格的机制</w:t>
            </w:r>
          </w:p>
          <w:p w:rsidR="002F6108" w:rsidRPr="0036402B" w:rsidP="0036402B" w14:paraId="7DBC5EFB"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加快完善公平竞争的市场环境，</w:t>
            </w:r>
            <w:r w:rsidRPr="0036402B">
              <w:rPr>
                <w:rFonts w:ascii="Times New Roman" w:hAnsi="Times New Roman"/>
                <w:b/>
                <w:bCs/>
                <w:sz w:val="24"/>
              </w:rPr>
              <w:t xml:space="preserve"> </w:t>
            </w:r>
            <w:r w:rsidRPr="0036402B">
              <w:rPr>
                <w:rFonts w:ascii="Times New Roman" w:hAnsi="Times New Roman"/>
                <w:b/>
                <w:bCs/>
                <w:sz w:val="24"/>
              </w:rPr>
              <w:t>推动资源配置依据市场规则、市场价格、市场竞争达到效益最大化和效率最优化</w:t>
            </w:r>
          </w:p>
        </w:tc>
      </w:tr>
      <w:tr w14:paraId="6FA76AEE" w14:textId="77777777">
        <w:tblPrEx>
          <w:tblW w:w="10367" w:type="dxa"/>
          <w:tblCellSpacing w:w="0" w:type="dxa"/>
          <w:tblInd w:w="15" w:type="dxa"/>
          <w:tblCellMar>
            <w:left w:w="0" w:type="dxa"/>
            <w:right w:w="0" w:type="dxa"/>
          </w:tblCellMar>
          <w:tblLook w:val="04A0"/>
        </w:tblPrEx>
        <w:trPr>
          <w:trHeight w:val="1082"/>
          <w:tblCellSpacing w:w="0" w:type="dxa"/>
        </w:trPr>
        <w:tc>
          <w:tcPr>
            <w:tcW w:w="908" w:type="dxa"/>
            <w:tcBorders>
              <w:top w:val="single" w:sz="6" w:space="0" w:color="000000"/>
              <w:left w:val="single" w:sz="6" w:space="0" w:color="000000"/>
              <w:bottom w:val="single" w:sz="6" w:space="0" w:color="000000"/>
              <w:right w:val="single" w:sz="6" w:space="0" w:color="000000"/>
            </w:tcBorders>
            <w:shd w:val="clear" w:color="auto" w:fill="auto"/>
            <w:tcMar>
              <w:left w:w="41" w:type="dxa"/>
              <w:right w:w="41" w:type="dxa"/>
            </w:tcMar>
            <w:vAlign w:val="center"/>
          </w:tcPr>
          <w:p w:rsidR="002F6108" w:rsidRPr="0036402B" w:rsidP="0036402B" w14:paraId="6E06E877" w14:textId="77777777">
            <w:pPr>
              <w:spacing w:line="480" w:lineRule="auto"/>
              <w:rPr>
                <w:rFonts w:ascii="Times New Roman" w:hAnsi="Times New Roman"/>
                <w:b/>
                <w:bCs/>
                <w:sz w:val="24"/>
              </w:rPr>
            </w:pPr>
            <w:r w:rsidRPr="0036402B">
              <w:rPr>
                <w:rFonts w:ascii="Times New Roman" w:hAnsi="Times New Roman"/>
                <w:b/>
                <w:bCs/>
                <w:sz w:val="24"/>
              </w:rPr>
              <w:t>建设有为政府</w:t>
            </w:r>
          </w:p>
        </w:tc>
        <w:tc>
          <w:tcPr>
            <w:tcW w:w="9459" w:type="dxa"/>
            <w:tcBorders>
              <w:top w:val="single" w:sz="6" w:space="0" w:color="000000"/>
              <w:left w:val="single" w:sz="6" w:space="0" w:color="000000"/>
              <w:bottom w:val="single" w:sz="6" w:space="0" w:color="000000"/>
              <w:right w:val="single" w:sz="6" w:space="0" w:color="000000"/>
            </w:tcBorders>
            <w:shd w:val="clear" w:color="auto" w:fill="auto"/>
            <w:tcMar>
              <w:left w:w="41" w:type="dxa"/>
              <w:right w:w="41" w:type="dxa"/>
            </w:tcMar>
            <w:vAlign w:val="center"/>
          </w:tcPr>
          <w:p w:rsidR="002F6108" w:rsidRPr="0036402B" w:rsidP="0036402B" w14:paraId="1A1111AC"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坚决破除制约使市场在资源配置中起决定性作用、更好发挥政府作用的体制机制弊端</w:t>
            </w:r>
          </w:p>
          <w:p w:rsidR="002F6108" w:rsidRPr="0036402B" w:rsidP="0036402B" w14:paraId="1BDFB174"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调整优化政府机构职能，推进简政放权，强化事中事后监管，提高行政效率</w:t>
            </w:r>
          </w:p>
        </w:tc>
      </w:tr>
      <w:tr w14:paraId="0E798ADF" w14:textId="77777777">
        <w:tblPrEx>
          <w:tblW w:w="10367" w:type="dxa"/>
          <w:tblCellSpacing w:w="0" w:type="dxa"/>
          <w:tblInd w:w="15" w:type="dxa"/>
          <w:tblCellMar>
            <w:left w:w="0" w:type="dxa"/>
            <w:right w:w="0" w:type="dxa"/>
          </w:tblCellMar>
          <w:tblLook w:val="04A0"/>
        </w:tblPrEx>
        <w:trPr>
          <w:trHeight w:val="527"/>
          <w:tblCellSpacing w:w="0" w:type="dxa"/>
        </w:trPr>
        <w:tc>
          <w:tcPr>
            <w:tcW w:w="10367" w:type="dxa"/>
            <w:gridSpan w:val="2"/>
            <w:tcBorders>
              <w:top w:val="single" w:sz="6" w:space="0" w:color="000000"/>
              <w:left w:val="single" w:sz="6" w:space="0" w:color="000000"/>
              <w:bottom w:val="single" w:sz="6" w:space="0" w:color="000000"/>
              <w:right w:val="single" w:sz="6" w:space="0" w:color="000000"/>
            </w:tcBorders>
            <w:shd w:val="clear" w:color="auto" w:fill="auto"/>
            <w:tcMar>
              <w:left w:w="41" w:type="dxa"/>
              <w:right w:w="41" w:type="dxa"/>
            </w:tcMar>
            <w:vAlign w:val="center"/>
          </w:tcPr>
          <w:p w:rsidR="002F6108" w:rsidRPr="0036402B" w:rsidP="0036402B" w14:paraId="04BE2AB8" w14:textId="77777777">
            <w:pPr>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）让微观主体有活力</w:t>
            </w:r>
          </w:p>
        </w:tc>
      </w:tr>
      <w:tr w14:paraId="57CF7D81" w14:textId="77777777">
        <w:tblPrEx>
          <w:tblW w:w="10367" w:type="dxa"/>
          <w:tblCellSpacing w:w="0" w:type="dxa"/>
          <w:tblInd w:w="15" w:type="dxa"/>
          <w:tblCellMar>
            <w:left w:w="0" w:type="dxa"/>
            <w:right w:w="0" w:type="dxa"/>
          </w:tblCellMar>
          <w:tblLook w:val="04A0"/>
        </w:tblPrEx>
        <w:trPr>
          <w:trHeight w:val="1020"/>
          <w:tblCellSpacing w:w="0" w:type="dxa"/>
        </w:trPr>
        <w:tc>
          <w:tcPr>
            <w:tcW w:w="908" w:type="dxa"/>
            <w:tcBorders>
              <w:top w:val="single" w:sz="6" w:space="0" w:color="000000"/>
              <w:left w:val="single" w:sz="6" w:space="0" w:color="000000"/>
              <w:bottom w:val="single" w:sz="6" w:space="0" w:color="000000"/>
              <w:right w:val="single" w:sz="6" w:space="0" w:color="000000"/>
            </w:tcBorders>
            <w:shd w:val="clear" w:color="auto" w:fill="auto"/>
            <w:tcMar>
              <w:left w:w="39" w:type="dxa"/>
              <w:right w:w="39" w:type="dxa"/>
            </w:tcMar>
            <w:vAlign w:val="center"/>
          </w:tcPr>
          <w:p w:rsidR="002F6108" w:rsidRPr="0036402B" w:rsidP="0036402B" w14:paraId="67D13F10" w14:textId="77777777">
            <w:pPr>
              <w:spacing w:line="480" w:lineRule="auto"/>
              <w:rPr>
                <w:rFonts w:ascii="Times New Roman" w:hAnsi="Times New Roman"/>
                <w:b/>
                <w:bCs/>
                <w:sz w:val="24"/>
              </w:rPr>
            </w:pPr>
            <w:r w:rsidRPr="0036402B">
              <w:rPr>
                <w:rFonts w:ascii="Times New Roman" w:hAnsi="Times New Roman"/>
                <w:b/>
                <w:bCs/>
                <w:sz w:val="24"/>
              </w:rPr>
              <w:t>企业</w:t>
            </w:r>
          </w:p>
          <w:p w:rsidR="002F6108" w:rsidRPr="0036402B" w:rsidP="0036402B" w14:paraId="616D2F8A" w14:textId="77777777">
            <w:pPr>
              <w:spacing w:line="480" w:lineRule="auto"/>
              <w:rPr>
                <w:rFonts w:ascii="Times New Roman" w:hAnsi="Times New Roman"/>
                <w:b/>
                <w:bCs/>
                <w:sz w:val="24"/>
              </w:rPr>
            </w:pPr>
            <w:r w:rsidRPr="0036402B">
              <w:rPr>
                <w:rFonts w:ascii="Times New Roman" w:hAnsi="Times New Roman"/>
                <w:b/>
                <w:bCs/>
                <w:sz w:val="24"/>
              </w:rPr>
              <w:t>内部</w:t>
            </w:r>
          </w:p>
        </w:tc>
        <w:tc>
          <w:tcPr>
            <w:tcW w:w="9459" w:type="dxa"/>
            <w:tcBorders>
              <w:top w:val="single" w:sz="6" w:space="0" w:color="000000"/>
              <w:left w:val="single" w:sz="6" w:space="0" w:color="000000"/>
              <w:bottom w:val="single" w:sz="6" w:space="0" w:color="000000"/>
              <w:right w:val="single" w:sz="6" w:space="0" w:color="000000"/>
            </w:tcBorders>
            <w:shd w:val="clear" w:color="auto" w:fill="auto"/>
            <w:tcMar>
              <w:left w:w="39" w:type="dxa"/>
              <w:right w:w="39" w:type="dxa"/>
            </w:tcMar>
            <w:vAlign w:val="center"/>
          </w:tcPr>
          <w:p w:rsidR="002F6108" w:rsidRPr="0036402B" w:rsidP="0036402B" w14:paraId="34C59C19"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要合理分配收入，建立良好的激励机制</w:t>
            </w:r>
          </w:p>
          <w:p w:rsidR="002F6108" w:rsidRPr="0036402B" w:rsidP="0036402B" w14:paraId="1C023231"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建立和健全权责清晰、分工明确、有效沟通、反应及时、管理科学的管理体制机制</w:t>
            </w:r>
          </w:p>
          <w:p w:rsidR="002F6108" w:rsidRPr="0036402B" w:rsidP="0036402B" w14:paraId="1B4C43BE" w14:textId="77777777">
            <w:pPr>
              <w:spacing w:line="480" w:lineRule="auto"/>
              <w:rPr>
                <w:rFonts w:ascii="Times New Roman" w:hAnsi="Times New Roman"/>
                <w:b/>
                <w:bCs/>
                <w:sz w:val="24"/>
              </w:rPr>
            </w:pPr>
            <w:r w:rsidRPr="0036402B">
              <w:rPr>
                <w:rFonts w:ascii="宋体" w:hAnsi="宋体" w:cs="宋体" w:hint="eastAsia"/>
                <w:b/>
                <w:bCs/>
                <w:sz w:val="24"/>
              </w:rPr>
              <w:t>③</w:t>
            </w:r>
            <w:r w:rsidRPr="0036402B">
              <w:rPr>
                <w:rFonts w:ascii="Times New Roman" w:hAnsi="Times New Roman"/>
                <w:b/>
                <w:bCs/>
                <w:sz w:val="24"/>
              </w:rPr>
              <w:t>培育有利于激发和保持活力的企业文化</w:t>
            </w:r>
          </w:p>
        </w:tc>
      </w:tr>
      <w:tr w14:paraId="4E15C9FD" w14:textId="77777777">
        <w:tblPrEx>
          <w:tblW w:w="10367" w:type="dxa"/>
          <w:tblCellSpacing w:w="0" w:type="dxa"/>
          <w:tblInd w:w="15" w:type="dxa"/>
          <w:tblCellMar>
            <w:left w:w="0" w:type="dxa"/>
            <w:right w:w="0" w:type="dxa"/>
          </w:tblCellMar>
          <w:tblLook w:val="04A0"/>
        </w:tblPrEx>
        <w:trPr>
          <w:trHeight w:val="786"/>
          <w:tblCellSpacing w:w="0" w:type="dxa"/>
        </w:trPr>
        <w:tc>
          <w:tcPr>
            <w:tcW w:w="908" w:type="dxa"/>
            <w:tcBorders>
              <w:top w:val="single" w:sz="6" w:space="0" w:color="000000"/>
              <w:left w:val="single" w:sz="6" w:space="0" w:color="000000"/>
              <w:bottom w:val="single" w:sz="6" w:space="0" w:color="000000"/>
              <w:right w:val="single" w:sz="6" w:space="0" w:color="000000"/>
            </w:tcBorders>
            <w:shd w:val="clear" w:color="auto" w:fill="auto"/>
            <w:tcMar>
              <w:left w:w="39" w:type="dxa"/>
              <w:right w:w="39" w:type="dxa"/>
            </w:tcMar>
            <w:vAlign w:val="center"/>
          </w:tcPr>
          <w:p w:rsidR="002F6108" w:rsidRPr="0036402B" w:rsidP="0036402B" w14:paraId="4E0EA184" w14:textId="77777777">
            <w:pPr>
              <w:spacing w:line="480" w:lineRule="auto"/>
              <w:rPr>
                <w:rFonts w:ascii="Times New Roman" w:hAnsi="Times New Roman"/>
                <w:b/>
                <w:bCs/>
                <w:sz w:val="24"/>
              </w:rPr>
            </w:pPr>
            <w:r w:rsidRPr="0036402B">
              <w:rPr>
                <w:rFonts w:ascii="Times New Roman" w:hAnsi="Times New Roman"/>
                <w:b/>
                <w:bCs/>
                <w:sz w:val="24"/>
              </w:rPr>
              <w:t>企业</w:t>
            </w:r>
          </w:p>
          <w:p w:rsidR="002F6108" w:rsidRPr="0036402B" w:rsidP="0036402B" w14:paraId="2257351F" w14:textId="77777777">
            <w:pPr>
              <w:spacing w:line="480" w:lineRule="auto"/>
              <w:rPr>
                <w:rFonts w:ascii="Times New Roman" w:hAnsi="Times New Roman"/>
                <w:b/>
                <w:bCs/>
                <w:sz w:val="24"/>
              </w:rPr>
            </w:pPr>
            <w:r w:rsidRPr="0036402B">
              <w:rPr>
                <w:rFonts w:ascii="Times New Roman" w:hAnsi="Times New Roman"/>
                <w:b/>
                <w:bCs/>
                <w:sz w:val="24"/>
              </w:rPr>
              <w:t>外部</w:t>
            </w:r>
          </w:p>
        </w:tc>
        <w:tc>
          <w:tcPr>
            <w:tcW w:w="9459" w:type="dxa"/>
            <w:tcBorders>
              <w:top w:val="single" w:sz="6" w:space="0" w:color="000000"/>
              <w:left w:val="single" w:sz="6" w:space="0" w:color="000000"/>
              <w:bottom w:val="single" w:sz="6" w:space="0" w:color="000000"/>
              <w:right w:val="single" w:sz="6" w:space="0" w:color="000000"/>
            </w:tcBorders>
            <w:shd w:val="clear" w:color="auto" w:fill="auto"/>
            <w:tcMar>
              <w:left w:w="39" w:type="dxa"/>
              <w:right w:w="39" w:type="dxa"/>
            </w:tcMar>
            <w:vAlign w:val="center"/>
          </w:tcPr>
          <w:p w:rsidR="002F6108" w:rsidRPr="0036402B" w:rsidP="0036402B" w14:paraId="069DBCE2" w14:textId="77777777">
            <w:pPr>
              <w:spacing w:line="480" w:lineRule="auto"/>
              <w:rPr>
                <w:rFonts w:ascii="Times New Roman" w:hAnsi="Times New Roman"/>
                <w:b/>
                <w:bCs/>
                <w:sz w:val="24"/>
              </w:rPr>
            </w:pPr>
            <w:r w:rsidRPr="0036402B">
              <w:rPr>
                <w:rFonts w:ascii="宋体" w:hAnsi="宋体" w:cs="宋体" w:hint="eastAsia"/>
                <w:b/>
                <w:bCs/>
                <w:sz w:val="24"/>
              </w:rPr>
              <w:t>①</w:t>
            </w:r>
            <w:r w:rsidRPr="0036402B">
              <w:rPr>
                <w:rFonts w:ascii="Times New Roman" w:hAnsi="Times New Roman"/>
                <w:b/>
                <w:bCs/>
                <w:sz w:val="24"/>
              </w:rPr>
              <w:t>必须具备公平公正的市场竞争秩序</w:t>
            </w:r>
          </w:p>
          <w:p w:rsidR="002F6108" w:rsidRPr="0036402B" w:rsidP="0036402B" w14:paraId="6C63DCAD" w14:textId="77777777">
            <w:pPr>
              <w:spacing w:line="480" w:lineRule="auto"/>
              <w:rPr>
                <w:rFonts w:ascii="Times New Roman" w:hAnsi="Times New Roman"/>
                <w:b/>
                <w:bCs/>
                <w:sz w:val="24"/>
              </w:rPr>
            </w:pPr>
            <w:r w:rsidRPr="0036402B">
              <w:rPr>
                <w:rFonts w:ascii="宋体" w:hAnsi="宋体" w:cs="宋体" w:hint="eastAsia"/>
                <w:b/>
                <w:bCs/>
                <w:sz w:val="24"/>
              </w:rPr>
              <w:t>②</w:t>
            </w:r>
            <w:r w:rsidRPr="0036402B">
              <w:rPr>
                <w:rFonts w:ascii="Times New Roman" w:hAnsi="Times New Roman"/>
                <w:b/>
                <w:bCs/>
                <w:sz w:val="24"/>
              </w:rPr>
              <w:t>通过降低企业的税费负担，增强企业的创新活力和投资积极性</w:t>
            </w:r>
          </w:p>
        </w:tc>
      </w:tr>
    </w:tbl>
    <w:p>
      <w:pPr>
        <w:sectPr>
          <w:headerReference w:type="even" r:id="rId101"/>
          <w:headerReference w:type="default" r:id="rId102"/>
          <w:footerReference w:type="even" r:id="rId103"/>
          <w:footerReference w:type="default" r:id="rId104"/>
          <w:headerReference w:type="first" r:id="rId105"/>
          <w:footerReference w:type="first" r:id="rId106"/>
          <w:type w:val="nextPage"/>
          <w:pgSz w:w="11906" w:h="16838"/>
          <w:pgMar w:top="1440" w:right="1080" w:bottom="1440" w:left="1080" w:header="708" w:footer="708" w:gutter="0"/>
          <w:pgNumType w:start="16"/>
          <w:cols w:space="708"/>
          <w:titlePg w:val="0"/>
        </w:sectPr>
      </w:pPr>
    </w:p>
    <w:tbl>
      <w:tblPr>
        <w:tblStyle w:val="TableNormal"/>
        <w:tblW w:w="10367" w:type="dxa"/>
        <w:tblCellSpacing w:w="0" w:type="dxa"/>
        <w:tblInd w:w="15" w:type="dxa"/>
        <w:tblCellMar>
          <w:left w:w="0" w:type="dxa"/>
          <w:right w:w="0" w:type="dxa"/>
        </w:tblCellMar>
        <w:tblLook w:val="04A0"/>
      </w:tblPr>
      <w:tblGrid>
        <w:gridCol w:w="908"/>
        <w:gridCol w:w="9459"/>
      </w:tblGrid>
      <w:tr w14:paraId="5CEE448C" w14:textId="77777777">
        <w:tblPrEx>
          <w:tblW w:w="10367" w:type="dxa"/>
          <w:tblCellSpacing w:w="0" w:type="dxa"/>
          <w:tblInd w:w="15" w:type="dxa"/>
          <w:tblCellMar>
            <w:left w:w="0" w:type="dxa"/>
            <w:right w:w="0" w:type="dxa"/>
          </w:tblCellMar>
          <w:tblLook w:val="04A0"/>
        </w:tblPrEx>
        <w:trPr>
          <w:trHeight w:val="891"/>
          <w:tblCellSpacing w:w="0" w:type="dxa"/>
        </w:trPr>
        <w:tc>
          <w:tcPr>
            <w:tcW w:w="908" w:type="dxa"/>
            <w:tcBorders>
              <w:top w:val="single" w:sz="6" w:space="0" w:color="000000"/>
              <w:left w:val="single" w:sz="6" w:space="0" w:color="000000"/>
              <w:bottom w:val="single" w:sz="6" w:space="0" w:color="000000"/>
              <w:right w:val="single" w:sz="6" w:space="0" w:color="000000"/>
            </w:tcBorders>
            <w:shd w:val="clear" w:color="auto" w:fill="auto"/>
            <w:tcMar>
              <w:left w:w="39" w:type="dxa"/>
              <w:right w:w="39" w:type="dxa"/>
            </w:tcMar>
            <w:vAlign w:val="center"/>
          </w:tcPr>
          <w:p w:rsidR="002F6108" w:rsidRPr="0036402B" w:rsidP="0036402B" w14:paraId="34F2D38A" w14:textId="77777777">
            <w:pPr>
              <w:spacing w:line="480" w:lineRule="auto"/>
              <w:rPr>
                <w:rFonts w:ascii="Times New Roman" w:hAnsi="Times New Roman"/>
                <w:b/>
                <w:bCs/>
                <w:sz w:val="24"/>
              </w:rPr>
            </w:pPr>
            <w:r w:rsidRPr="0036402B">
              <w:rPr>
                <w:rFonts w:ascii="Times New Roman" w:hAnsi="Times New Roman"/>
                <w:b/>
                <w:bCs/>
                <w:sz w:val="24"/>
              </w:rPr>
              <w:t>宏观</w:t>
            </w:r>
          </w:p>
          <w:p w:rsidR="002F6108" w:rsidRPr="0036402B" w:rsidP="0036402B" w14:paraId="62AA2CCC" w14:textId="77777777">
            <w:pPr>
              <w:spacing w:line="480" w:lineRule="auto"/>
              <w:rPr>
                <w:rFonts w:ascii="Times New Roman" w:hAnsi="Times New Roman"/>
                <w:b/>
                <w:bCs/>
                <w:sz w:val="24"/>
              </w:rPr>
            </w:pPr>
            <w:r w:rsidRPr="0036402B">
              <w:rPr>
                <w:rFonts w:ascii="Times New Roman" w:hAnsi="Times New Roman"/>
                <w:b/>
                <w:bCs/>
                <w:sz w:val="24"/>
              </w:rPr>
              <w:t>调控</w:t>
            </w:r>
          </w:p>
        </w:tc>
        <w:tc>
          <w:tcPr>
            <w:tcW w:w="9459" w:type="dxa"/>
            <w:tcBorders>
              <w:top w:val="single" w:sz="6" w:space="0" w:color="000000"/>
              <w:left w:val="single" w:sz="6" w:space="0" w:color="000000"/>
              <w:bottom w:val="single" w:sz="6" w:space="0" w:color="000000"/>
              <w:right w:val="single" w:sz="6" w:space="0" w:color="000000"/>
            </w:tcBorders>
            <w:shd w:val="clear" w:color="auto" w:fill="auto"/>
            <w:tcMar>
              <w:left w:w="39" w:type="dxa"/>
              <w:right w:w="39" w:type="dxa"/>
            </w:tcMar>
            <w:vAlign w:val="center"/>
          </w:tcPr>
          <w:p w:rsidR="002F6108" w:rsidRPr="0036402B" w:rsidP="0036402B" w14:paraId="35857BE1" w14:textId="77777777">
            <w:pPr>
              <w:spacing w:line="480" w:lineRule="auto"/>
              <w:rPr>
                <w:rFonts w:ascii="Times New Roman" w:hAnsi="Times New Roman"/>
                <w:b/>
                <w:bCs/>
                <w:sz w:val="24"/>
              </w:rPr>
            </w:pPr>
            <w:r w:rsidRPr="0036402B">
              <w:rPr>
                <w:rFonts w:ascii="Times New Roman" w:hAnsi="Times New Roman"/>
                <w:b/>
                <w:bCs/>
                <w:sz w:val="24"/>
              </w:rPr>
              <w:t xml:space="preserve"> </w:t>
            </w:r>
            <w:r w:rsidRPr="0036402B">
              <w:rPr>
                <w:rFonts w:ascii="Times New Roman" w:hAnsi="Times New Roman"/>
                <w:b/>
                <w:bCs/>
                <w:sz w:val="24"/>
              </w:rPr>
              <w:t>要健全目标优化、分工合理、高效协同的宏观经济治理体系；加强财政政策和货币政策协同配合，增强消费对经济发展的经常性作用和投资对优化供给侧结构的关键作用。</w:t>
            </w:r>
          </w:p>
        </w:tc>
      </w:tr>
    </w:tbl>
    <w:p w:rsidR="002F6108" w:rsidRPr="0036402B" w:rsidP="0036402B" w14:paraId="3BC89895" w14:textId="77777777">
      <w:pPr>
        <w:adjustRightInd w:val="0"/>
        <w:snapToGrid w:val="0"/>
        <w:spacing w:line="480" w:lineRule="auto"/>
        <w:jc w:val="center"/>
        <w:rPr>
          <w:rFonts w:ascii="Times New Roman" w:hAnsi="Times New Roman"/>
          <w:b/>
          <w:bCs/>
          <w:sz w:val="24"/>
        </w:rPr>
      </w:pPr>
      <w:r w:rsidRPr="0036402B">
        <w:rPr>
          <w:rFonts w:ascii="Times New Roman" w:hAnsi="Times New Roman"/>
          <w:b/>
          <w:bCs/>
          <w:sz w:val="24"/>
        </w:rPr>
        <w:t xml:space="preserve"> </w:t>
      </w:r>
      <w:r w:rsidRPr="0036402B">
        <w:rPr>
          <w:rFonts w:ascii="Times New Roman" w:hAnsi="Times New Roman"/>
          <w:b/>
          <w:bCs/>
          <w:sz w:val="24"/>
        </w:rPr>
        <w:t>第二单元</w:t>
      </w:r>
      <w:r w:rsidRPr="0036402B">
        <w:rPr>
          <w:rFonts w:ascii="Times New Roman" w:hAnsi="Times New Roman"/>
          <w:b/>
          <w:bCs/>
          <w:sz w:val="24"/>
        </w:rPr>
        <w:t xml:space="preserve">  </w:t>
      </w:r>
      <w:r w:rsidRPr="0036402B">
        <w:rPr>
          <w:rFonts w:ascii="Times New Roman" w:hAnsi="Times New Roman"/>
          <w:b/>
          <w:bCs/>
          <w:sz w:val="24"/>
        </w:rPr>
        <w:t>经济发展与社会进步</w:t>
      </w:r>
    </w:p>
    <w:p w:rsidR="002F6108" w:rsidRPr="0036402B" w:rsidP="0036402B" w14:paraId="19927149" w14:textId="77777777">
      <w:pPr>
        <w:adjustRightInd w:val="0"/>
        <w:snapToGrid w:val="0"/>
        <w:spacing w:line="480" w:lineRule="auto"/>
        <w:jc w:val="center"/>
        <w:rPr>
          <w:rFonts w:ascii="Times New Roman" w:hAnsi="Times New Roman"/>
          <w:b/>
          <w:bCs/>
          <w:color w:val="FF0000"/>
          <w:sz w:val="24"/>
        </w:rPr>
      </w:pPr>
      <w:r w:rsidRPr="0036402B">
        <w:rPr>
          <w:rFonts w:ascii="Times New Roman" w:hAnsi="Times New Roman"/>
          <w:b/>
          <w:bCs/>
          <w:color w:val="FF0000"/>
          <w:sz w:val="24"/>
        </w:rPr>
        <w:t>第三课</w:t>
      </w:r>
      <w:r w:rsidRPr="0036402B">
        <w:rPr>
          <w:rFonts w:ascii="Times New Roman" w:hAnsi="Times New Roman"/>
          <w:b/>
          <w:bCs/>
          <w:color w:val="FF0000"/>
          <w:sz w:val="24"/>
        </w:rPr>
        <w:t xml:space="preserve">  </w:t>
      </w:r>
      <w:r w:rsidRPr="0036402B">
        <w:rPr>
          <w:rFonts w:ascii="Times New Roman" w:hAnsi="Times New Roman"/>
          <w:b/>
          <w:bCs/>
          <w:color w:val="FF0000"/>
          <w:sz w:val="24"/>
        </w:rPr>
        <w:t>我国的经济发展</w:t>
      </w:r>
    </w:p>
    <w:p w:rsidR="002F6108" w:rsidRPr="0036402B" w:rsidP="0036402B" w14:paraId="2210B93D" w14:textId="77777777">
      <w:pPr>
        <w:adjustRightInd w:val="0"/>
        <w:snapToGrid w:val="0"/>
        <w:spacing w:line="480" w:lineRule="auto"/>
        <w:jc w:val="center"/>
        <w:rPr>
          <w:rFonts w:ascii="Times New Roman" w:hAnsi="Times New Roman"/>
          <w:b/>
          <w:bCs/>
          <w:color w:val="FF0000"/>
          <w:sz w:val="24"/>
        </w:rPr>
      </w:pPr>
      <w:r w:rsidRPr="0036402B">
        <w:rPr>
          <w:rFonts w:ascii="Times New Roman" w:hAnsi="Times New Roman"/>
          <w:b/>
          <w:bCs/>
          <w:color w:val="FF0000"/>
          <w:sz w:val="24"/>
        </w:rPr>
        <w:t>第一框</w:t>
      </w:r>
      <w:r w:rsidRPr="0036402B">
        <w:rPr>
          <w:rFonts w:ascii="Times New Roman" w:hAnsi="Times New Roman"/>
          <w:b/>
          <w:bCs/>
          <w:color w:val="FF0000"/>
          <w:sz w:val="24"/>
        </w:rPr>
        <w:t xml:space="preserve">  </w:t>
      </w:r>
      <w:r w:rsidRPr="0036402B">
        <w:rPr>
          <w:rFonts w:ascii="Times New Roman" w:hAnsi="Times New Roman"/>
          <w:b/>
          <w:bCs/>
          <w:color w:val="FF0000"/>
          <w:sz w:val="24"/>
        </w:rPr>
        <w:t>坚持新发展理念</w:t>
      </w:r>
    </w:p>
    <w:p w:rsidR="002F6108" w:rsidRPr="0036402B" w:rsidP="0036402B" w14:paraId="769F2A14"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一、以人民为中心的发展思想</w:t>
      </w:r>
    </w:p>
    <w:p w:rsidR="002F6108" w:rsidRPr="0036402B" w:rsidP="0036402B" w14:paraId="531E4810"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1.</w:t>
      </w:r>
      <w:r w:rsidRPr="0036402B">
        <w:rPr>
          <w:rFonts w:ascii="Times New Roman" w:hAnsi="Times New Roman"/>
          <w:b/>
          <w:bCs/>
          <w:sz w:val="24"/>
        </w:rPr>
        <w:t>含义：把实现人民幸福作为发展的目的和归宿，做到发展为了人民、发展依靠人民、发展</w:t>
      </w:r>
    </w:p>
    <w:p w:rsidR="002F6108" w:rsidRPr="0036402B" w:rsidP="0036402B" w14:paraId="4BBF5EF6" w14:textId="77777777">
      <w:pPr>
        <w:spacing w:line="480" w:lineRule="auto"/>
        <w:rPr>
          <w:rFonts w:ascii="Times New Roman" w:hAnsi="Times New Roman"/>
          <w:b/>
          <w:bCs/>
          <w:sz w:val="24"/>
        </w:rPr>
      </w:pPr>
      <w:r w:rsidRPr="0036402B">
        <w:rPr>
          <w:rFonts w:ascii="Times New Roman" w:hAnsi="Times New Roman"/>
          <w:b/>
          <w:bCs/>
          <w:sz w:val="24"/>
        </w:rPr>
        <w:t>2</w:t>
      </w:r>
      <w:r w:rsidRPr="0036402B">
        <w:rPr>
          <w:rFonts w:ascii="Times New Roman" w:hAnsi="Times New Roman"/>
          <w:b/>
          <w:bCs/>
          <w:sz w:val="24"/>
        </w:rPr>
        <w:t>、以人民为中心的发展思想的基本内涵和具体要求</w:t>
      </w:r>
    </w:p>
    <w:p w:rsidR="002F6108" w:rsidRPr="0036402B" w:rsidP="0036402B" w14:paraId="07AAD258"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 xml:space="preserve"> </w:t>
      </w:r>
    </w:p>
    <w:tbl>
      <w:tblPr>
        <w:tblStyle w:val="TableNormal"/>
        <w:tblpPr w:leftFromText="180" w:rightFromText="180" w:vertAnchor="text" w:horzAnchor="page" w:tblpX="915" w:tblpY="209"/>
        <w:tblOverlap w:val="never"/>
        <w:tblW w:w="10447" w:type="dxa"/>
        <w:tblCellSpacing w:w="0" w:type="dxa"/>
        <w:tblCellMar>
          <w:left w:w="0" w:type="dxa"/>
          <w:right w:w="0" w:type="dxa"/>
        </w:tblCellMar>
        <w:tblLook w:val="04A0"/>
      </w:tblPr>
      <w:tblGrid>
        <w:gridCol w:w="1235"/>
        <w:gridCol w:w="7470"/>
        <w:gridCol w:w="1742"/>
      </w:tblGrid>
      <w:tr w14:paraId="19D93D77" w14:textId="77777777">
        <w:tblPrEx>
          <w:tblW w:w="10447" w:type="dxa"/>
          <w:tblCellSpacing w:w="0" w:type="dxa"/>
          <w:tblCellMar>
            <w:left w:w="0" w:type="dxa"/>
            <w:right w:w="0" w:type="dxa"/>
          </w:tblCellMar>
          <w:tblLook w:val="04A0"/>
        </w:tblPrEx>
        <w:trPr>
          <w:trHeight w:val="90"/>
          <w:tblCellSpacing w:w="0" w:type="dxa"/>
        </w:trPr>
        <w:tc>
          <w:tcPr>
            <w:tcW w:w="1235" w:type="dxa"/>
            <w:tcBorders>
              <w:top w:val="single" w:sz="6" w:space="0" w:color="000000"/>
              <w:left w:val="single" w:sz="6" w:space="0" w:color="000000"/>
              <w:bottom w:val="single" w:sz="6" w:space="0" w:color="000000"/>
              <w:right w:val="single" w:sz="6" w:space="0" w:color="000000"/>
            </w:tcBorders>
            <w:shd w:val="clear" w:color="auto" w:fill="auto"/>
            <w:tcMar>
              <w:left w:w="31" w:type="dxa"/>
              <w:right w:w="31" w:type="dxa"/>
            </w:tcMar>
            <w:vAlign w:val="center"/>
          </w:tcPr>
          <w:p w:rsidR="002F6108" w:rsidRPr="0036402B" w:rsidP="0036402B" w14:paraId="3F543EAE" w14:textId="77777777">
            <w:pPr>
              <w:spacing w:line="480" w:lineRule="auto"/>
              <w:jc w:val="center"/>
              <w:rPr>
                <w:rFonts w:ascii="Times New Roman" w:hAnsi="Times New Roman"/>
                <w:b/>
                <w:bCs/>
                <w:sz w:val="24"/>
              </w:rPr>
            </w:pPr>
            <w:r w:rsidRPr="0036402B">
              <w:rPr>
                <w:rFonts w:ascii="Times New Roman" w:hAnsi="Times New Roman"/>
                <w:b/>
                <w:bCs/>
                <w:sz w:val="24"/>
              </w:rPr>
              <w:t>角度</w:t>
            </w:r>
          </w:p>
        </w:tc>
        <w:tc>
          <w:tcPr>
            <w:tcW w:w="7470" w:type="dxa"/>
            <w:tcBorders>
              <w:top w:val="single" w:sz="6" w:space="0" w:color="000000"/>
              <w:left w:val="single" w:sz="6" w:space="0" w:color="000000"/>
              <w:bottom w:val="single" w:sz="6" w:space="0" w:color="000000"/>
              <w:right w:val="single" w:sz="6" w:space="0" w:color="000000"/>
            </w:tcBorders>
            <w:shd w:val="clear" w:color="auto" w:fill="auto"/>
            <w:tcMar>
              <w:left w:w="31" w:type="dxa"/>
              <w:right w:w="31" w:type="dxa"/>
            </w:tcMar>
            <w:vAlign w:val="center"/>
          </w:tcPr>
          <w:p w:rsidR="002F6108" w:rsidRPr="0036402B" w:rsidP="0036402B" w14:paraId="1DF56258" w14:textId="77777777">
            <w:pPr>
              <w:spacing w:line="480" w:lineRule="auto"/>
              <w:jc w:val="center"/>
              <w:rPr>
                <w:rFonts w:ascii="Times New Roman" w:hAnsi="Times New Roman"/>
                <w:b/>
                <w:bCs/>
                <w:sz w:val="24"/>
              </w:rPr>
            </w:pPr>
            <w:r w:rsidRPr="0036402B">
              <w:rPr>
                <w:rFonts w:ascii="Times New Roman" w:hAnsi="Times New Roman"/>
                <w:b/>
                <w:bCs/>
                <w:sz w:val="24"/>
              </w:rPr>
              <w:t>具体要求</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31" w:type="dxa"/>
              <w:right w:w="31" w:type="dxa"/>
            </w:tcMar>
            <w:vAlign w:val="center"/>
          </w:tcPr>
          <w:p w:rsidR="002F6108" w:rsidRPr="0036402B" w:rsidP="0036402B" w14:paraId="69CA883B" w14:textId="77777777">
            <w:pPr>
              <w:spacing w:line="480" w:lineRule="auto"/>
              <w:jc w:val="center"/>
              <w:rPr>
                <w:rFonts w:ascii="Times New Roman" w:hAnsi="Times New Roman"/>
                <w:b/>
                <w:bCs/>
                <w:sz w:val="24"/>
              </w:rPr>
            </w:pPr>
            <w:r w:rsidRPr="0036402B">
              <w:rPr>
                <w:rFonts w:ascii="Times New Roman" w:hAnsi="Times New Roman"/>
                <w:b/>
                <w:bCs/>
                <w:sz w:val="24"/>
              </w:rPr>
              <w:t>侧重点</w:t>
            </w:r>
          </w:p>
        </w:tc>
      </w:tr>
      <w:tr w14:paraId="466BFE9F" w14:textId="77777777">
        <w:tblPrEx>
          <w:tblW w:w="10447" w:type="dxa"/>
          <w:tblCellSpacing w:w="0" w:type="dxa"/>
          <w:tblCellMar>
            <w:left w:w="0" w:type="dxa"/>
            <w:right w:w="0" w:type="dxa"/>
          </w:tblCellMar>
          <w:tblLook w:val="04A0"/>
        </w:tblPrEx>
        <w:trPr>
          <w:trHeight w:val="805"/>
          <w:tblCellSpacing w:w="0" w:type="dxa"/>
        </w:trPr>
        <w:tc>
          <w:tcPr>
            <w:tcW w:w="1235" w:type="dxa"/>
            <w:tcBorders>
              <w:top w:val="single" w:sz="6" w:space="0" w:color="000000"/>
              <w:left w:val="single" w:sz="6" w:space="0" w:color="000000"/>
              <w:bottom w:val="single" w:sz="6" w:space="0" w:color="000000"/>
              <w:right w:val="single" w:sz="6" w:space="0" w:color="000000"/>
            </w:tcBorders>
            <w:shd w:val="clear" w:color="auto" w:fill="auto"/>
            <w:tcMar>
              <w:left w:w="31" w:type="dxa"/>
              <w:right w:w="31" w:type="dxa"/>
            </w:tcMar>
            <w:vAlign w:val="center"/>
          </w:tcPr>
          <w:p w:rsidR="002F6108" w:rsidRPr="0036402B" w:rsidP="0036402B" w14:paraId="3E17C5A3" w14:textId="77777777">
            <w:pPr>
              <w:spacing w:line="480" w:lineRule="auto"/>
              <w:rPr>
                <w:rFonts w:ascii="Times New Roman" w:hAnsi="Times New Roman"/>
                <w:b/>
                <w:bCs/>
                <w:sz w:val="24"/>
              </w:rPr>
            </w:pPr>
            <w:r w:rsidRPr="0036402B">
              <w:rPr>
                <w:rFonts w:ascii="Times New Roman" w:hAnsi="Times New Roman"/>
                <w:b/>
                <w:bCs/>
                <w:sz w:val="24"/>
              </w:rPr>
              <w:t>发展为了人民</w:t>
            </w:r>
          </w:p>
        </w:tc>
        <w:tc>
          <w:tcPr>
            <w:tcW w:w="7470" w:type="dxa"/>
            <w:tcBorders>
              <w:top w:val="single" w:sz="6" w:space="0" w:color="000000"/>
              <w:left w:val="single" w:sz="6" w:space="0" w:color="000000"/>
              <w:bottom w:val="single" w:sz="6" w:space="0" w:color="000000"/>
              <w:right w:val="single" w:sz="6" w:space="0" w:color="000000"/>
            </w:tcBorders>
            <w:shd w:val="clear" w:color="auto" w:fill="auto"/>
            <w:tcMar>
              <w:left w:w="31" w:type="dxa"/>
              <w:right w:w="31" w:type="dxa"/>
            </w:tcMar>
            <w:vAlign w:val="center"/>
          </w:tcPr>
          <w:p w:rsidR="002F6108" w:rsidRPr="0036402B" w:rsidP="0036402B" w14:paraId="3105DC07" w14:textId="77777777">
            <w:pPr>
              <w:spacing w:line="480" w:lineRule="auto"/>
              <w:rPr>
                <w:rFonts w:ascii="Times New Roman" w:hAnsi="Times New Roman"/>
                <w:b/>
                <w:bCs/>
                <w:sz w:val="24"/>
              </w:rPr>
            </w:pPr>
            <w:r w:rsidRPr="0036402B">
              <w:rPr>
                <w:rFonts w:ascii="Times New Roman" w:hAnsi="Times New Roman"/>
                <w:b/>
                <w:bCs/>
                <w:sz w:val="24"/>
              </w:rPr>
              <w:t>要从人民群众的根本利益出发谋发展、促发展，不断满足人民对美好生活的需要，努力促进人的全面发展</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31" w:type="dxa"/>
              <w:right w:w="31" w:type="dxa"/>
            </w:tcMar>
            <w:vAlign w:val="center"/>
          </w:tcPr>
          <w:p w:rsidR="002F6108" w:rsidRPr="0036402B" w:rsidP="0036402B" w14:paraId="48D6BBE7" w14:textId="77777777">
            <w:pPr>
              <w:spacing w:line="480" w:lineRule="auto"/>
              <w:rPr>
                <w:rFonts w:ascii="Times New Roman" w:hAnsi="Times New Roman"/>
                <w:b/>
                <w:bCs/>
                <w:sz w:val="24"/>
              </w:rPr>
            </w:pPr>
            <w:r w:rsidRPr="0036402B">
              <w:rPr>
                <w:rFonts w:ascii="Times New Roman" w:hAnsi="Times New Roman"/>
                <w:b/>
                <w:bCs/>
                <w:sz w:val="24"/>
              </w:rPr>
              <w:t> </w:t>
            </w:r>
            <w:r w:rsidRPr="0036402B">
              <w:rPr>
                <w:rFonts w:ascii="Times New Roman" w:hAnsi="Times New Roman"/>
                <w:b/>
                <w:bCs/>
                <w:sz w:val="24"/>
              </w:rPr>
              <w:t>发展的目的</w:t>
            </w:r>
            <w:r w:rsidRPr="0036402B">
              <w:rPr>
                <w:rFonts w:ascii="Times New Roman" w:hAnsi="Times New Roman"/>
                <w:b/>
                <w:bCs/>
                <w:sz w:val="24"/>
              </w:rPr>
              <w:t>(</w:t>
            </w:r>
            <w:r w:rsidRPr="0036402B">
              <w:rPr>
                <w:rFonts w:ascii="Times New Roman" w:hAnsi="Times New Roman"/>
                <w:b/>
                <w:bCs/>
                <w:sz w:val="24"/>
              </w:rPr>
              <w:t>出发点</w:t>
            </w:r>
            <w:r w:rsidRPr="0036402B">
              <w:rPr>
                <w:rFonts w:ascii="Times New Roman" w:hAnsi="Times New Roman"/>
                <w:b/>
                <w:bCs/>
                <w:sz w:val="24"/>
              </w:rPr>
              <w:t>)</w:t>
            </w:r>
          </w:p>
          <w:p w:rsidR="002F6108" w:rsidRPr="0036402B" w:rsidP="0036402B" w14:paraId="70F37212" w14:textId="77777777">
            <w:pPr>
              <w:spacing w:line="480" w:lineRule="auto"/>
              <w:rPr>
                <w:rFonts w:ascii="Times New Roman" w:hAnsi="Times New Roman"/>
                <w:b/>
                <w:bCs/>
                <w:sz w:val="24"/>
              </w:rPr>
            </w:pPr>
          </w:p>
        </w:tc>
      </w:tr>
      <w:tr w14:paraId="11C0BFC2" w14:textId="77777777">
        <w:tblPrEx>
          <w:tblW w:w="10447" w:type="dxa"/>
          <w:tblCellSpacing w:w="0" w:type="dxa"/>
          <w:tblCellMar>
            <w:left w:w="0" w:type="dxa"/>
            <w:right w:w="0" w:type="dxa"/>
          </w:tblCellMar>
          <w:tblLook w:val="04A0"/>
        </w:tblPrEx>
        <w:trPr>
          <w:trHeight w:val="822"/>
          <w:tblCellSpacing w:w="0" w:type="dxa"/>
        </w:trPr>
        <w:tc>
          <w:tcPr>
            <w:tcW w:w="1235" w:type="dxa"/>
            <w:tcBorders>
              <w:top w:val="single" w:sz="6" w:space="0" w:color="000000"/>
              <w:left w:val="single" w:sz="6" w:space="0" w:color="000000"/>
              <w:bottom w:val="single" w:sz="6" w:space="0" w:color="000000"/>
              <w:right w:val="single" w:sz="6" w:space="0" w:color="000000"/>
            </w:tcBorders>
            <w:shd w:val="clear" w:color="auto" w:fill="auto"/>
            <w:tcMar>
              <w:left w:w="31" w:type="dxa"/>
              <w:right w:w="31" w:type="dxa"/>
            </w:tcMar>
            <w:vAlign w:val="center"/>
          </w:tcPr>
          <w:p w:rsidR="002F6108" w:rsidRPr="0036402B" w:rsidP="0036402B" w14:paraId="3813EAC3" w14:textId="77777777">
            <w:pPr>
              <w:spacing w:line="480" w:lineRule="auto"/>
              <w:rPr>
                <w:rFonts w:ascii="Times New Roman" w:hAnsi="Times New Roman"/>
                <w:b/>
                <w:bCs/>
                <w:sz w:val="24"/>
              </w:rPr>
            </w:pPr>
            <w:r w:rsidRPr="0036402B">
              <w:rPr>
                <w:rFonts w:ascii="Times New Roman" w:hAnsi="Times New Roman"/>
                <w:b/>
                <w:bCs/>
                <w:sz w:val="24"/>
              </w:rPr>
              <w:t>发展依靠人民</w:t>
            </w:r>
          </w:p>
        </w:tc>
        <w:tc>
          <w:tcPr>
            <w:tcW w:w="7470" w:type="dxa"/>
            <w:tcBorders>
              <w:top w:val="single" w:sz="6" w:space="0" w:color="000000"/>
              <w:left w:val="single" w:sz="6" w:space="0" w:color="000000"/>
              <w:bottom w:val="single" w:sz="6" w:space="0" w:color="000000"/>
              <w:right w:val="single" w:sz="6" w:space="0" w:color="000000"/>
            </w:tcBorders>
            <w:shd w:val="clear" w:color="auto" w:fill="auto"/>
            <w:tcMar>
              <w:left w:w="31" w:type="dxa"/>
              <w:right w:w="31" w:type="dxa"/>
            </w:tcMar>
            <w:vAlign w:val="center"/>
          </w:tcPr>
          <w:p w:rsidR="002F6108" w:rsidRPr="0036402B" w:rsidP="0036402B" w14:paraId="6F21FBE0" w14:textId="77777777">
            <w:pPr>
              <w:spacing w:line="480" w:lineRule="auto"/>
              <w:rPr>
                <w:rFonts w:ascii="Times New Roman" w:hAnsi="Times New Roman"/>
                <w:b/>
                <w:bCs/>
                <w:sz w:val="24"/>
              </w:rPr>
            </w:pPr>
            <w:r w:rsidRPr="0036402B">
              <w:rPr>
                <w:rFonts w:ascii="Times New Roman" w:hAnsi="Times New Roman"/>
                <w:b/>
                <w:bCs/>
                <w:sz w:val="24"/>
              </w:rPr>
              <w:t>要把人民作为发展的力量源泉，充分尊重人民主体地位和人民群众的首创精神，不断从人民群众中汲取智慧和力量，依靠人民创造历史伟业</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31" w:type="dxa"/>
              <w:right w:w="31" w:type="dxa"/>
            </w:tcMar>
            <w:vAlign w:val="center"/>
          </w:tcPr>
          <w:p w:rsidR="002F6108" w:rsidRPr="0036402B" w:rsidP="0036402B" w14:paraId="05C8B3B2" w14:textId="77777777">
            <w:pPr>
              <w:spacing w:line="480" w:lineRule="auto"/>
              <w:rPr>
                <w:rFonts w:ascii="Times New Roman" w:hAnsi="Times New Roman"/>
                <w:b/>
                <w:bCs/>
                <w:sz w:val="24"/>
              </w:rPr>
            </w:pPr>
            <w:r w:rsidRPr="0036402B">
              <w:rPr>
                <w:rFonts w:ascii="Times New Roman" w:hAnsi="Times New Roman"/>
                <w:b/>
                <w:bCs/>
                <w:sz w:val="24"/>
              </w:rPr>
              <w:t> </w:t>
            </w:r>
            <w:r w:rsidRPr="0036402B">
              <w:rPr>
                <w:rFonts w:ascii="Times New Roman" w:hAnsi="Times New Roman"/>
                <w:b/>
                <w:bCs/>
                <w:sz w:val="24"/>
              </w:rPr>
              <w:t>发展的动力</w:t>
            </w:r>
          </w:p>
          <w:p w:rsidR="002F6108" w:rsidRPr="0036402B" w:rsidP="0036402B" w14:paraId="7FA255C1" w14:textId="77777777">
            <w:pPr>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动力点</w:t>
            </w:r>
            <w:r w:rsidRPr="0036402B">
              <w:rPr>
                <w:rFonts w:ascii="Times New Roman" w:hAnsi="Times New Roman"/>
                <w:b/>
                <w:bCs/>
                <w:sz w:val="24"/>
              </w:rPr>
              <w:t xml:space="preserve"> </w:t>
            </w:r>
          </w:p>
        </w:tc>
      </w:tr>
      <w:tr w14:paraId="50AE8F16" w14:textId="77777777">
        <w:tblPrEx>
          <w:tblW w:w="10447" w:type="dxa"/>
          <w:tblCellSpacing w:w="0" w:type="dxa"/>
          <w:tblCellMar>
            <w:left w:w="0" w:type="dxa"/>
            <w:right w:w="0" w:type="dxa"/>
          </w:tblCellMar>
          <w:tblLook w:val="04A0"/>
        </w:tblPrEx>
        <w:trPr>
          <w:trHeight w:val="850"/>
          <w:tblCellSpacing w:w="0" w:type="dxa"/>
        </w:trPr>
        <w:tc>
          <w:tcPr>
            <w:tcW w:w="1235" w:type="dxa"/>
            <w:tcBorders>
              <w:top w:val="single" w:sz="6" w:space="0" w:color="000000"/>
              <w:left w:val="single" w:sz="6" w:space="0" w:color="000000"/>
              <w:bottom w:val="single" w:sz="6" w:space="0" w:color="000000"/>
              <w:right w:val="single" w:sz="6" w:space="0" w:color="000000"/>
            </w:tcBorders>
            <w:shd w:val="clear" w:color="auto" w:fill="auto"/>
            <w:tcMar>
              <w:left w:w="31" w:type="dxa"/>
              <w:right w:w="31" w:type="dxa"/>
            </w:tcMar>
            <w:vAlign w:val="center"/>
          </w:tcPr>
          <w:p w:rsidR="002F6108" w:rsidRPr="0036402B" w:rsidP="0036402B" w14:paraId="2A8925A8" w14:textId="77777777">
            <w:pPr>
              <w:spacing w:line="480" w:lineRule="auto"/>
              <w:rPr>
                <w:rFonts w:ascii="Times New Roman" w:hAnsi="Times New Roman"/>
                <w:b/>
                <w:bCs/>
                <w:sz w:val="24"/>
              </w:rPr>
            </w:pPr>
            <w:r w:rsidRPr="0036402B">
              <w:rPr>
                <w:rFonts w:ascii="Times New Roman" w:hAnsi="Times New Roman"/>
                <w:b/>
                <w:bCs/>
                <w:sz w:val="24"/>
              </w:rPr>
              <w:t>发展成果由人民共享</w:t>
            </w:r>
          </w:p>
        </w:tc>
        <w:tc>
          <w:tcPr>
            <w:tcW w:w="7470" w:type="dxa"/>
            <w:tcBorders>
              <w:top w:val="single" w:sz="6" w:space="0" w:color="000000"/>
              <w:left w:val="single" w:sz="6" w:space="0" w:color="000000"/>
              <w:bottom w:val="single" w:sz="6" w:space="0" w:color="000000"/>
              <w:right w:val="single" w:sz="6" w:space="0" w:color="000000"/>
            </w:tcBorders>
            <w:shd w:val="clear" w:color="auto" w:fill="auto"/>
            <w:tcMar>
              <w:left w:w="31" w:type="dxa"/>
              <w:right w:w="31" w:type="dxa"/>
            </w:tcMar>
            <w:vAlign w:val="center"/>
          </w:tcPr>
          <w:p w:rsidR="002F6108" w:rsidRPr="0036402B" w:rsidP="0036402B" w14:paraId="6A767000" w14:textId="77777777">
            <w:pPr>
              <w:spacing w:line="480" w:lineRule="auto"/>
              <w:rPr>
                <w:rFonts w:ascii="Times New Roman" w:hAnsi="Times New Roman"/>
                <w:b/>
                <w:bCs/>
                <w:sz w:val="24"/>
              </w:rPr>
            </w:pPr>
            <w:r w:rsidRPr="0036402B">
              <w:rPr>
                <w:rFonts w:ascii="Times New Roman" w:hAnsi="Times New Roman"/>
                <w:b/>
                <w:bCs/>
                <w:sz w:val="24"/>
              </w:rPr>
              <w:t>要使发展成果惠及全体人民，不断保障和改善民生、增进人民福祉，走共同富裕道路，彰显制度优势</w:t>
            </w:r>
          </w:p>
        </w:tc>
        <w:tc>
          <w:tcPr>
            <w:tcW w:w="1742" w:type="dxa"/>
            <w:tcBorders>
              <w:top w:val="single" w:sz="6" w:space="0" w:color="000000"/>
              <w:left w:val="single" w:sz="6" w:space="0" w:color="000000"/>
              <w:bottom w:val="single" w:sz="6" w:space="0" w:color="000000"/>
              <w:right w:val="single" w:sz="6" w:space="0" w:color="000000"/>
            </w:tcBorders>
            <w:shd w:val="clear" w:color="auto" w:fill="auto"/>
            <w:tcMar>
              <w:left w:w="31" w:type="dxa"/>
              <w:right w:w="31" w:type="dxa"/>
            </w:tcMar>
            <w:vAlign w:val="center"/>
          </w:tcPr>
          <w:p w:rsidR="002F6108" w:rsidRPr="0036402B" w:rsidP="0036402B" w14:paraId="5CB3A543" w14:textId="77777777">
            <w:pPr>
              <w:spacing w:line="480" w:lineRule="auto"/>
              <w:rPr>
                <w:rFonts w:ascii="Times New Roman" w:hAnsi="Times New Roman"/>
                <w:b/>
                <w:bCs/>
                <w:sz w:val="24"/>
              </w:rPr>
            </w:pPr>
            <w:r w:rsidRPr="0036402B">
              <w:rPr>
                <w:rFonts w:ascii="Times New Roman" w:hAnsi="Times New Roman"/>
                <w:b/>
                <w:bCs/>
                <w:sz w:val="24"/>
              </w:rPr>
              <w:t> </w:t>
            </w:r>
            <w:r w:rsidRPr="0036402B">
              <w:rPr>
                <w:rFonts w:ascii="Times New Roman" w:hAnsi="Times New Roman"/>
                <w:b/>
                <w:bCs/>
                <w:sz w:val="24"/>
              </w:rPr>
              <w:t>发展的趋向</w:t>
            </w:r>
          </w:p>
          <w:p w:rsidR="002F6108" w:rsidRPr="0036402B" w:rsidP="0036402B" w14:paraId="72D7DF71" w14:textId="77777777">
            <w:pPr>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落脚点</w:t>
            </w:r>
            <w:r w:rsidRPr="0036402B">
              <w:rPr>
                <w:rFonts w:ascii="Times New Roman" w:hAnsi="Times New Roman"/>
                <w:b/>
                <w:bCs/>
                <w:sz w:val="24"/>
              </w:rPr>
              <w:t>)</w:t>
            </w:r>
          </w:p>
          <w:p w:rsidR="002F6108" w:rsidRPr="0036402B" w:rsidP="0036402B" w14:paraId="5EA3E5AA" w14:textId="77777777">
            <w:pPr>
              <w:spacing w:line="480" w:lineRule="auto"/>
              <w:rPr>
                <w:rFonts w:ascii="Times New Roman" w:hAnsi="Times New Roman"/>
                <w:b/>
                <w:bCs/>
                <w:sz w:val="24"/>
              </w:rPr>
            </w:pPr>
          </w:p>
        </w:tc>
      </w:tr>
    </w:tbl>
    <w:p w:rsidR="002F6108" w:rsidRPr="0036402B" w:rsidP="0036402B" w14:paraId="53B42126" w14:textId="77777777">
      <w:pPr>
        <w:adjustRightInd w:val="0"/>
        <w:snapToGrid w:val="0"/>
        <w:spacing w:line="480" w:lineRule="auto"/>
        <w:ind w:left="525"/>
        <w:rPr>
          <w:rFonts w:ascii="Times New Roman" w:hAnsi="Times New Roman"/>
          <w:b/>
          <w:bCs/>
          <w:sz w:val="24"/>
        </w:rPr>
      </w:pPr>
    </w:p>
    <w:p w:rsidR="002F6108" w:rsidRPr="0036402B" w:rsidP="0036402B" w14:paraId="406886B2" w14:textId="77777777">
      <w:pPr>
        <w:numPr>
          <w:ilvl w:val="0"/>
          <w:numId w:val="9"/>
        </w:numPr>
        <w:adjustRightInd w:val="0"/>
        <w:snapToGrid w:val="0"/>
        <w:spacing w:line="480" w:lineRule="auto"/>
        <w:rPr>
          <w:rFonts w:ascii="Times New Roman" w:hAnsi="Times New Roman"/>
          <w:b/>
          <w:bCs/>
          <w:sz w:val="24"/>
        </w:rPr>
      </w:pPr>
      <w:r w:rsidRPr="0036402B">
        <w:rPr>
          <w:rFonts w:ascii="Times New Roman" w:hAnsi="Times New Roman"/>
          <w:b/>
          <w:bCs/>
          <w:sz w:val="24"/>
        </w:rPr>
        <w:t>以人民为中心的原因</w:t>
      </w:r>
      <w:r w:rsidRPr="0036402B">
        <w:rPr>
          <w:rFonts w:ascii="Times New Roman" w:hAnsi="Times New Roman"/>
          <w:b/>
          <w:bCs/>
          <w:sz w:val="24"/>
        </w:rPr>
        <w:t>-----</w:t>
      </w:r>
      <w:r w:rsidRPr="0036402B">
        <w:rPr>
          <w:rFonts w:ascii="Times New Roman" w:hAnsi="Times New Roman"/>
          <w:b/>
          <w:bCs/>
          <w:sz w:val="24"/>
        </w:rPr>
        <w:t>为什么</w:t>
      </w:r>
    </w:p>
    <w:p w:rsidR="002F6108" w:rsidRPr="0036402B" w:rsidP="0036402B" w14:paraId="050436FB" w14:textId="77777777">
      <w:pPr>
        <w:adjustRightInd w:val="0"/>
        <w:snapToGrid w:val="0"/>
        <w:spacing w:line="480" w:lineRule="auto"/>
        <w:ind w:left="525"/>
        <w:rPr>
          <w:rFonts w:ascii="Times New Roman" w:hAnsi="Times New Roman"/>
          <w:b/>
          <w:bCs/>
          <w:sz w:val="24"/>
        </w:rPr>
        <w:sectPr>
          <w:headerReference w:type="even" r:id="rId107"/>
          <w:headerReference w:type="default" r:id="rId108"/>
          <w:footerReference w:type="even" r:id="rId109"/>
          <w:footerReference w:type="default" r:id="rId110"/>
          <w:headerReference w:type="first" r:id="rId111"/>
          <w:footerReference w:type="first" r:id="rId112"/>
          <w:type w:val="nextPage"/>
          <w:pgSz w:w="11906" w:h="16838"/>
          <w:pgMar w:top="1440" w:right="1080" w:bottom="1440" w:left="1080" w:header="708" w:footer="708" w:gutter="0"/>
          <w:pgNumType w:start="17"/>
          <w:cols w:space="708"/>
          <w:titlePg w:val="0"/>
        </w:sectPr>
      </w:pPr>
      <w:r w:rsidRPr="0036402B">
        <w:rPr>
          <w:rFonts w:ascii="Times New Roman" w:hAnsi="Times New Roman"/>
          <w:b/>
          <w:bCs/>
          <w:sz w:val="24"/>
        </w:rPr>
        <w:t>以人民为中心的发展思想反映了坚持人民主体地位的内在要求，彰显了人民至上的价值取向，确立了新发展理念必须始终坚持的基本原则。</w:t>
      </w:r>
    </w:p>
    <w:p w:rsidR="002F6108" w:rsidRPr="0036402B" w:rsidP="0036402B" w14:paraId="0DBDE645"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二、坚持创新、协调、绿色、开放、共享发展贯彻新发展理念</w:t>
      </w:r>
    </w:p>
    <w:p w:rsidR="002F6108" w:rsidRPr="0036402B" w:rsidP="0036402B" w14:paraId="4937A98D"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1.</w:t>
      </w:r>
      <w:r w:rsidRPr="0036402B">
        <w:rPr>
          <w:rFonts w:ascii="Times New Roman" w:hAnsi="Times New Roman"/>
          <w:b/>
          <w:bCs/>
          <w:sz w:val="24"/>
        </w:rPr>
        <w:t>原因</w:t>
      </w:r>
    </w:p>
    <w:p w:rsidR="002F6108" w:rsidRPr="0036402B" w:rsidP="0036402B" w14:paraId="777060CF"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1</w:t>
      </w:r>
      <w:r w:rsidRPr="0036402B">
        <w:rPr>
          <w:rFonts w:ascii="Times New Roman" w:hAnsi="Times New Roman"/>
          <w:b/>
          <w:bCs/>
          <w:sz w:val="24"/>
        </w:rPr>
        <w:t>）时代要求：理念是行动的先导，－定的发展实践是由－定的发展理念来引领的。新时代需要新发展理念。</w:t>
      </w:r>
    </w:p>
    <w:p w:rsidR="002F6108" w:rsidRPr="0036402B" w:rsidP="0036402B" w14:paraId="2D3ED631" w14:textId="77777777">
      <w:pPr>
        <w:adjustRightInd w:val="0"/>
        <w:snapToGrid w:val="0"/>
        <w:spacing w:line="480" w:lineRule="auto"/>
        <w:ind w:firstLine="480" w:firstLineChars="200"/>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2</w:t>
      </w:r>
      <w:r w:rsidRPr="0036402B">
        <w:rPr>
          <w:rFonts w:ascii="Times New Roman" w:hAnsi="Times New Roman"/>
          <w:b/>
          <w:bCs/>
          <w:sz w:val="24"/>
        </w:rPr>
        <w:t>）人民需要：要着力解决好发展不平衡不充分问题，破解发展难题，增强发展动力、厚植发展优势，更好满足人民在经济、政治、文化、社会、生态等方面日益增长的美好生活需要必须牢固树立并切实贯彻创新、协调、绿色、开放、共享的发展理念。</w:t>
      </w:r>
    </w:p>
    <w:p w:rsidR="002F6108" w:rsidRPr="0036402B" w:rsidP="0036402B" w14:paraId="5EABEC57" w14:textId="77777777">
      <w:pPr>
        <w:numPr>
          <w:ilvl w:val="0"/>
          <w:numId w:val="4"/>
        </w:numPr>
        <w:adjustRightInd w:val="0"/>
        <w:snapToGrid w:val="0"/>
        <w:spacing w:line="480" w:lineRule="auto"/>
        <w:rPr>
          <w:rFonts w:ascii="Times New Roman" w:hAnsi="Times New Roman"/>
          <w:b/>
          <w:bCs/>
          <w:sz w:val="24"/>
        </w:rPr>
      </w:pPr>
      <w:r w:rsidRPr="0036402B">
        <w:rPr>
          <w:rFonts w:ascii="Times New Roman" w:hAnsi="Times New Roman"/>
          <w:b/>
          <w:bCs/>
          <w:sz w:val="24"/>
        </w:rPr>
        <w:t>新发展理念内容</w:t>
      </w:r>
    </w:p>
    <w:tbl>
      <w:tblPr>
        <w:tblStyle w:val="TableNormal"/>
        <w:tblW w:w="9636" w:type="dxa"/>
        <w:jc w:val="center"/>
        <w:tblCellSpacing w:w="0" w:type="dxa"/>
        <w:tblCellMar>
          <w:left w:w="0" w:type="dxa"/>
          <w:right w:w="0" w:type="dxa"/>
        </w:tblCellMar>
        <w:tblLook w:val="04A0"/>
      </w:tblPr>
      <w:tblGrid>
        <w:gridCol w:w="741"/>
        <w:gridCol w:w="1505"/>
        <w:gridCol w:w="2475"/>
        <w:gridCol w:w="4915"/>
      </w:tblGrid>
      <w:tr w14:paraId="5A69BFF3" w14:textId="77777777">
        <w:tblPrEx>
          <w:tblW w:w="9636" w:type="dxa"/>
          <w:jc w:val="center"/>
          <w:tblCellSpacing w:w="0" w:type="dxa"/>
          <w:tblCellMar>
            <w:left w:w="0" w:type="dxa"/>
            <w:right w:w="0" w:type="dxa"/>
          </w:tblCellMar>
          <w:tblLook w:val="04A0"/>
        </w:tblPrEx>
        <w:trPr>
          <w:trHeight w:val="200"/>
          <w:tblCellSpacing w:w="0" w:type="dxa"/>
          <w:jc w:val="center"/>
        </w:trPr>
        <w:tc>
          <w:tcPr>
            <w:tcW w:w="741"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0496BDF2" w14:textId="77777777">
            <w:pPr>
              <w:pStyle w:val="NormalWeb"/>
              <w:widowControl/>
              <w:spacing w:line="480" w:lineRule="auto"/>
              <w:rPr>
                <w:rFonts w:ascii="Times New Roman" w:hAnsi="Times New Roman"/>
                <w:b/>
                <w:bCs/>
              </w:rPr>
            </w:pPr>
            <w:r w:rsidRPr="0036402B">
              <w:rPr>
                <w:rFonts w:ascii="Times New Roman" w:hAnsi="Times New Roman"/>
                <w:b/>
                <w:bCs/>
                <w:color w:val="000000"/>
              </w:rPr>
              <w:t>理念</w:t>
            </w:r>
          </w:p>
        </w:tc>
        <w:tc>
          <w:tcPr>
            <w:tcW w:w="150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26019574" w14:textId="77777777">
            <w:pPr>
              <w:pStyle w:val="NormalWeb"/>
              <w:widowControl/>
              <w:spacing w:line="480" w:lineRule="auto"/>
              <w:rPr>
                <w:rFonts w:ascii="Times New Roman" w:hAnsi="Times New Roman"/>
                <w:b/>
                <w:bCs/>
              </w:rPr>
            </w:pPr>
            <w:r w:rsidRPr="0036402B">
              <w:rPr>
                <w:rFonts w:ascii="Times New Roman" w:hAnsi="Times New Roman"/>
                <w:b/>
                <w:bCs/>
                <w:color w:val="000000"/>
              </w:rPr>
              <w:t>目标</w:t>
            </w:r>
          </w:p>
        </w:tc>
        <w:tc>
          <w:tcPr>
            <w:tcW w:w="247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25CF40E2" w14:textId="77777777">
            <w:pPr>
              <w:pStyle w:val="NormalWeb"/>
              <w:widowControl/>
              <w:spacing w:line="480" w:lineRule="auto"/>
              <w:rPr>
                <w:rFonts w:ascii="Times New Roman" w:hAnsi="Times New Roman"/>
                <w:b/>
                <w:bCs/>
              </w:rPr>
            </w:pPr>
            <w:r w:rsidRPr="0036402B">
              <w:rPr>
                <w:rFonts w:ascii="Times New Roman" w:hAnsi="Times New Roman"/>
                <w:b/>
                <w:bCs/>
                <w:color w:val="000000"/>
              </w:rPr>
              <w:t>原因</w:t>
            </w:r>
          </w:p>
        </w:tc>
        <w:tc>
          <w:tcPr>
            <w:tcW w:w="491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1AF8EB5B" w14:textId="77777777">
            <w:pPr>
              <w:pStyle w:val="NormalWeb"/>
              <w:widowControl/>
              <w:spacing w:line="480" w:lineRule="auto"/>
              <w:rPr>
                <w:rFonts w:ascii="Times New Roman" w:hAnsi="Times New Roman"/>
                <w:b/>
                <w:bCs/>
              </w:rPr>
            </w:pPr>
            <w:r w:rsidRPr="0036402B">
              <w:rPr>
                <w:rFonts w:ascii="Times New Roman" w:hAnsi="Times New Roman"/>
                <w:b/>
                <w:bCs/>
                <w:color w:val="000000"/>
              </w:rPr>
              <w:t>措施</w:t>
            </w:r>
          </w:p>
        </w:tc>
      </w:tr>
      <w:tr w14:paraId="2E2DF4D5" w14:textId="77777777">
        <w:tblPrEx>
          <w:tblW w:w="9636" w:type="dxa"/>
          <w:jc w:val="center"/>
          <w:tblCellSpacing w:w="0" w:type="dxa"/>
          <w:tblCellMar>
            <w:left w:w="0" w:type="dxa"/>
            <w:right w:w="0" w:type="dxa"/>
          </w:tblCellMar>
          <w:tblLook w:val="04A0"/>
        </w:tblPrEx>
        <w:trPr>
          <w:trHeight w:val="860"/>
          <w:tblCellSpacing w:w="0" w:type="dxa"/>
          <w:jc w:val="center"/>
        </w:trPr>
        <w:tc>
          <w:tcPr>
            <w:tcW w:w="741"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25F5A878" w14:textId="77777777">
            <w:pPr>
              <w:pStyle w:val="NormalWeb"/>
              <w:widowControl/>
              <w:spacing w:line="480" w:lineRule="auto"/>
              <w:rPr>
                <w:rFonts w:ascii="Times New Roman" w:hAnsi="Times New Roman"/>
                <w:b/>
                <w:bCs/>
              </w:rPr>
            </w:pPr>
            <w:r w:rsidRPr="0036402B">
              <w:rPr>
                <w:rFonts w:ascii="Times New Roman" w:hAnsi="Times New Roman"/>
                <w:b/>
                <w:bCs/>
                <w:color w:val="000000"/>
              </w:rPr>
              <w:t>创新发展</w:t>
            </w:r>
          </w:p>
        </w:tc>
        <w:tc>
          <w:tcPr>
            <w:tcW w:w="150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5C4CB93E" w14:textId="77777777">
            <w:pPr>
              <w:pStyle w:val="NormalWeb"/>
              <w:widowControl/>
              <w:spacing w:line="480" w:lineRule="auto"/>
              <w:rPr>
                <w:rFonts w:ascii="Times New Roman" w:hAnsi="Times New Roman"/>
                <w:b/>
                <w:bCs/>
              </w:rPr>
            </w:pPr>
            <w:r w:rsidRPr="0036402B">
              <w:rPr>
                <w:rFonts w:ascii="Times New Roman" w:hAnsi="Times New Roman"/>
                <w:b/>
                <w:bCs/>
                <w:color w:val="000000"/>
              </w:rPr>
              <w:t>注重的是解决发展动力问题</w:t>
            </w:r>
            <w:r w:rsidRPr="0036402B">
              <w:rPr>
                <w:rFonts w:ascii="Times New Roman" w:hAnsi="Times New Roman"/>
                <w:b/>
                <w:bCs/>
                <w:color w:val="000000"/>
              </w:rPr>
              <w:t> </w:t>
            </w:r>
          </w:p>
        </w:tc>
        <w:tc>
          <w:tcPr>
            <w:tcW w:w="247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066B5B77" w14:textId="77777777">
            <w:pPr>
              <w:pStyle w:val="NormalWeb"/>
              <w:widowControl/>
              <w:spacing w:line="480" w:lineRule="auto"/>
              <w:rPr>
                <w:rFonts w:ascii="Times New Roman" w:hAnsi="Times New Roman"/>
                <w:b/>
                <w:bCs/>
              </w:rPr>
            </w:pPr>
            <w:r w:rsidRPr="0036402B">
              <w:rPr>
                <w:rFonts w:ascii="Times New Roman" w:hAnsi="Times New Roman"/>
                <w:b/>
                <w:bCs/>
                <w:color w:val="000000"/>
              </w:rPr>
              <w:t>发展动力决定发展速度</w:t>
            </w:r>
            <w:r w:rsidRPr="0036402B">
              <w:rPr>
                <w:rFonts w:ascii="Times New Roman" w:hAnsi="Times New Roman"/>
                <w:b/>
                <w:bCs/>
                <w:color w:val="000000"/>
              </w:rPr>
              <w:t>.</w:t>
            </w:r>
            <w:r w:rsidRPr="0036402B">
              <w:rPr>
                <w:rFonts w:ascii="Times New Roman" w:hAnsi="Times New Roman"/>
                <w:b/>
                <w:bCs/>
                <w:color w:val="000000"/>
              </w:rPr>
              <w:t>效能。可持续性，创新是引领发展的第一动力</w:t>
            </w:r>
          </w:p>
        </w:tc>
        <w:tc>
          <w:tcPr>
            <w:tcW w:w="491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5FA092D6" w14:textId="77777777">
            <w:pPr>
              <w:pStyle w:val="NormalWeb"/>
              <w:widowControl/>
              <w:spacing w:line="480" w:lineRule="auto"/>
              <w:rPr>
                <w:rFonts w:ascii="Times New Roman" w:hAnsi="Times New Roman"/>
                <w:b/>
                <w:bCs/>
              </w:rPr>
            </w:pPr>
            <w:r w:rsidRPr="0036402B">
              <w:rPr>
                <w:rFonts w:ascii="Times New Roman" w:hAnsi="Times New Roman"/>
                <w:b/>
                <w:bCs/>
                <w:color w:val="000000"/>
              </w:rPr>
              <w:t>要把创新摆在国家发展全局的核心位置</w:t>
            </w:r>
            <w:r w:rsidRPr="0036402B">
              <w:rPr>
                <w:rFonts w:ascii="Times New Roman" w:hAnsi="Times New Roman"/>
                <w:b/>
                <w:bCs/>
                <w:color w:val="000000"/>
              </w:rPr>
              <w:t>.</w:t>
            </w:r>
            <w:r w:rsidRPr="0036402B">
              <w:rPr>
                <w:rFonts w:ascii="Times New Roman" w:hAnsi="Times New Roman"/>
                <w:b/>
                <w:bCs/>
                <w:color w:val="000000"/>
              </w:rPr>
              <w:t>不断推进理论创新。制度创新、科技创新。文化创新等各方面创新，让创新贯穿党和国家一切工作，让创新在金社会蔚然成风</w:t>
            </w:r>
          </w:p>
        </w:tc>
      </w:tr>
      <w:tr w14:paraId="4A891EE2" w14:textId="77777777">
        <w:tblPrEx>
          <w:tblW w:w="9636" w:type="dxa"/>
          <w:jc w:val="center"/>
          <w:tblCellSpacing w:w="0" w:type="dxa"/>
          <w:tblCellMar>
            <w:left w:w="0" w:type="dxa"/>
            <w:right w:w="0" w:type="dxa"/>
          </w:tblCellMar>
          <w:tblLook w:val="04A0"/>
        </w:tblPrEx>
        <w:trPr>
          <w:trHeight w:val="1080"/>
          <w:tblCellSpacing w:w="0" w:type="dxa"/>
          <w:jc w:val="center"/>
        </w:trPr>
        <w:tc>
          <w:tcPr>
            <w:tcW w:w="741"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34166818" w14:textId="77777777">
            <w:pPr>
              <w:pStyle w:val="NormalWeb"/>
              <w:widowControl/>
              <w:spacing w:line="480" w:lineRule="auto"/>
              <w:rPr>
                <w:rFonts w:ascii="Times New Roman" w:hAnsi="Times New Roman"/>
                <w:b/>
                <w:bCs/>
              </w:rPr>
            </w:pPr>
            <w:r w:rsidRPr="0036402B">
              <w:rPr>
                <w:rFonts w:ascii="Times New Roman" w:hAnsi="Times New Roman"/>
                <w:b/>
                <w:bCs/>
                <w:color w:val="000000"/>
              </w:rPr>
              <w:t>协调发展</w:t>
            </w:r>
          </w:p>
        </w:tc>
        <w:tc>
          <w:tcPr>
            <w:tcW w:w="150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5AA43CF4" w14:textId="77777777">
            <w:pPr>
              <w:pStyle w:val="NormalWeb"/>
              <w:widowControl/>
              <w:spacing w:line="480" w:lineRule="auto"/>
              <w:rPr>
                <w:rFonts w:ascii="Times New Roman" w:hAnsi="Times New Roman"/>
                <w:b/>
                <w:bCs/>
              </w:rPr>
            </w:pPr>
            <w:r w:rsidRPr="0036402B">
              <w:rPr>
                <w:rFonts w:ascii="Times New Roman" w:hAnsi="Times New Roman"/>
                <w:b/>
                <w:bCs/>
                <w:color w:val="000000"/>
              </w:rPr>
              <w:t>注重的是解决发展不平衡问题</w:t>
            </w:r>
          </w:p>
        </w:tc>
        <w:tc>
          <w:tcPr>
            <w:tcW w:w="247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69C34D7B" w14:textId="77777777">
            <w:pPr>
              <w:pStyle w:val="NormalWeb"/>
              <w:widowControl/>
              <w:spacing w:line="480" w:lineRule="auto"/>
              <w:rPr>
                <w:rFonts w:ascii="Times New Roman" w:hAnsi="Times New Roman"/>
                <w:b/>
                <w:bCs/>
              </w:rPr>
            </w:pPr>
            <w:r w:rsidRPr="0036402B">
              <w:rPr>
                <w:rFonts w:ascii="Times New Roman" w:hAnsi="Times New Roman"/>
                <w:b/>
                <w:bCs/>
                <w:color w:val="000000"/>
              </w:rPr>
              <w:t>协调发展是持续健康发展的内在要求，是发平衡和不平衡的统一</w:t>
            </w:r>
          </w:p>
        </w:tc>
        <w:tc>
          <w:tcPr>
            <w:tcW w:w="491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048056A8" w14:textId="77777777">
            <w:pPr>
              <w:pStyle w:val="NormalWeb"/>
              <w:widowControl/>
              <w:spacing w:line="480" w:lineRule="auto"/>
              <w:rPr>
                <w:rFonts w:ascii="Times New Roman" w:hAnsi="Times New Roman"/>
                <w:b/>
                <w:bCs/>
              </w:rPr>
            </w:pPr>
            <w:r w:rsidRPr="0036402B">
              <w:rPr>
                <w:rFonts w:ascii="Times New Roman" w:hAnsi="Times New Roman"/>
                <w:b/>
                <w:bCs/>
                <w:color w:val="000000"/>
              </w:rPr>
              <w:t xml:space="preserve"> </w:t>
            </w:r>
            <w:r w:rsidRPr="0036402B">
              <w:rPr>
                <w:rFonts w:ascii="Times New Roman" w:hAnsi="Times New Roman"/>
                <w:b/>
                <w:bCs/>
                <w:color w:val="000000"/>
              </w:rPr>
              <w:t>重点促进城乡区域协调发展，促进经济社会协调发展，促进新型工业化、信息化、城镇化、农业现代化同步发展（</w:t>
            </w:r>
            <w:r w:rsidRPr="0036402B">
              <w:rPr>
                <w:rFonts w:ascii="Times New Roman" w:hAnsi="Times New Roman"/>
                <w:b/>
                <w:bCs/>
                <w:color w:val="000000"/>
              </w:rPr>
              <w:t>BP39</w:t>
            </w:r>
            <w:r w:rsidRPr="0036402B">
              <w:rPr>
                <w:rFonts w:ascii="Times New Roman" w:hAnsi="Times New Roman"/>
                <w:b/>
                <w:bCs/>
                <w:color w:val="000000"/>
              </w:rPr>
              <w:t>名词点击）新型工业化，新型城镇化</w:t>
            </w:r>
          </w:p>
        </w:tc>
      </w:tr>
      <w:tr w14:paraId="390FF9E4" w14:textId="77777777">
        <w:tblPrEx>
          <w:tblW w:w="9636" w:type="dxa"/>
          <w:jc w:val="center"/>
          <w:tblCellSpacing w:w="0" w:type="dxa"/>
          <w:tblCellMar>
            <w:left w:w="0" w:type="dxa"/>
            <w:right w:w="0" w:type="dxa"/>
          </w:tblCellMar>
          <w:tblLook w:val="04A0"/>
        </w:tblPrEx>
        <w:trPr>
          <w:trHeight w:val="1080"/>
          <w:tblCellSpacing w:w="0" w:type="dxa"/>
          <w:jc w:val="center"/>
        </w:trPr>
        <w:tc>
          <w:tcPr>
            <w:tcW w:w="741"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09729241" w14:textId="77777777">
            <w:pPr>
              <w:pStyle w:val="NormalWeb"/>
              <w:widowControl/>
              <w:spacing w:line="480" w:lineRule="auto"/>
              <w:rPr>
                <w:rFonts w:ascii="Times New Roman" w:hAnsi="Times New Roman"/>
                <w:b/>
                <w:bCs/>
              </w:rPr>
            </w:pPr>
            <w:r w:rsidRPr="0036402B">
              <w:rPr>
                <w:rFonts w:ascii="Times New Roman" w:hAnsi="Times New Roman"/>
                <w:b/>
                <w:bCs/>
                <w:color w:val="000000"/>
              </w:rPr>
              <w:t>绿色发展</w:t>
            </w:r>
          </w:p>
        </w:tc>
        <w:tc>
          <w:tcPr>
            <w:tcW w:w="150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0B618C67" w14:textId="77777777">
            <w:pPr>
              <w:pStyle w:val="NormalWeb"/>
              <w:widowControl/>
              <w:spacing w:line="480" w:lineRule="auto"/>
              <w:rPr>
                <w:rFonts w:ascii="Times New Roman" w:hAnsi="Times New Roman"/>
                <w:b/>
                <w:bCs/>
              </w:rPr>
            </w:pPr>
            <w:r w:rsidRPr="0036402B">
              <w:rPr>
                <w:rFonts w:ascii="Times New Roman" w:hAnsi="Times New Roman"/>
                <w:b/>
                <w:bCs/>
                <w:color w:val="000000"/>
              </w:rPr>
              <w:t>注重的是解决人与自然和谐共生问</w:t>
            </w:r>
            <w:r w:rsidRPr="0036402B">
              <w:rPr>
                <w:rFonts w:ascii="Times New Roman" w:hAnsi="Times New Roman"/>
                <w:b/>
                <w:bCs/>
                <w:color w:val="000000"/>
              </w:rPr>
              <w:t>题</w:t>
            </w:r>
            <w:r w:rsidRPr="0036402B">
              <w:rPr>
                <w:rFonts w:ascii="Times New Roman" w:hAnsi="Times New Roman"/>
                <w:b/>
                <w:bCs/>
                <w:color w:val="000000"/>
              </w:rPr>
              <w:t> </w:t>
            </w:r>
          </w:p>
        </w:tc>
        <w:tc>
          <w:tcPr>
            <w:tcW w:w="247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3853F527" w14:textId="77777777">
            <w:pPr>
              <w:pStyle w:val="NormalWeb"/>
              <w:widowControl/>
              <w:spacing w:line="480" w:lineRule="auto"/>
              <w:rPr>
                <w:rFonts w:ascii="Times New Roman" w:hAnsi="Times New Roman"/>
                <w:b/>
                <w:bCs/>
              </w:rPr>
            </w:pPr>
            <w:r w:rsidRPr="0036402B">
              <w:rPr>
                <w:rFonts w:ascii="Times New Roman" w:hAnsi="Times New Roman"/>
                <w:b/>
                <w:bCs/>
                <w:color w:val="000000"/>
              </w:rPr>
              <w:t>绿色发展是永续发展的必要条件和人民对美好生活追求的重要</w:t>
            </w:r>
            <w:r w:rsidRPr="0036402B">
              <w:rPr>
                <w:rFonts w:ascii="Times New Roman" w:hAnsi="Times New Roman"/>
                <w:b/>
                <w:bCs/>
                <w:color w:val="000000"/>
              </w:rPr>
              <w:t>体现</w:t>
            </w:r>
          </w:p>
        </w:tc>
        <w:tc>
          <w:tcPr>
            <w:tcW w:w="491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07F0B9AE" w14:textId="77777777">
            <w:pPr>
              <w:pStyle w:val="NormalWeb"/>
              <w:widowControl/>
              <w:spacing w:after="0" w:line="480" w:lineRule="auto"/>
              <w:rPr>
                <w:rFonts w:ascii="Times New Roman" w:hAnsi="Times New Roman"/>
                <w:b/>
                <w:bCs/>
              </w:rPr>
            </w:pPr>
            <w:r w:rsidRPr="0036402B">
              <w:rPr>
                <w:rFonts w:ascii="Times New Roman" w:hAnsi="Times New Roman"/>
                <w:b/>
                <w:bCs/>
                <w:color w:val="000000"/>
              </w:rPr>
              <w:t xml:space="preserve"> </w:t>
            </w:r>
            <w:r w:rsidRPr="0036402B">
              <w:rPr>
                <w:rFonts w:ascii="Times New Roman" w:hAnsi="Times New Roman"/>
                <w:b/>
                <w:bCs/>
                <w:color w:val="000000"/>
              </w:rPr>
              <w:t>必须牢固树立和践行绿水青山就是金山银山理念，坚持可持续发展，坚持节约优先、保护优先、自然恢复为主的方针。坚定不移</w:t>
            </w:r>
          </w:p>
        </w:tc>
      </w:tr>
    </w:tbl>
    <w:p>
      <w:pPr>
        <w:sectPr>
          <w:headerReference w:type="even" r:id="rId113"/>
          <w:headerReference w:type="default" r:id="rId114"/>
          <w:footerReference w:type="even" r:id="rId115"/>
          <w:footerReference w:type="default" r:id="rId116"/>
          <w:headerReference w:type="first" r:id="rId117"/>
          <w:footerReference w:type="first" r:id="rId118"/>
          <w:type w:val="nextPage"/>
          <w:pgSz w:w="11906" w:h="16838"/>
          <w:pgMar w:top="1440" w:right="1080" w:bottom="1440" w:left="1080" w:header="708" w:footer="708" w:gutter="0"/>
          <w:pgNumType w:start="18"/>
          <w:cols w:space="708"/>
          <w:titlePg w:val="0"/>
        </w:sectPr>
      </w:pPr>
    </w:p>
    <w:tbl>
      <w:tblPr>
        <w:tblStyle w:val="TableNormal"/>
        <w:tblW w:w="9636" w:type="dxa"/>
        <w:jc w:val="center"/>
        <w:tblCellSpacing w:w="0" w:type="dxa"/>
        <w:tblCellMar>
          <w:left w:w="0" w:type="dxa"/>
          <w:right w:w="0" w:type="dxa"/>
        </w:tblCellMar>
        <w:tblLook w:val="04A0"/>
      </w:tblPr>
      <w:tblGrid>
        <w:gridCol w:w="741"/>
        <w:gridCol w:w="1505"/>
        <w:gridCol w:w="2475"/>
        <w:gridCol w:w="4915"/>
      </w:tblGrid>
      <w:tr w14:paraId="390FF9E4" w14:textId="77777777">
        <w:tblPrEx>
          <w:tblW w:w="9636" w:type="dxa"/>
          <w:jc w:val="center"/>
          <w:tblCellSpacing w:w="0" w:type="dxa"/>
          <w:tblCellMar>
            <w:left w:w="0" w:type="dxa"/>
            <w:right w:w="0" w:type="dxa"/>
          </w:tblCellMar>
          <w:tblLook w:val="04A0"/>
        </w:tblPrEx>
        <w:trPr>
          <w:trHeight w:val="1080"/>
          <w:tblCellSpacing w:w="0" w:type="dxa"/>
          <w:jc w:val="center"/>
        </w:trPr>
        <w:tc>
          <w:tcPr>
            <w:tcW w:w="741"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tc>
        <w:tc>
          <w:tcPr>
            <w:tcW w:w="150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tc>
        <w:tc>
          <w:tcPr>
            <w:tcW w:w="247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tc>
        <w:tc>
          <w:tcPr>
            <w:tcW w:w="491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textId="77777777">
            <w:pPr>
              <w:pStyle w:val="NormalWeb"/>
              <w:widowControl/>
              <w:spacing w:before="0" w:line="480" w:lineRule="auto"/>
              <w:rPr>
                <w:rFonts w:ascii="Times New Roman" w:hAnsi="Times New Roman"/>
                <w:b/>
                <w:bCs/>
              </w:rPr>
            </w:pPr>
            <w:r w:rsidRPr="0036402B">
              <w:rPr>
                <w:rFonts w:ascii="Times New Roman" w:hAnsi="Times New Roman"/>
                <w:b/>
                <w:bCs/>
                <w:color w:val="000000"/>
              </w:rPr>
              <w:t>走生产发展、生活富裕、生态文明的良好发展道路，建设美丽中国，实现中华民族永续发展，建设人与自然和谐共生的中国式现代化。</w:t>
            </w:r>
          </w:p>
        </w:tc>
      </w:tr>
      <w:tr w14:paraId="6606F130" w14:textId="77777777">
        <w:tblPrEx>
          <w:tblW w:w="9636" w:type="dxa"/>
          <w:jc w:val="center"/>
          <w:tblCellSpacing w:w="0" w:type="dxa"/>
          <w:tblCellMar>
            <w:left w:w="0" w:type="dxa"/>
            <w:right w:w="0" w:type="dxa"/>
          </w:tblCellMar>
          <w:tblLook w:val="04A0"/>
        </w:tblPrEx>
        <w:trPr>
          <w:trHeight w:val="860"/>
          <w:tblCellSpacing w:w="0" w:type="dxa"/>
          <w:jc w:val="center"/>
        </w:trPr>
        <w:tc>
          <w:tcPr>
            <w:tcW w:w="741"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34F263B7" w14:textId="77777777">
            <w:pPr>
              <w:pStyle w:val="NormalWeb"/>
              <w:widowControl/>
              <w:spacing w:line="480" w:lineRule="auto"/>
              <w:rPr>
                <w:rFonts w:ascii="Times New Roman" w:hAnsi="Times New Roman"/>
                <w:b/>
                <w:bCs/>
              </w:rPr>
            </w:pPr>
            <w:r w:rsidRPr="0036402B">
              <w:rPr>
                <w:rFonts w:ascii="Times New Roman" w:hAnsi="Times New Roman"/>
                <w:b/>
                <w:bCs/>
                <w:color w:val="000000"/>
              </w:rPr>
              <w:t>开放发展</w:t>
            </w:r>
          </w:p>
        </w:tc>
        <w:tc>
          <w:tcPr>
            <w:tcW w:w="150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51E82CAF" w14:textId="77777777">
            <w:pPr>
              <w:pStyle w:val="NormalWeb"/>
              <w:widowControl/>
              <w:spacing w:line="480" w:lineRule="auto"/>
              <w:rPr>
                <w:rFonts w:ascii="Times New Roman" w:hAnsi="Times New Roman"/>
                <w:b/>
                <w:bCs/>
              </w:rPr>
            </w:pPr>
            <w:r w:rsidRPr="0036402B">
              <w:rPr>
                <w:rFonts w:ascii="Times New Roman" w:hAnsi="Times New Roman"/>
                <w:b/>
                <w:bCs/>
                <w:color w:val="000000"/>
              </w:rPr>
              <w:t>注重的是解决发展内外联动问题</w:t>
            </w:r>
            <w:r w:rsidRPr="0036402B">
              <w:rPr>
                <w:rFonts w:ascii="Times New Roman" w:hAnsi="Times New Roman"/>
                <w:b/>
                <w:bCs/>
                <w:color w:val="000000"/>
              </w:rPr>
              <w:t> </w:t>
            </w:r>
          </w:p>
        </w:tc>
        <w:tc>
          <w:tcPr>
            <w:tcW w:w="247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5307212C" w14:textId="77777777">
            <w:pPr>
              <w:pStyle w:val="NormalWeb"/>
              <w:widowControl/>
              <w:spacing w:line="480" w:lineRule="auto"/>
              <w:rPr>
                <w:rFonts w:ascii="Times New Roman" w:hAnsi="Times New Roman"/>
                <w:b/>
                <w:bCs/>
              </w:rPr>
            </w:pPr>
            <w:r w:rsidRPr="0036402B">
              <w:rPr>
                <w:rFonts w:ascii="Times New Roman" w:hAnsi="Times New Roman"/>
                <w:b/>
                <w:bCs/>
                <w:color w:val="000000"/>
              </w:rPr>
              <w:t>开放带来进步</w:t>
            </w:r>
            <w:r w:rsidRPr="0036402B">
              <w:rPr>
                <w:rFonts w:ascii="Times New Roman" w:hAnsi="Times New Roman"/>
                <w:b/>
                <w:bCs/>
                <w:color w:val="000000"/>
              </w:rPr>
              <w:t>.</w:t>
            </w:r>
            <w:r w:rsidRPr="0036402B">
              <w:rPr>
                <w:rFonts w:ascii="Times New Roman" w:hAnsi="Times New Roman"/>
                <w:b/>
                <w:bCs/>
                <w:color w:val="000000"/>
              </w:rPr>
              <w:t>封闭必然落后。开放是国家繁荣发展的必由之路</w:t>
            </w:r>
          </w:p>
        </w:tc>
        <w:tc>
          <w:tcPr>
            <w:tcW w:w="491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53906887" w14:textId="77777777">
            <w:pPr>
              <w:pStyle w:val="NormalWeb"/>
              <w:widowControl/>
              <w:spacing w:line="480" w:lineRule="auto"/>
              <w:rPr>
                <w:rFonts w:ascii="Times New Roman" w:hAnsi="Times New Roman"/>
                <w:b/>
                <w:bCs/>
              </w:rPr>
            </w:pPr>
            <w:r w:rsidRPr="0036402B">
              <w:rPr>
                <w:rFonts w:ascii="Times New Roman" w:hAnsi="Times New Roman"/>
                <w:b/>
                <w:bCs/>
                <w:color w:val="000000"/>
              </w:rPr>
              <w:t>要顺应我国经济深度融入世</w:t>
            </w:r>
            <w:r w:rsidRPr="0036402B">
              <w:rPr>
                <w:rFonts w:ascii="Times New Roman" w:hAnsi="Times New Roman"/>
                <w:b/>
                <w:bCs/>
                <w:color w:val="000000"/>
              </w:rPr>
              <w:t>t</w:t>
            </w:r>
            <w:r w:rsidRPr="0036402B">
              <w:rPr>
                <w:rFonts w:ascii="Times New Roman" w:hAnsi="Times New Roman"/>
                <w:b/>
                <w:bCs/>
                <w:color w:val="000000"/>
              </w:rPr>
              <w:t>界经济的趋势</w:t>
            </w:r>
            <w:r w:rsidRPr="0036402B">
              <w:rPr>
                <w:rFonts w:ascii="Times New Roman" w:hAnsi="Times New Roman"/>
                <w:b/>
                <w:bCs/>
                <w:color w:val="000000"/>
              </w:rPr>
              <w:t>.</w:t>
            </w:r>
            <w:r w:rsidRPr="0036402B">
              <w:rPr>
                <w:rFonts w:ascii="Times New Roman" w:hAnsi="Times New Roman"/>
                <w:b/>
                <w:bCs/>
                <w:color w:val="000000"/>
              </w:rPr>
              <w:t>本行互利共赢的开放战略</w:t>
            </w:r>
            <w:r w:rsidRPr="0036402B">
              <w:rPr>
                <w:rFonts w:ascii="Times New Roman" w:hAnsi="Times New Roman"/>
                <w:b/>
                <w:bCs/>
                <w:color w:val="000000"/>
              </w:rPr>
              <w:t>.</w:t>
            </w:r>
            <w:r w:rsidRPr="0036402B">
              <w:rPr>
                <w:rFonts w:ascii="Times New Roman" w:hAnsi="Times New Roman"/>
                <w:b/>
                <w:bCs/>
                <w:color w:val="000000"/>
              </w:rPr>
              <w:t>遵循共商共建共享原则</w:t>
            </w:r>
            <w:r w:rsidRPr="0036402B">
              <w:rPr>
                <w:rFonts w:ascii="Times New Roman" w:hAnsi="Times New Roman"/>
                <w:b/>
                <w:bCs/>
                <w:color w:val="000000"/>
              </w:rPr>
              <w:t>.</w:t>
            </w:r>
            <w:r w:rsidRPr="0036402B">
              <w:rPr>
                <w:rFonts w:ascii="Times New Roman" w:hAnsi="Times New Roman"/>
                <w:b/>
                <w:bCs/>
                <w:color w:val="000000"/>
              </w:rPr>
              <w:t>发展更高层次的开放型经济</w:t>
            </w:r>
            <w:r w:rsidRPr="0036402B">
              <w:rPr>
                <w:rFonts w:ascii="Times New Roman" w:hAnsi="Times New Roman"/>
                <w:b/>
                <w:bCs/>
                <w:color w:val="000000"/>
              </w:rPr>
              <w:t>.</w:t>
            </w:r>
            <w:r w:rsidRPr="0036402B">
              <w:rPr>
                <w:rFonts w:ascii="Times New Roman" w:hAnsi="Times New Roman"/>
                <w:b/>
                <w:bCs/>
                <w:color w:val="000000"/>
              </w:rPr>
              <w:t>推动构建人类命运共同体</w:t>
            </w:r>
          </w:p>
        </w:tc>
      </w:tr>
      <w:tr w14:paraId="03CC1DC0" w14:textId="77777777">
        <w:tblPrEx>
          <w:tblW w:w="9636" w:type="dxa"/>
          <w:jc w:val="center"/>
          <w:tblCellSpacing w:w="0" w:type="dxa"/>
          <w:tblCellMar>
            <w:left w:w="0" w:type="dxa"/>
            <w:right w:w="0" w:type="dxa"/>
          </w:tblCellMar>
          <w:tblLook w:val="04A0"/>
        </w:tblPrEx>
        <w:trPr>
          <w:trHeight w:val="990"/>
          <w:tblCellSpacing w:w="0" w:type="dxa"/>
          <w:jc w:val="center"/>
        </w:trPr>
        <w:tc>
          <w:tcPr>
            <w:tcW w:w="741"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335F98BA" w14:textId="77777777">
            <w:pPr>
              <w:pStyle w:val="NormalWeb"/>
              <w:widowControl/>
              <w:spacing w:line="480" w:lineRule="auto"/>
              <w:rPr>
                <w:rFonts w:ascii="Times New Roman" w:hAnsi="Times New Roman"/>
                <w:b/>
                <w:bCs/>
              </w:rPr>
            </w:pPr>
            <w:r w:rsidRPr="0036402B">
              <w:rPr>
                <w:rFonts w:ascii="Times New Roman" w:hAnsi="Times New Roman"/>
                <w:b/>
                <w:bCs/>
                <w:color w:val="000000"/>
              </w:rPr>
              <w:t>共享发展</w:t>
            </w:r>
          </w:p>
        </w:tc>
        <w:tc>
          <w:tcPr>
            <w:tcW w:w="150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7572ECB0" w14:textId="77777777">
            <w:pPr>
              <w:pStyle w:val="NormalWeb"/>
              <w:widowControl/>
              <w:spacing w:line="480" w:lineRule="auto"/>
              <w:rPr>
                <w:rFonts w:ascii="Times New Roman" w:hAnsi="Times New Roman"/>
                <w:b/>
                <w:bCs/>
              </w:rPr>
            </w:pPr>
            <w:r w:rsidRPr="0036402B">
              <w:rPr>
                <w:rFonts w:ascii="Times New Roman" w:hAnsi="Times New Roman"/>
                <w:b/>
                <w:bCs/>
                <w:color w:val="000000"/>
              </w:rPr>
              <w:t>注重的是解决社会公平正义问题</w:t>
            </w:r>
            <w:r w:rsidRPr="0036402B">
              <w:rPr>
                <w:rFonts w:ascii="Times New Roman" w:hAnsi="Times New Roman"/>
                <w:b/>
                <w:bCs/>
                <w:color w:val="000000"/>
              </w:rPr>
              <w:t> </w:t>
            </w:r>
          </w:p>
        </w:tc>
        <w:tc>
          <w:tcPr>
            <w:tcW w:w="247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54EF02F7" w14:textId="77777777">
            <w:pPr>
              <w:pStyle w:val="NormalWeb"/>
              <w:widowControl/>
              <w:spacing w:line="480" w:lineRule="auto"/>
              <w:rPr>
                <w:rFonts w:ascii="Times New Roman" w:hAnsi="Times New Roman"/>
                <w:b/>
                <w:bCs/>
              </w:rPr>
            </w:pPr>
            <w:r w:rsidRPr="0036402B">
              <w:rPr>
                <w:rFonts w:ascii="Times New Roman" w:hAnsi="Times New Roman"/>
                <w:b/>
                <w:bCs/>
                <w:color w:val="000000"/>
              </w:rPr>
              <w:t xml:space="preserve"> </w:t>
            </w:r>
            <w:r w:rsidRPr="0036402B">
              <w:rPr>
                <w:rFonts w:ascii="Times New Roman" w:hAnsi="Times New Roman"/>
                <w:b/>
                <w:bCs/>
                <w:color w:val="000000"/>
              </w:rPr>
              <w:t>社会主义本质要求</w:t>
            </w:r>
          </w:p>
        </w:tc>
        <w:tc>
          <w:tcPr>
            <w:tcW w:w="4915" w:type="dxa"/>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70518E47" w14:textId="77777777">
            <w:pPr>
              <w:pStyle w:val="NormalWeb"/>
              <w:widowControl/>
              <w:spacing w:line="480" w:lineRule="auto"/>
              <w:rPr>
                <w:rFonts w:ascii="Times New Roman" w:hAnsi="Times New Roman"/>
                <w:b/>
                <w:bCs/>
              </w:rPr>
            </w:pPr>
            <w:r w:rsidRPr="0036402B">
              <w:rPr>
                <w:rFonts w:ascii="Times New Roman" w:hAnsi="Times New Roman"/>
                <w:b/>
                <w:bCs/>
                <w:color w:val="000000"/>
              </w:rPr>
              <w:t>要做出更有效的制度安排</w:t>
            </w:r>
            <w:r w:rsidRPr="0036402B">
              <w:rPr>
                <w:rFonts w:ascii="Times New Roman" w:hAnsi="Times New Roman"/>
                <w:b/>
                <w:bCs/>
                <w:color w:val="000000"/>
              </w:rPr>
              <w:t>.</w:t>
            </w:r>
            <w:r w:rsidRPr="0036402B">
              <w:rPr>
                <w:rFonts w:ascii="Times New Roman" w:hAnsi="Times New Roman"/>
                <w:b/>
                <w:bCs/>
                <w:color w:val="000000"/>
              </w:rPr>
              <w:t>坚持全民共享、全面共享。共建共享、潮进共享，使全体人民有更多获得感、幸福感、安全感，朝着共同富裕方向稳步前进</w:t>
            </w:r>
          </w:p>
        </w:tc>
      </w:tr>
      <w:tr w14:paraId="38D14CEB" w14:textId="77777777">
        <w:tblPrEx>
          <w:tblW w:w="9636" w:type="dxa"/>
          <w:jc w:val="center"/>
          <w:tblCellSpacing w:w="0" w:type="dxa"/>
          <w:tblCellMar>
            <w:left w:w="0" w:type="dxa"/>
            <w:right w:w="0" w:type="dxa"/>
          </w:tblCellMar>
          <w:tblLook w:val="04A0"/>
        </w:tblPrEx>
        <w:trPr>
          <w:trHeight w:val="706"/>
          <w:tblCellSpacing w:w="0" w:type="dxa"/>
          <w:jc w:val="center"/>
        </w:trPr>
        <w:tc>
          <w:tcPr>
            <w:tcW w:w="2246" w:type="dxa"/>
            <w:gridSpan w:val="2"/>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489E0E37" w14:textId="77777777">
            <w:pPr>
              <w:pStyle w:val="NormalWeb"/>
              <w:widowControl/>
              <w:spacing w:line="480" w:lineRule="auto"/>
              <w:rPr>
                <w:rFonts w:ascii="Times New Roman" w:hAnsi="Times New Roman"/>
                <w:b/>
                <w:bCs/>
                <w:color w:val="000000"/>
              </w:rPr>
            </w:pPr>
            <w:r w:rsidRPr="0036402B">
              <w:rPr>
                <w:rFonts w:ascii="Times New Roman" w:hAnsi="Times New Roman"/>
                <w:b/>
                <w:bCs/>
                <w:color w:val="000000"/>
              </w:rPr>
              <w:t>联系</w:t>
            </w:r>
          </w:p>
        </w:tc>
        <w:tc>
          <w:tcPr>
            <w:tcW w:w="7390" w:type="dxa"/>
            <w:gridSpan w:val="2"/>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7294280C" w14:textId="77777777">
            <w:pPr>
              <w:pStyle w:val="NormalWeb"/>
              <w:widowControl/>
              <w:spacing w:line="480" w:lineRule="auto"/>
              <w:rPr>
                <w:rFonts w:ascii="Times New Roman" w:hAnsi="Times New Roman"/>
                <w:b/>
                <w:bCs/>
                <w:color w:val="000000"/>
              </w:rPr>
            </w:pPr>
            <w:r w:rsidRPr="0036402B">
              <w:rPr>
                <w:rFonts w:ascii="Times New Roman" w:hAnsi="Times New Roman"/>
                <w:b/>
                <w:bCs/>
                <w:color w:val="000000"/>
              </w:rPr>
              <w:t>相互贯通、相互促进，是具有内在联系的集合体，要统一贯彻，不能顾此失彼，也不能相互替代</w:t>
            </w:r>
          </w:p>
        </w:tc>
      </w:tr>
      <w:tr w14:paraId="0CE2D7A0" w14:textId="77777777">
        <w:tblPrEx>
          <w:tblW w:w="9636" w:type="dxa"/>
          <w:jc w:val="center"/>
          <w:tblCellSpacing w:w="0" w:type="dxa"/>
          <w:tblCellMar>
            <w:left w:w="0" w:type="dxa"/>
            <w:right w:w="0" w:type="dxa"/>
          </w:tblCellMar>
          <w:tblLook w:val="04A0"/>
        </w:tblPrEx>
        <w:trPr>
          <w:trHeight w:val="736"/>
          <w:tblCellSpacing w:w="0" w:type="dxa"/>
          <w:jc w:val="center"/>
        </w:trPr>
        <w:tc>
          <w:tcPr>
            <w:tcW w:w="2246" w:type="dxa"/>
            <w:gridSpan w:val="2"/>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5080B740" w14:textId="77777777">
            <w:pPr>
              <w:pStyle w:val="NormalWeb"/>
              <w:widowControl/>
              <w:spacing w:line="480" w:lineRule="auto"/>
              <w:rPr>
                <w:rFonts w:ascii="Times New Roman" w:hAnsi="Times New Roman"/>
                <w:b/>
                <w:bCs/>
                <w:color w:val="000000"/>
              </w:rPr>
            </w:pPr>
            <w:r w:rsidRPr="0036402B">
              <w:rPr>
                <w:rFonts w:ascii="Times New Roman" w:hAnsi="Times New Roman"/>
                <w:b/>
                <w:bCs/>
                <w:color w:val="000000"/>
              </w:rPr>
              <w:t>怎么做</w:t>
            </w:r>
          </w:p>
        </w:tc>
        <w:tc>
          <w:tcPr>
            <w:tcW w:w="7390" w:type="dxa"/>
            <w:gridSpan w:val="2"/>
            <w:tcBorders>
              <w:top w:val="single" w:sz="6" w:space="0" w:color="080000"/>
              <w:left w:val="single" w:sz="6" w:space="0" w:color="080000"/>
              <w:bottom w:val="single" w:sz="6" w:space="0" w:color="080000"/>
              <w:right w:val="single" w:sz="6" w:space="0" w:color="080000"/>
            </w:tcBorders>
            <w:shd w:val="clear" w:color="auto" w:fill="auto"/>
            <w:tcMar>
              <w:left w:w="108" w:type="dxa"/>
              <w:right w:w="108" w:type="dxa"/>
            </w:tcMar>
            <w:vAlign w:val="center"/>
          </w:tcPr>
          <w:p w:rsidR="002F6108" w:rsidRPr="0036402B" w:rsidP="0036402B" w14:paraId="7502F0F5" w14:textId="77777777">
            <w:pPr>
              <w:pStyle w:val="NormalWeb"/>
              <w:widowControl/>
              <w:spacing w:line="480" w:lineRule="auto"/>
              <w:rPr>
                <w:rFonts w:ascii="Times New Roman" w:hAnsi="Times New Roman"/>
                <w:b/>
                <w:bCs/>
                <w:color w:val="000000"/>
              </w:rPr>
            </w:pPr>
            <w:r w:rsidRPr="0036402B">
              <w:rPr>
                <w:rFonts w:ascii="Times New Roman" w:hAnsi="Times New Roman"/>
                <w:b/>
                <w:bCs/>
                <w:color w:val="000000"/>
              </w:rPr>
              <w:t>我们要把新发展理念完整、准确、全面贯穿发展全过程和各领域，</w:t>
            </w:r>
            <w:r w:rsidRPr="0036402B">
              <w:rPr>
                <w:rFonts w:ascii="Times New Roman" w:hAnsi="Times New Roman"/>
                <w:b/>
                <w:bCs/>
                <w:color w:val="000000"/>
              </w:rPr>
              <w:t xml:space="preserve"> </w:t>
            </w:r>
            <w:r w:rsidRPr="0036402B">
              <w:rPr>
                <w:rFonts w:ascii="Times New Roman" w:hAnsi="Times New Roman"/>
                <w:b/>
                <w:bCs/>
                <w:color w:val="000000"/>
              </w:rPr>
              <w:t>推动经济实现质的有效提升和量的合理增长。</w:t>
            </w:r>
          </w:p>
        </w:tc>
      </w:tr>
    </w:tbl>
    <w:p w:rsidR="002F6108" w:rsidRPr="0036402B" w:rsidP="0036402B" w14:paraId="7576C8E6" w14:textId="77777777">
      <w:pPr>
        <w:adjustRightInd w:val="0"/>
        <w:snapToGrid w:val="0"/>
        <w:spacing w:line="480" w:lineRule="auto"/>
        <w:rPr>
          <w:rFonts w:ascii="Times New Roman" w:hAnsi="Times New Roman"/>
          <w:b/>
          <w:bCs/>
          <w:sz w:val="24"/>
        </w:rPr>
      </w:pPr>
    </w:p>
    <w:p w:rsidR="002F6108" w:rsidRPr="0036402B" w:rsidP="0036402B" w14:paraId="69060D19"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拓展延伸一</w:t>
      </w:r>
      <w:r w:rsidRPr="0036402B">
        <w:rPr>
          <w:rFonts w:ascii="Times New Roman" w:hAnsi="Times New Roman"/>
          <w:b/>
          <w:bCs/>
          <w:sz w:val="24"/>
        </w:rPr>
        <w:t>:</w:t>
      </w:r>
      <w:r w:rsidRPr="0036402B">
        <w:rPr>
          <w:rFonts w:ascii="Times New Roman" w:hAnsi="Times New Roman"/>
          <w:b/>
          <w:bCs/>
          <w:sz w:val="24"/>
        </w:rPr>
        <w:t>共享发展理念的四个方面内涵</w:t>
      </w:r>
      <w:r w:rsidRPr="0036402B">
        <w:rPr>
          <w:rFonts w:ascii="Times New Roman" w:hAnsi="Times New Roman"/>
          <w:b/>
          <w:bCs/>
          <w:sz w:val="24"/>
        </w:rPr>
        <w:t>——</w:t>
      </w:r>
      <w:r w:rsidRPr="0036402B">
        <w:rPr>
          <w:rFonts w:ascii="Times New Roman" w:hAnsi="Times New Roman"/>
          <w:b/>
          <w:bCs/>
          <w:sz w:val="24"/>
        </w:rPr>
        <w:t>全民共享、全面共享、共建共享、渐进共享</w:t>
      </w:r>
      <w:r w:rsidRPr="0036402B">
        <w:rPr>
          <w:rFonts w:ascii="Times New Roman" w:hAnsi="Times New Roman"/>
          <w:b/>
          <w:bCs/>
          <w:sz w:val="24"/>
        </w:rPr>
        <w:t>——</w:t>
      </w:r>
      <w:r w:rsidRPr="0036402B">
        <w:rPr>
          <w:rFonts w:ascii="Times New Roman" w:hAnsi="Times New Roman"/>
          <w:b/>
          <w:bCs/>
          <w:sz w:val="24"/>
        </w:rPr>
        <w:t>都体现了社会公平正义的要求。</w:t>
      </w:r>
    </w:p>
    <w:p w:rsidR="002F6108" w:rsidRPr="0036402B" w:rsidP="0036402B" w14:paraId="28316781"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全民共享</w:t>
      </w:r>
      <w:r w:rsidRPr="0036402B">
        <w:rPr>
          <w:rFonts w:ascii="Times New Roman" w:hAnsi="Times New Roman"/>
          <w:b/>
          <w:bCs/>
          <w:sz w:val="24"/>
        </w:rPr>
        <w:t>”</w:t>
      </w:r>
      <w:r w:rsidRPr="0036402B">
        <w:rPr>
          <w:rFonts w:ascii="Times New Roman" w:hAnsi="Times New Roman"/>
          <w:b/>
          <w:bCs/>
          <w:sz w:val="24"/>
        </w:rPr>
        <w:t>体现了权利公平，也就是人人享有、各得其所。不是少数人享有、一部分人享有</w:t>
      </w:r>
    </w:p>
    <w:p w:rsidR="002F6108" w:rsidRPr="0036402B" w:rsidP="0036402B" w14:paraId="0A5C772A"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全面共享</w:t>
      </w:r>
      <w:r w:rsidRPr="0036402B">
        <w:rPr>
          <w:rFonts w:ascii="Times New Roman" w:hAnsi="Times New Roman"/>
          <w:b/>
          <w:bCs/>
          <w:sz w:val="24"/>
        </w:rPr>
        <w:t>”</w:t>
      </w:r>
      <w:r w:rsidRPr="0036402B">
        <w:rPr>
          <w:rFonts w:ascii="Times New Roman" w:hAnsi="Times New Roman"/>
          <w:b/>
          <w:bCs/>
          <w:sz w:val="24"/>
        </w:rPr>
        <w:t>共享国家经济、政治、文化、社会、生态文明各个方面建设成果，全面保障人民各方面的合法权益。</w:t>
      </w:r>
    </w:p>
    <w:p w:rsidR="002F6108" w:rsidRPr="0036402B" w:rsidP="0036402B" w14:paraId="18543BAF"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共建共享</w:t>
      </w:r>
      <w:r w:rsidRPr="0036402B">
        <w:rPr>
          <w:rFonts w:ascii="Times New Roman" w:hAnsi="Times New Roman"/>
          <w:b/>
          <w:bCs/>
          <w:sz w:val="24"/>
        </w:rPr>
        <w:t>”</w:t>
      </w:r>
      <w:r w:rsidRPr="0036402B">
        <w:rPr>
          <w:rFonts w:ascii="Times New Roman" w:hAnsi="Times New Roman"/>
          <w:b/>
          <w:bCs/>
          <w:sz w:val="24"/>
        </w:rPr>
        <w:t>只有共建才能共享，共建的过程也是共享的过程，体现的是过程公平和结果公平。</w:t>
      </w:r>
    </w:p>
    <w:p w:rsidR="002F6108" w:rsidRPr="0036402B" w:rsidP="0036402B" w14:paraId="72826F9A" w14:textId="77777777">
      <w:pPr>
        <w:adjustRightInd w:val="0"/>
        <w:snapToGrid w:val="0"/>
        <w:spacing w:line="480" w:lineRule="auto"/>
        <w:rPr>
          <w:rFonts w:ascii="Times New Roman" w:hAnsi="Times New Roman"/>
          <w:b/>
          <w:bCs/>
          <w:sz w:val="24"/>
        </w:rPr>
      </w:pPr>
      <w:r w:rsidRPr="0036402B">
        <w:rPr>
          <w:rFonts w:ascii="Times New Roman" w:hAnsi="Times New Roman"/>
          <w:b/>
          <w:bCs/>
          <w:sz w:val="24"/>
        </w:rPr>
        <w:t>“</w:t>
      </w:r>
      <w:r w:rsidRPr="0036402B">
        <w:rPr>
          <w:rFonts w:ascii="Times New Roman" w:hAnsi="Times New Roman"/>
          <w:b/>
          <w:bCs/>
          <w:sz w:val="24"/>
        </w:rPr>
        <w:t>渐进共享</w:t>
      </w:r>
      <w:r w:rsidRPr="0036402B">
        <w:rPr>
          <w:rFonts w:ascii="Times New Roman" w:hAnsi="Times New Roman"/>
          <w:b/>
          <w:bCs/>
          <w:sz w:val="24"/>
        </w:rPr>
        <w:t>”</w:t>
      </w:r>
      <w:r w:rsidRPr="0036402B">
        <w:rPr>
          <w:rFonts w:ascii="Times New Roman" w:hAnsi="Times New Roman"/>
          <w:b/>
          <w:bCs/>
          <w:sz w:val="24"/>
        </w:rPr>
        <w:t>体现了机会公平。由于存在人与人之间先天禀赋等方面的</w:t>
      </w:r>
      <w:r w:rsidRPr="0036402B">
        <w:rPr>
          <w:rFonts w:ascii="Times New Roman" w:hAnsi="Times New Roman"/>
          <w:b/>
          <w:bCs/>
          <w:sz w:val="24"/>
        </w:rPr>
        <w:t>“</w:t>
      </w:r>
      <w:r w:rsidRPr="0036402B">
        <w:rPr>
          <w:rFonts w:ascii="Times New Roman" w:hAnsi="Times New Roman"/>
          <w:b/>
          <w:bCs/>
          <w:sz w:val="24"/>
        </w:rPr>
        <w:t>自然</w:t>
      </w:r>
      <w:r w:rsidRPr="0036402B">
        <w:rPr>
          <w:rFonts w:ascii="Times New Roman" w:hAnsi="Times New Roman"/>
          <w:b/>
          <w:bCs/>
          <w:sz w:val="24"/>
        </w:rPr>
        <w:t>”</w:t>
      </w:r>
      <w:r w:rsidRPr="0036402B">
        <w:rPr>
          <w:rFonts w:ascii="Times New Roman" w:hAnsi="Times New Roman"/>
          <w:b/>
          <w:bCs/>
          <w:sz w:val="24"/>
        </w:rPr>
        <w:t>差异以及机会拥有方面的</w:t>
      </w:r>
      <w:r w:rsidRPr="0036402B">
        <w:rPr>
          <w:rFonts w:ascii="Times New Roman" w:hAnsi="Times New Roman"/>
          <w:b/>
          <w:bCs/>
          <w:sz w:val="24"/>
        </w:rPr>
        <w:t>“</w:t>
      </w:r>
      <w:r w:rsidRPr="0036402B">
        <w:rPr>
          <w:rFonts w:ascii="Times New Roman" w:hAnsi="Times New Roman"/>
          <w:b/>
          <w:bCs/>
          <w:sz w:val="24"/>
        </w:rPr>
        <w:t>不平等</w:t>
      </w:r>
      <w:r w:rsidRPr="0036402B">
        <w:rPr>
          <w:rFonts w:ascii="Times New Roman" w:hAnsi="Times New Roman"/>
          <w:b/>
          <w:bCs/>
          <w:sz w:val="24"/>
        </w:rPr>
        <w:t>”</w:t>
      </w:r>
      <w:r w:rsidRPr="0036402B">
        <w:rPr>
          <w:rFonts w:ascii="Times New Roman" w:hAnsi="Times New Roman"/>
          <w:b/>
          <w:bCs/>
          <w:sz w:val="24"/>
        </w:rPr>
        <w:br/>
      </w:r>
      <w:r w:rsidRPr="0036402B">
        <w:rPr>
          <w:rFonts w:ascii="Times New Roman" w:hAnsi="Times New Roman"/>
          <w:b/>
          <w:bCs/>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9" w:history="1">
        <w:r>
          <w:rPr>
            <w:rFonts w:ascii="SimSun" w:eastAsia="SimSun" w:hAnsi="SimSun" w:cs="SimSun"/>
            <w:b/>
            <w:bCs/>
            <w:color w:val="0000EE"/>
            <w:kern w:val="0"/>
            <w:sz w:val="30"/>
            <w:szCs w:val="30"/>
            <w:u w:val="single" w:color="0000EE"/>
          </w:rPr>
          <w:t>https://d.book118.com/527143052134006031</w:t>
        </w:r>
      </w:hyperlink>
    </w:p>
    <w:p w:rsidR="002F6108" w:rsidRPr="0036402B" w:rsidP="0036402B">
      <w:pPr>
        <w:adjustRightInd w:val="0"/>
        <w:snapToGrid w:val="0"/>
        <w:spacing w:line="480" w:lineRule="auto"/>
        <w:rPr>
          <w:rFonts w:ascii="Times New Roman" w:hAnsi="Times New Roman"/>
          <w:b/>
          <w:bCs/>
          <w:sz w:val="24"/>
        </w:rPr>
      </w:pPr>
    </w:p>
    <w:sectPr>
      <w:headerReference w:type="even" r:id="rId120"/>
      <w:headerReference w:type="default" r:id="rId121"/>
      <w:footerReference w:type="even" r:id="rId122"/>
      <w:footerReference w:type="default" r:id="rId123"/>
      <w:headerReference w:type="first" r:id="rId124"/>
      <w:footerReference w:type="first" r:id="rId125"/>
      <w:type w:val="nextPage"/>
      <w:pgSz w:w="11906" w:h="16838"/>
      <w:pgMar w:top="1440" w:right="1080" w:bottom="1440" w:left="1080" w:header="708" w:footer="708" w:gutter="0"/>
      <w:pgNumType w:start="19"/>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paraId="2AF4C593" w14:textId="23B8644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paraId="44605642" w14:textId="19480EC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paraId="68430802" w14:textId="03B8F0C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23B8644B">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4151FC" w:rsidRPr="00632BEE" w:rsidP="00632BEE" w14:textId="19480ECF"/>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03B8F0C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paraId="2791207B" w14:textId="738E6E7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paraId="271FEF0D" w14:textId="100AD8D0"/>
  <w:p w:rsidR="002F6108" w14:paraId="0F227D19"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49" type="#_x0000_t75" alt="学科网 zxxk.com" style="width:0.75pt;height:0.75pt;margin-top:8.45pt;margin-left:351pt;mso-height-relative:page;mso-width-relative:page;position:absolute;z-index:251658240">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0" type="#_x0000_t136" alt="学科网 zxxk.com" style="width:0.75pt;height:0.75pt" filled="f" stroked="f" strokecolor="white">
          <v:fill color2="#aaa"/>
          <v:textpath style="font-family:宋体;font-size:8pt;v-text-spacing:78650f" trim="t" fitpath="t" string="学科网（北京）股份有限公司 "/>
        </v:shape>
      </w:pict>
    </w:r>
  </w:p>
  <w:p w:rsidR="004151FC" w14:paraId="3925E47A" w14:textId="77777777">
    <w:pPr>
      <w:pBdr>
        <w:bottom w:val="none" w:sz="0" w:space="1" w:color="auto"/>
      </w:pBdr>
      <w:snapToGrid w:val="0"/>
      <w:rPr>
        <w:rFonts w:ascii="Times New Roman" w:hAnsi="Times New Roman"/>
        <w:kern w:val="0"/>
        <w:sz w:val="2"/>
        <w:szCs w:val="2"/>
      </w:rPr>
    </w:pPr>
    <w:r>
      <w:pict>
        <v:shape id="_x0000_s2051" type="#_x0000_t75" alt="学科网 zxxk.com" style="width:0.75pt;height:0.75pt;margin-top:8.45pt;margin-left:351pt;position:absolute;z-index:251659264">
          <v:imagedata r:id="rId2" o:title="{75232B38-A165-1FB7-499C-2E1C792CACB5}"/>
        </v:shape>
      </w:pict>
    </w:r>
    <w:r>
      <w:rPr>
        <w:color w:val="FFFFFF"/>
        <w:sz w:val="2"/>
        <w:szCs w:val="2"/>
      </w:rPr>
      <w:pict>
        <v:shape id="_x0000_i2052"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paraId="0DF5AFA4" w14:textId="48E2D45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3" type="#_x0000_t75" alt="学科网 zxxk.com" style="width:0.75pt;height:0.75pt;margin-top:8.45pt;margin-left:351pt;mso-height-relative:page;mso-width-relative:page;position:absolute;z-index:251660288">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4"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055" type="#_x0000_t75" alt="学科网 zxxk.com" style="width:0.75pt;height:0.75pt;margin-top:8.45pt;margin-left:351pt;position:absolute;z-index:251661312">
          <v:imagedata r:id="rId2" o:title="{75232B38-A165-1FB7-499C-2E1C792CACB5}"/>
        </v:shape>
      </w:pict>
    </w:r>
    <w:r>
      <w:rPr>
        <w:color w:val="FFFFFF"/>
        <w:sz w:val="2"/>
        <w:szCs w:val="2"/>
      </w:rPr>
      <w:pict>
        <v:shape id="_x0000_i2056"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57" type="#_x0000_t75" alt="学科网 zxxk.com" style="width:0.75pt;height:0.75pt;margin-top:8.45pt;margin-left:351pt;mso-height-relative:page;mso-width-relative:page;position:absolute;z-index:251662336">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58"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059" type="#_x0000_t75" alt="学科网 zxxk.com" style="width:0.75pt;height:0.75pt;margin-top:8.45pt;margin-left:351pt;position:absolute;z-index:251663360">
          <v:imagedata r:id="rId2" o:title="{75232B38-A165-1FB7-499C-2E1C792CACB5}"/>
        </v:shape>
      </w:pict>
    </w:r>
    <w:r>
      <w:rPr>
        <w:color w:val="FFFFFF"/>
        <w:sz w:val="2"/>
        <w:szCs w:val="2"/>
      </w:rPr>
      <w:pict>
        <v:shape id="_x0000_i2060"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1" type="#_x0000_t75" alt="学科网 zxxk.com" style="width:0.75pt;height:0.75pt;margin-top:8.45pt;margin-left:351pt;mso-height-relative:page;mso-width-relative:page;position:absolute;z-index:251664384">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2"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063" type="#_x0000_t75" alt="学科网 zxxk.com" style="width:0.75pt;height:0.75pt;margin-top:8.45pt;margin-left:351pt;position:absolute;z-index:251665408">
          <v:imagedata r:id="rId2" o:title="{75232B38-A165-1FB7-499C-2E1C792CACB5}"/>
        </v:shape>
      </w:pict>
    </w:r>
    <w:r>
      <w:rPr>
        <w:color w:val="FFFFFF"/>
        <w:sz w:val="2"/>
        <w:szCs w:val="2"/>
      </w:rPr>
      <w:pict>
        <v:shape id="_x0000_i2064"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5" type="#_x0000_t75" alt="学科网 zxxk.com" style="width:0.75pt;height:0.75pt;margin-top:8.45pt;margin-left:351pt;mso-height-relative:page;mso-width-relative:page;position:absolute;z-index:251666432">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66"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067" type="#_x0000_t75" alt="学科网 zxxk.com" style="width:0.75pt;height:0.75pt;margin-top:8.45pt;margin-left:351pt;position:absolute;z-index:251667456">
          <v:imagedata r:id="rId2" o:title="{75232B38-A165-1FB7-499C-2E1C792CACB5}"/>
        </v:shape>
      </w:pict>
    </w:r>
    <w:r>
      <w:rPr>
        <w:color w:val="FFFFFF"/>
        <w:sz w:val="2"/>
        <w:szCs w:val="2"/>
      </w:rPr>
      <w:pict>
        <v:shape id="_x0000_i2068"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69" type="#_x0000_t75" alt="学科网 zxxk.com" style="width:0.75pt;height:0.75pt;margin-top:8.45pt;margin-left:351pt;mso-height-relative:page;mso-width-relative:page;position:absolute;z-index:251668480">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0"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071" type="#_x0000_t75" alt="学科网 zxxk.com" style="width:0.75pt;height:0.75pt;margin-top:8.45pt;margin-left:351pt;position:absolute;z-index:251669504">
          <v:imagedata r:id="rId2" o:title="{75232B38-A165-1FB7-499C-2E1C792CACB5}"/>
        </v:shape>
      </w:pict>
    </w:r>
    <w:r>
      <w:rPr>
        <w:color w:val="FFFFFF"/>
        <w:sz w:val="2"/>
        <w:szCs w:val="2"/>
      </w:rPr>
      <w:pict>
        <v:shape id="_x0000_i2072"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3" type="#_x0000_t75" alt="学科网 zxxk.com" style="width:0.75pt;height:0.75pt;margin-top:8.45pt;margin-left:351pt;mso-height-relative:page;mso-width-relative:page;position:absolute;z-index:251670528">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4"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075" type="#_x0000_t75" alt="学科网 zxxk.com" style="width:0.75pt;height:0.75pt;margin-top:8.45pt;margin-left:351pt;position:absolute;z-index:251671552">
          <v:imagedata r:id="rId2" o:title="{75232B38-A165-1FB7-499C-2E1C792CACB5}"/>
        </v:shape>
      </w:pict>
    </w:r>
    <w:r>
      <w:rPr>
        <w:color w:val="FFFFFF"/>
        <w:sz w:val="2"/>
        <w:szCs w:val="2"/>
      </w:rPr>
      <w:pict>
        <v:shape id="_x0000_i2076"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77" type="#_x0000_t75" alt="学科网 zxxk.com" style="width:0.75pt;height:0.75pt;margin-top:8.45pt;margin-left:351pt;mso-height-relative:page;mso-width-relative:page;position:absolute;z-index:251672576">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78"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079" type="#_x0000_t75" alt="学科网 zxxk.com" style="width:0.75pt;height:0.75pt;margin-top:8.45pt;margin-left:351pt;position:absolute;z-index:251673600">
          <v:imagedata r:id="rId2" o:title="{75232B38-A165-1FB7-499C-2E1C792CACB5}"/>
        </v:shape>
      </w:pict>
    </w:r>
    <w:r>
      <w:rPr>
        <w:color w:val="FFFFFF"/>
        <w:sz w:val="2"/>
        <w:szCs w:val="2"/>
      </w:rPr>
      <w:pict>
        <v:shape id="_x0000_i2080"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1" type="#_x0000_t75" alt="学科网 zxxk.com" style="width:0.75pt;height:0.75pt;margin-top:8.45pt;margin-left:351pt;mso-height-relative:page;mso-width-relative:page;position:absolute;z-index:251674624">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2"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083" type="#_x0000_t75" alt="学科网 zxxk.com" style="width:0.75pt;height:0.75pt;margin-top:8.45pt;margin-left:351pt;position:absolute;z-index:251675648">
          <v:imagedata r:id="rId2" o:title="{75232B38-A165-1FB7-499C-2E1C792CACB5}"/>
        </v:shape>
      </w:pict>
    </w:r>
    <w:r>
      <w:rPr>
        <w:color w:val="FFFFFF"/>
        <w:sz w:val="2"/>
        <w:szCs w:val="2"/>
      </w:rPr>
      <w:pict>
        <v:shape id="_x0000_i2084"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5" type="#_x0000_t75" alt="学科网 zxxk.com" style="width:0.75pt;height:0.75pt;margin-top:8.45pt;margin-left:351pt;mso-height-relative:page;mso-width-relative:page;position:absolute;z-index:251676672">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86"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087" type="#_x0000_t75" alt="学科网 zxxk.com" style="width:0.75pt;height:0.75pt;margin-top:8.45pt;margin-left:351pt;position:absolute;z-index:251677696">
          <v:imagedata r:id="rId2" o:title="{75232B38-A165-1FB7-499C-2E1C792CACB5}"/>
        </v:shape>
      </w:pict>
    </w:r>
    <w:r>
      <w:rPr>
        <w:color w:val="FFFFFF"/>
        <w:sz w:val="2"/>
        <w:szCs w:val="2"/>
      </w:rPr>
      <w:pict>
        <v:shape id="_x0000_i2088"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89" type="#_x0000_t75" alt="学科网 zxxk.com" style="width:0.75pt;height:0.75pt;margin-top:8.45pt;margin-left:351pt;mso-height-relative:page;mso-width-relative:page;position:absolute;z-index:251678720">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0"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091" type="#_x0000_t75" alt="学科网 zxxk.com" style="width:0.75pt;height:0.75pt;margin-top:8.45pt;margin-left:351pt;position:absolute;z-index:251679744">
          <v:imagedata r:id="rId2" o:title="{75232B38-A165-1FB7-499C-2E1C792CACB5}"/>
        </v:shape>
      </w:pict>
    </w:r>
    <w:r>
      <w:rPr>
        <w:color w:val="FFFFFF"/>
        <w:sz w:val="2"/>
        <w:szCs w:val="2"/>
      </w:rPr>
      <w:pict>
        <v:shape id="_x0000_i2092"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3" type="#_x0000_t75" alt="学科网 zxxk.com" style="width:0.75pt;height:0.75pt;margin-top:8.45pt;margin-left:351pt;mso-height-relative:page;mso-width-relative:page;position:absolute;z-index:251680768">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4"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095" type="#_x0000_t75" alt="学科网 zxxk.com" style="width:0.75pt;height:0.75pt;margin-top:8.45pt;margin-left:351pt;position:absolute;z-index:251681792">
          <v:imagedata r:id="rId2" o:title="{75232B38-A165-1FB7-499C-2E1C792CACB5}"/>
        </v:shape>
      </w:pict>
    </w:r>
    <w:r>
      <w:rPr>
        <w:color w:val="FFFFFF"/>
        <w:sz w:val="2"/>
        <w:szCs w:val="2"/>
      </w:rPr>
      <w:pict>
        <v:shape id="_x0000_i2096"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097" type="#_x0000_t75" alt="学科网 zxxk.com" style="width:0.75pt;height:0.75pt;margin-top:8.45pt;margin-left:351pt;mso-height-relative:page;mso-width-relative:page;position:absolute;z-index:251682816">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098"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099" type="#_x0000_t75" alt="学科网 zxxk.com" style="width:0.75pt;height:0.75pt;margin-top:8.45pt;margin-left:351pt;position:absolute;z-index:251683840">
          <v:imagedata r:id="rId2" o:title="{75232B38-A165-1FB7-499C-2E1C792CACB5}"/>
        </v:shape>
      </w:pict>
    </w:r>
    <w:r>
      <w:rPr>
        <w:color w:val="FFFFFF"/>
        <w:sz w:val="2"/>
        <w:szCs w:val="2"/>
      </w:rPr>
      <w:pict>
        <v:shape id="_x0000_i2100"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1" type="#_x0000_t75" alt="学科网 zxxk.com" style="width:0.75pt;height:0.75pt;margin-top:8.45pt;margin-left:351pt;mso-height-relative:page;mso-width-relative:page;position:absolute;z-index:251684864">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2"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103" type="#_x0000_t75" alt="学科网 zxxk.com" style="width:0.75pt;height:0.75pt;margin-top:8.45pt;margin-left:351pt;position:absolute;z-index:251685888">
          <v:imagedata r:id="rId2" o:title="{75232B38-A165-1FB7-499C-2E1C792CACB5}"/>
        </v:shape>
      </w:pict>
    </w:r>
    <w:r>
      <w:rPr>
        <w:color w:val="FFFFFF"/>
        <w:sz w:val="2"/>
        <w:szCs w:val="2"/>
      </w:rPr>
      <w:pict>
        <v:shape id="_x0000_i2104"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5" type="#_x0000_t75" alt="学科网 zxxk.com" style="width:0.75pt;height:0.75pt;margin-top:8.45pt;margin-left:351pt;mso-height-relative:page;mso-width-relative:page;position:absolute;z-index:251686912">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06"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107" type="#_x0000_t75" alt="学科网 zxxk.com" style="width:0.75pt;height:0.75pt;margin-top:8.45pt;margin-left:351pt;position:absolute;z-index:251687936">
          <v:imagedata r:id="rId2" o:title="{75232B38-A165-1FB7-499C-2E1C792CACB5}"/>
        </v:shape>
      </w:pict>
    </w:r>
    <w:r>
      <w:rPr>
        <w:color w:val="FFFFFF"/>
        <w:sz w:val="2"/>
        <w:szCs w:val="2"/>
      </w:rPr>
      <w:pict>
        <v:shape id="_x0000_i2108"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09" type="#_x0000_t75" alt="学科网 zxxk.com" style="width:0.75pt;height:0.75pt;margin-top:8.45pt;margin-left:351pt;mso-height-relative:page;mso-width-relative:page;position:absolute;z-index:251688960">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0"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111" type="#_x0000_t75" alt="学科网 zxxk.com" style="width:0.75pt;height:0.75pt;margin-top:8.45pt;margin-left:351pt;position:absolute;z-index:251689984">
          <v:imagedata r:id="rId2" o:title="{75232B38-A165-1FB7-499C-2E1C792CACB5}"/>
        </v:shape>
      </w:pict>
    </w:r>
    <w:r>
      <w:rPr>
        <w:color w:val="FFFFFF"/>
        <w:sz w:val="2"/>
        <w:szCs w:val="2"/>
      </w:rPr>
      <w:pict>
        <v:shape id="_x0000_i2112"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3" type="#_x0000_t75" alt="学科网 zxxk.com" style="width:0.75pt;height:0.75pt;margin-top:8.45pt;margin-left:351pt;mso-height-relative:page;mso-width-relative:page;position:absolute;z-index:251691008">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4"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115" type="#_x0000_t75" alt="学科网 zxxk.com" style="width:0.75pt;height:0.75pt;margin-top:8.45pt;margin-left:351pt;position:absolute;z-index:251692032">
          <v:imagedata r:id="rId2" o:title="{75232B38-A165-1FB7-499C-2E1C792CACB5}"/>
        </v:shape>
      </w:pict>
    </w:r>
    <w:r>
      <w:rPr>
        <w:color w:val="FFFFFF"/>
        <w:sz w:val="2"/>
        <w:szCs w:val="2"/>
      </w:rPr>
      <w:pict>
        <v:shape id="_x0000_i2116"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17" type="#_x0000_t75" alt="学科网 zxxk.com" style="width:0.75pt;height:0.75pt;margin-top:8.45pt;margin-left:351pt;mso-height-relative:page;mso-width-relative:page;position:absolute;z-index:251693056">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18"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119" type="#_x0000_t75" alt="学科网 zxxk.com" style="width:0.75pt;height:0.75pt;margin-top:8.45pt;margin-left:351pt;position:absolute;z-index:251694080">
          <v:imagedata r:id="rId2" o:title="{75232B38-A165-1FB7-499C-2E1C792CACB5}"/>
        </v:shape>
      </w:pict>
    </w:r>
    <w:r>
      <w:rPr>
        <w:color w:val="FFFFFF"/>
        <w:sz w:val="2"/>
        <w:szCs w:val="2"/>
      </w:rPr>
      <w:pict>
        <v:shape id="_x0000_i2120"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738E6E73">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2F6108" w:rsidRPr="00632BEE" w:rsidP="00632BEE" w14:textId="100AD8D0"/>
  <w:p w:rsidR="002F6108" w14:textId="77777777">
    <w:pPr>
      <w:pBdr>
        <w:bottom w:val="none" w:sz="0" w:space="1" w:color="auto"/>
      </w:pBdr>
      <w:snapToGrid w:val="0"/>
      <w:rPr>
        <w:rFonts w:ascii="Times New Roman" w:hAnsi="Times New Roman"/>
        <w:kern w:val="0"/>
        <w:sz w:val="2"/>
        <w:szCs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4" o:spid="_x0000_s2121" type="#_x0000_t75" alt="学科网 zxxk.com" style="width:0.75pt;height:0.75pt;margin-top:8.45pt;margin-left:351pt;mso-height-relative:page;mso-width-relative:page;position:absolute;z-index:251695104">
          <v:imagedata r:id="rId1" o:title="%252525252525252525252525252525257B75232B38-A165-1FB7-499C-2E1C792CACB5%252525252525252525252525252525257D"/>
        </v:shape>
      </w:pict>
    </w:r>
    <w:r>
      <w:rPr>
        <w:color w:val="FFFFFF"/>
        <w:sz w:val="2"/>
        <w:szCs w:val="2"/>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2122" type="#_x0000_t136" alt="学科网 zxxk.com" style="width:0.75pt;height:0.75pt" filled="f" stroked="f" strokecolor="white">
          <v:fill color2="#aaa"/>
          <v:textpath style="font-family:宋体;font-size:8pt;v-text-spacing:78650f" trim="t" fitpath="t" string="学科网（北京）股份有限公司 "/>
        </v:shape>
      </w:pict>
    </w:r>
  </w:p>
  <w:p w:rsidR="004151FC" w14:textId="77777777">
    <w:pPr>
      <w:pBdr>
        <w:bottom w:val="none" w:sz="0" w:space="1" w:color="auto"/>
      </w:pBdr>
      <w:snapToGrid w:val="0"/>
      <w:rPr>
        <w:rFonts w:ascii="Times New Roman" w:hAnsi="Times New Roman"/>
        <w:kern w:val="0"/>
        <w:sz w:val="2"/>
        <w:szCs w:val="2"/>
      </w:rPr>
    </w:pPr>
    <w:r>
      <w:pict>
        <v:shape id="_x0000_s2123" type="#_x0000_t75" alt="学科网 zxxk.com" style="width:0.75pt;height:0.75pt;margin-top:8.45pt;margin-left:351pt;position:absolute;z-index:251696128">
          <v:imagedata r:id="rId2" o:title="{75232B38-A165-1FB7-499C-2E1C792CACB5}"/>
        </v:shape>
      </w:pict>
    </w:r>
    <w:r>
      <w:rPr>
        <w:color w:val="FFFFFF"/>
        <w:sz w:val="2"/>
        <w:szCs w:val="2"/>
      </w:rPr>
      <w:pict>
        <v:shape id="_x0000_i2124" type="#_x0000_t136" alt="学科网 zxxk.com" style="width:0.75pt;height:0.75pt" filled="f" stroked="f" strokecolor="white">
          <v:fill color2="#aaa"/>
          <v:shadow color="#4d4d4d" opacity="52429f" offset=",3pt"/>
          <v:textpath style="font-family:宋体;font-size:8pt;v-text-kern:t;v-text-spacing:78650f" trim="t" fitpath="t" string="学科网（北京）股份有限公司 "/>
        </v:shape>
      </w:pic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632BEE" w14:textId="48E2D45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88FF9D86"/>
    <w:multiLevelType w:val="singleLevel"/>
    <w:tmpl w:val="88FF9D86"/>
    <w:lvl w:ilvl="0">
      <w:start w:val="1"/>
      <w:numFmt w:val="decimal"/>
      <w:suff w:val="nothing"/>
      <w:lvlText w:val="（%1）"/>
      <w:lvlJc w:val="left"/>
    </w:lvl>
  </w:abstractNum>
  <w:abstractNum w:abstractNumId="1">
    <w:nsid w:val="8B04EE5B"/>
    <w:multiLevelType w:val="singleLevel"/>
    <w:tmpl w:val="8B04EE5B"/>
    <w:lvl w:ilvl="0">
      <w:start w:val="1"/>
      <w:numFmt w:val="decimal"/>
      <w:suff w:val="nothing"/>
      <w:lvlText w:val="（%1）"/>
      <w:lvlJc w:val="left"/>
    </w:lvl>
  </w:abstractNum>
  <w:abstractNum w:abstractNumId="2">
    <w:nsid w:val="8E7ED850"/>
    <w:multiLevelType w:val="singleLevel"/>
    <w:tmpl w:val="8E7ED850"/>
    <w:lvl w:ilvl="0">
      <w:start w:val="6"/>
      <w:numFmt w:val="decimal"/>
      <w:suff w:val="nothing"/>
      <w:lvlText w:val="%1、"/>
      <w:lvlJc w:val="left"/>
    </w:lvl>
  </w:abstractNum>
  <w:abstractNum w:abstractNumId="3">
    <w:nsid w:val="D50A1424"/>
    <w:multiLevelType w:val="singleLevel"/>
    <w:tmpl w:val="D50A1424"/>
    <w:lvl w:ilvl="0">
      <w:start w:val="2"/>
      <w:numFmt w:val="decimal"/>
      <w:suff w:val="nothing"/>
      <w:lvlText w:val="（%1）"/>
      <w:lvlJc w:val="left"/>
    </w:lvl>
  </w:abstractNum>
  <w:abstractNum w:abstractNumId="4">
    <w:nsid w:val="F7B9E876"/>
    <w:multiLevelType w:val="singleLevel"/>
    <w:tmpl w:val="F7B9E876"/>
    <w:lvl w:ilvl="0">
      <w:start w:val="2"/>
      <w:numFmt w:val="decimal"/>
      <w:suff w:val="nothing"/>
      <w:lvlText w:val="%1、"/>
      <w:lvlJc w:val="left"/>
    </w:lvl>
  </w:abstractNum>
  <w:abstractNum w:abstractNumId="5">
    <w:nsid w:val="1489E6F2"/>
    <w:multiLevelType w:val="singleLevel"/>
    <w:tmpl w:val="1489E6F2"/>
    <w:lvl w:ilvl="0">
      <w:start w:val="3"/>
      <w:numFmt w:val="decimal"/>
      <w:lvlText w:val="%1."/>
      <w:lvlJc w:val="left"/>
      <w:pPr>
        <w:tabs>
          <w:tab w:val="left" w:pos="312"/>
        </w:tabs>
        <w:ind w:left="525" w:firstLine="0"/>
      </w:pPr>
    </w:lvl>
  </w:abstractNum>
  <w:abstractNum w:abstractNumId="6">
    <w:nsid w:val="22B374B0"/>
    <w:multiLevelType w:val="singleLevel"/>
    <w:tmpl w:val="22B374B0"/>
    <w:lvl w:ilvl="0">
      <w:start w:val="4"/>
      <w:numFmt w:val="decimal"/>
      <w:suff w:val="nothing"/>
      <w:lvlText w:val="%1、"/>
      <w:lvlJc w:val="left"/>
      <w:pPr>
        <w:ind w:left="105" w:firstLine="0"/>
      </w:pPr>
    </w:lvl>
  </w:abstractNum>
  <w:abstractNum w:abstractNumId="7">
    <w:nsid w:val="471948DC"/>
    <w:multiLevelType w:val="singleLevel"/>
    <w:tmpl w:val="471948DC"/>
    <w:lvl w:ilvl="0">
      <w:start w:val="2"/>
      <w:numFmt w:val="decimal"/>
      <w:lvlText w:val="%1."/>
      <w:lvlJc w:val="left"/>
      <w:pPr>
        <w:tabs>
          <w:tab w:val="left" w:pos="312"/>
        </w:tabs>
      </w:pPr>
    </w:lvl>
  </w:abstractNum>
  <w:abstractNum w:abstractNumId="8">
    <w:nsid w:val="4F959357"/>
    <w:multiLevelType w:val="singleLevel"/>
    <w:tmpl w:val="1489E6F2"/>
    <w:lvl w:ilvl="0">
      <w:start w:val="3"/>
      <w:numFmt w:val="decimal"/>
      <w:lvlText w:val="%1."/>
      <w:lvlJc w:val="left"/>
      <w:pPr>
        <w:tabs>
          <w:tab w:val="left" w:pos="312"/>
        </w:tabs>
        <w:ind w:left="525" w:firstLine="0"/>
      </w:pPr>
    </w:lvl>
  </w:abstractNum>
  <w:num w:numId="1" w16cid:durableId="1481385049">
    <w:abstractNumId w:val="3"/>
  </w:num>
  <w:num w:numId="2" w16cid:durableId="1558394840">
    <w:abstractNumId w:val="6"/>
  </w:num>
  <w:num w:numId="3" w16cid:durableId="1163398590">
    <w:abstractNumId w:val="5"/>
  </w:num>
  <w:num w:numId="4" w16cid:durableId="596714871">
    <w:abstractNumId w:val="7"/>
  </w:num>
  <w:num w:numId="5" w16cid:durableId="488717287">
    <w:abstractNumId w:val="4"/>
  </w:num>
  <w:num w:numId="6" w16cid:durableId="77293017">
    <w:abstractNumId w:val="0"/>
  </w:num>
  <w:num w:numId="7" w16cid:durableId="809438763">
    <w:abstractNumId w:val="1"/>
  </w:num>
  <w:num w:numId="8" w16cid:durableId="1520923873">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1"/>
  <w:embedSystemFonts/>
  <w:bordersDoNotSurroundHeader/>
  <w:bordersDoNotSurroundFooter/>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628A2F05"/>
    <w:rsid w:val="00177740"/>
    <w:rsid w:val="002F6108"/>
    <w:rsid w:val="0036402B"/>
    <w:rsid w:val="003B77DC"/>
    <w:rsid w:val="004151FC"/>
    <w:rsid w:val="005768BC"/>
    <w:rsid w:val="005B6427"/>
    <w:rsid w:val="00632BEE"/>
    <w:rsid w:val="006B6FBF"/>
    <w:rsid w:val="006E164C"/>
    <w:rsid w:val="00787B9C"/>
    <w:rsid w:val="00B0551B"/>
    <w:rsid w:val="00BD63BC"/>
    <w:rsid w:val="00C02FC6"/>
    <w:rsid w:val="00C46257"/>
    <w:rsid w:val="00CC5CCA"/>
    <w:rsid w:val="00D8575A"/>
    <w:rsid w:val="00E844E0"/>
    <w:rsid w:val="00E864A8"/>
    <w:rsid w:val="00F04311"/>
    <w:rsid w:val="01644B45"/>
    <w:rsid w:val="0269205E"/>
    <w:rsid w:val="029812D3"/>
    <w:rsid w:val="02AD3F9C"/>
    <w:rsid w:val="03034575"/>
    <w:rsid w:val="03766656"/>
    <w:rsid w:val="03B44333"/>
    <w:rsid w:val="050B32BC"/>
    <w:rsid w:val="07176024"/>
    <w:rsid w:val="08A25789"/>
    <w:rsid w:val="0A417801"/>
    <w:rsid w:val="0B753148"/>
    <w:rsid w:val="0BAE58EA"/>
    <w:rsid w:val="0BCE7C39"/>
    <w:rsid w:val="0E415217"/>
    <w:rsid w:val="12D95EAA"/>
    <w:rsid w:val="136238C8"/>
    <w:rsid w:val="14795A57"/>
    <w:rsid w:val="154B339E"/>
    <w:rsid w:val="161B0A4B"/>
    <w:rsid w:val="17B80644"/>
    <w:rsid w:val="18074E57"/>
    <w:rsid w:val="190125B6"/>
    <w:rsid w:val="1A0B5171"/>
    <w:rsid w:val="1C0F2DD7"/>
    <w:rsid w:val="1E821E2E"/>
    <w:rsid w:val="1EB142E0"/>
    <w:rsid w:val="20981C6F"/>
    <w:rsid w:val="21191525"/>
    <w:rsid w:val="225A58A5"/>
    <w:rsid w:val="25007ACF"/>
    <w:rsid w:val="252A0E2D"/>
    <w:rsid w:val="27132B62"/>
    <w:rsid w:val="2784444A"/>
    <w:rsid w:val="28D01953"/>
    <w:rsid w:val="29C93545"/>
    <w:rsid w:val="2F01691D"/>
    <w:rsid w:val="2F3154C6"/>
    <w:rsid w:val="31996BF2"/>
    <w:rsid w:val="33C341A1"/>
    <w:rsid w:val="36820BC4"/>
    <w:rsid w:val="3AE25855"/>
    <w:rsid w:val="3CF80DD8"/>
    <w:rsid w:val="41D2608E"/>
    <w:rsid w:val="42254279"/>
    <w:rsid w:val="43B44845"/>
    <w:rsid w:val="479B5FBF"/>
    <w:rsid w:val="488C7C0C"/>
    <w:rsid w:val="4B70105F"/>
    <w:rsid w:val="4DB40606"/>
    <w:rsid w:val="4F6B7D8E"/>
    <w:rsid w:val="50544CBF"/>
    <w:rsid w:val="51034A0F"/>
    <w:rsid w:val="519A5A01"/>
    <w:rsid w:val="52AB12DC"/>
    <w:rsid w:val="564E1E40"/>
    <w:rsid w:val="580E55A4"/>
    <w:rsid w:val="5D3E5267"/>
    <w:rsid w:val="61621103"/>
    <w:rsid w:val="61AA352F"/>
    <w:rsid w:val="62744735"/>
    <w:rsid w:val="628A2F05"/>
    <w:rsid w:val="6387171D"/>
    <w:rsid w:val="669D4A11"/>
    <w:rsid w:val="694B5237"/>
    <w:rsid w:val="6A3D5BE8"/>
    <w:rsid w:val="6A8301FC"/>
    <w:rsid w:val="6C3B5D58"/>
    <w:rsid w:val="6C5A499B"/>
    <w:rsid w:val="6CF96BD7"/>
    <w:rsid w:val="6F1D1FA2"/>
    <w:rsid w:val="6FD26136"/>
    <w:rsid w:val="70213F2E"/>
    <w:rsid w:val="718C4E28"/>
    <w:rsid w:val="7258376C"/>
    <w:rsid w:val="76CA5444"/>
    <w:rsid w:val="791B1B09"/>
    <w:rsid w:val="7B1F0C35"/>
    <w:rsid w:val="7D9C6495"/>
    <w:rsid w:val="7EB307C5"/>
    <w:rsid w:val="7EC16AFC"/>
  </w:rsids>
  <w:docVars>
    <w:docVar w:name="commondata" w:val="eyJoZGlkIjoiN2EyNWQ0YWJiOWZkODQxY2RmNTM0MTYwYTU2YjZhZW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133F1BD"/>
  <w15:docId w15:val="{85D10FFA-CBF7-4883-AB06-D5A6DEA987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Body Text" w:uiPriority="1" w:qFormat="1"/>
    <w:lsdException w:name="Subtitle" w:qFormat="1"/>
    <w:lsdException w:name="Hyperlink" w:qFormat="1"/>
    <w:lsdException w:name="Strong" w:qFormat="1"/>
    <w:lsdException w:name="Emphasis" w:qFormat="1"/>
    <w:lsdException w:name="Plain Text" w:uiPriority="99"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autoRedefine/>
    <w:qFormat/>
    <w:pPr>
      <w:widowControl w:val="0"/>
      <w:jc w:val="both"/>
    </w:pPr>
    <w:rPr>
      <w:rFonts w:ascii="Calibri" w:hAnsi="Calibri"/>
      <w:kern w:val="2"/>
      <w:sz w:val="21"/>
      <w:szCs w:val="24"/>
    </w:rPr>
  </w:style>
  <w:style w:type="paragraph" w:styleId="Heading3">
    <w:name w:val="heading 3"/>
    <w:basedOn w:val="Normal"/>
    <w:next w:val="Normal"/>
    <w:autoRedefine/>
    <w:unhideWhenUsed/>
    <w:qFormat/>
    <w:pPr>
      <w:keepNext/>
      <w:keepLines/>
      <w:spacing w:before="260" w:after="260" w:line="413" w:lineRule="auto"/>
      <w:outlineLvl w:val="2"/>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0"/>
    <w:autoRedefine/>
    <w:uiPriority w:val="1"/>
    <w:qFormat/>
    <w:pPr>
      <w:spacing w:before="2"/>
      <w:ind w:left="113"/>
    </w:pPr>
    <w:rPr>
      <w:sz w:val="21"/>
      <w:szCs w:val="21"/>
    </w:rPr>
  </w:style>
  <w:style w:type="paragraph" w:customStyle="1" w:styleId="Normal0">
    <w:name w:val="Normal_0"/>
    <w:autoRedefine/>
    <w:uiPriority w:val="1"/>
    <w:qFormat/>
    <w:pPr>
      <w:widowControl w:val="0"/>
      <w:autoSpaceDE w:val="0"/>
      <w:autoSpaceDN w:val="0"/>
    </w:pPr>
    <w:rPr>
      <w:rFonts w:ascii="宋体" w:hAnsi="宋体" w:eastAsiaTheme="minorEastAsia" w:cs="宋体"/>
      <w:sz w:val="22"/>
      <w:szCs w:val="22"/>
      <w:lang w:bidi="zh-CN"/>
    </w:rPr>
  </w:style>
  <w:style w:type="paragraph" w:styleId="PlainText">
    <w:name w:val="Plain Text"/>
    <w:basedOn w:val="Normal"/>
    <w:autoRedefine/>
    <w:uiPriority w:val="99"/>
    <w:qFormat/>
    <w:rPr>
      <w:rFonts w:ascii="宋体" w:hAnsi="Courier New" w:cs="Courier New"/>
      <w:szCs w:val="21"/>
    </w:rPr>
  </w:style>
  <w:style w:type="paragraph" w:styleId="Footer">
    <w:name w:val="footer"/>
    <w:basedOn w:val="Normal"/>
    <w:link w:val="a0"/>
    <w:autoRedefine/>
    <w:qFormat/>
    <w:pPr>
      <w:tabs>
        <w:tab w:val="center" w:pos="4153"/>
        <w:tab w:val="right" w:pos="8306"/>
      </w:tabs>
      <w:snapToGrid w:val="0"/>
      <w:jc w:val="left"/>
    </w:pPr>
    <w:rPr>
      <w:sz w:val="18"/>
      <w:szCs w:val="18"/>
    </w:rPr>
  </w:style>
  <w:style w:type="paragraph" w:styleId="Header">
    <w:name w:val="header"/>
    <w:basedOn w:val="Normal"/>
    <w:link w:val="a"/>
    <w:autoRedefine/>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qFormat/>
    <w:pPr>
      <w:spacing w:beforeAutospacing="1" w:afterAutospacing="1"/>
      <w:jc w:val="left"/>
    </w:pPr>
    <w:rPr>
      <w:kern w:val="0"/>
      <w:sz w:val="24"/>
    </w:rPr>
  </w:style>
  <w:style w:type="table" w:styleId="TableGrid">
    <w:name w:val="Table Grid"/>
    <w:basedOn w:val="TableNormal"/>
    <w:autoRedefine/>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autoRedefine/>
    <w:qFormat/>
    <w:rPr>
      <w:b/>
    </w:rPr>
  </w:style>
  <w:style w:type="character" w:styleId="Hyperlink">
    <w:name w:val="Hyperlink"/>
    <w:autoRedefine/>
    <w:qFormat/>
    <w:rPr>
      <w:color w:val="2583AD"/>
      <w:u w:val="none"/>
    </w:rPr>
  </w:style>
  <w:style w:type="character" w:customStyle="1" w:styleId="a">
    <w:name w:val="页眉 字符"/>
    <w:basedOn w:val="DefaultParagraphFont"/>
    <w:link w:val="Header"/>
    <w:autoRedefine/>
    <w:qFormat/>
    <w:rPr>
      <w:kern w:val="2"/>
      <w:sz w:val="18"/>
      <w:szCs w:val="18"/>
    </w:rPr>
  </w:style>
  <w:style w:type="character" w:customStyle="1" w:styleId="a0">
    <w:name w:val="页脚 字符"/>
    <w:basedOn w:val="DefaultParagraphFont"/>
    <w:link w:val="Footer"/>
    <w:autoRedefine/>
    <w:qFormat/>
    <w:rPr>
      <w:kern w:val="2"/>
      <w:sz w:val="18"/>
      <w:szCs w:val="18"/>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footer" Target="footer45.xml" /><Relationship Id="rId101" Type="http://schemas.openxmlformats.org/officeDocument/2006/relationships/header" Target="header46.xml" /><Relationship Id="rId102" Type="http://schemas.openxmlformats.org/officeDocument/2006/relationships/header" Target="header47.xml" /><Relationship Id="rId103" Type="http://schemas.openxmlformats.org/officeDocument/2006/relationships/footer" Target="footer46.xml" /><Relationship Id="rId104" Type="http://schemas.openxmlformats.org/officeDocument/2006/relationships/footer" Target="footer47.xml" /><Relationship Id="rId105" Type="http://schemas.openxmlformats.org/officeDocument/2006/relationships/header" Target="header48.xml" /><Relationship Id="rId106" Type="http://schemas.openxmlformats.org/officeDocument/2006/relationships/footer" Target="footer48.xml" /><Relationship Id="rId107" Type="http://schemas.openxmlformats.org/officeDocument/2006/relationships/header" Target="header49.xml" /><Relationship Id="rId108" Type="http://schemas.openxmlformats.org/officeDocument/2006/relationships/header" Target="header50.xml" /><Relationship Id="rId109" Type="http://schemas.openxmlformats.org/officeDocument/2006/relationships/footer" Target="footer49.xml" /><Relationship Id="rId11" Type="http://schemas.openxmlformats.org/officeDocument/2006/relationships/header" Target="header3.xml" /><Relationship Id="rId110" Type="http://schemas.openxmlformats.org/officeDocument/2006/relationships/footer" Target="footer50.xml" /><Relationship Id="rId111" Type="http://schemas.openxmlformats.org/officeDocument/2006/relationships/header" Target="header51.xml" /><Relationship Id="rId112" Type="http://schemas.openxmlformats.org/officeDocument/2006/relationships/footer" Target="footer51.xml" /><Relationship Id="rId113" Type="http://schemas.openxmlformats.org/officeDocument/2006/relationships/header" Target="header52.xml" /><Relationship Id="rId114" Type="http://schemas.openxmlformats.org/officeDocument/2006/relationships/header" Target="header53.xml" /><Relationship Id="rId115" Type="http://schemas.openxmlformats.org/officeDocument/2006/relationships/footer" Target="footer52.xml" /><Relationship Id="rId116" Type="http://schemas.openxmlformats.org/officeDocument/2006/relationships/footer" Target="footer53.xml" /><Relationship Id="rId117" Type="http://schemas.openxmlformats.org/officeDocument/2006/relationships/header" Target="header54.xml" /><Relationship Id="rId118" Type="http://schemas.openxmlformats.org/officeDocument/2006/relationships/footer" Target="footer54.xml" /><Relationship Id="rId119" Type="http://schemas.openxmlformats.org/officeDocument/2006/relationships/hyperlink" Target="https://d.book118.com/527143052134006031" TargetMode="External" /><Relationship Id="rId12" Type="http://schemas.openxmlformats.org/officeDocument/2006/relationships/footer" Target="footer3.xml" /><Relationship Id="rId120" Type="http://schemas.openxmlformats.org/officeDocument/2006/relationships/header" Target="header55.xml" /><Relationship Id="rId121" Type="http://schemas.openxmlformats.org/officeDocument/2006/relationships/header" Target="header56.xml" /><Relationship Id="rId122" Type="http://schemas.openxmlformats.org/officeDocument/2006/relationships/footer" Target="footer55.xml" /><Relationship Id="rId123" Type="http://schemas.openxmlformats.org/officeDocument/2006/relationships/footer" Target="footer56.xml" /><Relationship Id="rId124" Type="http://schemas.openxmlformats.org/officeDocument/2006/relationships/header" Target="header57.xml" /><Relationship Id="rId125" Type="http://schemas.openxmlformats.org/officeDocument/2006/relationships/footer" Target="footer57.xml" /><Relationship Id="rId126" Type="http://schemas.openxmlformats.org/officeDocument/2006/relationships/theme" Target="theme/theme1.xml" /><Relationship Id="rId127" Type="http://schemas.openxmlformats.org/officeDocument/2006/relationships/numbering" Target="numbering.xml" /><Relationship Id="rId128" Type="http://schemas.openxmlformats.org/officeDocument/2006/relationships/styles" Target="styles.xml" /><Relationship Id="rId13" Type="http://schemas.openxmlformats.org/officeDocument/2006/relationships/header" Target="header4.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header" Target="header11.xml" /><Relationship Id="rId27" Type="http://schemas.openxmlformats.org/officeDocument/2006/relationships/footer" Target="footer10.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header" Target="header17.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header" Target="header20.xml" /><Relationship Id="rId45" Type="http://schemas.openxmlformats.org/officeDocument/2006/relationships/footer" Target="footer19.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image" Target="media/image1.png" /><Relationship Id="rId50" Type="http://schemas.openxmlformats.org/officeDocument/2006/relationships/header" Target="header23.xml" /><Relationship Id="rId51" Type="http://schemas.openxmlformats.org/officeDocument/2006/relationships/footer" Target="footer22.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image" Target="media/image5.png" /><Relationship Id="rId56" Type="http://schemas.openxmlformats.org/officeDocument/2006/relationships/image" Target="media/image6.png" /><Relationship Id="rId57" Type="http://schemas.openxmlformats.org/officeDocument/2006/relationships/header" Target="header25.xml" /><Relationship Id="rId58" Type="http://schemas.openxmlformats.org/officeDocument/2006/relationships/header" Target="header26.xml" /><Relationship Id="rId59" Type="http://schemas.openxmlformats.org/officeDocument/2006/relationships/footer" Target="footer25.xml" /><Relationship Id="rId6" Type="http://schemas.openxmlformats.org/officeDocument/2006/relationships/image" Target="media/image2.png" /><Relationship Id="rId60" Type="http://schemas.openxmlformats.org/officeDocument/2006/relationships/footer" Target="footer26.xml" /><Relationship Id="rId61" Type="http://schemas.openxmlformats.org/officeDocument/2006/relationships/header" Target="header27.xml" /><Relationship Id="rId62" Type="http://schemas.openxmlformats.org/officeDocument/2006/relationships/footer" Target="footer27.xml" /><Relationship Id="rId63" Type="http://schemas.openxmlformats.org/officeDocument/2006/relationships/header" Target="header28.xml" /><Relationship Id="rId64" Type="http://schemas.openxmlformats.org/officeDocument/2006/relationships/header" Target="header29.xml" /><Relationship Id="rId65" Type="http://schemas.openxmlformats.org/officeDocument/2006/relationships/footer" Target="footer28.xml" /><Relationship Id="rId66" Type="http://schemas.openxmlformats.org/officeDocument/2006/relationships/footer" Target="footer29.xml" /><Relationship Id="rId67" Type="http://schemas.openxmlformats.org/officeDocument/2006/relationships/header" Target="header30.xml" /><Relationship Id="rId68" Type="http://schemas.openxmlformats.org/officeDocument/2006/relationships/footer" Target="footer30.xml" /><Relationship Id="rId69" Type="http://schemas.openxmlformats.org/officeDocument/2006/relationships/header" Target="header31.xml" /><Relationship Id="rId7" Type="http://schemas.openxmlformats.org/officeDocument/2006/relationships/header" Target="header1.xml" /><Relationship Id="rId70" Type="http://schemas.openxmlformats.org/officeDocument/2006/relationships/header" Target="header32.xml" /><Relationship Id="rId71" Type="http://schemas.openxmlformats.org/officeDocument/2006/relationships/footer" Target="footer31.xml" /><Relationship Id="rId72" Type="http://schemas.openxmlformats.org/officeDocument/2006/relationships/footer" Target="footer32.xml" /><Relationship Id="rId73" Type="http://schemas.openxmlformats.org/officeDocument/2006/relationships/header" Target="header33.xml" /><Relationship Id="rId74" Type="http://schemas.openxmlformats.org/officeDocument/2006/relationships/footer" Target="footer33.xml" /><Relationship Id="rId75" Type="http://schemas.openxmlformats.org/officeDocument/2006/relationships/image" Target="media/image7.png" /><Relationship Id="rId76" Type="http://schemas.openxmlformats.org/officeDocument/2006/relationships/header" Target="header34.xml" /><Relationship Id="rId77" Type="http://schemas.openxmlformats.org/officeDocument/2006/relationships/header" Target="header35.xml" /><Relationship Id="rId78" Type="http://schemas.openxmlformats.org/officeDocument/2006/relationships/footer" Target="footer34.xml" /><Relationship Id="rId79" Type="http://schemas.openxmlformats.org/officeDocument/2006/relationships/footer" Target="footer35.xml" /><Relationship Id="rId8" Type="http://schemas.openxmlformats.org/officeDocument/2006/relationships/header" Target="header2.xml" /><Relationship Id="rId80" Type="http://schemas.openxmlformats.org/officeDocument/2006/relationships/header" Target="header36.xml" /><Relationship Id="rId81" Type="http://schemas.openxmlformats.org/officeDocument/2006/relationships/footer" Target="footer36.xml" /><Relationship Id="rId82" Type="http://schemas.openxmlformats.org/officeDocument/2006/relationships/header" Target="header37.xml" /><Relationship Id="rId83" Type="http://schemas.openxmlformats.org/officeDocument/2006/relationships/header" Target="header38.xml" /><Relationship Id="rId84" Type="http://schemas.openxmlformats.org/officeDocument/2006/relationships/footer" Target="footer37.xml" /><Relationship Id="rId85" Type="http://schemas.openxmlformats.org/officeDocument/2006/relationships/footer" Target="footer38.xml" /><Relationship Id="rId86" Type="http://schemas.openxmlformats.org/officeDocument/2006/relationships/header" Target="header39.xml" /><Relationship Id="rId87" Type="http://schemas.openxmlformats.org/officeDocument/2006/relationships/footer" Target="footer39.xml" /><Relationship Id="rId88" Type="http://schemas.openxmlformats.org/officeDocument/2006/relationships/header" Target="header40.xml" /><Relationship Id="rId89" Type="http://schemas.openxmlformats.org/officeDocument/2006/relationships/header" Target="header41.xml" /><Relationship Id="rId9" Type="http://schemas.openxmlformats.org/officeDocument/2006/relationships/footer" Target="footer1.xml" /><Relationship Id="rId90" Type="http://schemas.openxmlformats.org/officeDocument/2006/relationships/footer" Target="footer40.xml" /><Relationship Id="rId91" Type="http://schemas.openxmlformats.org/officeDocument/2006/relationships/footer" Target="footer41.xml" /><Relationship Id="rId92" Type="http://schemas.openxmlformats.org/officeDocument/2006/relationships/header" Target="header42.xml" /><Relationship Id="rId93" Type="http://schemas.openxmlformats.org/officeDocument/2006/relationships/footer" Target="footer42.xml" /><Relationship Id="rId94" Type="http://schemas.openxmlformats.org/officeDocument/2006/relationships/image" Target="media/image8.png" /><Relationship Id="rId95" Type="http://schemas.openxmlformats.org/officeDocument/2006/relationships/header" Target="header43.xml" /><Relationship Id="rId96" Type="http://schemas.openxmlformats.org/officeDocument/2006/relationships/header" Target="header44.xml" /><Relationship Id="rId97" Type="http://schemas.openxmlformats.org/officeDocument/2006/relationships/footer" Target="footer43.xml" /><Relationship Id="rId98" Type="http://schemas.openxmlformats.org/officeDocument/2006/relationships/footer" Target="footer44.xml" /><Relationship Id="rId99" Type="http://schemas.openxmlformats.org/officeDocument/2006/relationships/header" Target="header45.xml" /></Relationships>
</file>

<file path=word/_rels/header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1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1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1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2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2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2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29.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32.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35.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38.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41.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44.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47.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50.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53.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_rels/header56.xml.rels><?xml version="1.0" encoding="utf-8" standalone="yes"?><Relationships xmlns="http://schemas.openxmlformats.org/package/2006/relationships"><Relationship Id="rId1" Type="http://schemas.openxmlformats.org/officeDocument/2006/relationships/image" Target="media/image3.png" /><Relationship Id="rId2"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1026"/>
    <customShpInfo spid="_x0000_s2052"/>
    <customShpInfo spid="_x0000_s205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21</Pages>
  <Words>3247</Words>
  <Characters>18511</Characters>
  <Application>Microsoft Office Word</Application>
  <DocSecurity>0</DocSecurity>
  <Lines>154</Lines>
  <Paragraphs>43</Paragraphs>
  <ScaleCrop>false</ScaleCrop>
  <Company/>
  <LinksUpToDate>false</LinksUpToDate>
  <CharactersWithSpaces>21715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lastPrinted>2024-01-09T08:58:00Z</cp:lastPrinted>
  <dcterms:created xsi:type="dcterms:W3CDTF">2020-11-15T05:48:00Z</dcterms:created>
  <dcterms:modified xsi:type="dcterms:W3CDTF">2024-01-16T15:39:00Z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