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firstLine="640"/>
        <w:jc w:val="center"/>
        <w:rPr>
          <w:rFonts w:ascii="宋体" w:hAnsi="宋体" w:hint="eastAsia"/>
          <w:b/>
          <w:bCs/>
          <w:sz w:val="32"/>
          <w:szCs w:val="32"/>
        </w:rPr>
      </w:pPr>
      <w:bookmarkStart w:id="0" w:name="_Toc19426"/>
      <w:r>
        <w:rPr>
          <w:rFonts w:hint="eastAsia"/>
          <w:b/>
          <w:sz w:val="72"/>
        </w:rPr>
        <w:t>本 科 毕 业 论 文</w:t>
      </w:r>
      <w:r>
        <w:drawing>
          <wp:anchor distT="0" distB="0" distL="114300" distR="114300" simplePos="0" relativeHeight="251658240" behindDoc="0" locked="0" layoutInCell="1" allowOverlap="0">
            <wp:simplePos x="0" y="0"/>
            <wp:positionH relativeFrom="column">
              <wp:posOffset>-853440</wp:posOffset>
            </wp:positionH>
            <wp:positionV relativeFrom="paragraph">
              <wp:posOffset>130175</wp:posOffset>
            </wp:positionV>
            <wp:extent cx="6246495" cy="1449070"/>
            <wp:effectExtent l="0" t="0" r="1905" b="17780"/>
            <wp:wrapTopAndBottom/>
            <wp:docPr id="8" name="图片 3" descr="t1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descr="t1 copy"/>
                    <pic:cNvPicPr>
                      <a:picLocks noChangeAspect="1"/>
                    </pic:cNvPicPr>
                  </pic:nvPicPr>
                  <pic:blipFill>
                    <a:blip xmlns:r="http://schemas.openxmlformats.org/officeDocument/2006/relationships" r:embed="rId7"/>
                    <a:srcRect b="33154"/>
                    <a:stretch>
                      <a:fillRect/>
                    </a:stretch>
                  </pic:blipFill>
                  <pic:spPr>
                    <a:xfrm>
                      <a:off x="0" y="0"/>
                      <a:ext cx="6246495" cy="1449070"/>
                    </a:xfrm>
                    <a:prstGeom prst="rect">
                      <a:avLst/>
                    </a:prstGeom>
                    <a:noFill/>
                    <a:ln>
                      <a:noFill/>
                    </a:ln>
                  </pic:spPr>
                </pic:pic>
              </a:graphicData>
            </a:graphic>
          </wp:anchor>
        </w:drawing>
      </w:r>
    </w:p>
    <w:p>
      <w:pPr>
        <w:bidi w:val="0"/>
        <w:rPr>
          <w:rFonts w:hint="eastAsia"/>
        </w:rPr>
      </w:pPr>
    </w:p>
    <w:p>
      <w:pPr>
        <w:bidi w:val="0"/>
        <w:rPr>
          <w:rFonts w:hint="eastAsia"/>
        </w:rPr>
      </w:pPr>
    </w:p>
    <w:p>
      <w:pPr>
        <w:spacing w:line="0" w:lineRule="atLeast"/>
        <w:ind w:firstLine="1540" w:firstLineChars="350"/>
        <w:rPr>
          <w:rFonts w:ascii="黑体" w:eastAsia="黑体" w:hAnsi="宋体" w:hint="eastAsia"/>
          <w:b/>
          <w:sz w:val="32"/>
          <w:szCs w:val="32"/>
          <w:u w:val="dotted"/>
        </w:rPr>
      </w:pPr>
      <w:r>
        <w:rPr>
          <w:rFonts w:eastAsia="黑体" w:hint="eastAsia"/>
          <w:sz w:val="44"/>
        </w:rPr>
        <w:t>论文题目</w:t>
      </w:r>
      <w:r>
        <w:rPr>
          <w:rFonts w:ascii="黑体" w:eastAsia="黑体" w:hAnsi="宋体" w:hint="eastAsia"/>
          <w:b/>
          <w:sz w:val="32"/>
          <w:szCs w:val="32"/>
          <w:u w:val="dotted"/>
        </w:rPr>
        <w:t xml:space="preserve">  </w:t>
      </w:r>
      <w:r>
        <w:rPr>
          <w:rFonts w:ascii="黑体" w:eastAsia="黑体" w:hAnsi="宋体" w:hint="eastAsia"/>
          <w:b/>
          <w:sz w:val="32"/>
          <w:szCs w:val="32"/>
          <w:u w:val="dotted"/>
          <w:lang w:val="en-US" w:eastAsia="zh-CN"/>
        </w:rPr>
        <w:t xml:space="preserve">  </w:t>
      </w:r>
      <w:r>
        <w:rPr>
          <w:rFonts w:ascii="宋体" w:eastAsia="黑体" w:hAnsi="宋体" w:hint="eastAsia"/>
          <w:b/>
          <w:sz w:val="32"/>
          <w:szCs w:val="32"/>
          <w:u w:val="dotted"/>
          <w:lang w:eastAsia="zh-CN"/>
        </w:rPr>
        <w:t>传统文化对现代设计的影响</w:t>
      </w:r>
      <w:r>
        <w:rPr>
          <w:rFonts w:ascii="黑体" w:eastAsia="黑体" w:hAnsi="宋体" w:hint="eastAsia"/>
          <w:b/>
          <w:sz w:val="32"/>
          <w:szCs w:val="32"/>
          <w:u w:val="dotted"/>
        </w:rPr>
        <w:t xml:space="preserve">  </w:t>
      </w:r>
      <w:r>
        <w:rPr>
          <w:rFonts w:ascii="黑体" w:eastAsia="黑体" w:hAnsi="宋体" w:hint="eastAsia"/>
          <w:b/>
          <w:sz w:val="32"/>
          <w:szCs w:val="32"/>
          <w:u w:val="dotted"/>
          <w:lang w:val="en-US" w:eastAsia="zh-CN"/>
        </w:rPr>
        <w:t xml:space="preserve"> </w:t>
      </w:r>
    </w:p>
    <w:p>
      <w:pPr>
        <w:spacing w:line="0" w:lineRule="atLeast"/>
        <w:ind w:left="0" w:firstLine="0" w:leftChars="0" w:firstLineChars="0"/>
        <w:rPr>
          <w:rFonts w:ascii="宋体" w:hAnsi="宋体"/>
          <w:sz w:val="32"/>
          <w:szCs w:val="32"/>
        </w:rPr>
      </w:pPr>
      <w:r>
        <w:rPr>
          <w:rFonts w:ascii="黑体" w:eastAsia="黑体" w:hAnsi="宋体"/>
          <w:b/>
          <w:sz w:val="32"/>
          <w:szCs w:val="32"/>
        </w:rPr>
        <w:t xml:space="preserve">          </w:t>
      </w:r>
      <w:r>
        <w:rPr>
          <w:rFonts w:ascii="黑体" w:eastAsia="黑体" w:hAnsi="宋体"/>
          <w:sz w:val="32"/>
          <w:szCs w:val="32"/>
        </w:rPr>
        <w:t xml:space="preserve"> </w:t>
      </w:r>
      <w:r>
        <w:rPr>
          <w:rFonts w:ascii="宋体" w:hAnsi="宋体" w:hint="eastAsia"/>
          <w:sz w:val="32"/>
          <w:szCs w:val="32"/>
        </w:rPr>
        <w:t>（中文）</w:t>
      </w:r>
    </w:p>
    <w:p>
      <w:pPr>
        <w:spacing w:line="0" w:lineRule="atLeast"/>
        <w:rPr>
          <w:rFonts w:ascii="宋体" w:hAnsi="宋体" w:hint="eastAsia"/>
          <w:sz w:val="32"/>
          <w:szCs w:val="32"/>
        </w:rPr>
      </w:pPr>
    </w:p>
    <w:p>
      <w:pPr>
        <w:widowControl/>
        <w:shd w:val="clear" w:color="auto" w:fill="FFFFFF"/>
        <w:snapToGrid w:val="0"/>
        <w:spacing w:line="360" w:lineRule="auto"/>
        <w:ind w:firstLine="1540" w:firstLineChars="350"/>
        <w:rPr>
          <w:b/>
          <w:sz w:val="30"/>
          <w:szCs w:val="30"/>
          <w:u w:val="dotted"/>
        </w:rPr>
      </w:pPr>
      <w:r>
        <w:rPr>
          <w:rFonts w:eastAsia="黑体" w:hint="eastAsia"/>
          <w:sz w:val="44"/>
        </w:rPr>
        <w:t>论文题目</w:t>
      </w:r>
      <w:r>
        <w:rPr>
          <w:rFonts w:ascii="黑体" w:eastAsia="黑体" w:hAnsi="宋体" w:hint="eastAsia"/>
          <w:b/>
          <w:sz w:val="32"/>
          <w:szCs w:val="32"/>
        </w:rPr>
        <w:t xml:space="preserve"> </w:t>
      </w:r>
      <w:r>
        <w:rPr>
          <w:rFonts w:eastAsia="黑体" w:hint="eastAsia"/>
          <w:b/>
          <w:sz w:val="30"/>
          <w:szCs w:val="30"/>
          <w:u w:val="dotted"/>
          <w:lang w:eastAsia="zh-CN"/>
        </w:rPr>
        <w:t xml:space="preserve">The Influence of Traditional </w:t>
      </w:r>
      <w:r>
        <w:rPr>
          <w:rFonts w:hint="eastAsia"/>
          <w:b/>
          <w:sz w:val="30"/>
          <w:szCs w:val="30"/>
          <w:u w:val="dotted"/>
          <w:lang w:eastAsia="zh-CN"/>
        </w:rPr>
        <w:t xml:space="preserve">Culture </w:t>
      </w:r>
    </w:p>
    <w:p>
      <w:pPr>
        <w:spacing w:line="0" w:lineRule="atLeast"/>
        <w:ind w:left="0" w:firstLine="0" w:leftChars="0" w:firstLineChars="0"/>
        <w:rPr>
          <w:rFonts w:ascii="黑体" w:eastAsia="黑体" w:hAnsi="宋体"/>
          <w:b/>
          <w:sz w:val="32"/>
          <w:szCs w:val="32"/>
          <w:u w:val="dotted"/>
        </w:rPr>
      </w:pPr>
      <w:r>
        <w:rPr>
          <w:rFonts w:ascii="黑体" w:eastAsia="黑体" w:hAnsi="宋体"/>
          <w:b/>
          <w:sz w:val="32"/>
          <w:szCs w:val="32"/>
        </w:rPr>
        <w:t xml:space="preserve">          </w:t>
      </w:r>
      <w:r>
        <w:rPr>
          <w:rFonts w:ascii="黑体" w:eastAsia="黑体" w:hAnsi="宋体"/>
          <w:sz w:val="32"/>
          <w:szCs w:val="32"/>
        </w:rPr>
        <w:t xml:space="preserve"> </w:t>
      </w:r>
      <w:r>
        <w:rPr>
          <w:rFonts w:ascii="宋体" w:hAnsi="宋体" w:hint="eastAsia"/>
          <w:sz w:val="32"/>
          <w:szCs w:val="32"/>
        </w:rPr>
        <w:t>（</w:t>
      </w:r>
      <w:r>
        <w:rPr>
          <w:rFonts w:ascii="宋体" w:hAnsi="宋体" w:hint="eastAsia"/>
          <w:sz w:val="32"/>
          <w:szCs w:val="32"/>
          <w:lang w:eastAsia="zh-CN"/>
        </w:rPr>
        <w:t>英</w:t>
      </w:r>
      <w:r>
        <w:rPr>
          <w:rFonts w:ascii="宋体" w:hAnsi="宋体" w:hint="eastAsia"/>
          <w:sz w:val="32"/>
          <w:szCs w:val="32"/>
        </w:rPr>
        <w:t>文）</w:t>
      </w:r>
      <w:r>
        <w:rPr>
          <w:b/>
          <w:sz w:val="30"/>
          <w:szCs w:val="30"/>
        </w:rPr>
        <w:t xml:space="preserve"> </w:t>
      </w:r>
      <w:r>
        <w:rPr>
          <w:rFonts w:hint="eastAsia"/>
          <w:b/>
          <w:sz w:val="30"/>
          <w:szCs w:val="30"/>
          <w:lang w:val="en-US" w:eastAsia="zh-CN"/>
        </w:rPr>
        <w:t xml:space="preserve"> </w:t>
      </w:r>
      <w:r>
        <w:rPr>
          <w:rFonts w:hint="eastAsia"/>
          <w:b/>
          <w:sz w:val="30"/>
          <w:szCs w:val="30"/>
          <w:u w:val="dotted"/>
          <w:lang w:eastAsia="zh-CN"/>
        </w:rPr>
        <w:t>on Modern Design</w:t>
      </w:r>
      <w:r>
        <w:rPr>
          <w:rFonts w:ascii="黑体" w:eastAsia="黑体" w:hAnsi="宋体" w:hint="eastAsia"/>
          <w:b/>
          <w:sz w:val="32"/>
          <w:szCs w:val="32"/>
          <w:u w:val="dotted"/>
        </w:rPr>
        <w:t xml:space="preserve">      </w:t>
      </w:r>
      <w:r>
        <w:rPr>
          <w:rFonts w:ascii="黑体" w:eastAsia="黑体" w:hAnsi="宋体" w:hint="eastAsia"/>
          <w:b/>
          <w:sz w:val="32"/>
          <w:szCs w:val="32"/>
          <w:u w:val="dotted"/>
          <w:lang w:val="en-US" w:eastAsia="zh-CN"/>
        </w:rPr>
        <w:t xml:space="preserve">         </w:t>
      </w:r>
      <w:r>
        <w:rPr>
          <w:rFonts w:ascii="黑体" w:eastAsia="黑体" w:hAnsi="宋体"/>
          <w:b/>
          <w:sz w:val="32"/>
          <w:szCs w:val="32"/>
          <w:u w:val="dotted"/>
        </w:rPr>
        <w:t xml:space="preserve"> </w:t>
      </w:r>
    </w:p>
    <w:p>
      <w:pPr>
        <w:widowControl/>
        <w:shd w:val="clear" w:color="auto" w:fill="FFFFFF"/>
        <w:snapToGrid w:val="0"/>
        <w:spacing w:line="800" w:lineRule="exact"/>
        <w:ind w:right="640" w:firstLine="3184" w:firstLineChars="995"/>
        <w:rPr>
          <w:rFonts w:ascii="黑体" w:eastAsia="黑体" w:hAnsi="宋体" w:hint="eastAsia"/>
          <w:b/>
          <w:sz w:val="32"/>
          <w:szCs w:val="32"/>
          <w:u w:val="dotted"/>
        </w:rPr>
      </w:pPr>
    </w:p>
    <w:p>
      <w:pPr>
        <w:spacing w:line="800" w:lineRule="exact"/>
        <w:ind w:left="1850" w:firstLine="480" w:leftChars="771" w:firstLineChars="150"/>
        <w:rPr>
          <w:rFonts w:ascii="宋体" w:hAnsi="宋体"/>
          <w:b/>
          <w:sz w:val="28"/>
          <w:szCs w:val="28"/>
          <w:u w:val="dotted"/>
        </w:rPr>
      </w:pPr>
      <w:r>
        <w:rPr>
          <w:rFonts w:ascii="黑体" w:eastAsia="黑体" w:hint="eastAsia"/>
          <w:sz w:val="32"/>
          <w:szCs w:val="32"/>
        </w:rPr>
        <w:t>姓    名</w:t>
      </w:r>
      <w:r>
        <w:rPr>
          <w:rFonts w:ascii="宋体" w:hAnsi="宋体" w:hint="eastAsia"/>
          <w:b/>
          <w:sz w:val="28"/>
          <w:szCs w:val="28"/>
          <w:u w:val="dotted"/>
        </w:rPr>
        <w:t xml:space="preserve">   </w:t>
      </w:r>
      <w:r>
        <w:rPr>
          <w:rFonts w:ascii="宋体" w:hAnsi="宋体" w:hint="eastAsia"/>
          <w:b/>
          <w:sz w:val="28"/>
          <w:szCs w:val="28"/>
          <w:u w:val="dotted"/>
          <w:lang w:val="en-US" w:eastAsia="zh-CN"/>
        </w:rPr>
        <w:t xml:space="preserve">         </w:t>
      </w:r>
      <w:r>
        <w:rPr>
          <w:rFonts w:ascii="宋体" w:hAnsi="宋体" w:hint="eastAsia"/>
          <w:b/>
          <w:sz w:val="28"/>
          <w:szCs w:val="28"/>
          <w:u w:val="dotted"/>
        </w:rPr>
        <w:t>叶婷</w:t>
      </w:r>
      <w:r>
        <w:rPr>
          <w:rFonts w:ascii="宋体" w:hAnsi="宋体" w:hint="eastAsia"/>
          <w:b/>
          <w:sz w:val="28"/>
          <w:szCs w:val="28"/>
          <w:u w:val="dotted"/>
          <w:lang w:val="en-US" w:eastAsia="zh-CN"/>
        </w:rPr>
        <w:t xml:space="preserve">  </w:t>
      </w:r>
      <w:r>
        <w:rPr>
          <w:rFonts w:ascii="宋体" w:hAnsi="宋体" w:hint="eastAsia"/>
          <w:b/>
          <w:sz w:val="28"/>
          <w:szCs w:val="28"/>
          <w:u w:val="dotted"/>
        </w:rPr>
        <w:t xml:space="preserve">      </w:t>
      </w:r>
      <w:r>
        <w:rPr>
          <w:rFonts w:ascii="宋体" w:hAnsi="宋体"/>
          <w:b/>
          <w:sz w:val="28"/>
          <w:szCs w:val="28"/>
          <w:u w:val="dotted"/>
        </w:rPr>
        <w:t xml:space="preserve">   </w:t>
      </w:r>
    </w:p>
    <w:p>
      <w:pPr>
        <w:spacing w:line="800" w:lineRule="exact"/>
        <w:ind w:left="1850" w:firstLine="480" w:leftChars="771" w:firstLineChars="150"/>
        <w:rPr>
          <w:rFonts w:ascii="宋体" w:hAnsi="宋体" w:hint="eastAsia"/>
          <w:b/>
          <w:sz w:val="28"/>
          <w:szCs w:val="28"/>
          <w:u w:val="dotted"/>
        </w:rPr>
      </w:pPr>
      <w:r>
        <w:rPr>
          <w:rFonts w:ascii="黑体" w:eastAsia="黑体" w:hint="eastAsia"/>
          <w:sz w:val="32"/>
          <w:szCs w:val="32"/>
        </w:rPr>
        <w:t>准考证号</w:t>
      </w:r>
      <w:r>
        <w:rPr>
          <w:rFonts w:ascii="宋体" w:hAnsi="宋体" w:hint="eastAsia"/>
          <w:b/>
          <w:sz w:val="28"/>
          <w:szCs w:val="28"/>
          <w:u w:val="dotted"/>
        </w:rPr>
        <w:t xml:space="preserve">  </w:t>
      </w:r>
      <w:r>
        <w:rPr>
          <w:rFonts w:ascii="黑体" w:eastAsia="黑体" w:hAnsi="宋体" w:hint="eastAsia"/>
          <w:b/>
          <w:sz w:val="28"/>
          <w:szCs w:val="28"/>
          <w:u w:val="dotted"/>
        </w:rPr>
        <w:t xml:space="preserve"> </w:t>
      </w:r>
      <w:r>
        <w:rPr>
          <w:rFonts w:ascii="黑体" w:eastAsia="黑体" w:hAnsi="宋体" w:hint="eastAsia"/>
          <w:b/>
          <w:sz w:val="28"/>
          <w:szCs w:val="28"/>
          <w:u w:val="dotted"/>
          <w:lang w:val="en-US" w:eastAsia="zh-CN"/>
        </w:rPr>
        <w:t xml:space="preserve">   </w:t>
      </w:r>
      <w:r>
        <w:rPr>
          <w:rFonts w:ascii="黑体" w:eastAsia="黑体" w:hAnsi="宋体" w:hint="eastAsia"/>
          <w:b/>
          <w:sz w:val="28"/>
          <w:szCs w:val="28"/>
          <w:u w:val="dotted"/>
        </w:rPr>
        <w:t xml:space="preserve"> 030718200839</w:t>
      </w:r>
      <w:r>
        <w:rPr>
          <w:rFonts w:ascii="宋体" w:hAnsi="宋体" w:hint="eastAsia"/>
          <w:b/>
          <w:sz w:val="28"/>
          <w:szCs w:val="28"/>
          <w:u w:val="dotted"/>
        </w:rPr>
        <w:t xml:space="preserve">  </w:t>
      </w:r>
      <w:r>
        <w:rPr>
          <w:rFonts w:ascii="宋体" w:hAnsi="宋体" w:hint="eastAsia"/>
          <w:b/>
          <w:sz w:val="28"/>
          <w:szCs w:val="28"/>
          <w:u w:val="dotted"/>
          <w:lang w:val="en-US" w:eastAsia="zh-CN"/>
        </w:rPr>
        <w:t xml:space="preserve">   </w:t>
      </w:r>
      <w:r>
        <w:rPr>
          <w:rFonts w:ascii="宋体" w:hAnsi="宋体"/>
          <w:b/>
          <w:sz w:val="28"/>
          <w:szCs w:val="28"/>
          <w:u w:val="dotted"/>
        </w:rPr>
        <w:t xml:space="preserve">   </w:t>
      </w:r>
    </w:p>
    <w:p>
      <w:pPr>
        <w:spacing w:line="800" w:lineRule="exact"/>
        <w:ind w:left="1850" w:firstLine="480" w:leftChars="771" w:firstLineChars="150"/>
        <w:rPr>
          <w:rFonts w:ascii="宋体" w:hAnsi="宋体" w:hint="eastAsia"/>
          <w:b/>
          <w:sz w:val="28"/>
          <w:szCs w:val="28"/>
          <w:u w:val="dotted"/>
        </w:rPr>
      </w:pPr>
      <w:r>
        <w:rPr>
          <w:rFonts w:ascii="黑体" w:eastAsia="黑体" w:hint="eastAsia"/>
          <w:sz w:val="32"/>
          <w:szCs w:val="32"/>
        </w:rPr>
        <w:t>专    业</w:t>
      </w:r>
      <w:r>
        <w:rPr>
          <w:rFonts w:ascii="宋体" w:hAnsi="宋体" w:hint="eastAsia"/>
          <w:b/>
          <w:sz w:val="28"/>
          <w:szCs w:val="28"/>
          <w:u w:val="dotted"/>
        </w:rPr>
        <w:t xml:space="preserve">        </w:t>
      </w:r>
      <w:r>
        <w:rPr>
          <w:rFonts w:ascii="宋体" w:hAnsi="宋体" w:hint="eastAsia"/>
          <w:b/>
          <w:sz w:val="28"/>
          <w:szCs w:val="28"/>
          <w:u w:val="dotted"/>
          <w:lang w:eastAsia="zh-CN"/>
        </w:rPr>
        <w:t>视觉传达设计</w:t>
      </w:r>
      <w:r>
        <w:rPr>
          <w:rFonts w:ascii="宋体" w:hAnsi="宋体" w:hint="eastAsia"/>
          <w:b/>
          <w:sz w:val="28"/>
          <w:szCs w:val="28"/>
          <w:u w:val="dotted"/>
        </w:rPr>
        <w:t xml:space="preserve"> </w:t>
      </w:r>
      <w:r>
        <w:rPr>
          <w:rFonts w:ascii="宋体" w:hAnsi="宋体"/>
          <w:b/>
          <w:sz w:val="28"/>
          <w:szCs w:val="28"/>
          <w:u w:val="dotted"/>
        </w:rPr>
        <w:t xml:space="preserve"> </w:t>
      </w:r>
      <w:r>
        <w:rPr>
          <w:rFonts w:ascii="宋体" w:hAnsi="宋体" w:hint="eastAsia"/>
          <w:b/>
          <w:sz w:val="28"/>
          <w:szCs w:val="28"/>
          <w:u w:val="dotted"/>
          <w:lang w:val="en-US" w:eastAsia="zh-CN"/>
        </w:rPr>
        <w:t xml:space="preserve">   </w:t>
      </w:r>
      <w:r>
        <w:rPr>
          <w:rFonts w:ascii="宋体" w:hAnsi="宋体"/>
          <w:b/>
          <w:sz w:val="28"/>
          <w:szCs w:val="28"/>
          <w:u w:val="dotted"/>
        </w:rPr>
        <w:t xml:space="preserve">  </w:t>
      </w:r>
    </w:p>
    <w:p>
      <w:pPr>
        <w:tabs>
          <w:tab w:val="left" w:pos="7200"/>
        </w:tabs>
        <w:spacing w:line="800" w:lineRule="exact"/>
        <w:ind w:left="1850" w:firstLine="480" w:leftChars="771" w:firstLineChars="150"/>
        <w:rPr>
          <w:rFonts w:ascii="宋体" w:hAnsi="宋体"/>
          <w:b/>
          <w:sz w:val="28"/>
          <w:szCs w:val="28"/>
          <w:u w:val="dotted"/>
        </w:rPr>
      </w:pPr>
      <w:r>
        <w:rPr>
          <w:rFonts w:ascii="黑体" w:eastAsia="黑体" w:hint="eastAsia"/>
          <w:sz w:val="32"/>
          <w:szCs w:val="32"/>
        </w:rPr>
        <w:t>指导教师</w:t>
      </w:r>
      <w:r>
        <w:rPr>
          <w:rFonts w:ascii="宋体" w:hAnsi="宋体" w:hint="eastAsia"/>
          <w:b/>
          <w:sz w:val="28"/>
          <w:szCs w:val="28"/>
          <w:u w:val="dotted"/>
        </w:rPr>
        <w:t xml:space="preserve">          刘新文        </w:t>
      </w:r>
      <w:r>
        <w:rPr>
          <w:rFonts w:ascii="宋体" w:hAnsi="宋体"/>
          <w:b/>
          <w:sz w:val="28"/>
          <w:szCs w:val="28"/>
          <w:u w:val="dotted"/>
        </w:rPr>
        <w:t xml:space="preserve">   </w:t>
      </w:r>
    </w:p>
    <w:p>
      <w:pPr>
        <w:tabs>
          <w:tab w:val="left" w:pos="7200"/>
        </w:tabs>
        <w:spacing w:line="800" w:lineRule="exact"/>
        <w:ind w:left="1850" w:firstLine="480" w:leftChars="771" w:firstLineChars="150"/>
        <w:rPr>
          <w:rFonts w:ascii="宋体" w:hAnsi="宋体" w:hint="eastAsia"/>
          <w:b/>
          <w:bCs/>
          <w:szCs w:val="24"/>
        </w:rPr>
      </w:pPr>
      <w:r>
        <w:rPr>
          <w:rFonts w:ascii="黑体" w:eastAsia="黑体" w:hint="eastAsia"/>
          <w:sz w:val="32"/>
          <w:szCs w:val="32"/>
        </w:rPr>
        <w:t>完成时间</w:t>
      </w:r>
      <w:r>
        <w:rPr>
          <w:rFonts w:ascii="宋体" w:hAnsi="宋体" w:hint="eastAsia"/>
          <w:b/>
          <w:sz w:val="24"/>
          <w:u w:val="dotted"/>
        </w:rPr>
        <w:t xml:space="preserve"> </w:t>
      </w:r>
      <w:r>
        <w:rPr>
          <w:rFonts w:ascii="宋体" w:hAnsi="宋体" w:hint="eastAsia"/>
          <w:b/>
          <w:sz w:val="24"/>
          <w:u w:val="dotted"/>
          <w:lang w:val="en-US" w:eastAsia="zh-CN"/>
        </w:rPr>
        <w:t xml:space="preserve">  2023 </w:t>
      </w:r>
      <w:r>
        <w:rPr>
          <w:rFonts w:ascii="宋体" w:hAnsi="宋体" w:hint="eastAsia"/>
          <w:b/>
          <w:sz w:val="24"/>
          <w:u w:val="dotted"/>
        </w:rPr>
        <w:t xml:space="preserve">  </w:t>
      </w:r>
      <w:r>
        <w:rPr>
          <w:rFonts w:ascii="黑体" w:eastAsia="黑体" w:hint="eastAsia"/>
          <w:b/>
          <w:sz w:val="32"/>
          <w:szCs w:val="32"/>
        </w:rPr>
        <w:t>年</w:t>
      </w:r>
      <w:r>
        <w:rPr>
          <w:rFonts w:ascii="宋体" w:hAnsi="宋体" w:hint="eastAsia"/>
          <w:b/>
          <w:sz w:val="24"/>
          <w:u w:val="dotted"/>
        </w:rPr>
        <w:t xml:space="preserve">  </w:t>
      </w:r>
      <w:r>
        <w:rPr>
          <w:rFonts w:ascii="宋体" w:hAnsi="宋体" w:hint="eastAsia"/>
          <w:b/>
          <w:sz w:val="24"/>
          <w:u w:val="dotted"/>
          <w:lang w:val="en-US" w:eastAsia="zh-CN"/>
        </w:rPr>
        <w:t xml:space="preserve"> 2</w:t>
      </w:r>
      <w:r>
        <w:rPr>
          <w:rFonts w:ascii="宋体" w:hAnsi="宋体"/>
          <w:b/>
          <w:sz w:val="24"/>
          <w:u w:val="dotted"/>
        </w:rPr>
        <w:t xml:space="preserve"> </w:t>
      </w:r>
      <w:r>
        <w:rPr>
          <w:rFonts w:ascii="宋体" w:hAnsi="宋体" w:hint="eastAsia"/>
          <w:b/>
          <w:sz w:val="24"/>
          <w:u w:val="dotted"/>
          <w:lang w:val="en-US" w:eastAsia="zh-CN"/>
        </w:rPr>
        <w:t xml:space="preserve"> </w:t>
      </w:r>
      <w:r>
        <w:rPr>
          <w:rFonts w:ascii="宋体" w:hAnsi="宋体"/>
          <w:b/>
          <w:sz w:val="24"/>
          <w:u w:val="dotted"/>
        </w:rPr>
        <w:t xml:space="preserve"> </w:t>
      </w:r>
      <w:r>
        <w:rPr>
          <w:rFonts w:ascii="黑体" w:eastAsia="黑体" w:hint="eastAsia"/>
          <w:b/>
          <w:sz w:val="32"/>
          <w:szCs w:val="32"/>
        </w:rPr>
        <w:t>月</w:t>
      </w:r>
      <w:r>
        <w:rPr>
          <w:rFonts w:ascii="宋体" w:hAnsi="宋体" w:hint="eastAsia"/>
          <w:b/>
          <w:sz w:val="24"/>
          <w:u w:val="dotted"/>
        </w:rPr>
        <w:t xml:space="preserve"> </w:t>
      </w:r>
      <w:r>
        <w:rPr>
          <w:rFonts w:ascii="宋体" w:hAnsi="宋体"/>
          <w:b/>
          <w:sz w:val="24"/>
          <w:u w:val="dotted"/>
        </w:rPr>
        <w:t xml:space="preserve">  </w:t>
      </w:r>
      <w:r>
        <w:rPr>
          <w:rFonts w:ascii="宋体" w:hAnsi="宋体" w:hint="eastAsia"/>
          <w:b/>
          <w:sz w:val="24"/>
          <w:u w:val="dotted"/>
          <w:lang w:val="en-US" w:eastAsia="zh-CN"/>
        </w:rPr>
        <w:t xml:space="preserve">3  </w:t>
      </w:r>
      <w:r>
        <w:rPr>
          <w:rFonts w:ascii="宋体" w:hAnsi="宋体" w:hint="eastAsia"/>
          <w:b/>
          <w:sz w:val="24"/>
          <w:u w:val="dotted"/>
        </w:rPr>
        <w:t xml:space="preserve"> </w:t>
      </w:r>
      <w:r>
        <w:rPr>
          <w:rFonts w:ascii="黑体" w:eastAsia="黑体" w:hint="eastAsia"/>
          <w:b/>
          <w:sz w:val="32"/>
          <w:szCs w:val="32"/>
        </w:rPr>
        <w:t>日</w:t>
      </w:r>
    </w:p>
    <w:p>
      <w:pPr>
        <w:ind w:firstLine="640"/>
        <w:jc w:val="center"/>
        <w:rPr>
          <w:rFonts w:ascii="宋体" w:hAnsi="宋体" w:hint="eastAsia"/>
          <w:b/>
          <w:bCs/>
          <w:szCs w:val="24"/>
        </w:rPr>
        <w:sectPr>
          <w:pgSz w:w="11906" w:h="16838"/>
          <w:pgMar w:top="1440" w:right="1800" w:bottom="1440" w:left="1800" w:header="851" w:footer="992" w:gutter="0"/>
          <w:cols w:num="1" w:space="720"/>
          <w:rtlGutter w:val="0"/>
          <w:docGrid w:type="lines" w:linePitch="332" w:charSpace="0"/>
        </w:sectPr>
      </w:pPr>
    </w:p>
    <w:p>
      <w:pPr>
        <w:keepNext w:val="0"/>
        <w:keepLines w:val="0"/>
        <w:pageBreakBefore w:val="0"/>
        <w:widowControl w:val="0"/>
        <w:kinsoku/>
        <w:wordWrap/>
        <w:overflowPunct/>
        <w:topLinePunct w:val="0"/>
        <w:autoSpaceDE/>
        <w:autoSpaceDN/>
        <w:bidi w:val="0"/>
        <w:adjustRightInd/>
        <w:snapToGrid/>
        <w:spacing w:before="332" w:beforeLines="100" w:after="332" w:afterLines="100"/>
        <w:ind w:firstLine="0" w:firstLineChars="0"/>
        <w:jc w:val="center"/>
        <w:textAlignment w:val="auto"/>
        <w:rPr>
          <w:rFonts w:ascii="宋体" w:hAnsi="宋体" w:hint="eastAsia"/>
          <w:b/>
          <w:bCs/>
          <w:sz w:val="44"/>
          <w:szCs w:val="44"/>
        </w:rPr>
      </w:pPr>
      <w:r>
        <w:rPr>
          <w:rFonts w:ascii="宋体" w:eastAsia="宋体" w:hAnsi="宋体" w:cs="宋体" w:hint="eastAsia"/>
          <w:b/>
          <w:bCs/>
          <w:sz w:val="44"/>
          <w:szCs w:val="44"/>
        </w:rPr>
        <w:t>传统文化对现代设计的影响</w:t>
      </w:r>
    </w:p>
    <w:p>
      <w:pPr>
        <w:widowControl/>
        <w:shd w:val="clear" w:color="auto" w:fill="FFFFFF"/>
        <w:snapToGrid w:val="0"/>
        <w:spacing w:after="324"/>
        <w:jc w:val="center"/>
        <w:rPr>
          <w:rFonts w:ascii="Verdana" w:hAnsi="Verdana" w:cs="Tahoma"/>
          <w:color w:val="444444"/>
          <w:kern w:val="0"/>
        </w:rPr>
      </w:pPr>
      <w:r>
        <w:rPr>
          <w:rFonts w:ascii="宋体" w:hAnsi="宋体" w:cs="Tahoma" w:hint="eastAsia"/>
          <w:color w:val="444444"/>
          <w:kern w:val="0"/>
          <w:sz w:val="24"/>
          <w:lang w:eastAsia="zh-CN"/>
        </w:rPr>
        <w:t>叶婷</w:t>
      </w:r>
      <w:r>
        <w:rPr>
          <w:rFonts w:ascii="宋体" w:hAnsi="宋体" w:cs="Tahoma" w:hint="eastAsia"/>
          <w:color w:val="444444"/>
          <w:kern w:val="0"/>
          <w:sz w:val="24"/>
        </w:rPr>
        <w:t>   自考本科</w:t>
      </w:r>
      <w:r>
        <w:rPr>
          <w:rFonts w:ascii="宋体" w:hAnsi="宋体" w:cs="Tahoma" w:hint="eastAsia"/>
          <w:color w:val="444444"/>
          <w:kern w:val="0"/>
          <w:sz w:val="24"/>
          <w:lang w:eastAsia="zh-CN"/>
        </w:rPr>
        <w:t>视觉传达设计</w:t>
      </w:r>
      <w:r>
        <w:rPr>
          <w:rFonts w:ascii="宋体" w:hAnsi="宋体" w:cs="Tahoma" w:hint="eastAsia"/>
          <w:color w:val="444444"/>
          <w:kern w:val="0"/>
          <w:sz w:val="24"/>
        </w:rPr>
        <w:t>专业（</w:t>
      </w:r>
      <w:r>
        <w:rPr>
          <w:rFonts w:ascii="宋体" w:hAnsi="宋体" w:cs="宋体" w:hint="eastAsia"/>
          <w:kern w:val="0"/>
          <w:sz w:val="24"/>
        </w:rPr>
        <w:t>准号证号:030718200839)</w:t>
      </w:r>
    </w:p>
    <w:p>
      <w:pPr>
        <w:keepNext w:val="0"/>
        <w:keepLines w:val="0"/>
        <w:pageBreakBefore w:val="0"/>
        <w:widowControl w:val="0"/>
        <w:kinsoku/>
        <w:wordWrap/>
        <w:overflowPunct/>
        <w:topLinePunct w:val="0"/>
        <w:autoSpaceDE/>
        <w:autoSpaceDN/>
        <w:bidi w:val="0"/>
        <w:adjustRightInd/>
        <w:snapToGrid/>
        <w:spacing w:after="320"/>
        <w:ind w:left="0" w:firstLine="0" w:leftChars="0" w:firstLineChars="0"/>
        <w:textAlignment w:val="auto"/>
        <w:rPr>
          <w:rFonts w:ascii="楷体" w:eastAsia="楷体" w:hAnsi="楷体" w:cs="楷体" w:hint="eastAsia"/>
          <w:sz w:val="28"/>
          <w:szCs w:val="28"/>
        </w:rPr>
      </w:pPr>
      <w:r>
        <w:rPr>
          <w:rFonts w:ascii="楷体" w:eastAsia="楷体" w:hAnsi="楷体" w:cs="楷体" w:hint="eastAsia"/>
          <w:b/>
          <w:bCs/>
          <w:sz w:val="28"/>
          <w:szCs w:val="28"/>
          <w:lang w:eastAsia="zh-CN"/>
        </w:rPr>
        <w:t>摘</w:t>
      </w:r>
      <w:r>
        <w:rPr>
          <w:rFonts w:ascii="宋体" w:hAnsi="宋体" w:cs="Tahoma" w:hint="eastAsia"/>
          <w:color w:val="444444"/>
          <w:kern w:val="0"/>
          <w:sz w:val="24"/>
        </w:rPr>
        <w:t xml:space="preserve">  </w:t>
      </w:r>
      <w:r>
        <w:rPr>
          <w:rFonts w:ascii="楷体" w:eastAsia="楷体" w:hAnsi="楷体" w:cs="楷体" w:hint="eastAsia"/>
          <w:b/>
          <w:bCs/>
          <w:sz w:val="28"/>
          <w:szCs w:val="28"/>
          <w:lang w:eastAsia="zh-CN"/>
        </w:rPr>
        <w:t>要：</w:t>
      </w:r>
      <w:r>
        <w:rPr>
          <w:rFonts w:ascii="楷体" w:eastAsia="楷体" w:hAnsi="楷体" w:cs="楷体" w:hint="eastAsia"/>
          <w:sz w:val="28"/>
          <w:szCs w:val="28"/>
          <w:lang w:eastAsia="zh-CN"/>
        </w:rPr>
        <w:t>为了研究</w:t>
      </w:r>
      <w:r>
        <w:rPr>
          <w:rFonts w:ascii="楷体" w:eastAsia="楷体" w:hAnsi="楷体" w:cs="楷体" w:hint="eastAsia"/>
          <w:sz w:val="28"/>
          <w:szCs w:val="28"/>
        </w:rPr>
        <w:t>传统建筑文化在现代建筑设计中</w:t>
      </w:r>
      <w:r>
        <w:rPr>
          <w:rFonts w:ascii="楷体" w:eastAsia="楷体" w:hAnsi="楷体" w:cs="楷体" w:hint="eastAsia"/>
          <w:sz w:val="28"/>
          <w:szCs w:val="28"/>
          <w:lang w:eastAsia="zh-CN"/>
        </w:rPr>
        <w:t>有哪些应用，本文采用叙述、讨论、分析的研究方法，并用</w:t>
      </w:r>
      <w:r>
        <w:rPr>
          <w:rFonts w:ascii="楷体" w:eastAsia="楷体" w:hAnsi="楷体" w:cs="楷体" w:hint="eastAsia"/>
          <w:sz w:val="28"/>
          <w:szCs w:val="28"/>
        </w:rPr>
        <w:t>北京香山饭店</w:t>
      </w:r>
      <w:r>
        <w:rPr>
          <w:rFonts w:ascii="楷体" w:eastAsia="楷体" w:hAnsi="楷体" w:cs="楷体" w:hint="eastAsia"/>
          <w:sz w:val="28"/>
          <w:szCs w:val="28"/>
          <w:lang w:eastAsia="zh-CN"/>
        </w:rPr>
        <w:t>、</w:t>
      </w:r>
      <w:r>
        <w:rPr>
          <w:rFonts w:ascii="楷体" w:eastAsia="楷体" w:hAnsi="楷体" w:cs="楷体" w:hint="eastAsia"/>
          <w:sz w:val="28"/>
          <w:szCs w:val="28"/>
        </w:rPr>
        <w:t>山东曲阜孔子研究院</w:t>
      </w:r>
      <w:r>
        <w:rPr>
          <w:rFonts w:ascii="楷体" w:eastAsia="楷体" w:hAnsi="楷体" w:cs="楷体" w:hint="eastAsia"/>
          <w:sz w:val="28"/>
          <w:szCs w:val="28"/>
          <w:lang w:eastAsia="zh-CN"/>
        </w:rPr>
        <w:t>等工程实例进行验证，最终得出</w:t>
      </w:r>
      <w:r>
        <w:rPr>
          <w:rFonts w:ascii="楷体" w:eastAsia="楷体" w:hAnsi="楷体" w:cs="楷体" w:hint="eastAsia"/>
          <w:sz w:val="28"/>
          <w:szCs w:val="28"/>
        </w:rPr>
        <w:t>传统建筑是一个很广阔的定义</w:t>
      </w:r>
      <w:r>
        <w:rPr>
          <w:rFonts w:ascii="楷体" w:eastAsia="楷体" w:hAnsi="楷体" w:cs="楷体" w:hint="eastAsia"/>
          <w:sz w:val="28"/>
          <w:szCs w:val="28"/>
          <w:lang w:eastAsia="zh-CN"/>
        </w:rPr>
        <w:t>，</w:t>
      </w:r>
      <w:r>
        <w:rPr>
          <w:rFonts w:ascii="楷体" w:eastAsia="楷体" w:hAnsi="楷体" w:cs="楷体" w:hint="eastAsia"/>
          <w:sz w:val="28"/>
          <w:szCs w:val="28"/>
        </w:rPr>
        <w:t>不是一个简单的层面上的问题</w:t>
      </w:r>
      <w:r>
        <w:rPr>
          <w:rFonts w:ascii="楷体" w:eastAsia="楷体" w:hAnsi="楷体" w:cs="楷体" w:hint="eastAsia"/>
          <w:sz w:val="28"/>
          <w:szCs w:val="28"/>
          <w:lang w:eastAsia="zh-CN"/>
        </w:rPr>
        <w:t>，</w:t>
      </w:r>
      <w:r>
        <w:rPr>
          <w:rFonts w:ascii="楷体" w:eastAsia="楷体" w:hAnsi="楷体" w:cs="楷体" w:hint="eastAsia"/>
          <w:sz w:val="28"/>
          <w:szCs w:val="28"/>
        </w:rPr>
        <w:t>而是有着丰富的文化内涵和空间体系</w:t>
      </w:r>
      <w:r>
        <w:rPr>
          <w:rFonts w:ascii="楷体" w:eastAsia="楷体" w:hAnsi="楷体" w:cs="楷体" w:hint="eastAsia"/>
          <w:sz w:val="28"/>
          <w:szCs w:val="28"/>
          <w:lang w:eastAsia="zh-CN"/>
        </w:rPr>
        <w:t>，</w:t>
      </w:r>
      <w:r>
        <w:rPr>
          <w:rFonts w:ascii="楷体" w:eastAsia="楷体" w:hAnsi="楷体" w:cs="楷体" w:hint="eastAsia"/>
          <w:sz w:val="28"/>
          <w:szCs w:val="28"/>
        </w:rPr>
        <w:t>传统建筑讲究天人合一</w:t>
      </w:r>
      <w:r>
        <w:rPr>
          <w:rFonts w:ascii="楷体" w:eastAsia="楷体" w:hAnsi="楷体" w:cs="楷体" w:hint="eastAsia"/>
          <w:sz w:val="28"/>
          <w:szCs w:val="28"/>
          <w:lang w:eastAsia="zh-CN"/>
        </w:rPr>
        <w:t>，</w:t>
      </w:r>
      <w:r>
        <w:rPr>
          <w:rFonts w:ascii="楷体" w:eastAsia="楷体" w:hAnsi="楷体" w:cs="楷体" w:hint="eastAsia"/>
          <w:sz w:val="28"/>
          <w:szCs w:val="28"/>
        </w:rPr>
        <w:t>以人为本</w:t>
      </w:r>
      <w:r>
        <w:rPr>
          <w:rFonts w:ascii="楷体" w:eastAsia="楷体" w:hAnsi="楷体" w:cs="楷体" w:hint="eastAsia"/>
          <w:sz w:val="28"/>
          <w:szCs w:val="28"/>
          <w:lang w:eastAsia="zh-CN"/>
        </w:rPr>
        <w:t>，</w:t>
      </w:r>
      <w:r>
        <w:rPr>
          <w:rFonts w:ascii="楷体" w:eastAsia="楷体" w:hAnsi="楷体" w:cs="楷体" w:hint="eastAsia"/>
          <w:sz w:val="28"/>
          <w:szCs w:val="28"/>
        </w:rPr>
        <w:t>尊重自然风貌</w:t>
      </w:r>
      <w:r>
        <w:rPr>
          <w:rFonts w:ascii="楷体" w:eastAsia="楷体" w:hAnsi="楷体" w:cs="楷体" w:hint="eastAsia"/>
          <w:sz w:val="28"/>
          <w:szCs w:val="28"/>
          <w:lang w:eastAsia="zh-CN"/>
        </w:rPr>
        <w:t>，</w:t>
      </w:r>
      <w:r>
        <w:rPr>
          <w:rFonts w:ascii="楷体" w:eastAsia="楷体" w:hAnsi="楷体" w:cs="楷体" w:hint="eastAsia"/>
          <w:sz w:val="28"/>
          <w:szCs w:val="28"/>
        </w:rPr>
        <w:t>将建筑融合于自然</w:t>
      </w:r>
      <w:r>
        <w:rPr>
          <w:rFonts w:ascii="楷体" w:eastAsia="楷体" w:hAnsi="楷体" w:cs="楷体" w:hint="eastAsia"/>
          <w:sz w:val="28"/>
          <w:szCs w:val="28"/>
          <w:lang w:eastAsia="zh-CN"/>
        </w:rPr>
        <w:t>，</w:t>
      </w:r>
      <w:r>
        <w:rPr>
          <w:rFonts w:ascii="楷体" w:eastAsia="楷体" w:hAnsi="楷体" w:cs="楷体" w:hint="eastAsia"/>
          <w:sz w:val="28"/>
          <w:szCs w:val="28"/>
        </w:rPr>
        <w:t>这就是传统建筑最大的特色</w:t>
      </w:r>
      <w:r>
        <w:rPr>
          <w:rFonts w:ascii="楷体" w:eastAsia="楷体" w:hAnsi="楷体" w:cs="楷体" w:hint="eastAsia"/>
          <w:sz w:val="28"/>
          <w:szCs w:val="28"/>
          <w:lang w:eastAsia="zh-CN"/>
        </w:rPr>
        <w:t>，</w:t>
      </w:r>
      <w:r>
        <w:rPr>
          <w:rFonts w:ascii="楷体" w:eastAsia="楷体" w:hAnsi="楷体" w:cs="楷体" w:hint="eastAsia"/>
          <w:sz w:val="28"/>
          <w:szCs w:val="28"/>
        </w:rPr>
        <w:t>体现了人与自然、建筑的和谐共生每个时代都有每个时代各自特征但沉淀在建筑深层次内的文化内涵是不变的</w:t>
      </w:r>
      <w:r>
        <w:rPr>
          <w:rFonts w:ascii="楷体" w:eastAsia="楷体" w:hAnsi="楷体" w:cs="楷体" w:hint="eastAsia"/>
          <w:sz w:val="28"/>
          <w:szCs w:val="28"/>
          <w:lang w:eastAsia="zh-CN"/>
        </w:rPr>
        <w:t>。这个结果对将来的工程实践提供</w:t>
      </w:r>
      <w:r>
        <w:rPr>
          <w:rFonts w:ascii="楷体" w:eastAsia="楷体" w:hAnsi="楷体" w:cs="楷体" w:hint="eastAsia"/>
          <w:sz w:val="28"/>
          <w:szCs w:val="28"/>
        </w:rPr>
        <w:t>一种系统的方法在现代设计中综合地加以运用，把握适度，会使我们的设计既有传统意识又富有时代精神，更具有创新的品质</w:t>
      </w:r>
      <w:r>
        <w:rPr>
          <w:rFonts w:ascii="楷体" w:eastAsia="楷体" w:hAnsi="楷体" w:cs="楷体" w:hint="eastAsia"/>
          <w:sz w:val="28"/>
          <w:szCs w:val="28"/>
          <w:lang w:eastAsia="zh-CN"/>
        </w:rPr>
        <w:t>的参考或者借鉴意义。</w:t>
      </w:r>
    </w:p>
    <w:p>
      <w:pPr>
        <w:ind w:left="0" w:firstLine="0" w:leftChars="0" w:firstLineChars="0"/>
        <w:rPr>
          <w:rFonts w:ascii="楷体" w:eastAsia="楷体" w:hAnsi="楷体" w:cs="楷体" w:hint="eastAsia"/>
          <w:b/>
          <w:bCs/>
          <w:color w:val="auto"/>
          <w:sz w:val="28"/>
          <w:szCs w:val="28"/>
        </w:rPr>
      </w:pPr>
      <w:r>
        <w:rPr>
          <w:rFonts w:ascii="楷体" w:eastAsia="楷体" w:hAnsi="楷体" w:cs="楷体" w:hint="eastAsia"/>
          <w:b/>
          <w:bCs/>
          <w:sz w:val="28"/>
          <w:szCs w:val="28"/>
        </w:rPr>
        <w:t>关键词：</w:t>
      </w:r>
      <w:r>
        <w:rPr>
          <w:rFonts w:ascii="楷体" w:eastAsia="楷体" w:hAnsi="楷体" w:cs="楷体" w:hint="eastAsia"/>
          <w:b/>
          <w:bCs/>
          <w:color w:val="auto"/>
          <w:sz w:val="28"/>
          <w:szCs w:val="28"/>
        </w:rPr>
        <w:t>民族文化；传统建筑文化；继承与创新；融合与传承</w:t>
      </w:r>
    </w:p>
    <w:p>
      <w:pPr>
        <w:keepNext w:val="0"/>
        <w:keepLines w:val="0"/>
        <w:pageBreakBefore w:val="0"/>
        <w:widowControl w:val="0"/>
        <w:kinsoku/>
        <w:wordWrap/>
        <w:overflowPunct/>
        <w:topLinePunct w:val="0"/>
        <w:autoSpaceDE/>
        <w:autoSpaceDN/>
        <w:bidi w:val="0"/>
        <w:adjustRightInd/>
        <w:snapToGrid/>
        <w:spacing w:before="332" w:beforeLines="100" w:after="332" w:afterLines="100"/>
        <w:ind w:left="0" w:firstLine="0" w:leftChars="0" w:firstLineChars="0"/>
        <w:jc w:val="center"/>
        <w:textAlignment w:val="auto"/>
        <w:rPr>
          <w:rFonts w:cs="Times New Roman" w:hint="default"/>
          <w:b/>
          <w:bCs/>
          <w:sz w:val="44"/>
          <w:szCs w:val="44"/>
        </w:rPr>
      </w:pPr>
      <w:r>
        <w:rPr>
          <w:rFonts w:ascii="Times New Roman" w:hAnsi="Times New Roman" w:cs="Times New Roman" w:hint="default"/>
          <w:b/>
          <w:bCs/>
          <w:sz w:val="44"/>
          <w:szCs w:val="44"/>
        </w:rPr>
        <w:t>The influence of traditional culture on modern design</w:t>
      </w:r>
    </w:p>
    <w:p>
      <w:pPr>
        <w:keepNext w:val="0"/>
        <w:keepLines w:val="0"/>
        <w:pageBreakBefore w:val="0"/>
        <w:widowControl/>
        <w:shd w:val="clear" w:color="auto" w:fill="FFFFFF"/>
        <w:kinsoku/>
        <w:wordWrap/>
        <w:overflowPunct/>
        <w:topLinePunct w:val="0"/>
        <w:autoSpaceDE/>
        <w:autoSpaceDN/>
        <w:bidi w:val="0"/>
        <w:adjustRightInd/>
        <w:snapToGrid w:val="0"/>
        <w:spacing w:after="324" w:line="240" w:lineRule="auto"/>
        <w:ind w:firstLine="0" w:firstLineChars="0"/>
        <w:jc w:val="center"/>
        <w:textAlignment w:val="auto"/>
        <w:rPr>
          <w:rFonts w:ascii="Verdana" w:hAnsi="Verdana" w:cs="Tahoma"/>
          <w:color w:val="444444"/>
          <w:kern w:val="0"/>
          <w:sz w:val="18"/>
          <w:szCs w:val="18"/>
        </w:rPr>
      </w:pPr>
      <w:r>
        <w:rPr>
          <w:rFonts w:ascii="宋体" w:hAnsi="宋体" w:cs="Tahoma" w:hint="eastAsia"/>
          <w:b/>
          <w:bCs/>
          <w:color w:val="444444"/>
          <w:kern w:val="0"/>
          <w:sz w:val="24"/>
          <w:lang w:val="en-US" w:eastAsia="zh-CN"/>
        </w:rPr>
        <w:t>Ye Ting</w:t>
      </w:r>
      <w:r>
        <w:rPr>
          <w:rFonts w:ascii="宋体" w:hAnsi="宋体" w:cs="Tahoma" w:hint="eastAsia"/>
          <w:b/>
          <w:bCs/>
          <w:color w:val="444444"/>
          <w:kern w:val="0"/>
          <w:sz w:val="24"/>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cs="Times New Roman" w:hint="default"/>
          <w:sz w:val="28"/>
          <w:szCs w:val="28"/>
        </w:rPr>
        <w:sectPr>
          <w:footerReference w:type="default" r:id="rId8"/>
          <w:pgSz w:w="11906" w:h="16838"/>
          <w:pgMar w:top="1440" w:right="1800" w:bottom="1440" w:left="1800" w:header="851" w:footer="992" w:gutter="0"/>
          <w:pgNumType w:fmt="upperRoman" w:start="1"/>
          <w:cols w:num="1" w:space="720"/>
          <w:rtlGutter w:val="0"/>
          <w:docGrid w:type="lines" w:linePitch="332" w:charSpace="0"/>
        </w:sectPr>
      </w:pPr>
      <w:r>
        <w:rPr>
          <w:rFonts w:ascii="Times New Roman" w:hAnsi="Times New Roman" w:cs="Times New Roman" w:hint="default"/>
          <w:b/>
          <w:bCs/>
          <w:sz w:val="28"/>
          <w:szCs w:val="28"/>
        </w:rPr>
        <w:t>Abstract:</w:t>
      </w:r>
      <w:r>
        <w:rPr>
          <w:rFonts w:ascii="Times New Roman" w:hAnsi="Times New Roman" w:cs="Times New Roman" w:hint="default"/>
        </w:rPr>
        <w:t xml:space="preserve"> </w:t>
      </w:r>
      <w:r>
        <w:rPr>
          <w:rFonts w:ascii="Times New Roman" w:eastAsia="宋体" w:hAnsi="Times New Roman" w:cs="Times New Roman" w:hint="default"/>
          <w:sz w:val="28"/>
          <w:szCs w:val="28"/>
        </w:rPr>
        <w:t>In</w:t>
      </w:r>
      <w:r>
        <w:rPr>
          <w:rFonts w:ascii="Times New Roman" w:eastAsia="宋体" w:hAnsi="Times New Roman" w:cs="Times New Roman" w:hint="default"/>
          <w:sz w:val="28"/>
          <w:szCs w:val="28"/>
        </w:rPr>
        <w:t xml:space="preserve"> order</w:t>
      </w:r>
      <w:r>
        <w:rPr>
          <w:rFonts w:ascii="Times New Roman" w:eastAsia="宋体" w:hAnsi="Times New Roman" w:cs="Times New Roman" w:hint="default"/>
          <w:sz w:val="28"/>
          <w:szCs w:val="28"/>
        </w:rPr>
        <w:t xml:space="preserve"> to</w:t>
      </w:r>
      <w:r>
        <w:rPr>
          <w:rFonts w:ascii="Times New Roman" w:eastAsia="宋体" w:hAnsi="Times New Roman" w:cs="Times New Roman" w:hint="default"/>
          <w:sz w:val="28"/>
          <w:szCs w:val="28"/>
        </w:rPr>
        <w:t xml:space="preserve"> study</w:t>
      </w:r>
      <w:r>
        <w:rPr>
          <w:rFonts w:ascii="Times New Roman" w:eastAsia="宋体" w:hAnsi="Times New Roman" w:cs="Times New Roman" w:hint="default"/>
          <w:sz w:val="28"/>
          <w:szCs w:val="28"/>
        </w:rPr>
        <w:t xml:space="preserve"> the</w:t>
      </w:r>
      <w:r>
        <w:rPr>
          <w:rFonts w:ascii="Times New Roman" w:eastAsia="宋体" w:hAnsi="Times New Roman" w:cs="Times New Roman" w:hint="default"/>
          <w:sz w:val="28"/>
          <w:szCs w:val="28"/>
        </w:rPr>
        <w:t xml:space="preserve"> application</w:t>
      </w:r>
      <w:r>
        <w:rPr>
          <w:rFonts w:ascii="Times New Roman" w:eastAsia="宋体" w:hAnsi="Times New Roman" w:cs="Times New Roman" w:hint="default"/>
          <w:sz w:val="28"/>
          <w:szCs w:val="28"/>
        </w:rPr>
        <w:t xml:space="preserve"> of</w:t>
      </w:r>
      <w:r>
        <w:rPr>
          <w:rFonts w:ascii="Times New Roman" w:eastAsia="宋体" w:hAnsi="Times New Roman" w:cs="Times New Roman" w:hint="default"/>
          <w:sz w:val="28"/>
          <w:szCs w:val="28"/>
        </w:rPr>
        <w:t xml:space="preserve"> traditional</w:t>
      </w:r>
      <w:r>
        <w:rPr>
          <w:rFonts w:ascii="Times New Roman" w:eastAsia="宋体" w:hAnsi="Times New Roman" w:cs="Times New Roman" w:hint="default"/>
          <w:sz w:val="28"/>
          <w:szCs w:val="28"/>
        </w:rPr>
        <w:t xml:space="preserve"> architectural</w:t>
      </w:r>
      <w:r>
        <w:rPr>
          <w:rFonts w:ascii="Times New Roman" w:eastAsia="宋体" w:hAnsi="Times New Roman" w:cs="Times New Roman" w:hint="default"/>
          <w:sz w:val="28"/>
          <w:szCs w:val="28"/>
        </w:rPr>
        <w:t xml:space="preserve"> culture</w:t>
      </w:r>
      <w:r>
        <w:rPr>
          <w:rFonts w:ascii="Times New Roman" w:eastAsia="宋体" w:hAnsi="Times New Roman" w:cs="Times New Roman" w:hint="default"/>
          <w:sz w:val="28"/>
          <w:szCs w:val="28"/>
        </w:rPr>
        <w:t xml:space="preserve"> in</w:t>
      </w:r>
      <w:r>
        <w:rPr>
          <w:rFonts w:ascii="Times New Roman" w:eastAsia="宋体" w:hAnsi="Times New Roman" w:cs="Times New Roman" w:hint="default"/>
          <w:sz w:val="28"/>
          <w:szCs w:val="28"/>
        </w:rPr>
        <w:t xml:space="preserve"> modern</w:t>
      </w:r>
      <w:r>
        <w:rPr>
          <w:rFonts w:ascii="Times New Roman" w:eastAsia="宋体" w:hAnsi="Times New Roman" w:cs="Times New Roman" w:hint="default"/>
          <w:sz w:val="28"/>
          <w:szCs w:val="28"/>
        </w:rPr>
        <w:t xml:space="preserve"> architectural</w:t>
      </w:r>
      <w:r>
        <w:rPr>
          <w:rFonts w:ascii="Times New Roman" w:eastAsia="宋体" w:hAnsi="Times New Roman" w:cs="Times New Roman" w:hint="default"/>
          <w:sz w:val="28"/>
          <w:szCs w:val="28"/>
        </w:rPr>
        <w:t xml:space="preserve"> design,</w:t>
      </w:r>
      <w:r>
        <w:rPr>
          <w:rFonts w:ascii="Times New Roman" w:eastAsia="宋体" w:hAnsi="Times New Roman" w:cs="Times New Roman" w:hint="default"/>
          <w:sz w:val="28"/>
          <w:szCs w:val="28"/>
        </w:rPr>
        <w:t xml:space="preserve"> this</w:t>
      </w:r>
      <w:r>
        <w:rPr>
          <w:rFonts w:ascii="Times New Roman" w:eastAsia="宋体" w:hAnsi="Times New Roman" w:cs="Times New Roman" w:hint="default"/>
          <w:sz w:val="28"/>
          <w:szCs w:val="28"/>
        </w:rPr>
        <w:t xml:space="preserve"> paper</w:t>
      </w:r>
      <w:r>
        <w:rPr>
          <w:rFonts w:ascii="Times New Roman" w:eastAsia="宋体" w:hAnsi="Times New Roman" w:cs="Times New Roman" w:hint="default"/>
          <w:sz w:val="28"/>
          <w:szCs w:val="28"/>
        </w:rPr>
        <w:t xml:space="preserve"> adopts</w:t>
      </w:r>
      <w:r>
        <w:rPr>
          <w:rFonts w:ascii="Times New Roman" w:eastAsia="宋体" w:hAnsi="Times New Roman" w:cs="Times New Roman" w:hint="default"/>
          <w:sz w:val="28"/>
          <w:szCs w:val="28"/>
        </w:rPr>
        <w:t xml:space="preserve"> the</w:t>
      </w:r>
      <w:r>
        <w:rPr>
          <w:rFonts w:ascii="Times New Roman" w:eastAsia="宋体" w:hAnsi="Times New Roman" w:cs="Times New Roman" w:hint="default"/>
          <w:sz w:val="28"/>
          <w:szCs w:val="28"/>
        </w:rPr>
        <w:t xml:space="preserve"> research</w:t>
      </w:r>
      <w:r>
        <w:rPr>
          <w:rFonts w:ascii="Times New Roman" w:eastAsia="宋体" w:hAnsi="Times New Roman" w:cs="Times New Roman" w:hint="default"/>
          <w:sz w:val="28"/>
          <w:szCs w:val="28"/>
        </w:rPr>
        <w:t xml:space="preserve"> methods</w:t>
      </w:r>
      <w:r>
        <w:rPr>
          <w:rFonts w:ascii="Times New Roman" w:eastAsia="宋体" w:hAnsi="Times New Roman" w:cs="Times New Roman" w:hint="default"/>
          <w:sz w:val="28"/>
          <w:szCs w:val="28"/>
        </w:rPr>
        <w:t xml:space="preserve"> of</w:t>
      </w:r>
      <w:r>
        <w:rPr>
          <w:rFonts w:ascii="Times New Roman" w:eastAsia="宋体" w:hAnsi="Times New Roman" w:cs="Times New Roman" w:hint="default"/>
          <w:sz w:val="28"/>
          <w:szCs w:val="28"/>
        </w:rPr>
        <w:t xml:space="preserve"> narration,</w:t>
      </w:r>
      <w:r>
        <w:rPr>
          <w:rFonts w:ascii="Times New Roman" w:eastAsia="宋体" w:hAnsi="Times New Roman" w:cs="Times New Roman" w:hint="default"/>
          <w:sz w:val="28"/>
          <w:szCs w:val="28"/>
        </w:rPr>
        <w:t xml:space="preserve"> discussion</w:t>
      </w:r>
      <w:r>
        <w:rPr>
          <w:rFonts w:ascii="Times New Roman" w:eastAsia="宋体" w:hAnsi="Times New Roman" w:cs="Times New Roman" w:hint="default"/>
          <w:sz w:val="28"/>
          <w:szCs w:val="28"/>
        </w:rPr>
        <w:t xml:space="preserve"> and</w:t>
      </w:r>
      <w:r>
        <w:rPr>
          <w:rFonts w:ascii="Times New Roman" w:eastAsia="宋体" w:hAnsi="Times New Roman" w:cs="Times New Roman" w:hint="default"/>
          <w:sz w:val="28"/>
          <w:szCs w:val="28"/>
        </w:rPr>
        <w:t xml:space="preserve"> analysis,</w:t>
      </w:r>
      <w:r>
        <w:rPr>
          <w:rFonts w:ascii="Times New Roman" w:eastAsia="宋体" w:hAnsi="Times New Roman" w:cs="Times New Roman" w:hint="default"/>
          <w:sz w:val="28"/>
          <w:szCs w:val="28"/>
        </w:rPr>
        <w:t xml:space="preserve"> and</w:t>
      </w:r>
      <w:r>
        <w:rPr>
          <w:rFonts w:ascii="Times New Roman" w:eastAsia="宋体" w:hAnsi="Times New Roman" w:cs="Times New Roman" w:hint="default"/>
          <w:sz w:val="28"/>
          <w:szCs w:val="28"/>
        </w:rPr>
        <w:t xml:space="preserve"> uses</w:t>
      </w:r>
      <w:r>
        <w:rPr>
          <w:rFonts w:ascii="Times New Roman" w:eastAsia="宋体" w:hAnsi="Times New Roman" w:cs="Times New Roman" w:hint="default"/>
          <w:sz w:val="28"/>
          <w:szCs w:val="28"/>
        </w:rPr>
        <w:t xml:space="preserve"> the</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cs="Times New Roman" w:hint="default"/>
          <w:sz w:val="28"/>
          <w:szCs w:val="28"/>
        </w:rPr>
      </w:pPr>
      <w:r>
        <w:rPr>
          <w:rFonts w:ascii="Times New Roman" w:eastAsia="宋体" w:hAnsi="Times New Roman" w:cs="Times New Roman" w:hint="default"/>
          <w:sz w:val="28"/>
          <w:szCs w:val="28"/>
        </w:rPr>
        <w:t xml:space="preserve"> engineering</w:t>
      </w:r>
      <w:r>
        <w:rPr>
          <w:rFonts w:ascii="Times New Roman" w:eastAsia="宋体" w:hAnsi="Times New Roman" w:cs="Times New Roman" w:hint="default"/>
          <w:sz w:val="28"/>
          <w:szCs w:val="28"/>
        </w:rPr>
        <w:t xml:space="preserve"> examples</w:t>
      </w:r>
      <w:r>
        <w:rPr>
          <w:rFonts w:ascii="Times New Roman" w:eastAsia="宋体" w:hAnsi="Times New Roman" w:cs="Times New Roman" w:hint="default"/>
          <w:sz w:val="28"/>
          <w:szCs w:val="28"/>
        </w:rPr>
        <w:t xml:space="preserve"> of</w:t>
      </w:r>
      <w:r>
        <w:rPr>
          <w:rFonts w:ascii="Times New Roman" w:eastAsia="宋体" w:hAnsi="Times New Roman" w:cs="Times New Roman" w:hint="default"/>
          <w:sz w:val="28"/>
          <w:szCs w:val="28"/>
        </w:rPr>
        <w:t xml:space="preserve"> Beijing</w:t>
      </w:r>
      <w:r>
        <w:rPr>
          <w:rFonts w:ascii="Times New Roman" w:eastAsia="宋体" w:hAnsi="Times New Roman" w:cs="Times New Roman" w:hint="default"/>
          <w:sz w:val="28"/>
          <w:szCs w:val="28"/>
        </w:rPr>
        <w:t xml:space="preserve"> Xiangshan</w:t>
      </w:r>
      <w:r>
        <w:rPr>
          <w:rFonts w:ascii="Times New Roman" w:eastAsia="宋体" w:hAnsi="Times New Roman" w:cs="Times New Roman" w:hint="default"/>
          <w:sz w:val="28"/>
          <w:szCs w:val="28"/>
        </w:rPr>
        <w:t xml:space="preserve"> Hotel,</w:t>
      </w:r>
      <w:r>
        <w:rPr>
          <w:rFonts w:ascii="Times New Roman" w:eastAsia="宋体" w:hAnsi="Times New Roman" w:cs="Times New Roman" w:hint="default"/>
          <w:sz w:val="28"/>
          <w:szCs w:val="28"/>
        </w:rPr>
        <w:t xml:space="preserve"> Shandong</w:t>
      </w:r>
      <w:r>
        <w:rPr>
          <w:rFonts w:ascii="Times New Roman" w:eastAsia="宋体" w:hAnsi="Times New Roman" w:cs="Times New Roman" w:hint="default"/>
          <w:sz w:val="28"/>
          <w:szCs w:val="28"/>
        </w:rPr>
        <w:t xml:space="preserve"> Qufu</w:t>
      </w:r>
      <w:r>
        <w:rPr>
          <w:rFonts w:ascii="Times New Roman" w:eastAsia="宋体" w:hAnsi="Times New Roman" w:cs="Times New Roman" w:hint="default"/>
          <w:sz w:val="28"/>
          <w:szCs w:val="28"/>
        </w:rPr>
        <w:t xml:space="preserve"> Confucius</w:t>
      </w:r>
      <w:r>
        <w:rPr>
          <w:rFonts w:ascii="Times New Roman" w:eastAsia="宋体" w:hAnsi="Times New Roman" w:cs="Times New Roman" w:hint="default"/>
          <w:sz w:val="28"/>
          <w:szCs w:val="28"/>
        </w:rPr>
        <w:t xml:space="preserve"> Institute,</w:t>
      </w:r>
      <w:r>
        <w:rPr>
          <w:rFonts w:ascii="Times New Roman" w:eastAsia="宋体" w:hAnsi="Times New Roman" w:cs="Times New Roman" w:hint="default"/>
          <w:sz w:val="28"/>
          <w:szCs w:val="28"/>
        </w:rPr>
        <w:t xml:space="preserve"> etc.</w:t>
      </w:r>
      <w:r>
        <w:rPr>
          <w:rFonts w:ascii="Times New Roman" w:eastAsia="宋体" w:hAnsi="Times New Roman" w:cs="Times New Roman" w:hint="default"/>
          <w:sz w:val="28"/>
          <w:szCs w:val="28"/>
        </w:rPr>
        <w:t xml:space="preserve"> to</w:t>
      </w:r>
      <w:r>
        <w:rPr>
          <w:rFonts w:ascii="Times New Roman" w:eastAsia="宋体" w:hAnsi="Times New Roman" w:cs="Times New Roman" w:hint="default"/>
          <w:sz w:val="28"/>
          <w:szCs w:val="28"/>
        </w:rPr>
        <w:t xml:space="preserve"> verify,</w:t>
      </w:r>
      <w:r>
        <w:rPr>
          <w:rFonts w:ascii="Times New Roman" w:eastAsia="宋体" w:hAnsi="Times New Roman" w:cs="Times New Roman" w:hint="default"/>
          <w:sz w:val="28"/>
          <w:szCs w:val="28"/>
        </w:rPr>
        <w:t xml:space="preserve"> and</w:t>
      </w:r>
      <w:r>
        <w:rPr>
          <w:rFonts w:ascii="Times New Roman" w:eastAsia="宋体" w:hAnsi="Times New Roman" w:cs="Times New Roman" w:hint="default"/>
          <w:sz w:val="28"/>
          <w:szCs w:val="28"/>
        </w:rPr>
        <w:t xml:space="preserve"> finally</w:t>
      </w:r>
      <w:r>
        <w:rPr>
          <w:rFonts w:ascii="Times New Roman" w:eastAsia="宋体" w:hAnsi="Times New Roman" w:cs="Times New Roman" w:hint="default"/>
          <w:sz w:val="28"/>
          <w:szCs w:val="28"/>
        </w:rPr>
        <w:t xml:space="preserve"> comes</w:t>
      </w:r>
      <w:r>
        <w:rPr>
          <w:rFonts w:ascii="Times New Roman" w:eastAsia="宋体" w:hAnsi="Times New Roman" w:cs="Times New Roman" w:hint="default"/>
          <w:sz w:val="28"/>
          <w:szCs w:val="28"/>
        </w:rPr>
        <w:t xml:space="preserve"> to</w:t>
      </w:r>
      <w:r>
        <w:rPr>
          <w:rFonts w:ascii="Times New Roman" w:eastAsia="宋体" w:hAnsi="Times New Roman" w:cs="Times New Roman" w:hint="default"/>
          <w:sz w:val="28"/>
          <w:szCs w:val="28"/>
        </w:rPr>
        <w:t xml:space="preserve"> the</w:t>
      </w:r>
      <w:r>
        <w:rPr>
          <w:rFonts w:ascii="Times New Roman" w:eastAsia="宋体" w:hAnsi="Times New Roman" w:cs="Times New Roman" w:hint="default"/>
          <w:sz w:val="28"/>
          <w:szCs w:val="28"/>
        </w:rPr>
        <w:t xml:space="preserve"> conclusion</w:t>
      </w:r>
      <w:r>
        <w:rPr>
          <w:rFonts w:ascii="Times New Roman" w:eastAsia="宋体" w:hAnsi="Times New Roman" w:cs="Times New Roman" w:hint="default"/>
          <w:sz w:val="28"/>
          <w:szCs w:val="28"/>
        </w:rPr>
        <w:t xml:space="preserve"> that</w:t>
      </w:r>
      <w:r>
        <w:rPr>
          <w:rFonts w:ascii="Times New Roman" w:eastAsia="宋体" w:hAnsi="Times New Roman" w:cs="Times New Roman" w:hint="default"/>
          <w:sz w:val="28"/>
          <w:szCs w:val="28"/>
        </w:rPr>
        <w:t xml:space="preserve"> traditional</w:t>
      </w:r>
      <w:r>
        <w:rPr>
          <w:rFonts w:ascii="Times New Roman" w:eastAsia="宋体" w:hAnsi="Times New Roman" w:cs="Times New Roman" w:hint="default"/>
          <w:sz w:val="28"/>
          <w:szCs w:val="28"/>
        </w:rPr>
        <w:t xml:space="preserve"> architecture</w:t>
      </w:r>
      <w:r>
        <w:rPr>
          <w:rFonts w:ascii="Times New Roman" w:eastAsia="宋体" w:hAnsi="Times New Roman" w:cs="Times New Roman" w:hint="default"/>
          <w:sz w:val="28"/>
          <w:szCs w:val="28"/>
        </w:rPr>
        <w:t xml:space="preserve"> is</w:t>
      </w:r>
      <w:r>
        <w:rPr>
          <w:rFonts w:ascii="Times New Roman" w:eastAsia="宋体" w:hAnsi="Times New Roman" w:cs="Times New Roman" w:hint="default"/>
          <w:sz w:val="28"/>
          <w:szCs w:val="28"/>
        </w:rPr>
        <w:t xml:space="preserve"> a</w:t>
      </w:r>
      <w:r>
        <w:rPr>
          <w:rFonts w:ascii="Times New Roman" w:eastAsia="宋体" w:hAnsi="Times New Roman" w:cs="Times New Roman" w:hint="default"/>
          <w:sz w:val="28"/>
          <w:szCs w:val="28"/>
        </w:rPr>
        <w:t xml:space="preserve"> very</w:t>
      </w:r>
      <w:r>
        <w:rPr>
          <w:rFonts w:ascii="Times New Roman" w:eastAsia="宋体" w:hAnsi="Times New Roman" w:cs="Times New Roman" w:hint="default"/>
          <w:sz w:val="28"/>
          <w:szCs w:val="28"/>
        </w:rPr>
        <w:t xml:space="preserve"> broad</w:t>
      </w:r>
      <w:r>
        <w:rPr>
          <w:rFonts w:ascii="Times New Roman" w:eastAsia="宋体" w:hAnsi="Times New Roman" w:cs="Times New Roman" w:hint="default"/>
          <w:sz w:val="28"/>
          <w:szCs w:val="28"/>
        </w:rPr>
        <w:t xml:space="preserve"> definition,</w:t>
      </w:r>
      <w:r>
        <w:rPr>
          <w:rFonts w:ascii="Times New Roman" w:eastAsia="宋体" w:hAnsi="Times New Roman" w:cs="Times New Roman" w:hint="default"/>
          <w:sz w:val="28"/>
          <w:szCs w:val="28"/>
        </w:rPr>
        <w:t xml:space="preserve"> not</w:t>
      </w:r>
      <w:r>
        <w:rPr>
          <w:rFonts w:ascii="Times New Roman" w:eastAsia="宋体" w:hAnsi="Times New Roman" w:cs="Times New Roman" w:hint="default"/>
          <w:sz w:val="28"/>
          <w:szCs w:val="28"/>
        </w:rPr>
        <w:t xml:space="preserve"> a</w:t>
      </w:r>
      <w:r>
        <w:rPr>
          <w:rFonts w:ascii="Times New Roman" w:eastAsia="宋体" w:hAnsi="Times New Roman" w:cs="Times New Roman" w:hint="default"/>
          <w:sz w:val="28"/>
          <w:szCs w:val="28"/>
        </w:rPr>
        <w:t xml:space="preserve"> simple</w:t>
      </w:r>
      <w:r>
        <w:rPr>
          <w:rFonts w:ascii="Times New Roman" w:eastAsia="宋体" w:hAnsi="Times New Roman" w:cs="Times New Roman" w:hint="default"/>
          <w:sz w:val="28"/>
          <w:szCs w:val="28"/>
        </w:rPr>
        <w:t xml:space="preserve"> level</w:t>
      </w:r>
      <w:r>
        <w:rPr>
          <w:rFonts w:ascii="Times New Roman" w:eastAsia="宋体" w:hAnsi="Times New Roman" w:cs="Times New Roman" w:hint="default"/>
          <w:sz w:val="28"/>
          <w:szCs w:val="28"/>
        </w:rPr>
        <w:t xml:space="preserve"> problem,</w:t>
      </w:r>
      <w:r>
        <w:rPr>
          <w:rFonts w:ascii="Times New Roman" w:eastAsia="宋体" w:hAnsi="Times New Roman" w:cs="Times New Roman" w:hint="default"/>
          <w:sz w:val="28"/>
          <w:szCs w:val="28"/>
        </w:rPr>
        <w:t xml:space="preserve"> but</w:t>
      </w:r>
      <w:r>
        <w:rPr>
          <w:rFonts w:ascii="Times New Roman" w:eastAsia="宋体" w:hAnsi="Times New Roman" w:cs="Times New Roman" w:hint="default"/>
          <w:sz w:val="28"/>
          <w:szCs w:val="28"/>
        </w:rPr>
        <w:t xml:space="preserve"> has</w:t>
      </w:r>
      <w:r>
        <w:rPr>
          <w:rFonts w:ascii="Times New Roman" w:eastAsia="宋体" w:hAnsi="Times New Roman" w:cs="Times New Roman" w:hint="default"/>
          <w:sz w:val="28"/>
          <w:szCs w:val="28"/>
        </w:rPr>
        <w:t xml:space="preserve"> a</w:t>
      </w:r>
      <w:r>
        <w:rPr>
          <w:rFonts w:ascii="Times New Roman" w:eastAsia="宋体" w:hAnsi="Times New Roman" w:cs="Times New Roman" w:hint="default"/>
          <w:sz w:val="28"/>
          <w:szCs w:val="28"/>
        </w:rPr>
        <w:t xml:space="preserve"> rich</w:t>
      </w:r>
      <w:r>
        <w:rPr>
          <w:rFonts w:ascii="Times New Roman" w:eastAsia="宋体" w:hAnsi="Times New Roman" w:cs="Times New Roman" w:hint="default"/>
          <w:sz w:val="28"/>
          <w:szCs w:val="28"/>
        </w:rPr>
        <w:t xml:space="preserve"> cultural</w:t>
      </w:r>
      <w:r>
        <w:rPr>
          <w:rFonts w:ascii="Times New Roman" w:eastAsia="宋体" w:hAnsi="Times New Roman" w:cs="Times New Roman" w:hint="default"/>
          <w:sz w:val="28"/>
          <w:szCs w:val="28"/>
        </w:rPr>
        <w:t xml:space="preserve"> connotation</w:t>
      </w:r>
      <w:r>
        <w:rPr>
          <w:rFonts w:ascii="Times New Roman" w:eastAsia="宋体" w:hAnsi="Times New Roman" w:cs="Times New Roman" w:hint="default"/>
          <w:sz w:val="28"/>
          <w:szCs w:val="28"/>
        </w:rPr>
        <w:t xml:space="preserve"> and</w:t>
      </w:r>
      <w:r>
        <w:rPr>
          <w:rFonts w:ascii="Times New Roman" w:eastAsia="宋体" w:hAnsi="Times New Roman" w:cs="Times New Roman" w:hint="default"/>
          <w:sz w:val="28"/>
          <w:szCs w:val="28"/>
        </w:rPr>
        <w:t xml:space="preserve"> space</w:t>
      </w:r>
      <w:r>
        <w:rPr>
          <w:rFonts w:ascii="Times New Roman" w:eastAsia="宋体" w:hAnsi="Times New Roman" w:cs="Times New Roman" w:hint="default"/>
          <w:sz w:val="28"/>
          <w:szCs w:val="28"/>
        </w:rPr>
        <w:t xml:space="preserve"> system,</w:t>
      </w:r>
      <w:r>
        <w:rPr>
          <w:rFonts w:ascii="Times New Roman" w:eastAsia="宋体" w:hAnsi="Times New Roman" w:cs="Times New Roman" w:hint="default"/>
          <w:sz w:val="28"/>
          <w:szCs w:val="28"/>
        </w:rPr>
        <w:t xml:space="preserve"> and</w:t>
      </w:r>
      <w:r>
        <w:rPr>
          <w:rFonts w:ascii="Times New Roman" w:eastAsia="宋体" w:hAnsi="Times New Roman" w:cs="Times New Roman" w:hint="default"/>
          <w:sz w:val="28"/>
          <w:szCs w:val="28"/>
        </w:rPr>
        <w:t xml:space="preserve"> traditional</w:t>
      </w:r>
      <w:r>
        <w:rPr>
          <w:rFonts w:ascii="Times New Roman" w:eastAsia="宋体" w:hAnsi="Times New Roman" w:cs="Times New Roman" w:hint="default"/>
          <w:sz w:val="28"/>
          <w:szCs w:val="28"/>
        </w:rPr>
        <w:t xml:space="preserve"> architecture</w:t>
      </w:r>
      <w:r>
        <w:rPr>
          <w:rFonts w:ascii="Times New Roman" w:eastAsia="宋体" w:hAnsi="Times New Roman" w:cs="Times New Roman" w:hint="default"/>
          <w:sz w:val="28"/>
          <w:szCs w:val="28"/>
        </w:rPr>
        <w:t xml:space="preserve"> stresses</w:t>
      </w:r>
      <w:r>
        <w:rPr>
          <w:rFonts w:ascii="Times New Roman" w:eastAsia="宋体" w:hAnsi="Times New Roman" w:cs="Times New Roman" w:hint="default"/>
          <w:sz w:val="28"/>
          <w:szCs w:val="28"/>
        </w:rPr>
        <w:t xml:space="preserve"> the</w:t>
      </w:r>
      <w:r>
        <w:rPr>
          <w:rFonts w:ascii="Times New Roman" w:eastAsia="宋体" w:hAnsi="Times New Roman" w:cs="Times New Roman" w:hint="default"/>
          <w:sz w:val="28"/>
          <w:szCs w:val="28"/>
        </w:rPr>
        <w:t xml:space="preserve"> unity</w:t>
      </w:r>
      <w:r>
        <w:rPr>
          <w:rFonts w:ascii="Times New Roman" w:eastAsia="宋体" w:hAnsi="Times New Roman" w:cs="Times New Roman" w:hint="default"/>
          <w:sz w:val="28"/>
          <w:szCs w:val="28"/>
        </w:rPr>
        <w:t xml:space="preserve"> of</w:t>
      </w:r>
      <w:r>
        <w:rPr>
          <w:rFonts w:ascii="Times New Roman" w:eastAsia="宋体" w:hAnsi="Times New Roman" w:cs="Times New Roman" w:hint="default"/>
          <w:sz w:val="28"/>
          <w:szCs w:val="28"/>
        </w:rPr>
        <w:t xml:space="preserve"> nature</w:t>
      </w:r>
      <w:r>
        <w:rPr>
          <w:rFonts w:ascii="Times New Roman" w:eastAsia="宋体" w:hAnsi="Times New Roman" w:cs="Times New Roman" w:hint="default"/>
          <w:sz w:val="28"/>
          <w:szCs w:val="28"/>
        </w:rPr>
        <w:t xml:space="preserve"> and</w:t>
      </w:r>
      <w:r>
        <w:rPr>
          <w:rFonts w:ascii="Times New Roman" w:eastAsia="宋体" w:hAnsi="Times New Roman" w:cs="Times New Roman" w:hint="default"/>
          <w:sz w:val="28"/>
          <w:szCs w:val="28"/>
        </w:rPr>
        <w:t xml:space="preserve"> man,</w:t>
      </w:r>
      <w:r>
        <w:rPr>
          <w:rFonts w:ascii="Times New Roman" w:eastAsia="宋体" w:hAnsi="Times New Roman" w:cs="Times New Roman" w:hint="default"/>
          <w:sz w:val="28"/>
          <w:szCs w:val="28"/>
        </w:rPr>
        <w:t xml:space="preserve"> Human-oriented,</w:t>
      </w:r>
      <w:r>
        <w:rPr>
          <w:rFonts w:ascii="Times New Roman" w:eastAsia="宋体" w:hAnsi="Times New Roman" w:cs="Times New Roman" w:hint="default"/>
          <w:sz w:val="28"/>
          <w:szCs w:val="28"/>
        </w:rPr>
        <w:t xml:space="preserve"> respecting</w:t>
      </w:r>
      <w:r>
        <w:rPr>
          <w:rFonts w:ascii="Times New Roman" w:eastAsia="宋体" w:hAnsi="Times New Roman" w:cs="Times New Roman" w:hint="default"/>
          <w:sz w:val="28"/>
          <w:szCs w:val="28"/>
        </w:rPr>
        <w:t xml:space="preserve"> the</w:t>
      </w:r>
      <w:r>
        <w:rPr>
          <w:rFonts w:ascii="Times New Roman" w:eastAsia="宋体" w:hAnsi="Times New Roman" w:cs="Times New Roman" w:hint="default"/>
          <w:sz w:val="28"/>
          <w:szCs w:val="28"/>
        </w:rPr>
        <w:t xml:space="preserve"> natural</w:t>
      </w:r>
      <w:r>
        <w:rPr>
          <w:rFonts w:ascii="Times New Roman" w:eastAsia="宋体" w:hAnsi="Times New Roman" w:cs="Times New Roman" w:hint="default"/>
          <w:sz w:val="28"/>
          <w:szCs w:val="28"/>
        </w:rPr>
        <w:t xml:space="preserve"> style</w:t>
      </w:r>
      <w:r>
        <w:rPr>
          <w:rFonts w:ascii="Times New Roman" w:eastAsia="宋体" w:hAnsi="Times New Roman" w:cs="Times New Roman" w:hint="default"/>
          <w:sz w:val="28"/>
          <w:szCs w:val="28"/>
        </w:rPr>
        <w:t xml:space="preserve"> and</w:t>
      </w:r>
      <w:r>
        <w:rPr>
          <w:rFonts w:ascii="Times New Roman" w:eastAsia="宋体" w:hAnsi="Times New Roman" w:cs="Times New Roman" w:hint="default"/>
          <w:sz w:val="28"/>
          <w:szCs w:val="28"/>
        </w:rPr>
        <w:t xml:space="preserve"> features,</w:t>
      </w:r>
      <w:r>
        <w:rPr>
          <w:rFonts w:ascii="Times New Roman" w:eastAsia="宋体" w:hAnsi="Times New Roman" w:cs="Times New Roman" w:hint="default"/>
          <w:sz w:val="28"/>
          <w:szCs w:val="28"/>
        </w:rPr>
        <w:t xml:space="preserve"> and</w:t>
      </w:r>
      <w:r>
        <w:rPr>
          <w:rFonts w:ascii="Times New Roman" w:eastAsia="宋体" w:hAnsi="Times New Roman" w:cs="Times New Roman" w:hint="default"/>
          <w:sz w:val="28"/>
          <w:szCs w:val="28"/>
        </w:rPr>
        <w:t xml:space="preserve"> integrating</w:t>
      </w:r>
      <w:r>
        <w:rPr>
          <w:rFonts w:ascii="Times New Roman" w:eastAsia="宋体" w:hAnsi="Times New Roman" w:cs="Times New Roman" w:hint="default"/>
          <w:sz w:val="28"/>
          <w:szCs w:val="28"/>
        </w:rPr>
        <w:t xml:space="preserve"> architecture</w:t>
      </w:r>
      <w:r>
        <w:rPr>
          <w:rFonts w:ascii="Times New Roman" w:eastAsia="宋体" w:hAnsi="Times New Roman" w:cs="Times New Roman" w:hint="default"/>
          <w:sz w:val="28"/>
          <w:szCs w:val="28"/>
        </w:rPr>
        <w:t xml:space="preserve"> into</w:t>
      </w:r>
      <w:r>
        <w:rPr>
          <w:rFonts w:ascii="Times New Roman" w:eastAsia="宋体" w:hAnsi="Times New Roman" w:cs="Times New Roman" w:hint="default"/>
          <w:sz w:val="28"/>
          <w:szCs w:val="28"/>
        </w:rPr>
        <w:t xml:space="preserve"> nature</w:t>
      </w:r>
      <w:r>
        <w:rPr>
          <w:rFonts w:ascii="Times New Roman" w:eastAsia="宋体" w:hAnsi="Times New Roman" w:cs="Times New Roman" w:hint="default"/>
          <w:sz w:val="28"/>
          <w:szCs w:val="28"/>
        </w:rPr>
        <w:t xml:space="preserve"> are</w:t>
      </w:r>
      <w:r>
        <w:rPr>
          <w:rFonts w:ascii="Times New Roman" w:eastAsia="宋体" w:hAnsi="Times New Roman" w:cs="Times New Roman" w:hint="default"/>
          <w:sz w:val="28"/>
          <w:szCs w:val="28"/>
        </w:rPr>
        <w:t xml:space="preserve"> the</w:t>
      </w:r>
      <w:r>
        <w:rPr>
          <w:rFonts w:ascii="Times New Roman" w:eastAsia="宋体" w:hAnsi="Times New Roman" w:cs="Times New Roman" w:hint="default"/>
          <w:sz w:val="28"/>
          <w:szCs w:val="28"/>
        </w:rPr>
        <w:t xml:space="preserve"> biggest</w:t>
      </w:r>
      <w:r>
        <w:rPr>
          <w:rFonts w:ascii="Times New Roman" w:eastAsia="宋体" w:hAnsi="Times New Roman" w:cs="Times New Roman" w:hint="default"/>
          <w:sz w:val="28"/>
          <w:szCs w:val="28"/>
        </w:rPr>
        <w:t xml:space="preserve"> characteristics</w:t>
      </w:r>
      <w:r>
        <w:rPr>
          <w:rFonts w:ascii="Times New Roman" w:eastAsia="宋体" w:hAnsi="Times New Roman" w:cs="Times New Roman" w:hint="default"/>
          <w:sz w:val="28"/>
          <w:szCs w:val="28"/>
        </w:rPr>
        <w:t xml:space="preserve"> of</w:t>
      </w:r>
      <w:r>
        <w:rPr>
          <w:rFonts w:ascii="Times New Roman" w:eastAsia="宋体" w:hAnsi="Times New Roman" w:cs="Times New Roman" w:hint="default"/>
          <w:sz w:val="28"/>
          <w:szCs w:val="28"/>
        </w:rPr>
        <w:t xml:space="preserve"> traditional</w:t>
      </w:r>
      <w:r>
        <w:rPr>
          <w:rFonts w:ascii="Times New Roman" w:eastAsia="宋体" w:hAnsi="Times New Roman" w:cs="Times New Roman" w:hint="default"/>
          <w:sz w:val="28"/>
          <w:szCs w:val="28"/>
        </w:rPr>
        <w:t xml:space="preserve"> architecture,</w:t>
      </w:r>
      <w:r>
        <w:rPr>
          <w:rFonts w:ascii="Times New Roman" w:eastAsia="宋体" w:hAnsi="Times New Roman" w:cs="Times New Roman" w:hint="default"/>
          <w:sz w:val="28"/>
          <w:szCs w:val="28"/>
        </w:rPr>
        <w:t xml:space="preserve"> reflecting</w:t>
      </w:r>
      <w:r>
        <w:rPr>
          <w:rFonts w:ascii="Times New Roman" w:eastAsia="宋体" w:hAnsi="Times New Roman" w:cs="Times New Roman" w:hint="default"/>
          <w:sz w:val="28"/>
          <w:szCs w:val="28"/>
        </w:rPr>
        <w:t xml:space="preserve"> the</w:t>
      </w:r>
      <w:r>
        <w:rPr>
          <w:rFonts w:ascii="Times New Roman" w:eastAsia="宋体" w:hAnsi="Times New Roman" w:cs="Times New Roman" w:hint="default"/>
          <w:sz w:val="28"/>
          <w:szCs w:val="28"/>
        </w:rPr>
        <w:t xml:space="preserve"> harmonious</w:t>
      </w:r>
      <w:r>
        <w:rPr>
          <w:rFonts w:ascii="Times New Roman" w:eastAsia="宋体" w:hAnsi="Times New Roman" w:cs="Times New Roman" w:hint="default"/>
          <w:sz w:val="28"/>
          <w:szCs w:val="28"/>
        </w:rPr>
        <w:t xml:space="preserve"> coexistence</w:t>
      </w:r>
      <w:r>
        <w:rPr>
          <w:rFonts w:ascii="Times New Roman" w:eastAsia="宋体" w:hAnsi="Times New Roman" w:cs="Times New Roman" w:hint="default"/>
          <w:sz w:val="28"/>
          <w:szCs w:val="28"/>
        </w:rPr>
        <w:t xml:space="preserve"> of</w:t>
      </w:r>
      <w:r>
        <w:rPr>
          <w:rFonts w:ascii="Times New Roman" w:eastAsia="宋体" w:hAnsi="Times New Roman" w:cs="Times New Roman" w:hint="default"/>
          <w:sz w:val="28"/>
          <w:szCs w:val="28"/>
        </w:rPr>
        <w:t xml:space="preserve"> human</w:t>
      </w:r>
      <w:r>
        <w:rPr>
          <w:rFonts w:ascii="Times New Roman" w:eastAsia="宋体" w:hAnsi="Times New Roman" w:cs="Times New Roman" w:hint="default"/>
          <w:sz w:val="28"/>
          <w:szCs w:val="28"/>
        </w:rPr>
        <w:t xml:space="preserve"> and</w:t>
      </w:r>
      <w:r>
        <w:rPr>
          <w:rFonts w:ascii="Times New Roman" w:eastAsia="宋体" w:hAnsi="Times New Roman" w:cs="Times New Roman" w:hint="default"/>
          <w:sz w:val="28"/>
          <w:szCs w:val="28"/>
        </w:rPr>
        <w:t xml:space="preserve"> nature,</w:t>
      </w:r>
      <w:r>
        <w:rPr>
          <w:rFonts w:ascii="Times New Roman" w:eastAsia="宋体" w:hAnsi="Times New Roman" w:cs="Times New Roman" w:hint="default"/>
          <w:sz w:val="28"/>
          <w:szCs w:val="28"/>
        </w:rPr>
        <w:t xml:space="preserve"> and</w:t>
      </w:r>
      <w:r>
        <w:rPr>
          <w:rFonts w:ascii="Times New Roman" w:eastAsia="宋体" w:hAnsi="Times New Roman" w:cs="Times New Roman" w:hint="default"/>
          <w:sz w:val="28"/>
          <w:szCs w:val="28"/>
        </w:rPr>
        <w:t xml:space="preserve"> architecture.</w:t>
      </w:r>
      <w:r>
        <w:rPr>
          <w:rFonts w:ascii="Times New Roman" w:eastAsia="宋体" w:hAnsi="Times New Roman" w:cs="Times New Roman" w:hint="default"/>
          <w:sz w:val="28"/>
          <w:szCs w:val="28"/>
        </w:rPr>
        <w:t xml:space="preserve"> Each</w:t>
      </w:r>
      <w:r>
        <w:rPr>
          <w:rFonts w:ascii="Times New Roman" w:eastAsia="宋体" w:hAnsi="Times New Roman" w:cs="Times New Roman" w:hint="default"/>
          <w:sz w:val="28"/>
          <w:szCs w:val="28"/>
        </w:rPr>
        <w:t xml:space="preserve"> era</w:t>
      </w:r>
      <w:r>
        <w:rPr>
          <w:rFonts w:ascii="Times New Roman" w:eastAsia="宋体" w:hAnsi="Times New Roman" w:cs="Times New Roman" w:hint="default"/>
          <w:sz w:val="28"/>
          <w:szCs w:val="28"/>
        </w:rPr>
        <w:t xml:space="preserve"> has</w:t>
      </w:r>
      <w:r>
        <w:rPr>
          <w:rFonts w:ascii="Times New Roman" w:eastAsia="宋体" w:hAnsi="Times New Roman" w:cs="Times New Roman" w:hint="default"/>
          <w:sz w:val="28"/>
          <w:szCs w:val="28"/>
        </w:rPr>
        <w:t xml:space="preserve"> its</w:t>
      </w:r>
      <w:r>
        <w:rPr>
          <w:rFonts w:ascii="Times New Roman" w:eastAsia="宋体" w:hAnsi="Times New Roman" w:cs="Times New Roman" w:hint="default"/>
          <w:sz w:val="28"/>
          <w:szCs w:val="28"/>
        </w:rPr>
        <w:t xml:space="preserve"> own</w:t>
      </w:r>
      <w:r>
        <w:rPr>
          <w:rFonts w:ascii="Times New Roman" w:eastAsia="宋体" w:hAnsi="Times New Roman" w:cs="Times New Roman" w:hint="default"/>
          <w:sz w:val="28"/>
          <w:szCs w:val="28"/>
        </w:rPr>
        <w:t xml:space="preserve"> characteristics,</w:t>
      </w:r>
      <w:r>
        <w:rPr>
          <w:rFonts w:ascii="Times New Roman" w:eastAsia="宋体" w:hAnsi="Times New Roman" w:cs="Times New Roman" w:hint="default"/>
          <w:sz w:val="28"/>
          <w:szCs w:val="28"/>
        </w:rPr>
        <w:t xml:space="preserve"> but</w:t>
      </w:r>
      <w:r>
        <w:rPr>
          <w:rFonts w:ascii="Times New Roman" w:eastAsia="宋体" w:hAnsi="Times New Roman" w:cs="Times New Roman" w:hint="default"/>
          <w:sz w:val="28"/>
          <w:szCs w:val="28"/>
        </w:rPr>
        <w:t xml:space="preserve"> the</w:t>
      </w:r>
      <w:r>
        <w:rPr>
          <w:rFonts w:ascii="Times New Roman" w:eastAsia="宋体" w:hAnsi="Times New Roman" w:cs="Times New Roman" w:hint="default"/>
          <w:sz w:val="28"/>
          <w:szCs w:val="28"/>
        </w:rPr>
        <w:t xml:space="preserve"> cultural</w:t>
      </w:r>
      <w:r>
        <w:rPr>
          <w:rFonts w:ascii="Times New Roman" w:eastAsia="宋体" w:hAnsi="Times New Roman" w:cs="Times New Roman" w:hint="default"/>
          <w:sz w:val="28"/>
          <w:szCs w:val="28"/>
        </w:rPr>
        <w:t xml:space="preserve"> connotation</w:t>
      </w:r>
      <w:r>
        <w:rPr>
          <w:rFonts w:ascii="Times New Roman" w:eastAsia="宋体" w:hAnsi="Times New Roman" w:cs="Times New Roman" w:hint="default"/>
          <w:sz w:val="28"/>
          <w:szCs w:val="28"/>
        </w:rPr>
        <w:t xml:space="preserve"> deposited</w:t>
      </w:r>
      <w:r>
        <w:rPr>
          <w:rFonts w:ascii="Times New Roman" w:eastAsia="宋体" w:hAnsi="Times New Roman" w:cs="Times New Roman" w:hint="default"/>
          <w:sz w:val="28"/>
          <w:szCs w:val="28"/>
        </w:rPr>
        <w:t xml:space="preserve"> in</w:t>
      </w:r>
      <w:r>
        <w:rPr>
          <w:rFonts w:ascii="Times New Roman" w:eastAsia="宋体" w:hAnsi="Times New Roman" w:cs="Times New Roman" w:hint="default"/>
          <w:sz w:val="28"/>
          <w:szCs w:val="28"/>
        </w:rPr>
        <w:t xml:space="preserve"> the</w:t>
      </w:r>
      <w:r>
        <w:rPr>
          <w:rFonts w:ascii="Times New Roman" w:eastAsia="宋体" w:hAnsi="Times New Roman" w:cs="Times New Roman" w:hint="default"/>
          <w:sz w:val="28"/>
          <w:szCs w:val="28"/>
        </w:rPr>
        <w:t xml:space="preserve"> deep</w:t>
      </w:r>
      <w:r>
        <w:rPr>
          <w:rFonts w:ascii="Times New Roman" w:eastAsia="宋体" w:hAnsi="Times New Roman" w:cs="Times New Roman" w:hint="default"/>
          <w:sz w:val="28"/>
          <w:szCs w:val="28"/>
        </w:rPr>
        <w:t xml:space="preserve"> level</w:t>
      </w:r>
      <w:r>
        <w:rPr>
          <w:rFonts w:ascii="Times New Roman" w:eastAsia="宋体" w:hAnsi="Times New Roman" w:cs="Times New Roman" w:hint="default"/>
          <w:sz w:val="28"/>
          <w:szCs w:val="28"/>
        </w:rPr>
        <w:t xml:space="preserve"> of</w:t>
      </w:r>
      <w:r>
        <w:rPr>
          <w:rFonts w:ascii="Times New Roman" w:eastAsia="宋体" w:hAnsi="Times New Roman" w:cs="Times New Roman" w:hint="default"/>
          <w:sz w:val="28"/>
          <w:szCs w:val="28"/>
        </w:rPr>
        <w:t xml:space="preserve"> architecture</w:t>
      </w:r>
      <w:r>
        <w:rPr>
          <w:rFonts w:ascii="Times New Roman" w:eastAsia="宋体" w:hAnsi="Times New Roman" w:cs="Times New Roman" w:hint="default"/>
          <w:sz w:val="28"/>
          <w:szCs w:val="28"/>
        </w:rPr>
        <w:t xml:space="preserve"> remains</w:t>
      </w:r>
      <w:r>
        <w:rPr>
          <w:rFonts w:ascii="Times New Roman" w:eastAsia="宋体" w:hAnsi="Times New Roman" w:cs="Times New Roman" w:hint="default"/>
          <w:sz w:val="28"/>
          <w:szCs w:val="28"/>
        </w:rPr>
        <w:t xml:space="preserve"> unchanged.</w:t>
      </w:r>
      <w:r>
        <w:rPr>
          <w:rFonts w:ascii="Times New Roman" w:eastAsia="宋体" w:hAnsi="Times New Roman" w:cs="Times New Roman" w:hint="default"/>
          <w:sz w:val="28"/>
          <w:szCs w:val="28"/>
        </w:rPr>
        <w:t xml:space="preserve"> This</w:t>
      </w:r>
      <w:r>
        <w:rPr>
          <w:rFonts w:ascii="Times New Roman" w:eastAsia="宋体" w:hAnsi="Times New Roman" w:cs="Times New Roman" w:hint="default"/>
          <w:sz w:val="28"/>
          <w:szCs w:val="28"/>
        </w:rPr>
        <w:t xml:space="preserve"> result</w:t>
      </w:r>
      <w:r>
        <w:rPr>
          <w:rFonts w:ascii="Times New Roman" w:eastAsia="宋体" w:hAnsi="Times New Roman" w:cs="Times New Roman" w:hint="default"/>
          <w:sz w:val="28"/>
          <w:szCs w:val="28"/>
        </w:rPr>
        <w:t xml:space="preserve"> provides</w:t>
      </w:r>
      <w:r>
        <w:rPr>
          <w:rFonts w:ascii="Times New Roman" w:eastAsia="宋体" w:hAnsi="Times New Roman" w:cs="Times New Roman" w:hint="default"/>
          <w:sz w:val="28"/>
          <w:szCs w:val="28"/>
        </w:rPr>
        <w:t xml:space="preserve"> a</w:t>
      </w:r>
      <w:r>
        <w:rPr>
          <w:rFonts w:ascii="Times New Roman" w:eastAsia="宋体" w:hAnsi="Times New Roman" w:cs="Times New Roman" w:hint="default"/>
          <w:sz w:val="28"/>
          <w:szCs w:val="28"/>
        </w:rPr>
        <w:t xml:space="preserve"> systematic</w:t>
      </w:r>
      <w:r>
        <w:rPr>
          <w:rFonts w:ascii="Times New Roman" w:eastAsia="宋体" w:hAnsi="Times New Roman" w:cs="Times New Roman" w:hint="default"/>
          <w:sz w:val="28"/>
          <w:szCs w:val="28"/>
        </w:rPr>
        <w:t xml:space="preserve"> method</w:t>
      </w:r>
      <w:r>
        <w:rPr>
          <w:rFonts w:ascii="Times New Roman" w:eastAsia="宋体" w:hAnsi="Times New Roman" w:cs="Times New Roman" w:hint="default"/>
          <w:sz w:val="28"/>
          <w:szCs w:val="28"/>
        </w:rPr>
        <w:t xml:space="preserve"> for</w:t>
      </w:r>
      <w:r>
        <w:rPr>
          <w:rFonts w:ascii="Times New Roman" w:eastAsia="宋体" w:hAnsi="Times New Roman" w:cs="Times New Roman" w:hint="default"/>
          <w:sz w:val="28"/>
          <w:szCs w:val="28"/>
        </w:rPr>
        <w:t xml:space="preserve"> future</w:t>
      </w:r>
      <w:r>
        <w:rPr>
          <w:rFonts w:ascii="Times New Roman" w:eastAsia="宋体" w:hAnsi="Times New Roman" w:cs="Times New Roman" w:hint="default"/>
          <w:sz w:val="28"/>
          <w:szCs w:val="28"/>
        </w:rPr>
        <w:t xml:space="preserve"> engineering</w:t>
      </w:r>
      <w:r>
        <w:rPr>
          <w:rFonts w:ascii="Times New Roman" w:eastAsia="宋体" w:hAnsi="Times New Roman" w:cs="Times New Roman" w:hint="default"/>
          <w:sz w:val="28"/>
          <w:szCs w:val="28"/>
        </w:rPr>
        <w:t xml:space="preserve"> practice</w:t>
      </w:r>
      <w:r>
        <w:rPr>
          <w:rFonts w:ascii="Times New Roman" w:eastAsia="宋体" w:hAnsi="Times New Roman" w:cs="Times New Roman" w:hint="default"/>
          <w:sz w:val="28"/>
          <w:szCs w:val="28"/>
        </w:rPr>
        <w:t xml:space="preserve"> to</w:t>
      </w:r>
      <w:r>
        <w:rPr>
          <w:rFonts w:ascii="Times New Roman" w:eastAsia="宋体" w:hAnsi="Times New Roman" w:cs="Times New Roman" w:hint="default"/>
          <w:sz w:val="28"/>
          <w:szCs w:val="28"/>
        </w:rPr>
        <w:t xml:space="preserve"> be</w:t>
      </w:r>
      <w:r>
        <w:rPr>
          <w:rFonts w:ascii="Times New Roman" w:eastAsia="宋体" w:hAnsi="Times New Roman" w:cs="Times New Roman" w:hint="default"/>
          <w:sz w:val="28"/>
          <w:szCs w:val="28"/>
        </w:rPr>
        <w:t xml:space="preserve"> comprehensively</w:t>
      </w:r>
      <w:r>
        <w:rPr>
          <w:rFonts w:ascii="Times New Roman" w:eastAsia="宋体" w:hAnsi="Times New Roman" w:cs="Times New Roman" w:hint="default"/>
          <w:sz w:val="28"/>
          <w:szCs w:val="28"/>
        </w:rPr>
        <w:t xml:space="preserve"> applied</w:t>
      </w:r>
      <w:r>
        <w:rPr>
          <w:rFonts w:ascii="Times New Roman" w:eastAsia="宋体" w:hAnsi="Times New Roman" w:cs="Times New Roman" w:hint="default"/>
          <w:sz w:val="28"/>
          <w:szCs w:val="28"/>
        </w:rPr>
        <w:t xml:space="preserve"> in</w:t>
      </w:r>
      <w:r>
        <w:rPr>
          <w:rFonts w:ascii="Times New Roman" w:eastAsia="宋体" w:hAnsi="Times New Roman" w:cs="Times New Roman" w:hint="default"/>
          <w:sz w:val="28"/>
          <w:szCs w:val="28"/>
        </w:rPr>
        <w:t xml:space="preserve"> modern</w:t>
      </w:r>
      <w:r>
        <w:rPr>
          <w:rFonts w:ascii="Times New Roman" w:eastAsia="宋体" w:hAnsi="Times New Roman" w:cs="Times New Roman" w:hint="default"/>
          <w:sz w:val="28"/>
          <w:szCs w:val="28"/>
        </w:rPr>
        <w:t xml:space="preserve"> design.</w:t>
      </w:r>
      <w:r>
        <w:rPr>
          <w:rFonts w:ascii="Times New Roman" w:eastAsia="宋体" w:hAnsi="Times New Roman" w:cs="Times New Roman" w:hint="default"/>
          <w:sz w:val="28"/>
          <w:szCs w:val="28"/>
        </w:rPr>
        <w:t xml:space="preserve"> If</w:t>
      </w:r>
      <w:r>
        <w:rPr>
          <w:rFonts w:ascii="Times New Roman" w:eastAsia="宋体" w:hAnsi="Times New Roman" w:cs="Times New Roman" w:hint="default"/>
          <w:sz w:val="28"/>
          <w:szCs w:val="28"/>
        </w:rPr>
        <w:t xml:space="preserve"> we</w:t>
      </w:r>
      <w:r>
        <w:rPr>
          <w:rFonts w:ascii="Times New Roman" w:eastAsia="宋体" w:hAnsi="Times New Roman" w:cs="Times New Roman" w:hint="default"/>
          <w:sz w:val="28"/>
          <w:szCs w:val="28"/>
        </w:rPr>
        <w:t xml:space="preserve"> grasp</w:t>
      </w:r>
      <w:r>
        <w:rPr>
          <w:rFonts w:ascii="Times New Roman" w:eastAsia="宋体" w:hAnsi="Times New Roman" w:cs="Times New Roman" w:hint="default"/>
          <w:sz w:val="28"/>
          <w:szCs w:val="28"/>
        </w:rPr>
        <w:t xml:space="preserve"> the</w:t>
      </w:r>
      <w:r>
        <w:rPr>
          <w:rFonts w:ascii="Times New Roman" w:eastAsia="宋体" w:hAnsi="Times New Roman" w:cs="Times New Roman" w:hint="default"/>
          <w:sz w:val="28"/>
          <w:szCs w:val="28"/>
        </w:rPr>
        <w:t xml:space="preserve"> moderation,</w:t>
      </w:r>
      <w:r>
        <w:rPr>
          <w:rFonts w:ascii="Times New Roman" w:eastAsia="宋体" w:hAnsi="Times New Roman" w:cs="Times New Roman" w:hint="default"/>
          <w:sz w:val="28"/>
          <w:szCs w:val="28"/>
        </w:rPr>
        <w:t xml:space="preserve"> our</w:t>
      </w:r>
      <w:r>
        <w:rPr>
          <w:rFonts w:ascii="Times New Roman" w:eastAsia="宋体" w:hAnsi="Times New Roman" w:cs="Times New Roman" w:hint="default"/>
          <w:sz w:val="28"/>
          <w:szCs w:val="28"/>
        </w:rPr>
        <w:t xml:space="preserve"> design</w:t>
      </w:r>
      <w:r>
        <w:rPr>
          <w:rFonts w:ascii="Times New Roman" w:eastAsia="宋体" w:hAnsi="Times New Roman" w:cs="Times New Roman" w:hint="default"/>
          <w:sz w:val="28"/>
          <w:szCs w:val="28"/>
        </w:rPr>
        <w:t xml:space="preserve"> will</w:t>
      </w:r>
      <w:r>
        <w:rPr>
          <w:rFonts w:ascii="Times New Roman" w:eastAsia="宋体" w:hAnsi="Times New Roman" w:cs="Times New Roman" w:hint="default"/>
          <w:sz w:val="28"/>
          <w:szCs w:val="28"/>
        </w:rPr>
        <w:t xml:space="preserve"> have</w:t>
      </w:r>
      <w:r>
        <w:rPr>
          <w:rFonts w:ascii="Times New Roman" w:eastAsia="宋体" w:hAnsi="Times New Roman" w:cs="Times New Roman" w:hint="default"/>
          <w:sz w:val="28"/>
          <w:szCs w:val="28"/>
        </w:rPr>
        <w:t xml:space="preserve"> both</w:t>
      </w:r>
      <w:r>
        <w:rPr>
          <w:rFonts w:ascii="Times New Roman" w:eastAsia="宋体" w:hAnsi="Times New Roman" w:cs="Times New Roman" w:hint="default"/>
          <w:sz w:val="28"/>
          <w:szCs w:val="28"/>
        </w:rPr>
        <w:t xml:space="preserve"> traditional</w:t>
      </w:r>
      <w:r>
        <w:rPr>
          <w:rFonts w:ascii="Times New Roman" w:eastAsia="宋体" w:hAnsi="Times New Roman" w:cs="Times New Roman" w:hint="default"/>
          <w:sz w:val="28"/>
          <w:szCs w:val="28"/>
        </w:rPr>
        <w:t xml:space="preserve"> consciousness</w:t>
      </w:r>
      <w:r>
        <w:rPr>
          <w:rFonts w:ascii="Times New Roman" w:eastAsia="宋体" w:hAnsi="Times New Roman" w:cs="Times New Roman" w:hint="default"/>
          <w:sz w:val="28"/>
          <w:szCs w:val="28"/>
        </w:rPr>
        <w:t xml:space="preserve"> and</w:t>
      </w:r>
      <w:r>
        <w:rPr>
          <w:rFonts w:ascii="Times New Roman" w:eastAsia="宋体" w:hAnsi="Times New Roman" w:cs="Times New Roman" w:hint="default"/>
          <w:sz w:val="28"/>
          <w:szCs w:val="28"/>
        </w:rPr>
        <w:t xml:space="preserve"> the</w:t>
      </w:r>
      <w:r>
        <w:rPr>
          <w:rFonts w:ascii="Times New Roman" w:eastAsia="宋体" w:hAnsi="Times New Roman" w:cs="Times New Roman" w:hint="default"/>
          <w:sz w:val="28"/>
          <w:szCs w:val="28"/>
        </w:rPr>
        <w:t xml:space="preserve"> spirit</w:t>
      </w:r>
      <w:r>
        <w:rPr>
          <w:rFonts w:ascii="Times New Roman" w:eastAsia="宋体" w:hAnsi="Times New Roman" w:cs="Times New Roman" w:hint="default"/>
          <w:sz w:val="28"/>
          <w:szCs w:val="28"/>
        </w:rPr>
        <w:t xml:space="preserve"> of</w:t>
      </w:r>
      <w:r>
        <w:rPr>
          <w:rFonts w:ascii="Times New Roman" w:eastAsia="宋体" w:hAnsi="Times New Roman" w:cs="Times New Roman" w:hint="default"/>
          <w:sz w:val="28"/>
          <w:szCs w:val="28"/>
        </w:rPr>
        <w:t xml:space="preserve"> the</w:t>
      </w:r>
      <w:r>
        <w:rPr>
          <w:rFonts w:ascii="Times New Roman" w:eastAsia="宋体" w:hAnsi="Times New Roman" w:cs="Times New Roman" w:hint="default"/>
          <w:sz w:val="28"/>
          <w:szCs w:val="28"/>
        </w:rPr>
        <w:t xml:space="preserve"> times,</w:t>
      </w:r>
      <w:r>
        <w:rPr>
          <w:rFonts w:ascii="Times New Roman" w:eastAsia="宋体" w:hAnsi="Times New Roman" w:cs="Times New Roman" w:hint="default"/>
          <w:sz w:val="28"/>
          <w:szCs w:val="28"/>
        </w:rPr>
        <w:t xml:space="preserve"> and</w:t>
      </w:r>
      <w:r>
        <w:rPr>
          <w:rFonts w:ascii="Times New Roman" w:eastAsia="宋体" w:hAnsi="Times New Roman" w:cs="Times New Roman" w:hint="default"/>
          <w:sz w:val="28"/>
          <w:szCs w:val="28"/>
        </w:rPr>
        <w:t xml:space="preserve"> more</w:t>
      </w:r>
      <w:r>
        <w:rPr>
          <w:rFonts w:ascii="Times New Roman" w:eastAsia="宋体" w:hAnsi="Times New Roman" w:cs="Times New Roman" w:hint="default"/>
          <w:sz w:val="28"/>
          <w:szCs w:val="28"/>
        </w:rPr>
        <w:t xml:space="preserve"> innovative</w:t>
      </w:r>
      <w:r>
        <w:rPr>
          <w:rFonts w:ascii="Times New Roman" w:eastAsia="宋体" w:hAnsi="Times New Roman" w:cs="Times New Roman" w:hint="default"/>
          <w:sz w:val="28"/>
          <w:szCs w:val="28"/>
        </w:rPr>
        <w:t xml:space="preserve"> quality</w:t>
      </w:r>
      <w:r>
        <w:rPr>
          <w:rFonts w:ascii="Times New Roman" w:eastAsia="宋体" w:hAnsi="Times New Roman" w:cs="Times New Roman" w:hint="default"/>
          <w:sz w:val="28"/>
          <w:szCs w:val="28"/>
        </w:rPr>
        <w:t xml:space="preserve"> of</w:t>
      </w:r>
      <w:r>
        <w:rPr>
          <w:rFonts w:ascii="Times New Roman" w:eastAsia="宋体" w:hAnsi="Times New Roman" w:cs="Times New Roman" w:hint="default"/>
          <w:sz w:val="28"/>
          <w:szCs w:val="28"/>
        </w:rPr>
        <w:t xml:space="preserve"> reference</w:t>
      </w:r>
      <w:r>
        <w:rPr>
          <w:rFonts w:ascii="Times New Roman" w:eastAsia="宋体" w:hAnsi="Times New Roman" w:cs="Times New Roman" w:hint="default"/>
          <w:sz w:val="28"/>
          <w:szCs w:val="28"/>
        </w:rPr>
        <w:t xml:space="preserve"> or</w:t>
      </w:r>
      <w:r>
        <w:rPr>
          <w:rFonts w:ascii="Times New Roman" w:eastAsia="宋体" w:hAnsi="Times New Roman" w:cs="Times New Roman" w:hint="default"/>
          <w:sz w:val="28"/>
          <w:szCs w:val="28"/>
        </w:rPr>
        <w:t xml:space="preserve"> reference.</w:t>
      </w:r>
    </w:p>
    <w:p>
      <w:pPr>
        <w:bidi w:val="0"/>
        <w:ind w:left="0" w:firstLine="0" w:leftChars="0" w:firstLineChars="0"/>
        <w:rPr>
          <w:rFonts w:cs="Times New Roman" w:hint="default"/>
          <w:b/>
          <w:bCs/>
          <w:sz w:val="28"/>
          <w:szCs w:val="28"/>
        </w:rPr>
      </w:pPr>
      <w:r>
        <w:rPr>
          <w:rFonts w:ascii="Times New Roman" w:hAnsi="Times New Roman" w:cs="Times New Roman" w:hint="default"/>
          <w:b/>
          <w:bCs/>
          <w:sz w:val="28"/>
          <w:szCs w:val="28"/>
        </w:rPr>
        <w:t>Key words:</w:t>
      </w:r>
      <w:r>
        <w:rPr>
          <w:rFonts w:ascii="Times New Roman" w:hAnsi="Times New Roman" w:cs="Times New Roman" w:hint="default"/>
        </w:rPr>
        <w:t xml:space="preserve"> </w:t>
      </w:r>
      <w:r>
        <w:rPr>
          <w:rFonts w:ascii="Times New Roman" w:hAnsi="Times New Roman" w:cs="Times New Roman" w:hint="default"/>
          <w:b/>
          <w:bCs/>
          <w:sz w:val="28"/>
          <w:szCs w:val="28"/>
        </w:rPr>
        <w:t>national culture; Traditional architectural culture; Inheritance and innovation; Integration and inheritance</w:t>
      </w:r>
    </w:p>
    <w:p>
      <w:pPr>
        <w:bidi w:val="0"/>
        <w:ind w:left="0" w:firstLine="0" w:leftChars="0" w:firstLineChars="0"/>
        <w:rPr>
          <w:rFonts w:hint="eastAsia"/>
          <w:b/>
          <w:bCs/>
          <w:sz w:val="28"/>
          <w:szCs w:val="28"/>
        </w:rPr>
        <w:sectPr>
          <w:footerReference w:type="default" r:id="rId9"/>
          <w:type w:val="nextPage"/>
          <w:pgSz w:w="11906" w:h="16838"/>
          <w:pgMar w:top="1440" w:right="1800" w:bottom="1440" w:left="1800" w:header="851" w:footer="992" w:gutter="0"/>
          <w:pgNumType w:fmt="upperRoman" w:start="2"/>
          <w:cols w:num="1" w:space="720"/>
          <w:titlePg w:val="0"/>
          <w:rtlGutter w:val="0"/>
          <w:docGrid w:type="lines" w:linePitch="332" w:charSpace="0"/>
        </w:sectPr>
      </w:pPr>
    </w:p>
    <w:p>
      <w:pPr>
        <w:jc w:val="center"/>
        <w:rPr>
          <w:rFonts w:ascii="宋体" w:hAnsi="宋体" w:hint="eastAsia"/>
          <w:b/>
          <w:bCs/>
          <w:sz w:val="44"/>
          <w:szCs w:val="44"/>
        </w:rPr>
      </w:pPr>
      <w:r>
        <w:rPr>
          <w:rFonts w:ascii="宋体" w:eastAsia="宋体" w:hAnsi="宋体" w:cs="宋体" w:hint="eastAsia"/>
          <w:b/>
          <w:bCs/>
          <w:sz w:val="44"/>
          <w:szCs w:val="44"/>
        </w:rPr>
        <w:t>目  录</w:t>
      </w:r>
    </w:p>
    <w:p>
      <w:pPr>
        <w:pStyle w:val="TOC1"/>
        <w:tabs>
          <w:tab w:val="right" w:leader="dot" w:pos="8306"/>
        </w:tabs>
      </w:pPr>
      <w:r>
        <w:rPr>
          <w:rFonts w:hint="eastAsia"/>
        </w:rPr>
        <w:fldChar w:fldCharType="begin"/>
      </w:r>
      <w:r>
        <w:rPr>
          <w:rFonts w:hint="eastAsia"/>
        </w:rPr>
        <w:instrText xml:space="preserve">TOC \o "1-3" \h \u </w:instrText>
      </w:r>
      <w:r>
        <w:rPr>
          <w:rFonts w:hint="eastAsia"/>
        </w:rPr>
        <w:fldChar w:fldCharType="separate"/>
      </w:r>
      <w:hyperlink w:anchor="_Toc3691" w:history="1">
        <w:r>
          <w:rPr>
            <w:rFonts w:ascii="宋体" w:eastAsia="黑体" w:hAnsi="宋体" w:cs="黑体" w:hint="eastAsia"/>
            <w:bCs/>
            <w:szCs w:val="30"/>
            <w:lang w:val="en-US" w:eastAsia="zh-CN"/>
          </w:rPr>
          <w:t xml:space="preserve">一、 </w:t>
        </w:r>
        <w:r>
          <w:rPr>
            <w:rFonts w:hint="eastAsia"/>
            <w:lang w:val="en-US" w:eastAsia="zh-CN"/>
          </w:rPr>
          <w:t>绪  论</w:t>
        </w:r>
        <w:r>
          <w:tab/>
        </w:r>
        <w:r>
          <w:fldChar w:fldCharType="begin"/>
        </w:r>
        <w:r>
          <w:instrText xml:space="preserve"> PAGEREF _Toc3691 \h </w:instrText>
        </w:r>
        <w:r>
          <w:fldChar w:fldCharType="separate"/>
        </w:r>
        <w:r>
          <w:t>1</w:t>
        </w:r>
        <w:r>
          <w:fldChar w:fldCharType="end"/>
        </w:r>
      </w:hyperlink>
    </w:p>
    <w:p>
      <w:pPr>
        <w:pStyle w:val="TOC1"/>
        <w:tabs>
          <w:tab w:val="right" w:leader="dot" w:pos="8306"/>
        </w:tabs>
      </w:pPr>
      <w:hyperlink w:anchor="_Toc2485" w:history="1">
        <w:r>
          <w:rPr>
            <w:rFonts w:ascii="宋体" w:eastAsia="黑体" w:hAnsi="宋体" w:cs="黑体" w:hint="eastAsia"/>
            <w:bCs/>
            <w:szCs w:val="30"/>
          </w:rPr>
          <w:t xml:space="preserve">二、 </w:t>
        </w:r>
        <w:r>
          <w:rPr>
            <w:rFonts w:hint="eastAsia"/>
          </w:rPr>
          <w:t>中国传统建筑文化对现代建筑设计的意义</w:t>
        </w:r>
        <w:r>
          <w:tab/>
        </w:r>
        <w:r>
          <w:fldChar w:fldCharType="begin"/>
        </w:r>
        <w:r>
          <w:instrText xml:space="preserve"> PAGEREF _Toc2485 \h </w:instrText>
        </w:r>
        <w:r>
          <w:fldChar w:fldCharType="separate"/>
        </w:r>
        <w:r>
          <w:t>1</w:t>
        </w:r>
        <w:r>
          <w:fldChar w:fldCharType="end"/>
        </w:r>
      </w:hyperlink>
    </w:p>
    <w:p>
      <w:pPr>
        <w:pStyle w:val="TOC1"/>
        <w:tabs>
          <w:tab w:val="right" w:leader="dot" w:pos="8306"/>
        </w:tabs>
      </w:pPr>
      <w:hyperlink w:anchor="_Toc16330" w:history="1">
        <w:r>
          <w:rPr>
            <w:rFonts w:ascii="宋体" w:eastAsia="黑体" w:hAnsi="宋体" w:cs="黑体" w:hint="eastAsia"/>
            <w:bCs/>
            <w:szCs w:val="30"/>
          </w:rPr>
          <w:t xml:space="preserve">三、 </w:t>
        </w:r>
        <w:r>
          <w:t>中国传统建筑特色</w:t>
        </w:r>
        <w:r>
          <w:tab/>
        </w:r>
        <w:r>
          <w:fldChar w:fldCharType="begin"/>
        </w:r>
        <w:r>
          <w:instrText xml:space="preserve"> PAGEREF _Toc16330 \h </w:instrText>
        </w:r>
        <w:r>
          <w:fldChar w:fldCharType="separate"/>
        </w:r>
        <w:r>
          <w:t>2</w:t>
        </w:r>
        <w:r>
          <w:fldChar w:fldCharType="end"/>
        </w:r>
      </w:hyperlink>
    </w:p>
    <w:p>
      <w:pPr>
        <w:pStyle w:val="TOC1"/>
        <w:tabs>
          <w:tab w:val="right" w:leader="dot" w:pos="8306"/>
        </w:tabs>
      </w:pPr>
      <w:hyperlink w:anchor="_Toc7392" w:history="1">
        <w:r>
          <w:rPr>
            <w:rFonts w:ascii="宋体" w:eastAsia="黑体" w:hAnsi="宋体" w:cs="黑体" w:hint="eastAsia"/>
            <w:bCs/>
            <w:szCs w:val="30"/>
          </w:rPr>
          <w:t xml:space="preserve">四、 </w:t>
        </w:r>
        <w:r>
          <w:rPr>
            <w:rFonts w:hint="eastAsia"/>
          </w:rPr>
          <w:t>传统建筑元素的形态分析</w:t>
        </w:r>
        <w:r>
          <w:tab/>
        </w:r>
        <w:r>
          <w:fldChar w:fldCharType="begin"/>
        </w:r>
        <w:r>
          <w:instrText xml:space="preserve"> PAGEREF _Toc7392 \h </w:instrText>
        </w:r>
        <w:r>
          <w:fldChar w:fldCharType="separate"/>
        </w:r>
        <w:r>
          <w:t>3</w:t>
        </w:r>
        <w:r>
          <w:fldChar w:fldCharType="end"/>
        </w:r>
      </w:hyperlink>
    </w:p>
    <w:p>
      <w:pPr>
        <w:pStyle w:val="TOC2"/>
        <w:tabs>
          <w:tab w:val="right" w:leader="dot" w:pos="8306"/>
        </w:tabs>
      </w:pPr>
      <w:hyperlink w:anchor="_Toc25106" w:history="1">
        <w:r>
          <w:rPr>
            <w:rFonts w:ascii="宋体" w:eastAsia="宋体" w:hAnsi="宋体" w:cs="宋体" w:hint="eastAsia"/>
          </w:rPr>
          <w:t xml:space="preserve">（一） </w:t>
        </w:r>
        <w:r>
          <w:rPr>
            <w:rFonts w:hint="eastAsia"/>
          </w:rPr>
          <w:t>装饰图案</w:t>
        </w:r>
        <w:r>
          <w:tab/>
        </w:r>
        <w:r>
          <w:fldChar w:fldCharType="begin"/>
        </w:r>
        <w:r>
          <w:instrText xml:space="preserve"> PAGEREF _Toc25106 \h </w:instrText>
        </w:r>
        <w:r>
          <w:fldChar w:fldCharType="separate"/>
        </w:r>
        <w:r>
          <w:t>3</w:t>
        </w:r>
        <w:r>
          <w:fldChar w:fldCharType="end"/>
        </w:r>
      </w:hyperlink>
    </w:p>
    <w:p>
      <w:pPr>
        <w:pStyle w:val="TOC2"/>
        <w:tabs>
          <w:tab w:val="right" w:leader="dot" w:pos="8306"/>
        </w:tabs>
      </w:pPr>
      <w:hyperlink w:anchor="_Toc11725" w:history="1">
        <w:r>
          <w:rPr>
            <w:rFonts w:ascii="宋体" w:eastAsia="宋体" w:hAnsi="宋体" w:cs="宋体" w:hint="eastAsia"/>
          </w:rPr>
          <w:t xml:space="preserve">（二） </w:t>
        </w:r>
        <w:r>
          <w:rPr>
            <w:rFonts w:hint="eastAsia"/>
          </w:rPr>
          <w:t>文字汉字起源于远古的记事画图</w:t>
        </w:r>
        <w:r>
          <w:tab/>
        </w:r>
        <w:r>
          <w:fldChar w:fldCharType="begin"/>
        </w:r>
        <w:r>
          <w:instrText xml:space="preserve"> PAGEREF _Toc11725 \h </w:instrText>
        </w:r>
        <w:r>
          <w:fldChar w:fldCharType="separate"/>
        </w:r>
        <w:r>
          <w:t>4</w:t>
        </w:r>
        <w:r>
          <w:fldChar w:fldCharType="end"/>
        </w:r>
      </w:hyperlink>
    </w:p>
    <w:p>
      <w:pPr>
        <w:pStyle w:val="TOC2"/>
        <w:tabs>
          <w:tab w:val="right" w:leader="dot" w:pos="8306"/>
        </w:tabs>
      </w:pPr>
      <w:hyperlink w:anchor="_Toc9878" w:history="1">
        <w:r>
          <w:rPr>
            <w:rFonts w:ascii="宋体" w:eastAsia="宋体" w:hAnsi="宋体" w:cs="宋体" w:hint="eastAsia"/>
          </w:rPr>
          <w:t xml:space="preserve">（三） </w:t>
        </w:r>
        <w:r>
          <w:rPr>
            <w:rFonts w:hint="eastAsia"/>
          </w:rPr>
          <w:t>色彩</w:t>
        </w:r>
        <w:r>
          <w:tab/>
        </w:r>
        <w:r>
          <w:fldChar w:fldCharType="begin"/>
        </w:r>
        <w:r>
          <w:instrText xml:space="preserve"> PAGEREF _Toc9878 \h </w:instrText>
        </w:r>
        <w:r>
          <w:fldChar w:fldCharType="separate"/>
        </w:r>
        <w:r>
          <w:t>4</w:t>
        </w:r>
        <w:r>
          <w:fldChar w:fldCharType="end"/>
        </w:r>
      </w:hyperlink>
    </w:p>
    <w:p>
      <w:pPr>
        <w:pStyle w:val="TOC1"/>
        <w:tabs>
          <w:tab w:val="right" w:leader="dot" w:pos="8306"/>
        </w:tabs>
      </w:pPr>
      <w:hyperlink w:anchor="_Toc24194" w:history="1">
        <w:r>
          <w:rPr>
            <w:rFonts w:ascii="宋体" w:eastAsia="黑体" w:hAnsi="宋体" w:cs="黑体" w:hint="eastAsia"/>
            <w:bCs/>
            <w:szCs w:val="30"/>
          </w:rPr>
          <w:t xml:space="preserve">五、 </w:t>
        </w:r>
        <w:r>
          <w:rPr>
            <w:rFonts w:hint="eastAsia"/>
          </w:rPr>
          <w:t>传统建筑文化在当代建筑设计中的运用</w:t>
        </w:r>
        <w:r>
          <w:tab/>
        </w:r>
        <w:r>
          <w:fldChar w:fldCharType="begin"/>
        </w:r>
        <w:r>
          <w:instrText xml:space="preserve"> PAGEREF _Toc24194 \h </w:instrText>
        </w:r>
        <w:r>
          <w:fldChar w:fldCharType="separate"/>
        </w:r>
        <w:r>
          <w:t>5</w:t>
        </w:r>
        <w:r>
          <w:fldChar w:fldCharType="end"/>
        </w:r>
      </w:hyperlink>
    </w:p>
    <w:p>
      <w:pPr>
        <w:pStyle w:val="TOC2"/>
        <w:tabs>
          <w:tab w:val="right" w:leader="dot" w:pos="8306"/>
        </w:tabs>
      </w:pPr>
      <w:hyperlink w:anchor="_Toc27987" w:history="1">
        <w:r>
          <w:rPr>
            <w:rFonts w:ascii="宋体" w:eastAsia="宋体" w:hAnsi="宋体" w:cs="宋体" w:hint="eastAsia"/>
          </w:rPr>
          <w:t xml:space="preserve">（一） </w:t>
        </w:r>
        <w:r>
          <w:rPr>
            <w:rFonts w:hint="eastAsia"/>
          </w:rPr>
          <w:t>传统装饰元素在现代建筑设计中的应用</w:t>
        </w:r>
        <w:r>
          <w:tab/>
        </w:r>
        <w:r>
          <w:fldChar w:fldCharType="begin"/>
        </w:r>
        <w:r>
          <w:instrText xml:space="preserve"> PAGEREF _Toc27987 \h </w:instrText>
        </w:r>
        <w:r>
          <w:fldChar w:fldCharType="separate"/>
        </w:r>
        <w:r>
          <w:t>5</w:t>
        </w:r>
        <w:r>
          <w:fldChar w:fldCharType="end"/>
        </w:r>
      </w:hyperlink>
    </w:p>
    <w:p>
      <w:pPr>
        <w:pStyle w:val="TOC2"/>
        <w:tabs>
          <w:tab w:val="right" w:leader="dot" w:pos="8306"/>
        </w:tabs>
      </w:pPr>
      <w:hyperlink w:anchor="_Toc1230" w:history="1">
        <w:r>
          <w:rPr>
            <w:rFonts w:ascii="宋体" w:eastAsia="宋体" w:hAnsi="宋体" w:cs="宋体" w:hint="eastAsia"/>
          </w:rPr>
          <w:t xml:space="preserve">（二） </w:t>
        </w:r>
        <w:r>
          <w:rPr>
            <w:rFonts w:hint="eastAsia"/>
          </w:rPr>
          <w:t>传统符号在现代建筑中的应用</w:t>
        </w:r>
        <w:r>
          <w:tab/>
        </w:r>
        <w:r>
          <w:fldChar w:fldCharType="begin"/>
        </w:r>
        <w:r>
          <w:instrText xml:space="preserve"> PAGEREF _Toc1230 \h </w:instrText>
        </w:r>
        <w:r>
          <w:fldChar w:fldCharType="separate"/>
        </w:r>
        <w:r>
          <w:t>6</w:t>
        </w:r>
        <w:r>
          <w:fldChar w:fldCharType="end"/>
        </w:r>
      </w:hyperlink>
    </w:p>
    <w:p>
      <w:pPr>
        <w:pStyle w:val="TOC2"/>
        <w:tabs>
          <w:tab w:val="right" w:leader="dot" w:pos="8306"/>
        </w:tabs>
      </w:pPr>
      <w:hyperlink w:anchor="_Toc31620" w:history="1">
        <w:r>
          <w:rPr>
            <w:rFonts w:ascii="宋体" w:eastAsia="宋体" w:hAnsi="宋体" w:cs="宋体" w:hint="eastAsia"/>
          </w:rPr>
          <w:t xml:space="preserve">（三） </w:t>
        </w:r>
        <w:r>
          <w:rPr>
            <w:rFonts w:hint="eastAsia"/>
          </w:rPr>
          <w:t>传统形制在现代建筑中的应用</w:t>
        </w:r>
        <w:r>
          <w:tab/>
        </w:r>
        <w:r>
          <w:fldChar w:fldCharType="begin"/>
        </w:r>
        <w:r>
          <w:instrText xml:space="preserve"> PAGEREF _Toc31620 \h </w:instrText>
        </w:r>
        <w:r>
          <w:fldChar w:fldCharType="separate"/>
        </w:r>
        <w:r>
          <w:t>7</w:t>
        </w:r>
        <w:r>
          <w:fldChar w:fldCharType="end"/>
        </w:r>
      </w:hyperlink>
    </w:p>
    <w:p>
      <w:pPr>
        <w:pStyle w:val="TOC1"/>
        <w:tabs>
          <w:tab w:val="right" w:leader="dot" w:pos="8306"/>
        </w:tabs>
      </w:pPr>
      <w:hyperlink w:anchor="_Toc1308" w:history="1">
        <w:r>
          <w:rPr>
            <w:rFonts w:ascii="宋体" w:eastAsia="黑体" w:hAnsi="宋体" w:cs="黑体" w:hint="eastAsia"/>
            <w:bCs/>
            <w:szCs w:val="30"/>
          </w:rPr>
          <w:t xml:space="preserve">六、 </w:t>
        </w:r>
        <w:r>
          <w:rPr>
            <w:rFonts w:hint="eastAsia"/>
          </w:rPr>
          <w:t>中国传统文化在现代建筑设计中的实例应用分析</w:t>
        </w:r>
        <w:r>
          <w:tab/>
        </w:r>
        <w:r>
          <w:fldChar w:fldCharType="begin"/>
        </w:r>
        <w:r>
          <w:instrText xml:space="preserve"> PAGEREF _Toc1308 \h </w:instrText>
        </w:r>
        <w:r>
          <w:fldChar w:fldCharType="separate"/>
        </w:r>
        <w:r>
          <w:t>7</w:t>
        </w:r>
        <w:r>
          <w:fldChar w:fldCharType="end"/>
        </w:r>
      </w:hyperlink>
    </w:p>
    <w:p>
      <w:pPr>
        <w:pStyle w:val="TOC2"/>
        <w:tabs>
          <w:tab w:val="right" w:leader="dot" w:pos="8306"/>
        </w:tabs>
      </w:pPr>
      <w:hyperlink w:anchor="_Toc28570" w:history="1">
        <w:r>
          <w:rPr>
            <w:rFonts w:ascii="宋体" w:eastAsia="宋体" w:hAnsi="宋体" w:cs="宋体" w:hint="eastAsia"/>
          </w:rPr>
          <w:t xml:space="preserve">（一） </w:t>
        </w:r>
        <w:r>
          <w:rPr>
            <w:rFonts w:hint="eastAsia"/>
          </w:rPr>
          <w:t>北京香山饭店</w:t>
        </w:r>
        <w:r>
          <w:tab/>
        </w:r>
        <w:r>
          <w:fldChar w:fldCharType="begin"/>
        </w:r>
        <w:r>
          <w:instrText xml:space="preserve"> PAGEREF _Toc28570 \h </w:instrText>
        </w:r>
        <w:r>
          <w:fldChar w:fldCharType="separate"/>
        </w:r>
        <w:r>
          <w:t>7</w:t>
        </w:r>
        <w:r>
          <w:fldChar w:fldCharType="end"/>
        </w:r>
      </w:hyperlink>
    </w:p>
    <w:p>
      <w:pPr>
        <w:pStyle w:val="TOC2"/>
        <w:tabs>
          <w:tab w:val="right" w:leader="dot" w:pos="8306"/>
        </w:tabs>
      </w:pPr>
      <w:hyperlink w:anchor="_Toc26884" w:history="1">
        <w:r>
          <w:rPr>
            <w:rFonts w:ascii="宋体" w:eastAsia="宋体" w:hAnsi="宋体" w:cs="宋体" w:hint="eastAsia"/>
          </w:rPr>
          <w:t xml:space="preserve">（二） </w:t>
        </w:r>
        <w:r>
          <w:rPr>
            <w:rFonts w:hint="eastAsia"/>
          </w:rPr>
          <w:t>山东曲阜孔子研究院</w:t>
        </w:r>
        <w:r>
          <w:tab/>
        </w:r>
        <w:r>
          <w:fldChar w:fldCharType="begin"/>
        </w:r>
        <w:r>
          <w:instrText xml:space="preserve"> PAGEREF _Toc26884 \h </w:instrText>
        </w:r>
        <w:r>
          <w:fldChar w:fldCharType="separate"/>
        </w:r>
        <w:r>
          <w:t>8</w:t>
        </w:r>
        <w:r>
          <w:fldChar w:fldCharType="end"/>
        </w:r>
      </w:hyperlink>
    </w:p>
    <w:p>
      <w:pPr>
        <w:pStyle w:val="TOC2"/>
        <w:tabs>
          <w:tab w:val="right" w:leader="dot" w:pos="8306"/>
        </w:tabs>
      </w:pPr>
      <w:hyperlink w:anchor="_Toc14175" w:history="1">
        <w:r>
          <w:rPr>
            <w:rFonts w:ascii="宋体" w:eastAsia="宋体" w:hAnsi="宋体" w:cs="宋体" w:hint="eastAsia"/>
          </w:rPr>
          <w:t xml:space="preserve">（三） </w:t>
        </w:r>
        <w:r>
          <w:rPr>
            <w:rFonts w:hint="eastAsia"/>
          </w:rPr>
          <w:t>万科第五园</w:t>
        </w:r>
        <w:r>
          <w:tab/>
        </w:r>
        <w:r>
          <w:fldChar w:fldCharType="begin"/>
        </w:r>
        <w:r>
          <w:instrText xml:space="preserve"> PAGEREF _Toc14175 \h </w:instrText>
        </w:r>
        <w:r>
          <w:fldChar w:fldCharType="separate"/>
        </w:r>
        <w:r>
          <w:t>9</w:t>
        </w:r>
        <w:r>
          <w:fldChar w:fldCharType="end"/>
        </w:r>
      </w:hyperlink>
    </w:p>
    <w:p>
      <w:pPr>
        <w:pStyle w:val="TOC2"/>
        <w:tabs>
          <w:tab w:val="right" w:leader="dot" w:pos="8306"/>
        </w:tabs>
      </w:pPr>
      <w:hyperlink w:anchor="_Toc7578" w:history="1">
        <w:r>
          <w:rPr>
            <w:rFonts w:ascii="宋体" w:eastAsia="宋体" w:hAnsi="宋体" w:cs="宋体" w:hint="eastAsia"/>
          </w:rPr>
          <w:t xml:space="preserve">（四） </w:t>
        </w:r>
        <w:r>
          <w:rPr>
            <w:rFonts w:hint="eastAsia"/>
          </w:rPr>
          <w:t>上海金茂大厦</w:t>
        </w:r>
        <w:r>
          <w:tab/>
        </w:r>
        <w:r>
          <w:fldChar w:fldCharType="begin"/>
        </w:r>
        <w:r>
          <w:instrText xml:space="preserve"> PAGEREF _Toc7578 \h </w:instrText>
        </w:r>
        <w:r>
          <w:fldChar w:fldCharType="separate"/>
        </w:r>
        <w:r>
          <w:t>10</w:t>
        </w:r>
        <w:r>
          <w:fldChar w:fldCharType="end"/>
        </w:r>
      </w:hyperlink>
    </w:p>
    <w:p>
      <w:pPr>
        <w:pStyle w:val="TOC1"/>
        <w:tabs>
          <w:tab w:val="right" w:leader="dot" w:pos="8306"/>
        </w:tabs>
      </w:pPr>
      <w:hyperlink w:anchor="_Toc480" w:history="1">
        <w:r>
          <w:rPr>
            <w:rFonts w:ascii="宋体" w:eastAsia="黑体" w:hAnsi="宋体" w:cs="黑体" w:hint="eastAsia"/>
            <w:bCs/>
            <w:szCs w:val="30"/>
          </w:rPr>
          <w:t xml:space="preserve">七、 </w:t>
        </w:r>
        <w:r>
          <w:rPr>
            <w:rFonts w:hint="eastAsia"/>
          </w:rPr>
          <w:t>结</w:t>
        </w:r>
        <w:r>
          <w:rPr>
            <w:rFonts w:hint="eastAsia"/>
            <w:lang w:val="en-US" w:eastAsia="zh-CN"/>
          </w:rPr>
          <w:t xml:space="preserve">  </w:t>
        </w:r>
        <w:r>
          <w:rPr>
            <w:rFonts w:hint="eastAsia"/>
          </w:rPr>
          <w:t>论</w:t>
        </w:r>
        <w:r>
          <w:tab/>
        </w:r>
        <w:r>
          <w:fldChar w:fldCharType="begin"/>
        </w:r>
        <w:r>
          <w:instrText xml:space="preserve"> PAGEREF _Toc480 \h </w:instrText>
        </w:r>
        <w:r>
          <w:fldChar w:fldCharType="separate"/>
        </w:r>
        <w:r>
          <w:t>11</w:t>
        </w:r>
        <w:r>
          <w:fldChar w:fldCharType="end"/>
        </w:r>
      </w:hyperlink>
    </w:p>
    <w:p>
      <w:pPr>
        <w:pStyle w:val="TOC1"/>
        <w:tabs>
          <w:tab w:val="right" w:leader="dot" w:pos="8306"/>
        </w:tabs>
      </w:pPr>
      <w:hyperlink w:anchor="_Toc31869" w:history="1">
        <w:r>
          <w:rPr>
            <w:rFonts w:hint="eastAsia"/>
            <w:bCs/>
          </w:rPr>
          <w:t>参考文献</w:t>
        </w:r>
        <w:r>
          <w:tab/>
        </w:r>
        <w:r>
          <w:fldChar w:fldCharType="begin"/>
        </w:r>
        <w:r>
          <w:instrText xml:space="preserve"> PAGEREF _Toc31869 \h </w:instrText>
        </w:r>
        <w:r>
          <w:fldChar w:fldCharType="separate"/>
        </w:r>
        <w:r>
          <w:t>13</w:t>
        </w:r>
        <w:r>
          <w:fldChar w:fldCharType="end"/>
        </w:r>
      </w:hyperlink>
    </w:p>
    <w:p>
      <w:pPr>
        <w:pStyle w:val="TOC1"/>
        <w:tabs>
          <w:tab w:val="right" w:leader="dot" w:pos="8306"/>
        </w:tabs>
      </w:pPr>
      <w:hyperlink w:anchor="_Toc19348" w:history="1">
        <w:r>
          <w:rPr>
            <w:rFonts w:hint="eastAsia"/>
          </w:rPr>
          <w:t>致  谢</w:t>
        </w:r>
        <w:r>
          <w:tab/>
        </w:r>
        <w:r>
          <w:fldChar w:fldCharType="begin"/>
        </w:r>
        <w:r>
          <w:instrText xml:space="preserve"> PAGEREF _Toc19348 \h </w:instrText>
        </w:r>
        <w:r>
          <w:fldChar w:fldCharType="separate"/>
        </w:r>
        <w:r>
          <w:t>15</w:t>
        </w:r>
        <w:r>
          <w:fldChar w:fldCharType="end"/>
        </w:r>
      </w:hyperlink>
    </w:p>
    <w:p>
      <w:pPr>
        <w:ind w:left="0" w:firstLine="0" w:leftChars="0" w:firstLineChars="0"/>
        <w:rPr>
          <w:rFonts w:hint="eastAsia"/>
          <w:color w:val="auto"/>
          <w:szCs w:val="24"/>
        </w:rPr>
      </w:pPr>
      <w:r>
        <w:rPr>
          <w:rFonts w:hint="eastAsia"/>
        </w:rPr>
        <w:fldChar w:fldCharType="end"/>
      </w:r>
    </w:p>
    <w:p>
      <w:pPr>
        <w:pStyle w:val="Heading2"/>
        <w:jc w:val="both"/>
        <w:rPr>
          <w:rFonts w:hint="eastAsia"/>
        </w:rPr>
        <w:sectPr>
          <w:footerReference w:type="default" r:id="rId10"/>
          <w:pgSz w:w="11906" w:h="16838"/>
          <w:pgMar w:top="1440" w:right="1800" w:bottom="1440" w:left="1800" w:header="851" w:footer="992" w:gutter="0"/>
          <w:pgNumType w:fmt="upperRoman" w:start="3"/>
          <w:cols w:num="1" w:space="720"/>
          <w:rtlGutter w:val="0"/>
          <w:docGrid w:type="lines" w:linePitch="332" w:charSpace="0"/>
        </w:sectPr>
      </w:pPr>
    </w:p>
    <w:bookmarkEnd w:id="0"/>
    <w:p>
      <w:pPr>
        <w:sectPr>
          <w:headerReference w:type="default" r:id="rId11"/>
          <w:footerReference w:type="default" r:id="rId12"/>
          <w:pgSz w:w="11906" w:h="16838"/>
          <w:pgMar w:top="1440" w:right="1800" w:bottom="1440" w:left="1800" w:header="851" w:footer="992" w:gutter="0"/>
          <w:pgNumType w:fmt="decimal" w:start="1"/>
          <w:cols w:num="1" w:space="720"/>
          <w:rtlGutter w:val="0"/>
          <w:docGrid w:type="lines" w:linePitch="332" w:charSpace="0"/>
        </w:sectPr>
      </w:pPr>
    </w:p>
    <w:p>
      <w:pPr>
        <w:pStyle w:val="Heading1"/>
        <w:keepNext/>
        <w:keepLines/>
        <w:pageBreakBefore w:val="0"/>
        <w:widowControl w:val="0"/>
        <w:kinsoku/>
        <w:wordWrap/>
        <w:overflowPunct/>
        <w:topLinePunct w:val="0"/>
        <w:autoSpaceDE/>
        <w:autoSpaceDN/>
        <w:bidi w:val="0"/>
        <w:adjustRightInd/>
        <w:snapToGrid/>
        <w:spacing w:before="166" w:beforeLines="50" w:after="166" w:afterLines="50"/>
        <w:textAlignment w:val="auto"/>
        <w:rPr>
          <w:rFonts w:hint="eastAsia"/>
          <w:lang w:val="en-US" w:eastAsia="zh-CN"/>
        </w:rPr>
      </w:pPr>
      <w:bookmarkStart w:id="1" w:name="_Toc3691"/>
      <w:r>
        <w:rPr>
          <w:rFonts w:hint="eastAsia"/>
          <w:lang w:val="en-US" w:eastAsia="zh-CN"/>
        </w:rPr>
        <w:t>绪  论</w:t>
      </w:r>
      <w:bookmarkEnd w:id="1"/>
    </w:p>
    <w:p>
      <w:pPr>
        <w:ind w:firstLine="480"/>
        <w:rPr>
          <w:rFonts w:hint="eastAsia"/>
          <w:szCs w:val="24"/>
        </w:rPr>
      </w:pPr>
      <w:r>
        <w:rPr>
          <w:rFonts w:hint="eastAsia"/>
          <w:szCs w:val="24"/>
        </w:rPr>
        <w:t>中国传统建筑定居环境作为人类修建活动史料记载，从抽象的文化传统式观念的表述到实际的原材料技术的发展莫不体现了大家生产制造生活、相处发展趋势及其审美观价值观念的各个领域。组成农村初始定居环境的民宅根据当地地域环境、民俗民风一样构成了自发性生长发育、形态万千的建筑形式。它包含了中华民族、地域特点以及为这些特征所产生的文化、信念、心理状态等精神因素，根据真实而循序渐进的过程，构成了鲜明、凝固在建筑与聚居地环境里的地域特色文化。</w:t>
      </w:r>
    </w:p>
    <w:p>
      <w:pPr>
        <w:ind w:firstLine="480"/>
        <w:rPr>
          <w:rFonts w:hint="eastAsia"/>
          <w:szCs w:val="24"/>
        </w:rPr>
      </w:pPr>
      <w:r>
        <w:rPr>
          <w:rFonts w:hint="eastAsia"/>
          <w:szCs w:val="24"/>
        </w:rPr>
        <w:t>进到工业化文明行为与信息文明时代，遭受强悍文化的积极冲击性，地区特色和文化多元性日渐式微。这些变化使人类社会发展从古到今持续延续的文化经验与生活方法文化的传承遭受巨大的考验。如同1999年第20届世界建筑设计师交流会《北京宪章》明确提出了20新世纪城镇化进程中存在的一大困惑：“地域文化的多样化和特色慢慢衰弱、消退，工程建筑特色慢慢引退，工程建筑文化与城市文化发生趋同化状况和特色困境”，“现代主义建筑的区域化，乡土建筑的现代化，并肩而立，促进世界和区域的发展与多种多样”。</w:t>
      </w:r>
    </w:p>
    <w:p>
      <w:pPr>
        <w:ind w:firstLine="480"/>
        <w:rPr>
          <w:rFonts w:hint="eastAsia"/>
          <w:szCs w:val="24"/>
        </w:rPr>
      </w:pPr>
      <w:r>
        <w:rPr>
          <w:rFonts w:hint="eastAsia"/>
          <w:szCs w:val="24"/>
        </w:rPr>
        <w:t>经济全球化普遍地决定着现如今的文化与现如今世界，而且深深决定着中国传统文化发展的趋势。现如今越来越多文学家文人墨客早已开始保卫汉语的自尊及其中文的生。中国许多传统文化观念基本上在现实生活中无法得到非常好的保存，绝大多数印痕只能在公共图书馆里的历史资料及其参考文献有记述。此外比如中国传统式文化像诗文、戏曲及其古诗词都已经被生活边月华，他们通常早已做为表述古时候风韵中的一种，并非生活中的一部分。中国设计师也已经习惯了用西方美学角度来分配与表述传统中国美学问题，由于绝大部分的设计方案从西方国家极权主义的镜中照出来的是自己无可奈何，许多“室内设计师”也早已被练习为西方近代思想的品牌代言人，这并不可谓一种可悲和中国传统文化的“失语症”状况</w:t>
      </w:r>
      <w:r>
        <w:rPr>
          <w:rFonts w:hint="eastAsia"/>
          <w:szCs w:val="24"/>
          <w:lang w:eastAsia="zh-CN"/>
        </w:rPr>
        <w:t>。</w:t>
      </w:r>
    </w:p>
    <w:p>
      <w:pPr>
        <w:pStyle w:val="Heading1"/>
        <w:keepNext/>
        <w:keepLines/>
        <w:pageBreakBefore w:val="0"/>
        <w:widowControl w:val="0"/>
        <w:kinsoku/>
        <w:wordWrap/>
        <w:overflowPunct/>
        <w:topLinePunct w:val="0"/>
        <w:autoSpaceDE/>
        <w:autoSpaceDN/>
        <w:bidi w:val="0"/>
        <w:adjustRightInd/>
        <w:snapToGrid/>
        <w:spacing w:before="166" w:beforeLines="50" w:after="166" w:afterLines="50"/>
        <w:textAlignment w:val="auto"/>
        <w:rPr>
          <w:rFonts w:hint="eastAsia"/>
        </w:rPr>
      </w:pPr>
      <w:bookmarkStart w:id="2" w:name="_Toc13980"/>
      <w:bookmarkStart w:id="3" w:name="_Toc13681"/>
      <w:bookmarkStart w:id="4" w:name="_Toc2485"/>
      <w:r>
        <w:rPr>
          <w:rFonts w:hint="eastAsia"/>
        </w:rPr>
        <w:t>中国传统建筑文化对现代建筑设计的意义</w:t>
      </w:r>
      <w:bookmarkEnd w:id="2"/>
      <w:bookmarkEnd w:id="3"/>
      <w:bookmarkEnd w:id="4"/>
    </w:p>
    <w:p>
      <w:pPr>
        <w:ind w:firstLine="480"/>
        <w:rPr>
          <w:rFonts w:hint="eastAsia"/>
        </w:rPr>
        <w:sectPr>
          <w:headerReference w:type="default" r:id="rId13"/>
          <w:footerReference w:type="default" r:id="rId14"/>
          <w:type w:val="nextPage"/>
          <w:pgSz w:w="11906" w:h="16838"/>
          <w:pgMar w:top="1440" w:right="1800" w:bottom="1440" w:left="1800" w:header="851" w:footer="992" w:gutter="0"/>
          <w:pgNumType w:fmt="decimal" w:start="2"/>
          <w:cols w:num="1" w:space="720"/>
          <w:titlePg w:val="0"/>
          <w:rtlGutter w:val="0"/>
          <w:docGrid w:type="lines" w:linePitch="332" w:charSpace="0"/>
        </w:sectPr>
      </w:pPr>
    </w:p>
    <w:p>
      <w:pPr>
        <w:ind w:firstLine="480"/>
        <w:rPr>
          <w:rFonts w:hint="eastAsia"/>
        </w:rPr>
      </w:pPr>
      <w:r>
        <w:rPr>
          <w:rFonts w:hint="eastAsia"/>
        </w:rPr>
        <w:t>过去与现在是矛盾的统一体，隔断从前的先往没法详细。中国传统建筑文化拥有中国从前的历史时间、文化弘扬，与当代城市建筑物的联系是对立统一的，彰显着民族化，时代感和当今人文情怀审美观核心理念。中国的建筑设计历年来就受传统建筑文化危害，老子的《道德经》谈及：“凿户牗认为室，其功无，有室的用处。其始之觉得利，无之认为用”，以生动有趣的语言表达阐述了建筑设计中“有”与“无”、“围护结构”与“室内空间”的相互关系。自然，现阶段一些有着全局观念的建筑设计师宣称要抛下传统式，觉得自己的视频是没有传统，而实际上则是传统建筑文化早已渗入建筑设计的各个方面。因而，建筑设计扎根于传统式文化，一切当代建筑设计没法完全地逃出传统建筑文化产生的影响。</w:t>
      </w:r>
    </w:p>
    <w:p>
      <w:pPr>
        <w:ind w:firstLine="480"/>
        <w:rPr>
          <w:rFonts w:hint="eastAsia"/>
        </w:rPr>
      </w:pPr>
      <w:r>
        <w:rPr>
          <w:rFonts w:hint="eastAsia"/>
        </w:rPr>
        <w:t>从现如今众多享有国际级美誉的建筑作品中可以看到：好一点的建筑设计应当是以民为本，以当代社会为根，以出色的民族传统为魂。如著名建筑师贝津铭定制的苏州博物馆新馆，充分结合了传统古典建筑设计风格。其结合当地的地方特色，将传统建筑文化巧妙的与现代主义设计融合在了一起，与此同时还在传统建筑文化的基础上了提炼出，历史博物馆主体产品造型设计得新奇恰当，充分利用了本地传统建筑的最基本色彩，给人一种亲切地认识感。在博物馆的选材上完全就是因地制宜，可以这么说整个建筑便是地地道道的特色建筑。这便是苏州博物馆新馆为什么可以如此紧密地融入当地自然环境当中的缘故。苏州博物馆新馆设计融进了老子《道德经》里的室内空间核心理念，克服了建筑与环境的结合，在充分尊重传统建筑文化的前提下，做到了极致“中新，苏新”。不会太难得到，如可以很好的结合地域工程建筑文化面貌，就很可能作出成功经典作品，科学研究中国传统建筑文化在当代建筑设计造型艺术中运用对当代建筑具有十分重要的意义。</w:t>
      </w:r>
    </w:p>
    <w:p>
      <w:pPr>
        <w:pStyle w:val="Heading1"/>
        <w:keepNext/>
        <w:keepLines/>
        <w:pageBreakBefore w:val="0"/>
        <w:widowControl w:val="0"/>
        <w:kinsoku/>
        <w:wordWrap/>
        <w:overflowPunct/>
        <w:topLinePunct w:val="0"/>
        <w:autoSpaceDE/>
        <w:autoSpaceDN/>
        <w:bidi w:val="0"/>
        <w:adjustRightInd/>
        <w:snapToGrid/>
        <w:spacing w:before="166" w:beforeLines="50" w:after="166" w:afterLines="50"/>
        <w:textAlignment w:val="auto"/>
      </w:pPr>
      <w:bookmarkStart w:id="5" w:name="_Toc1506"/>
      <w:bookmarkStart w:id="6" w:name="_Toc27353"/>
      <w:bookmarkStart w:id="7" w:name="_Toc16330"/>
      <w:r>
        <w:t>中国传统建筑特色</w:t>
      </w:r>
      <w:bookmarkEnd w:id="5"/>
      <w:bookmarkEnd w:id="6"/>
      <w:bookmarkEnd w:id="7"/>
    </w:p>
    <w:p>
      <w:pPr>
        <w:rPr>
          <w:rFonts w:hint="eastAsia"/>
        </w:rPr>
      </w:pPr>
      <w:r>
        <w:rPr>
          <w:rFonts w:hint="eastAsia"/>
        </w:rPr>
        <w:t>中国传统建筑艺术与技术在历史发展的主要时尚潮流中，不管是原材料或是加工工艺，含义或是方式，都不同于西方国家以立柱式为主轴轴承的建筑发展方式。</w:t>
      </w:r>
    </w:p>
    <w:p>
      <w:pPr>
        <w:rPr>
          <w:rFonts w:hint="eastAsia"/>
        </w:rPr>
      </w:pPr>
      <w:r>
        <w:rPr>
          <w:rFonts w:hint="eastAsia"/>
        </w:rPr>
        <w:t>中国传统建筑主要有以下特点：</w:t>
      </w:r>
    </w:p>
    <w:p>
      <w:pPr>
        <w:rPr>
          <w:rFonts w:hint="eastAsia"/>
        </w:rPr>
      </w:pPr>
      <w:r>
        <w:rPr>
          <w:rFonts w:hint="eastAsia"/>
        </w:rPr>
        <w:t>（1）在艺术表现手法层面，</w:t>
      </w:r>
    </w:p>
    <w:p>
      <w:pPr>
        <w:rPr>
          <w:rFonts w:hint="eastAsia"/>
        </w:rPr>
      </w:pPr>
      <w:r>
        <w:rPr>
          <w:rFonts w:hint="eastAsia"/>
        </w:rPr>
        <w:t>中国传统建筑从整个型体到各部件预制构件，都能达到建筑作用、结构和造型艺术高度统一。例如斗拱结构做为中国传统建筑的常见预制构件，不仅仅只是美观大方，更重要作用时其结构功效，并通过它标示建筑的等级。又如：城堡、寺庙等建筑雍容华贵，而民俗建筑则质朴、灵便。</w:t>
      </w:r>
    </w:p>
    <w:p>
      <w:pPr>
        <w:rPr>
          <w:rFonts w:hint="eastAsia"/>
        </w:rPr>
      </w:pPr>
      <w:r>
        <w:rPr>
          <w:rFonts w:hint="eastAsia"/>
        </w:rPr>
        <w:t>（2）中国传统建筑格外重视群体组成之美。</w:t>
      </w:r>
    </w:p>
    <w:p>
      <w:pPr>
        <w:rPr>
          <w:rFonts w:hint="eastAsia"/>
        </w:rPr>
        <w:sectPr>
          <w:headerReference w:type="default" r:id="rId15"/>
          <w:footerReference w:type="default" r:id="rId16"/>
          <w:type w:val="nextPage"/>
          <w:pgSz w:w="11906" w:h="16838"/>
          <w:pgMar w:top="1440" w:right="1800" w:bottom="1440" w:left="1800" w:header="851" w:footer="992" w:gutter="0"/>
          <w:pgNumType w:fmt="decimal" w:start="3"/>
          <w:cols w:num="1" w:space="720"/>
          <w:titlePg w:val="0"/>
          <w:rtlGutter w:val="0"/>
          <w:docGrid w:type="lines" w:linePitch="332" w:charSpace="0"/>
        </w:sectPr>
      </w:pPr>
    </w:p>
    <w:p>
      <w:pPr>
        <w:rPr>
          <w:rFonts w:hint="eastAsia"/>
        </w:rPr>
      </w:pPr>
      <w:r>
        <w:rPr>
          <w:rFonts w:hint="eastAsia"/>
        </w:rPr>
        <w:t>以“间”为基准组成单座建筑，再用多个单座建筑为基准围生成院落，从而以院落组成各种各样建筑组群，这也是中国传统建筑的组群合理布局规律性。我国大型古时候建筑群体，就犹如一幅大幅度国画，赏析时，能够从外至内，逐渐展开其转变空间，充分了解建筑的全景，而观众的心情也伴随着高潮迭起的诞生而波澜起伏。群体组成常取中轴对称的认真细致构图方法，但是有些种类如园林景观、一些树林寺庙和其他民宅则采用了滑雪技巧组成。</w:t>
      </w:r>
    </w:p>
    <w:p>
      <w:pPr>
        <w:rPr>
          <w:rFonts w:hint="eastAsia"/>
        </w:rPr>
      </w:pPr>
      <w:r>
        <w:rPr>
          <w:rFonts w:hint="eastAsia"/>
        </w:rPr>
        <w:t>（3）中国传统建筑对自然审美观念</w:t>
      </w:r>
    </w:p>
    <w:p>
      <w:pPr>
        <w:rPr>
          <w:rFonts w:hint="eastAsia"/>
        </w:rPr>
      </w:pPr>
      <w:r>
        <w:rPr>
          <w:rFonts w:hint="eastAsia"/>
        </w:rPr>
        <w:t>是建立在“天人合一”的哲学的基础上的。古时候建筑受儒家思想标准、礼乐制度产生的影响，一般以绮丽显摆于世间，建筑设计风格追求完美一种绚丽自然之美，主要体现在表明皇帝的权威性与颇具。审美观体制在“天人合一”。布局工整、气势宏大的建筑群体，规划布局单体设计都凸显出一种对称性和威势。在当代建筑及建筑群体的设计中，对标志性或大城市标志性关键建筑群体，运用具有儒家传统宇宙论的“天人合一”观念，使之反映一种必须的庄重和庄严肃穆，并使其具有一定的代表性功效，将会产生一种出乎意料的艺术意境与空间表达效果。</w:t>
      </w:r>
    </w:p>
    <w:p>
      <w:pPr>
        <w:rPr>
          <w:rFonts w:hint="eastAsia"/>
        </w:rPr>
      </w:pPr>
      <w:r>
        <w:rPr>
          <w:rFonts w:hint="eastAsia"/>
        </w:rPr>
        <w:t>（4）传统式的中式民宅的设计原则关键遭受“风水学”学思想上的危害。</w:t>
      </w:r>
    </w:p>
    <w:p>
      <w:pPr>
        <w:rPr>
          <w:rFonts w:hint="eastAsia"/>
        </w:rPr>
      </w:pPr>
      <w:r>
        <w:rPr>
          <w:rFonts w:hint="eastAsia"/>
        </w:rPr>
        <w:t>“风水学”理论之前被别人误认为是谬论，具备封建迷信色彩，但不可置否其具有中国古代哲学、艺术美学、地质环境、自然地理绿色生态、园林景观诸多方面丰富的内涵，并蕴含着人如何顺应自然规律、识时适势、乘势而上的辩证探讨。中国历代的国都、宫廷圣殿、州县官衙县衙都为朝南的，这儿不但充分考虑气侯日照与环境，并且涉及到风水学、文化等方面的原因。</w:t>
      </w:r>
    </w:p>
    <w:p>
      <w:pPr>
        <w:rPr>
          <w:rFonts w:hint="eastAsia"/>
        </w:rPr>
      </w:pPr>
      <w:r>
        <w:rPr>
          <w:rFonts w:hint="eastAsia"/>
        </w:rPr>
        <w:t>（5）中国传统建筑的另一个特征是应用浓烈的本色装饰设计。</w:t>
      </w:r>
    </w:p>
    <w:p>
      <w:pPr>
        <w:rPr>
          <w:rFonts w:hint="eastAsia"/>
        </w:rPr>
      </w:pPr>
      <w:r>
        <w:rPr>
          <w:rFonts w:hint="eastAsia"/>
        </w:rPr>
        <w:t>屋面瓦的房顶，有黄、绿、黑等好多颜色，并且在同一房顶上可以借助剪边等方式使房顶、房脊的色彩发生改变和比照。红色的墙面，红、栗、黑、绿等色彩的梁、柱及其屋檐下绚烂的彩绘，组成一幅中国传统建筑所具有的华采实际效果</w:t>
      </w:r>
      <w:r>
        <w:t>。</w:t>
      </w:r>
    </w:p>
    <w:p>
      <w:pPr>
        <w:pStyle w:val="Heading1"/>
        <w:keepNext/>
        <w:keepLines/>
        <w:pageBreakBefore w:val="0"/>
        <w:widowControl w:val="0"/>
        <w:kinsoku/>
        <w:wordWrap/>
        <w:overflowPunct/>
        <w:topLinePunct w:val="0"/>
        <w:autoSpaceDE/>
        <w:autoSpaceDN/>
        <w:bidi w:val="0"/>
        <w:adjustRightInd/>
        <w:snapToGrid/>
        <w:spacing w:before="166" w:beforeLines="50" w:after="166" w:afterLines="50"/>
        <w:textAlignment w:val="auto"/>
        <w:rPr>
          <w:rFonts w:hint="eastAsia"/>
        </w:rPr>
      </w:pPr>
      <w:bookmarkStart w:id="8" w:name="_Toc19877"/>
      <w:bookmarkStart w:id="9" w:name="_Toc7392"/>
      <w:bookmarkStart w:id="10" w:name="_Toc31169"/>
      <w:r>
        <w:rPr>
          <w:rFonts w:hint="eastAsia"/>
        </w:rPr>
        <w:t>传统建筑元素的形态分析</w:t>
      </w:r>
      <w:bookmarkEnd w:id="8"/>
      <w:bookmarkEnd w:id="9"/>
      <w:bookmarkEnd w:id="10"/>
    </w:p>
    <w:p>
      <w:pPr>
        <w:pStyle w:val="Heading2"/>
        <w:keepNext/>
        <w:keepLines/>
        <w:pageBreakBefore w:val="0"/>
        <w:widowControl w:val="0"/>
        <w:kinsoku/>
        <w:wordWrap/>
        <w:overflowPunct/>
        <w:topLinePunct w:val="0"/>
        <w:autoSpaceDE/>
        <w:autoSpaceDN/>
        <w:bidi w:val="0"/>
        <w:adjustRightInd/>
        <w:snapToGrid/>
        <w:spacing w:before="166" w:beforeLines="50"/>
        <w:textAlignment w:val="auto"/>
        <w:rPr>
          <w:rFonts w:hint="eastAsia"/>
        </w:rPr>
      </w:pPr>
      <w:bookmarkStart w:id="11" w:name="_Toc25106"/>
      <w:bookmarkStart w:id="12" w:name="_Toc27077"/>
      <w:r>
        <w:rPr>
          <w:rFonts w:hint="eastAsia"/>
        </w:rPr>
        <w:t>装饰图案</w:t>
      </w:r>
      <w:bookmarkEnd w:id="11"/>
      <w:bookmarkEnd w:id="12"/>
    </w:p>
    <w:p>
      <w:pPr>
        <w:rPr>
          <w:rFonts w:hint="eastAsia"/>
        </w:rPr>
        <w:sectPr>
          <w:headerReference w:type="default" r:id="rId17"/>
          <w:footerReference w:type="default" r:id="rId18"/>
          <w:type w:val="nextPage"/>
          <w:pgSz w:w="11906" w:h="16838"/>
          <w:pgMar w:top="1440" w:right="1800" w:bottom="1440" w:left="1800" w:header="851" w:footer="992" w:gutter="0"/>
          <w:pgNumType w:fmt="decimal" w:start="4"/>
          <w:cols w:num="1" w:space="720"/>
          <w:titlePg w:val="0"/>
          <w:rtlGutter w:val="0"/>
          <w:docGrid w:type="lines" w:linePitch="332" w:charSpace="0"/>
        </w:sectPr>
      </w:pPr>
    </w:p>
    <w:p>
      <w:pPr>
        <w:rPr>
          <w:rFonts w:hint="eastAsia"/>
        </w:rPr>
      </w:pPr>
      <w:r>
        <w:rPr>
          <w:rFonts w:hint="eastAsia"/>
        </w:rPr>
        <w:t>传统装饰图案是我国艺术的资源宝库，是中国传统文化不可或缺的一部分，是结合各代工匠智慧和写作才能，融入了我国的宗教信仰、政冶、伦理道德和民意风俗习惯而发展起来，而且构成了极具地方特色的装饰设计艺术管理体系。在我国传统装饰图案大多数具有一定的诗意，寄予一定的思想观念，有一定的文化渊源，表现了大家向往美好生活。从传统图案设计存有的基本上形态和创作心理来说，它造就目的是为了好用与审美的完美融合，以丰富的艺术想像力，结合了理性和感性思维模式，应用独有的视觉形态，向世人传递着别具特色而质朴怡人的视觉信息，它重合了好用观念、民俗文化、社会道德、宗教信仰风俗习惯，是代代相传的民族心理的艺术形态反映。传统装饰图案里的点、线、面、体、颜色、肌理效果的构成，充斥着人类审美观念和情绪，具备多种多样与统一、对称性与均衡、尺寸与百分比、节奏与韵律的特点，这些特征并存于同一界面，反映装饰设计遵照的规则感艺术规律性。</w:t>
      </w:r>
    </w:p>
    <w:p>
      <w:pPr>
        <w:pStyle w:val="Heading2"/>
        <w:keepNext/>
        <w:keepLines/>
        <w:pageBreakBefore w:val="0"/>
        <w:widowControl w:val="0"/>
        <w:kinsoku/>
        <w:wordWrap/>
        <w:overflowPunct/>
        <w:topLinePunct w:val="0"/>
        <w:autoSpaceDE/>
        <w:autoSpaceDN/>
        <w:bidi w:val="0"/>
        <w:adjustRightInd/>
        <w:snapToGrid/>
        <w:spacing w:before="166" w:beforeLines="50"/>
        <w:textAlignment w:val="auto"/>
        <w:rPr>
          <w:rFonts w:hint="eastAsia"/>
        </w:rPr>
      </w:pPr>
      <w:bookmarkStart w:id="13" w:name="_Toc7965"/>
      <w:bookmarkStart w:id="14" w:name="_Toc11725"/>
      <w:r>
        <w:rPr>
          <w:rFonts w:hint="eastAsia"/>
        </w:rPr>
        <w:t>文字汉字起源于远古的记事画图</w:t>
      </w:r>
      <w:bookmarkEnd w:id="13"/>
      <w:bookmarkEnd w:id="14"/>
    </w:p>
    <w:p>
      <w:pPr>
        <w:ind w:firstLine="480"/>
        <w:rPr>
          <w:rFonts w:hint="eastAsia"/>
        </w:rPr>
      </w:pPr>
      <w:r>
        <w:rPr>
          <w:rFonts w:hint="eastAsia"/>
        </w:rPr>
        <w:t>汉字的结构在保证象形要素的前提下，且具有了抽象符号的价值，本身有美学价值，合乎形式美的规律。文本作为一种符号、一种特殊的图型，除开做为语言表达信息的传递在有机化学角度上展现着“形”以外，也是具备形象化需求力量的视觉传达设计因素，代表了文化层面上的含义。汉字的结构在保证了象形要素的前提下，且具有了抽象符号的价值，这就会使书写汉字的书法艺术，不是简单的撰写，反而是运用字的笔画点和线的结构和健身运动，具备多种多样和随心所欲的方式，合乎形式美的规律，进而呈现深远意境之美。例如，正楷具备壮美的气魄；隶书具备妩媚动人线条；汉碑具备古色古香的含义；草体充满着动态变化、美丽的律动。假如我们将中国书法艺术的形、神、意适当融入视觉传达设计当中，彻底有利于产生具有极强的文化艺术意义的民族风格。</w:t>
      </w:r>
    </w:p>
    <w:p>
      <w:pPr>
        <w:pStyle w:val="Heading2"/>
        <w:keepNext/>
        <w:keepLines/>
        <w:pageBreakBefore w:val="0"/>
        <w:widowControl w:val="0"/>
        <w:kinsoku/>
        <w:wordWrap/>
        <w:overflowPunct/>
        <w:topLinePunct w:val="0"/>
        <w:autoSpaceDE/>
        <w:autoSpaceDN/>
        <w:bidi w:val="0"/>
        <w:adjustRightInd/>
        <w:snapToGrid/>
        <w:spacing w:before="166" w:beforeLines="50"/>
        <w:textAlignment w:val="auto"/>
        <w:rPr>
          <w:rFonts w:hint="eastAsia"/>
        </w:rPr>
      </w:pPr>
      <w:bookmarkStart w:id="15" w:name="_Toc30237"/>
      <w:bookmarkStart w:id="16" w:name="_Toc9878"/>
      <w:r>
        <w:rPr>
          <w:rFonts w:hint="eastAsia"/>
        </w:rPr>
        <w:t>色彩</w:t>
      </w:r>
      <w:bookmarkEnd w:id="15"/>
      <w:bookmarkEnd w:id="16"/>
    </w:p>
    <w:p>
      <w:pPr>
        <w:rPr>
          <w:rFonts w:hint="eastAsia"/>
        </w:rPr>
      </w:pPr>
      <w:r>
        <w:rPr>
          <w:rFonts w:hint="eastAsia"/>
        </w:rPr>
        <w:t>中华文化特有的色彩本色观念“五行五色”理论，所说“色不过五，五色之变，不可胜观也”阴阳五行学说中所谓“五色”由黑、白、红、青、黄组成在传统的宗教信仰墙壁画、民间年画、传统服装、戏曲脸谱、古建筑中很多运用。同时在传统装饰设计金投、银二种色也广泛使用。我国的传统装饰艺术设计有着五彩缤纷的赋色管理体系，构成了我国的民族色彩观，这也为现代家居造型艺术提供了丰富的视觉元素，我们能从而而受到启发与提升。传统的装饰艺术设计色彩一贯重视如下所示几个方面。</w:t>
      </w:r>
    </w:p>
    <w:p>
      <w:pPr>
        <w:rPr>
          <w:rFonts w:hint="eastAsia"/>
        </w:rPr>
      </w:pPr>
      <w:r>
        <w:rPr>
          <w:rFonts w:hint="eastAsia"/>
        </w:rPr>
        <w:t>（1）层次性</w:t>
      </w:r>
    </w:p>
    <w:p>
      <w:pPr>
        <w:rPr>
          <w:rFonts w:hint="eastAsia"/>
        </w:rPr>
      </w:pPr>
      <w:r>
        <w:rPr>
          <w:rFonts w:hint="eastAsia"/>
        </w:rPr>
        <w:t>传统装饰设计色彩具备层次性，关心自然景观色彩的艺术美，科学研究象牙色的各类色彩、色彩、色度、纯净度以及规律性；但又不受当然色彩限制和拘束，在大自然色彩的基础上联想与想象，抒发情感，产生象征。</w:t>
      </w:r>
    </w:p>
    <w:p>
      <w:pPr>
        <w:rPr>
          <w:rFonts w:hint="eastAsia"/>
        </w:rPr>
      </w:pPr>
      <w:r>
        <w:rPr>
          <w:rFonts w:hint="eastAsia"/>
        </w:rPr>
        <w:t>（2）象征性</w:t>
      </w:r>
    </w:p>
    <w:p>
      <w:pPr>
        <w:rPr>
          <w:rFonts w:hint="eastAsia"/>
        </w:rPr>
        <w:sectPr>
          <w:headerReference w:type="default" r:id="rId19"/>
          <w:footerReference w:type="default" r:id="rId20"/>
          <w:type w:val="nextPage"/>
          <w:pgSz w:w="11906" w:h="16838"/>
          <w:pgMar w:top="1440" w:right="1800" w:bottom="1440" w:left="1800" w:header="851" w:footer="992" w:gutter="0"/>
          <w:pgNumType w:fmt="decimal" w:start="5"/>
          <w:cols w:num="1" w:space="720"/>
          <w:titlePg w:val="0"/>
          <w:rtlGutter w:val="0"/>
          <w:docGrid w:type="lines" w:linePitch="332" w:charSpace="0"/>
        </w:sectPr>
      </w:pPr>
    </w:p>
    <w:p>
      <w:pPr>
        <w:rPr>
          <w:rFonts w:hint="eastAsia"/>
        </w:rPr>
      </w:pPr>
      <w:r>
        <w:rPr>
          <w:rFonts w:hint="eastAsia"/>
        </w:rPr>
        <w:t>在我国传统文化里，色彩皆被赋予了特殊含义并有一定的象征，色彩能够说明身份和影响力，能真切地表达人的观念和信念。色彩的象征性就是指色彩做为某类观念或体会或想到的一种形式，是色彩情感上的进一步升华，在各个的环境和环境下，色彩是一种富有象征性的媒体，它会凸显出情绪、文化艺术寓意这些。</w:t>
      </w:r>
    </w:p>
    <w:p>
      <w:pPr>
        <w:rPr>
          <w:rFonts w:hint="eastAsia"/>
        </w:rPr>
      </w:pPr>
      <w:r>
        <w:rPr>
          <w:rFonts w:hint="eastAsia"/>
        </w:rPr>
        <w:t>（3）装饰艺术</w:t>
      </w:r>
    </w:p>
    <w:p>
      <w:pPr>
        <w:rPr>
          <w:rFonts w:hint="eastAsia"/>
        </w:rPr>
      </w:pPr>
      <w:r>
        <w:rPr>
          <w:rFonts w:hint="eastAsia"/>
        </w:rPr>
        <w:t>传统装饰设计色彩具备装饰艺术，其色彩鲜丽、丰富多彩、独特，以突显吉祥如意喜气的氛围，根据色彩的点缀，可以增强积极主动、热烈心理状态，象征吉祥如意、喜气。</w:t>
      </w:r>
    </w:p>
    <w:p>
      <w:pPr>
        <w:rPr>
          <w:rFonts w:ascii="宋体" w:hAnsi="宋体" w:hint="eastAsia"/>
          <w:szCs w:val="24"/>
        </w:rPr>
      </w:pPr>
      <w:r>
        <w:rPr>
          <w:rFonts w:hint="eastAsia"/>
        </w:rPr>
        <w:t>传统色彩能够帮助在设计中高效地应用传统造型艺术，进而产生骄傲的中华民族情怀。与此同时室内设计师应当剖析现代人色彩观，考虑到色彩与受众群体、自然环境等方面关联，融合中华文化浓厚的色彩文化艺术，破旧立新，解决和应用色彩去主要表现有关主题风格。</w:t>
      </w:r>
    </w:p>
    <w:p>
      <w:pPr>
        <w:pStyle w:val="Heading1"/>
        <w:keepNext/>
        <w:keepLines/>
        <w:pageBreakBefore w:val="0"/>
        <w:widowControl w:val="0"/>
        <w:kinsoku/>
        <w:wordWrap/>
        <w:overflowPunct/>
        <w:topLinePunct w:val="0"/>
        <w:autoSpaceDE/>
        <w:autoSpaceDN/>
        <w:bidi w:val="0"/>
        <w:adjustRightInd/>
        <w:snapToGrid/>
        <w:spacing w:before="166" w:beforeLines="50" w:after="166" w:afterLines="50"/>
        <w:textAlignment w:val="auto"/>
        <w:rPr>
          <w:rFonts w:hint="eastAsia"/>
        </w:rPr>
      </w:pPr>
      <w:bookmarkStart w:id="17" w:name="_Toc22303"/>
      <w:bookmarkStart w:id="18" w:name="_Toc3951"/>
      <w:bookmarkStart w:id="19" w:name="_Toc24194"/>
      <w:r>
        <w:rPr>
          <w:rFonts w:hint="eastAsia"/>
        </w:rPr>
        <w:t>传统建筑文化在当代建筑设计中的运用</w:t>
      </w:r>
      <w:bookmarkEnd w:id="17"/>
      <w:bookmarkEnd w:id="18"/>
      <w:bookmarkEnd w:id="19"/>
    </w:p>
    <w:p>
      <w:pPr>
        <w:ind w:firstLine="480"/>
        <w:rPr>
          <w:rFonts w:hint="eastAsia"/>
        </w:rPr>
      </w:pPr>
      <w:r>
        <w:rPr>
          <w:rFonts w:hint="eastAsia"/>
        </w:rPr>
        <w:t>传统和现代之间的关系一直是建筑圈关键的课题，有关二者联系的不一样见解有许多，其中就有对二者关联处理及怎样把握的深层次思索。大家也不同角度感悟到传统文化在现代主义建筑中运用的多样化与多元性。</w:t>
      </w:r>
    </w:p>
    <w:p>
      <w:pPr>
        <w:ind w:firstLine="480"/>
        <w:rPr>
          <w:rFonts w:hint="eastAsia"/>
          <w:szCs w:val="24"/>
        </w:rPr>
      </w:pPr>
      <w:r>
        <w:rPr>
          <w:rFonts w:hint="eastAsia"/>
        </w:rPr>
        <w:t>目前文章内容对传统和现代关联论述相关写作手法大致可分为传统符号的应用、传统形制的应用和传统原材料的应用。现有的文章内容应该是三者从不同的角度进行阐述的，各自详细介绍，细分为各自独立的体系，大多数集中在传统符号的应用。但我们觉得，在传统传统文化的参考上，并不是简单的选用某一符号、某类形制或某些传统原材料，反而是要把几个方面紧密结合，总体衡量，把握适当，才能产生出更强的设计思路。本文传统文化在现代主义建筑里的写作手法作一专业化理智的剖析，试图将传统符号、形制与材料的应用加在一起，做为一系统进行阐述，总体把握传统和现代交错设计理念，务求对将来的建筑规划设计有一定的启发</w:t>
      </w:r>
      <w:r>
        <w:rPr>
          <w:rFonts w:hint="eastAsia"/>
          <w:szCs w:val="24"/>
        </w:rPr>
        <w:t>。</w:t>
      </w:r>
    </w:p>
    <w:p>
      <w:pPr>
        <w:pStyle w:val="Heading2"/>
        <w:keepNext/>
        <w:keepLines/>
        <w:pageBreakBefore w:val="0"/>
        <w:widowControl w:val="0"/>
        <w:kinsoku/>
        <w:wordWrap/>
        <w:overflowPunct/>
        <w:topLinePunct w:val="0"/>
        <w:autoSpaceDE/>
        <w:autoSpaceDN/>
        <w:bidi w:val="0"/>
        <w:adjustRightInd/>
        <w:snapToGrid/>
        <w:spacing w:before="166" w:beforeLines="50"/>
        <w:textAlignment w:val="auto"/>
        <w:rPr>
          <w:rFonts w:hint="eastAsia"/>
        </w:rPr>
      </w:pPr>
      <w:bookmarkStart w:id="20" w:name="_Toc27987"/>
      <w:bookmarkStart w:id="21" w:name="_Toc14839"/>
      <w:bookmarkStart w:id="22" w:name="_Toc7734"/>
      <w:r>
        <w:rPr>
          <w:rFonts w:hint="eastAsia"/>
        </w:rPr>
        <w:t>传统装饰元素在现代建筑设计中的应用</w:t>
      </w:r>
      <w:bookmarkEnd w:id="20"/>
      <w:bookmarkEnd w:id="21"/>
      <w:bookmarkEnd w:id="22"/>
      <w:r>
        <w:rPr>
          <w:rFonts w:hint="eastAsia"/>
        </w:rPr>
        <w:t xml:space="preserve"> </w:t>
      </w:r>
    </w:p>
    <w:p>
      <w:pPr>
        <w:ind w:firstLine="480"/>
        <w:rPr>
          <w:rFonts w:hint="eastAsia"/>
          <w:szCs w:val="24"/>
        </w:rPr>
      </w:pPr>
      <w:r>
        <w:rPr>
          <w:rFonts w:hint="eastAsia"/>
          <w:szCs w:val="24"/>
        </w:rPr>
        <w:br/>
      </w:r>
      <w:r>
        <w:rPr>
          <w:rFonts w:hint="eastAsia"/>
          <w:szCs w:val="24"/>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 w:history="1">
        <w:r>
          <w:rPr>
            <w:rFonts w:ascii="SimSun" w:eastAsia="SimSun" w:hAnsi="SimSun" w:cs="SimSun"/>
            <w:b/>
            <w:bCs/>
            <w:color w:val="0000EE"/>
            <w:kern w:val="0"/>
            <w:sz w:val="30"/>
            <w:szCs w:val="30"/>
            <w:u w:val="single" w:color="0000EE"/>
          </w:rPr>
          <w:t>https://d.book118.com/527155104160006046</w:t>
        </w:r>
      </w:hyperlink>
    </w:p>
    <w:p>
      <w:pPr>
        <w:ind w:firstLine="480"/>
        <w:rPr>
          <w:rFonts w:hint="eastAsia"/>
          <w:szCs w:val="24"/>
        </w:rPr>
      </w:pPr>
    </w:p>
    <w:sectPr>
      <w:headerReference w:type="default" r:id="rId22"/>
      <w:footerReference w:type="default" r:id="rId23"/>
      <w:type w:val="nextPage"/>
      <w:pgSz w:w="11906" w:h="16838"/>
      <w:pgMar w:top="1440" w:right="1800" w:bottom="1440" w:left="1800" w:header="851" w:footer="992" w:gutter="0"/>
      <w:pgNumType w:fmt="decimal" w:start="6"/>
      <w:cols w:num="1" w:space="720"/>
      <w:titlePg w:val="0"/>
      <w:rtlGutter w:val="0"/>
      <w:docGrid w:type="lines" w:linePitch="332" w:charSpace="0"/>
    </w:sectPr>
  </w:body>
</w:document>
</file>

<file path=word/customizations.xml><?xml version="1.0" encoding="utf-8"?>
<wne:tcg xmlns:r="http://schemas.openxmlformats.org/officeDocument/2006/relationships" xmlns:wne="http://schemas.microsoft.com/office/word/2006/wordml">
  <wne:keymaps>
    <wne:keymap wne:kcmPrimary="0431">
      <wne:acd wne:acdName="acd-1"/>
    </wne:keymap>
    <wne:keymap wne:kcmPrimary="0432">
      <wne:acd wne:acdName="acd-1"/>
    </wne:keymap>
  </wne:keymap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AFF" w:usb1="C0007841" w:usb2="00000009" w:usb3="00000000" w:csb0="400401FF" w:csb1="FFFF0000"/>
  </w:font>
  <w:font w:name="宋体">
    <w:panose1 w:val="02010600030101010101"/>
    <w:charset w:val="88"/>
    <w:family w:val="roman"/>
    <w:pitch w:val="default"/>
    <w:sig w:usb0="00000003" w:usb1="288F0000" w:usb2="00000006" w:usb3="00000000" w:csb0="001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Light">
    <w:altName w:val="宋体"/>
    <w:panose1 w:val="02010600030101010101"/>
    <w:charset w:val="86"/>
    <w:family w:val="auto"/>
    <w:pitch w:val="default"/>
    <w:sig w:usb0="00000000" w:usb1="00000000" w:usb2="00000016" w:usb3="00000000" w:csb0="0004000F"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w:t>
                    </w:r>
                    <w:r>
                      <w:rPr>
                        <w:rFonts w:hint="eastAsia"/>
                        <w:lang w:eastAsia="zh-CN"/>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26175721"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II</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II</w:t>
                    </w:r>
                    <w:r>
                      <w:rPr>
                        <w:rFonts w:hint="eastAsia"/>
                        <w:lang w:eastAsia="zh-CN"/>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42872034"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III</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III</w:t>
                    </w:r>
                    <w:r>
                      <w:rPr>
                        <w:rFonts w:hint="eastAsia"/>
                        <w:lang w:eastAsia="zh-CN"/>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eastAsia="宋体" w:hint="eastAsia"/>
        <w:lang w:eastAsia="zh-CN"/>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eastAsia="宋体" w:hint="eastAsia"/>
        <w:lang w:eastAsia="zh-CN"/>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750565375"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eastAsia="宋体" w:hint="eastAsia"/>
        <w:lang w:eastAsia="zh-CN"/>
      </w:rP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25499526"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eastAsia="宋体" w:hint="eastAsia"/>
        <w:lang w:eastAsia="zh-CN"/>
      </w:rP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737115665"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eastAsia="宋体" w:hint="eastAsia"/>
        <w:lang w:eastAsia="zh-CN"/>
      </w:rP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320920473"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eastAsia="宋体" w:hint="eastAsia"/>
        <w:lang w:eastAsia="zh-CN"/>
      </w:rP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48364654"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00" w:lineRule="auto"/>
        <w:ind w:firstLine="480"/>
      </w:pPr>
      <w:r>
        <w:separator/>
      </w:r>
    </w:p>
  </w:footnote>
  <w:footnote w:type="continuationSeparator" w:id="1">
    <w:p>
      <w:pPr>
        <w:spacing w:line="30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73C4D08"/>
    <w:multiLevelType w:val="multilevel"/>
    <w:tmpl w:val="373C4D08"/>
    <w:lvl w:ilvl="0">
      <w:start w:val="1"/>
      <w:numFmt w:val="chineseCounting"/>
      <w:pStyle w:val="Heading1"/>
      <w:suff w:val="nothing"/>
      <w:lvlText w:val="%1、"/>
      <w:lvlJc w:val="center"/>
      <w:pPr>
        <w:tabs>
          <w:tab w:val="left" w:pos="0"/>
        </w:tabs>
        <w:ind w:left="0" w:firstLine="0"/>
      </w:pPr>
      <w:rPr>
        <w:rFonts w:ascii="宋体" w:eastAsia="黑体" w:hAnsi="宋体" w:cs="黑体" w:hint="eastAsia"/>
        <w:b/>
        <w:bCs/>
        <w:sz w:val="30"/>
        <w:szCs w:val="30"/>
      </w:rPr>
    </w:lvl>
    <w:lvl w:ilvl="1">
      <w:start w:val="1"/>
      <w:numFmt w:val="chineseCounting"/>
      <w:pStyle w:val="Heading2"/>
      <w:suff w:val="nothing"/>
      <w:lvlText w:val="（%2）"/>
      <w:lvlJc w:val="left"/>
      <w:pPr>
        <w:ind w:left="0" w:firstLine="0"/>
      </w:pPr>
      <w:rPr>
        <w:rFonts w:ascii="宋体" w:eastAsia="宋体" w:hAnsi="宋体" w:cs="宋体" w:hint="eastAsia"/>
      </w:rPr>
    </w:lvl>
    <w:lvl w:ilvl="2">
      <w:start w:val="1"/>
      <w:numFmt w:val="decimal"/>
      <w:pStyle w:val="Heading3"/>
      <w:suff w:val="nothing"/>
      <w:lvlText w:val="%3．"/>
      <w:lvlJc w:val="left"/>
      <w:pPr>
        <w:ind w:left="0" w:firstLine="400"/>
      </w:pPr>
      <w:rPr>
        <w:rFonts w:ascii="宋体" w:eastAsia="宋体" w:hAnsi="宋体" w:cs="宋体" w:hint="eastAsia"/>
      </w:rPr>
    </w:lvl>
    <w:lvl w:ilvl="3">
      <w:start w:val="1"/>
      <w:numFmt w:val="decimal"/>
      <w:pStyle w:val="Heading4"/>
      <w:suff w:val="nothing"/>
      <w:lvlText w:val="（%4）"/>
      <w:lvlJc w:val="left"/>
      <w:pPr>
        <w:ind w:left="0" w:firstLine="402"/>
      </w:pPr>
      <w:rPr>
        <w:rFonts w:hint="eastAsia"/>
      </w:rPr>
    </w:lvl>
    <w:lvl w:ilvl="4">
      <w:start w:val="1"/>
      <w:numFmt w:val="decimalEnclosedCircleChinese"/>
      <w:pStyle w:val="Heading5"/>
      <w:suff w:val="nothing"/>
      <w:lvlText w:val="%5"/>
      <w:lvlJc w:val="left"/>
      <w:pPr>
        <w:ind w:left="0" w:firstLine="402"/>
      </w:pPr>
      <w:rPr>
        <w:rFonts w:hint="eastAsia"/>
      </w:rPr>
    </w:lvl>
    <w:lvl w:ilvl="5">
      <w:start w:val="1"/>
      <w:numFmt w:val="decimal"/>
      <w:pStyle w:val="Heading6"/>
      <w:suff w:val="nothing"/>
      <w:lvlText w:val="%6）"/>
      <w:lvlJc w:val="left"/>
      <w:pPr>
        <w:ind w:left="0" w:firstLine="402"/>
      </w:pPr>
      <w:rPr>
        <w:rFonts w:hint="eastAsia"/>
      </w:rPr>
    </w:lvl>
    <w:lvl w:ilvl="6">
      <w:start w:val="1"/>
      <w:numFmt w:val="lowerLetter"/>
      <w:pStyle w:val="Heading7"/>
      <w:suff w:val="nothing"/>
      <w:lvlText w:val="%7．"/>
      <w:lvlJc w:val="left"/>
      <w:pPr>
        <w:ind w:left="0" w:firstLine="402"/>
      </w:pPr>
      <w:rPr>
        <w:rFonts w:hint="eastAsia"/>
      </w:rPr>
    </w:lvl>
    <w:lvl w:ilvl="7">
      <w:start w:val="1"/>
      <w:numFmt w:val="lowerLetter"/>
      <w:pStyle w:val="Heading8"/>
      <w:suff w:val="nothing"/>
      <w:lvlText w:val="%8）"/>
      <w:lvlJc w:val="left"/>
      <w:pPr>
        <w:ind w:left="0" w:firstLine="402"/>
      </w:pPr>
      <w:rPr>
        <w:rFonts w:hint="eastAsia"/>
      </w:rPr>
    </w:lvl>
    <w:lvl w:ilvl="8">
      <w:start w:val="1"/>
      <w:numFmt w:val="lowerRoman"/>
      <w:pStyle w:val="Heading9"/>
      <w:suff w:val="nothing"/>
      <w:lvlText w:val="%9 "/>
      <w:lvlJc w:val="left"/>
      <w:pPr>
        <w:ind w:left="0" w:firstLine="40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F4402D"/>
    <w:rsid w:val="01564F61"/>
    <w:rsid w:val="0E810200"/>
    <w:rsid w:val="13631AD8"/>
    <w:rsid w:val="1A4B02E7"/>
    <w:rsid w:val="38C72A90"/>
    <w:rsid w:val="3F3271E4"/>
    <w:rsid w:val="42957651"/>
    <w:rsid w:val="4A9A1CA8"/>
    <w:rsid w:val="56F4402D"/>
    <w:rsid w:val="5F4D4311"/>
    <w:rsid w:val="78712D42"/>
    <w:rsid w:val="79883E95"/>
    <w:rsid w:val="7DA43F97"/>
  </w:rsids>
  <w:docVars>
    <w:docVar w:name="commondata" w:val="eyJoZGlkIjoiMWJmMWE5MjIxNjliMDI3MjAzYTgzYmMxNjM0MzU1M2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qFormat="1"/>
    <w:lsdException w:name="toc 2" w:semiHidden="0" w:uiPriority="39"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qFormat="1"/>
    <w:lsdException w:name="footer" w:semiHidden="0" w:uiPriority="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qFormat="1"/>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Heading1"/>
    <w:qFormat/>
    <w:pPr>
      <w:widowControl w:val="0"/>
      <w:spacing w:line="300" w:lineRule="auto"/>
      <w:ind w:firstLine="560" w:firstLineChars="200"/>
      <w:jc w:val="both"/>
    </w:pPr>
    <w:rPr>
      <w:rFonts w:ascii="Times New Roman" w:eastAsia="宋体" w:hAnsi="Times New Roman" w:cs="宋体"/>
      <w:kern w:val="2"/>
      <w:sz w:val="24"/>
      <w:lang w:val="en-US" w:eastAsia="zh-CN"/>
    </w:rPr>
  </w:style>
  <w:style w:type="paragraph" w:styleId="Heading1">
    <w:name w:val="heading 1"/>
    <w:basedOn w:val="Normal"/>
    <w:next w:val="Normal"/>
    <w:uiPriority w:val="9"/>
    <w:qFormat/>
    <w:pPr>
      <w:keepNext/>
      <w:keepLines/>
      <w:numPr>
        <w:ilvl w:val="0"/>
        <w:numId w:val="1"/>
      </w:numPr>
      <w:spacing w:beforeLines="0" w:beforeAutospacing="0" w:afterLines="0" w:afterAutospacing="0" w:line="300" w:lineRule="auto"/>
      <w:ind w:firstLine="0" w:firstLineChars="0"/>
      <w:jc w:val="center"/>
      <w:outlineLvl w:val="0"/>
    </w:pPr>
    <w:rPr>
      <w:rFonts w:ascii="Times New Roman" w:eastAsia="黑体" w:hAnsi="Times New Roman"/>
      <w:b/>
      <w:kern w:val="44"/>
      <w:sz w:val="30"/>
    </w:rPr>
  </w:style>
  <w:style w:type="paragraph" w:styleId="Heading2">
    <w:name w:val="heading 2"/>
    <w:basedOn w:val="Normal"/>
    <w:next w:val="Normal"/>
    <w:uiPriority w:val="9"/>
    <w:unhideWhenUsed/>
    <w:qFormat/>
    <w:pPr>
      <w:keepNext/>
      <w:keepLines/>
      <w:numPr>
        <w:ilvl w:val="1"/>
        <w:numId w:val="1"/>
      </w:numPr>
      <w:spacing w:beforeLines="0" w:beforeAutospacing="0" w:afterLines="0" w:afterAutospacing="0" w:line="300" w:lineRule="auto"/>
      <w:ind w:firstLine="1446" w:firstLineChars="200"/>
      <w:jc w:val="left"/>
      <w:outlineLvl w:val="1"/>
    </w:pPr>
    <w:rPr>
      <w:rFonts w:ascii="Times New Roman" w:eastAsia="黑体" w:hAnsi="Times New Roman"/>
      <w:b/>
      <w:sz w:val="28"/>
    </w:rPr>
  </w:style>
  <w:style w:type="paragraph" w:styleId="Heading3">
    <w:name w:val="heading 3"/>
    <w:basedOn w:val="Normal"/>
    <w:next w:val="Normal"/>
    <w:semiHidden/>
    <w:unhideWhenUsed/>
    <w:qFormat/>
    <w:pPr>
      <w:keepNext/>
      <w:keepLines/>
      <w:numPr>
        <w:ilvl w:val="2"/>
        <w:numId w:val="1"/>
      </w:numPr>
      <w:spacing w:beforeLines="0" w:beforeAutospacing="0" w:afterLines="0" w:afterAutospacing="0" w:line="360" w:lineRule="auto"/>
      <w:ind w:left="0" w:firstLine="400" w:firstLineChars="0"/>
      <w:outlineLvl w:val="2"/>
    </w:pPr>
    <w:rPr>
      <w:rFonts w:eastAsia="黑体"/>
      <w:b/>
      <w:sz w:val="21"/>
    </w:rPr>
  </w:style>
  <w:style w:type="paragraph" w:styleId="Heading4">
    <w:name w:val="heading 4"/>
    <w:basedOn w:val="Normal"/>
    <w:next w:val="Normal"/>
    <w:semiHidden/>
    <w:unhideWhenUsed/>
    <w:qFormat/>
    <w:pPr>
      <w:keepNext/>
      <w:keepLines/>
      <w:numPr>
        <w:ilvl w:val="3"/>
        <w:numId w:val="1"/>
      </w:numPr>
      <w:spacing w:before="280" w:beforeLines="0" w:beforeAutospacing="0" w:after="290" w:afterLines="0" w:afterAutospacing="0" w:line="372" w:lineRule="auto"/>
      <w:ind w:left="0" w:firstLine="402" w:firstLineChars="0"/>
      <w:outlineLvl w:val="3"/>
    </w:pPr>
    <w:rPr>
      <w:rFonts w:ascii="Arial" w:eastAsia="黑体" w:hAnsi="Arial"/>
      <w:b/>
      <w:sz w:val="28"/>
    </w:rPr>
  </w:style>
  <w:style w:type="paragraph" w:styleId="Heading5">
    <w:name w:val="heading 5"/>
    <w:basedOn w:val="Normal"/>
    <w:next w:val="Normal"/>
    <w:semiHidden/>
    <w:unhideWhenUsed/>
    <w:qFormat/>
    <w:pPr>
      <w:keepNext/>
      <w:keepLines/>
      <w:numPr>
        <w:ilvl w:val="4"/>
        <w:numId w:val="1"/>
      </w:numPr>
      <w:spacing w:before="280" w:beforeLines="0" w:beforeAutospacing="0" w:after="290" w:afterLines="0" w:afterAutospacing="0" w:line="372" w:lineRule="auto"/>
      <w:ind w:left="0" w:firstLine="402" w:firstLineChars="0"/>
      <w:outlineLvl w:val="4"/>
    </w:pPr>
    <w:rPr>
      <w:b/>
      <w:sz w:val="28"/>
    </w:rPr>
  </w:style>
  <w:style w:type="paragraph" w:styleId="Heading6">
    <w:name w:val="heading 6"/>
    <w:basedOn w:val="Normal"/>
    <w:next w:val="Normal"/>
    <w:semiHidden/>
    <w:unhideWhenUsed/>
    <w:qFormat/>
    <w:pPr>
      <w:keepNext/>
      <w:keepLines/>
      <w:numPr>
        <w:ilvl w:val="5"/>
        <w:numId w:val="1"/>
      </w:numPr>
      <w:spacing w:before="240" w:beforeLines="0" w:beforeAutospacing="0" w:after="64" w:afterLines="0" w:afterAutospacing="0" w:line="317" w:lineRule="auto"/>
      <w:ind w:left="0" w:firstLine="402" w:firstLineChars="0"/>
      <w:outlineLvl w:val="5"/>
    </w:pPr>
    <w:rPr>
      <w:rFonts w:ascii="Arial" w:eastAsia="黑体" w:hAnsi="Arial"/>
      <w:b/>
      <w:sz w:val="24"/>
    </w:rPr>
  </w:style>
  <w:style w:type="paragraph" w:styleId="Heading7">
    <w:name w:val="heading 7"/>
    <w:basedOn w:val="Normal"/>
    <w:next w:val="Normal"/>
    <w:semiHidden/>
    <w:unhideWhenUsed/>
    <w:qFormat/>
    <w:pPr>
      <w:keepNext/>
      <w:keepLines/>
      <w:numPr>
        <w:ilvl w:val="6"/>
        <w:numId w:val="1"/>
      </w:numPr>
      <w:spacing w:before="240" w:beforeLines="0" w:beforeAutospacing="0" w:after="64" w:afterLines="0" w:afterAutospacing="0" w:line="317" w:lineRule="auto"/>
      <w:ind w:left="0" w:firstLine="402" w:firstLineChars="0"/>
      <w:outlineLvl w:val="6"/>
    </w:pPr>
    <w:rPr>
      <w:b/>
      <w:sz w:val="24"/>
    </w:rPr>
  </w:style>
  <w:style w:type="paragraph" w:styleId="Heading8">
    <w:name w:val="heading 8"/>
    <w:basedOn w:val="Normal"/>
    <w:next w:val="Normal"/>
    <w:semiHidden/>
    <w:unhideWhenUsed/>
    <w:qFormat/>
    <w:pPr>
      <w:keepNext/>
      <w:keepLines/>
      <w:numPr>
        <w:ilvl w:val="7"/>
        <w:numId w:val="1"/>
      </w:numPr>
      <w:spacing w:before="240" w:beforeLines="0" w:beforeAutospacing="0" w:after="64" w:afterLines="0" w:afterAutospacing="0" w:line="317" w:lineRule="auto"/>
      <w:ind w:left="0" w:firstLine="402" w:firstLineChars="0"/>
      <w:outlineLvl w:val="7"/>
    </w:pPr>
    <w:rPr>
      <w:rFonts w:ascii="Arial" w:eastAsia="黑体" w:hAnsi="Arial"/>
      <w:sz w:val="24"/>
    </w:rPr>
  </w:style>
  <w:style w:type="paragraph" w:styleId="Heading9">
    <w:name w:val="heading 9"/>
    <w:basedOn w:val="Normal"/>
    <w:next w:val="Normal"/>
    <w:semiHidden/>
    <w:unhideWhenUsed/>
    <w:qFormat/>
    <w:pPr>
      <w:keepNext/>
      <w:keepLines/>
      <w:numPr>
        <w:ilvl w:val="8"/>
        <w:numId w:val="1"/>
      </w:numPr>
      <w:spacing w:before="240" w:beforeLines="0" w:beforeAutospacing="0" w:after="64" w:afterLines="0" w:afterAutospacing="0" w:line="317" w:lineRule="auto"/>
      <w:ind w:left="0" w:firstLine="402" w:firstLineChars="0"/>
      <w:outlineLvl w:val="8"/>
    </w:pPr>
    <w:rPr>
      <w:rFonts w:ascii="Arial" w:eastAsia="黑体" w:hAnsi="Arial"/>
      <w:sz w:val="21"/>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BodyTextIndent2">
    <w:name w:val="Body Text Indent 2"/>
    <w:basedOn w:val="Normal"/>
    <w:qFormat/>
    <w:pPr>
      <w:keepNext w:val="0"/>
      <w:keepLines w:val="0"/>
      <w:widowControl w:val="0"/>
      <w:suppressLineNumbers w:val="0"/>
      <w:adjustRightInd w:val="0"/>
      <w:spacing w:before="0" w:beforeAutospacing="0" w:after="0" w:afterAutospacing="0" w:line="400" w:lineRule="atLeast"/>
      <w:ind w:left="0" w:right="0" w:firstLine="630"/>
      <w:jc w:val="both"/>
      <w:textAlignment w:val="baseline"/>
    </w:pPr>
    <w:rPr>
      <w:rFonts w:ascii="Times New Roman" w:hAnsi="Times New Roman" w:cs="Times New Roman" w:hint="default"/>
      <w:kern w:val="0"/>
      <w:sz w:val="28"/>
      <w:szCs w:val="28"/>
      <w:lang w:val="en-US" w:eastAsia="zh-CN" w:bidi="ar"/>
    </w:rPr>
  </w:style>
  <w:style w:type="paragraph" w:styleId="Footer">
    <w:name w:val="footer"/>
    <w:basedOn w:val="Normal"/>
    <w:unhideWhenUsed/>
    <w:qFormat/>
    <w:pPr>
      <w:tabs>
        <w:tab w:val="center" w:pos="4153"/>
        <w:tab w:val="right" w:pos="8306"/>
      </w:tabs>
      <w:snapToGrid w:val="0"/>
      <w:jc w:val="left"/>
    </w:pPr>
    <w:rPr>
      <w:sz w:val="18"/>
      <w:szCs w:val="18"/>
    </w:rPr>
  </w:style>
  <w:style w:type="paragraph" w:styleId="Header">
    <w:name w:val="header"/>
    <w:basedOn w:val="Normal"/>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pPr>
      <w:spacing w:line="360" w:lineRule="auto"/>
      <w:ind w:firstLine="0" w:firstLineChars="0"/>
    </w:pPr>
    <w:rPr>
      <w:rFonts w:ascii="Times New Roman" w:eastAsia="宋体" w:hAnsi="Times New Roman"/>
      <w:b/>
      <w:sz w:val="28"/>
    </w:rPr>
  </w:style>
  <w:style w:type="paragraph" w:styleId="TOC2">
    <w:name w:val="toc 2"/>
    <w:basedOn w:val="Normal"/>
    <w:next w:val="Normal"/>
    <w:uiPriority w:val="39"/>
    <w:unhideWhenUsed/>
    <w:qFormat/>
    <w:pPr>
      <w:spacing w:line="360" w:lineRule="auto"/>
      <w:ind w:left="420" w:firstLine="0" w:leftChars="200" w:firstLineChars="0"/>
    </w:pPr>
    <w:rPr>
      <w:rFonts w:ascii="Times New Roman" w:eastAsia="宋体"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3.xml" /><Relationship Id="rId11" Type="http://schemas.openxmlformats.org/officeDocument/2006/relationships/header" Target="header1.xml" /><Relationship Id="rId12" Type="http://schemas.openxmlformats.org/officeDocument/2006/relationships/footer" Target="footer4.xml" /><Relationship Id="rId13" Type="http://schemas.openxmlformats.org/officeDocument/2006/relationships/header" Target="header2.xml" /><Relationship Id="rId14" Type="http://schemas.openxmlformats.org/officeDocument/2006/relationships/footer" Target="footer5.xml" /><Relationship Id="rId15" Type="http://schemas.openxmlformats.org/officeDocument/2006/relationships/header" Target="header3.xml" /><Relationship Id="rId16" Type="http://schemas.openxmlformats.org/officeDocument/2006/relationships/footer" Target="footer6.xml" /><Relationship Id="rId17" Type="http://schemas.openxmlformats.org/officeDocument/2006/relationships/header" Target="header4.xml" /><Relationship Id="rId18" Type="http://schemas.openxmlformats.org/officeDocument/2006/relationships/footer" Target="footer7.xml" /><Relationship Id="rId19" Type="http://schemas.openxmlformats.org/officeDocument/2006/relationships/header" Target="header5.xml" /><Relationship Id="rId2" Type="http://schemas.openxmlformats.org/officeDocument/2006/relationships/endnotes" Target="endnotes.xml" /><Relationship Id="rId20" Type="http://schemas.openxmlformats.org/officeDocument/2006/relationships/footer" Target="footer8.xml" /><Relationship Id="rId21" Type="http://schemas.openxmlformats.org/officeDocument/2006/relationships/hyperlink" Target="https://d.book118.com/527155104160006046" TargetMode="External" /><Relationship Id="rId22" Type="http://schemas.openxmlformats.org/officeDocument/2006/relationships/header" Target="header6.xml" /><Relationship Id="rId23" Type="http://schemas.openxmlformats.org/officeDocument/2006/relationships/footer" Target="footer9.xml" /><Relationship Id="rId24" Type="http://schemas.microsoft.com/office/2006/relationships/keyMapCustomizations" Target="customizations.xml" /><Relationship Id="rId25" Type="http://schemas.openxmlformats.org/officeDocument/2006/relationships/theme" Target="theme/theme1.xml" /><Relationship Id="rId26" Type="http://schemas.openxmlformats.org/officeDocument/2006/relationships/numbering" Target="numbering.xml" /><Relationship Id="rId27"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image" Target="media/image1.jpeg"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12</Pages>
  <Words>11636</Words>
  <Characters>13838</Characters>
  <Application>Microsoft Office Word</Application>
  <DocSecurity>0</DocSecurity>
  <Lines>1</Lines>
  <Paragraphs>1</Paragraphs>
  <ScaleCrop>false</ScaleCrop>
  <Company/>
  <LinksUpToDate>false</LinksUpToDate>
  <CharactersWithSpaces>14443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我是阿迪呀</dc:creator>
  <cp:lastModifiedBy>李苏琴</cp:lastModifiedBy>
  <cp:revision>1</cp:revision>
  <dcterms:created xsi:type="dcterms:W3CDTF">2023-01-31T10:39:00Z</dcterms:created>
  <dcterms:modified xsi:type="dcterms:W3CDTF">2023-02-07T02:22:36Z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62EAD3DAE0F14C6DA663F2A9D96B15DC</vt:lpwstr>
  </property>
  <property fmtid="{D5CDD505-2E9C-101B-9397-08002B2CF9AE}" pid="3" name="KSOProductBuildVer">
    <vt:lpwstr>2052-11.1.0.13703</vt:lpwstr>
  </property>
</Properties>
</file>