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二乙二醇项目规划设计蓝图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09" w:history="1">
        <w:r>
          <w:rPr>
            <w:rFonts w:ascii="仿宋" w:eastAsia="仿宋" w:hAnsi="仿宋" w:cs="仿宋" w:hint="eastAsia"/>
            <w:lang w:eastAsia="zh-CN"/>
          </w:rPr>
          <w:t>序言</w:t>
        </w:r>
        <w:r>
          <w:tab/>
        </w:r>
        <w:r>
          <w:fldChar w:fldCharType="begin"/>
        </w:r>
        <w:r>
          <w:instrText xml:space="preserve"> PAGEREF _Toc29109 \h </w:instrText>
        </w:r>
        <w:r>
          <w:fldChar w:fldCharType="separate"/>
        </w:r>
        <w:r>
          <w:t>3</w:t>
        </w:r>
        <w:r>
          <w:fldChar w:fldCharType="end"/>
        </w:r>
      </w:hyperlink>
    </w:p>
    <w:p>
      <w:pPr>
        <w:pStyle w:val="TOC1"/>
        <w:tabs>
          <w:tab w:val="right" w:leader="dot" w:pos="8306"/>
        </w:tabs>
      </w:pPr>
      <w:hyperlink w:anchor="_Toc5047" w:history="1">
        <w:r>
          <w:rPr>
            <w:rFonts w:ascii="仿宋" w:eastAsia="仿宋" w:hAnsi="仿宋" w:cs="仿宋" w:hint="eastAsia"/>
            <w:lang w:eastAsia="zh-CN"/>
          </w:rPr>
          <w:t>一、二乙二醇项目可持续发展</w:t>
        </w:r>
        <w:r>
          <w:tab/>
        </w:r>
        <w:r>
          <w:fldChar w:fldCharType="begin"/>
        </w:r>
        <w:r>
          <w:instrText xml:space="preserve"> PAGEREF _Toc5047 \h </w:instrText>
        </w:r>
        <w:r>
          <w:fldChar w:fldCharType="separate"/>
        </w:r>
        <w:r>
          <w:t>3</w:t>
        </w:r>
        <w:r>
          <w:fldChar w:fldCharType="end"/>
        </w:r>
      </w:hyperlink>
    </w:p>
    <w:p>
      <w:pPr>
        <w:pStyle w:val="TOC2"/>
        <w:tabs>
          <w:tab w:val="right" w:leader="dot" w:pos="8306"/>
        </w:tabs>
      </w:pPr>
      <w:hyperlink w:anchor="_Toc32338" w:history="1">
        <w:r>
          <w:rPr>
            <w:rFonts w:ascii="仿宋" w:eastAsia="仿宋" w:hAnsi="仿宋" w:cs="仿宋" w:hint="eastAsia"/>
            <w:lang w:eastAsia="zh-CN"/>
          </w:rPr>
          <w:t>(一)、可持续战略与实践</w:t>
        </w:r>
        <w:r>
          <w:tab/>
        </w:r>
        <w:r>
          <w:fldChar w:fldCharType="begin"/>
        </w:r>
        <w:r>
          <w:instrText xml:space="preserve"> PAGEREF _Toc32338 \h </w:instrText>
        </w:r>
        <w:r>
          <w:fldChar w:fldCharType="separate"/>
        </w:r>
        <w:r>
          <w:t>3</w:t>
        </w:r>
        <w:r>
          <w:fldChar w:fldCharType="end"/>
        </w:r>
      </w:hyperlink>
    </w:p>
    <w:p>
      <w:pPr>
        <w:pStyle w:val="TOC2"/>
        <w:tabs>
          <w:tab w:val="right" w:leader="dot" w:pos="8306"/>
        </w:tabs>
      </w:pPr>
      <w:hyperlink w:anchor="_Toc8969" w:history="1">
        <w:r>
          <w:rPr>
            <w:rFonts w:ascii="仿宋" w:eastAsia="仿宋" w:hAnsi="仿宋" w:cs="仿宋" w:hint="eastAsia"/>
            <w:lang w:eastAsia="zh-CN"/>
          </w:rPr>
          <w:t>(二)、环保与社会责任</w:t>
        </w:r>
        <w:r>
          <w:tab/>
        </w:r>
        <w:r>
          <w:fldChar w:fldCharType="begin"/>
        </w:r>
        <w:r>
          <w:instrText xml:space="preserve"> PAGEREF _Toc8969 \h </w:instrText>
        </w:r>
        <w:r>
          <w:fldChar w:fldCharType="separate"/>
        </w:r>
        <w:r>
          <w:t>4</w:t>
        </w:r>
        <w:r>
          <w:fldChar w:fldCharType="end"/>
        </w:r>
      </w:hyperlink>
    </w:p>
    <w:p>
      <w:pPr>
        <w:pStyle w:val="TOC1"/>
        <w:tabs>
          <w:tab w:val="right" w:leader="dot" w:pos="8306"/>
        </w:tabs>
      </w:pPr>
      <w:hyperlink w:anchor="_Toc17406" w:history="1">
        <w:r>
          <w:rPr>
            <w:rFonts w:ascii="仿宋" w:eastAsia="仿宋" w:hAnsi="仿宋" w:cs="仿宋" w:hint="eastAsia"/>
            <w:lang w:eastAsia="zh-CN"/>
          </w:rPr>
          <w:t>二、二乙二醇项目概论</w:t>
        </w:r>
        <w:r>
          <w:tab/>
        </w:r>
        <w:r>
          <w:fldChar w:fldCharType="begin"/>
        </w:r>
        <w:r>
          <w:instrText xml:space="preserve"> PAGEREF _Toc17406 \h </w:instrText>
        </w:r>
        <w:r>
          <w:fldChar w:fldCharType="separate"/>
        </w:r>
        <w:r>
          <w:t>4</w:t>
        </w:r>
        <w:r>
          <w:fldChar w:fldCharType="end"/>
        </w:r>
      </w:hyperlink>
    </w:p>
    <w:p>
      <w:pPr>
        <w:pStyle w:val="TOC2"/>
        <w:tabs>
          <w:tab w:val="right" w:leader="dot" w:pos="8306"/>
        </w:tabs>
      </w:pPr>
      <w:hyperlink w:anchor="_Toc15811" w:history="1">
        <w:r>
          <w:rPr>
            <w:rFonts w:ascii="仿宋" w:eastAsia="仿宋" w:hAnsi="仿宋" w:cs="仿宋" w:hint="eastAsia"/>
            <w:lang w:eastAsia="zh-CN"/>
          </w:rPr>
          <w:t>(一)、二乙二醇项目概况</w:t>
        </w:r>
        <w:r>
          <w:tab/>
        </w:r>
        <w:r>
          <w:fldChar w:fldCharType="begin"/>
        </w:r>
        <w:r>
          <w:instrText xml:space="preserve"> PAGEREF _Toc15811 \h </w:instrText>
        </w:r>
        <w:r>
          <w:fldChar w:fldCharType="separate"/>
        </w:r>
        <w:r>
          <w:t>4</w:t>
        </w:r>
        <w:r>
          <w:fldChar w:fldCharType="end"/>
        </w:r>
      </w:hyperlink>
    </w:p>
    <w:p>
      <w:pPr>
        <w:pStyle w:val="TOC2"/>
        <w:tabs>
          <w:tab w:val="right" w:leader="dot" w:pos="8306"/>
        </w:tabs>
      </w:pPr>
      <w:hyperlink w:anchor="_Toc23737" w:history="1">
        <w:r>
          <w:rPr>
            <w:rFonts w:ascii="仿宋" w:eastAsia="仿宋" w:hAnsi="仿宋" w:cs="仿宋" w:hint="eastAsia"/>
            <w:lang w:eastAsia="zh-CN"/>
          </w:rPr>
          <w:t>(二)、二乙二醇项目目标</w:t>
        </w:r>
        <w:r>
          <w:tab/>
        </w:r>
        <w:r>
          <w:fldChar w:fldCharType="begin"/>
        </w:r>
        <w:r>
          <w:instrText xml:space="preserve"> PAGEREF _Toc23737 \h </w:instrText>
        </w:r>
        <w:r>
          <w:fldChar w:fldCharType="separate"/>
        </w:r>
        <w:r>
          <w:t>7</w:t>
        </w:r>
        <w:r>
          <w:fldChar w:fldCharType="end"/>
        </w:r>
      </w:hyperlink>
    </w:p>
    <w:p>
      <w:pPr>
        <w:pStyle w:val="TOC2"/>
        <w:tabs>
          <w:tab w:val="right" w:leader="dot" w:pos="8306"/>
        </w:tabs>
      </w:pPr>
      <w:hyperlink w:anchor="_Toc13424" w:history="1">
        <w:r>
          <w:rPr>
            <w:rFonts w:ascii="仿宋" w:eastAsia="仿宋" w:hAnsi="仿宋" w:cs="仿宋" w:hint="eastAsia"/>
            <w:lang w:eastAsia="zh-CN"/>
          </w:rPr>
          <w:t>(三)、二乙二醇项目提出的理由</w:t>
        </w:r>
        <w:r>
          <w:tab/>
        </w:r>
        <w:r>
          <w:fldChar w:fldCharType="begin"/>
        </w:r>
        <w:r>
          <w:instrText xml:space="preserve"> PAGEREF _Toc13424 \h </w:instrText>
        </w:r>
        <w:r>
          <w:fldChar w:fldCharType="separate"/>
        </w:r>
        <w:r>
          <w:t>7</w:t>
        </w:r>
        <w:r>
          <w:fldChar w:fldCharType="end"/>
        </w:r>
      </w:hyperlink>
    </w:p>
    <w:p>
      <w:pPr>
        <w:pStyle w:val="TOC2"/>
        <w:tabs>
          <w:tab w:val="right" w:leader="dot" w:pos="8306"/>
        </w:tabs>
      </w:pPr>
      <w:hyperlink w:anchor="_Toc17200" w:history="1">
        <w:r>
          <w:rPr>
            <w:rFonts w:ascii="仿宋" w:eastAsia="仿宋" w:hAnsi="仿宋" w:cs="仿宋" w:hint="eastAsia"/>
            <w:lang w:eastAsia="zh-CN"/>
          </w:rPr>
          <w:t>(四)、二乙二醇项目意义</w:t>
        </w:r>
        <w:r>
          <w:tab/>
        </w:r>
        <w:r>
          <w:fldChar w:fldCharType="begin"/>
        </w:r>
        <w:r>
          <w:instrText xml:space="preserve"> PAGEREF _Toc17200 \h </w:instrText>
        </w:r>
        <w:r>
          <w:fldChar w:fldCharType="separate"/>
        </w:r>
        <w:r>
          <w:t>9</w:t>
        </w:r>
        <w:r>
          <w:fldChar w:fldCharType="end"/>
        </w:r>
      </w:hyperlink>
    </w:p>
    <w:p>
      <w:pPr>
        <w:pStyle w:val="TOC2"/>
        <w:tabs>
          <w:tab w:val="right" w:leader="dot" w:pos="8306"/>
        </w:tabs>
      </w:pPr>
      <w:hyperlink w:anchor="_Toc31283" w:history="1">
        <w:r>
          <w:rPr>
            <w:rFonts w:ascii="仿宋" w:eastAsia="仿宋" w:hAnsi="仿宋" w:cs="仿宋" w:hint="eastAsia"/>
            <w:lang w:eastAsia="zh-CN"/>
          </w:rPr>
          <w:t>(五)、二乙二醇项目背景</w:t>
        </w:r>
        <w:r>
          <w:tab/>
        </w:r>
        <w:r>
          <w:fldChar w:fldCharType="begin"/>
        </w:r>
        <w:r>
          <w:instrText xml:space="preserve"> PAGEREF _Toc31283 \h </w:instrText>
        </w:r>
        <w:r>
          <w:fldChar w:fldCharType="separate"/>
        </w:r>
        <w:r>
          <w:t>10</w:t>
        </w:r>
        <w:r>
          <w:fldChar w:fldCharType="end"/>
        </w:r>
      </w:hyperlink>
    </w:p>
    <w:p>
      <w:pPr>
        <w:pStyle w:val="TOC1"/>
        <w:tabs>
          <w:tab w:val="right" w:leader="dot" w:pos="8306"/>
        </w:tabs>
      </w:pPr>
      <w:hyperlink w:anchor="_Toc31891" w:history="1">
        <w:r>
          <w:rPr>
            <w:rFonts w:ascii="仿宋" w:eastAsia="仿宋" w:hAnsi="仿宋" w:cs="仿宋" w:hint="eastAsia"/>
            <w:lang w:eastAsia="zh-CN"/>
          </w:rPr>
          <w:t>三、二乙二醇项目绩效评估</w:t>
        </w:r>
        <w:r>
          <w:tab/>
        </w:r>
        <w:r>
          <w:fldChar w:fldCharType="begin"/>
        </w:r>
        <w:r>
          <w:instrText xml:space="preserve"> PAGEREF _Toc31891 \h </w:instrText>
        </w:r>
        <w:r>
          <w:fldChar w:fldCharType="separate"/>
        </w:r>
        <w:r>
          <w:t>11</w:t>
        </w:r>
        <w:r>
          <w:fldChar w:fldCharType="end"/>
        </w:r>
      </w:hyperlink>
    </w:p>
    <w:p>
      <w:pPr>
        <w:pStyle w:val="TOC2"/>
        <w:tabs>
          <w:tab w:val="right" w:leader="dot" w:pos="8306"/>
        </w:tabs>
      </w:pPr>
      <w:hyperlink w:anchor="_Toc19369" w:history="1">
        <w:r>
          <w:rPr>
            <w:rFonts w:ascii="仿宋" w:eastAsia="仿宋" w:hAnsi="仿宋" w:cs="仿宋" w:hint="eastAsia"/>
            <w:lang w:eastAsia="zh-CN"/>
          </w:rPr>
          <w:t>(一)、绩效评估指标</w:t>
        </w:r>
        <w:r>
          <w:tab/>
        </w:r>
        <w:r>
          <w:fldChar w:fldCharType="begin"/>
        </w:r>
        <w:r>
          <w:instrText xml:space="preserve"> PAGEREF _Toc19369 \h </w:instrText>
        </w:r>
        <w:r>
          <w:fldChar w:fldCharType="separate"/>
        </w:r>
        <w:r>
          <w:t>11</w:t>
        </w:r>
        <w:r>
          <w:fldChar w:fldCharType="end"/>
        </w:r>
      </w:hyperlink>
    </w:p>
    <w:p>
      <w:pPr>
        <w:pStyle w:val="TOC2"/>
        <w:tabs>
          <w:tab w:val="right" w:leader="dot" w:pos="8306"/>
        </w:tabs>
      </w:pPr>
      <w:hyperlink w:anchor="_Toc13939" w:history="1">
        <w:r>
          <w:rPr>
            <w:rFonts w:ascii="仿宋" w:eastAsia="仿宋" w:hAnsi="仿宋" w:cs="仿宋" w:hint="eastAsia"/>
            <w:lang w:eastAsia="zh-CN"/>
          </w:rPr>
          <w:t>(二)、绩效评估方法</w:t>
        </w:r>
        <w:r>
          <w:tab/>
        </w:r>
        <w:r>
          <w:fldChar w:fldCharType="begin"/>
        </w:r>
        <w:r>
          <w:instrText xml:space="preserve"> PAGEREF _Toc13939 \h </w:instrText>
        </w:r>
        <w:r>
          <w:fldChar w:fldCharType="separate"/>
        </w:r>
        <w:r>
          <w:t>12</w:t>
        </w:r>
        <w:r>
          <w:fldChar w:fldCharType="end"/>
        </w:r>
      </w:hyperlink>
    </w:p>
    <w:p>
      <w:pPr>
        <w:pStyle w:val="TOC2"/>
        <w:tabs>
          <w:tab w:val="right" w:leader="dot" w:pos="8306"/>
        </w:tabs>
      </w:pPr>
      <w:hyperlink w:anchor="_Toc7651" w:history="1">
        <w:r>
          <w:rPr>
            <w:rFonts w:ascii="仿宋" w:eastAsia="仿宋" w:hAnsi="仿宋" w:cs="仿宋" w:hint="eastAsia"/>
            <w:lang w:eastAsia="zh-CN"/>
          </w:rPr>
          <w:t>(三)、绩效评估周期</w:t>
        </w:r>
        <w:r>
          <w:tab/>
        </w:r>
        <w:r>
          <w:fldChar w:fldCharType="begin"/>
        </w:r>
        <w:r>
          <w:instrText xml:space="preserve"> PAGEREF _Toc7651 \h </w:instrText>
        </w:r>
        <w:r>
          <w:fldChar w:fldCharType="separate"/>
        </w:r>
        <w:r>
          <w:t>13</w:t>
        </w:r>
        <w:r>
          <w:fldChar w:fldCharType="end"/>
        </w:r>
      </w:hyperlink>
    </w:p>
    <w:p>
      <w:pPr>
        <w:pStyle w:val="TOC1"/>
        <w:tabs>
          <w:tab w:val="right" w:leader="dot" w:pos="8306"/>
        </w:tabs>
      </w:pPr>
      <w:hyperlink w:anchor="_Toc8281" w:history="1">
        <w:r>
          <w:rPr>
            <w:rFonts w:ascii="仿宋" w:eastAsia="仿宋" w:hAnsi="仿宋" w:cs="仿宋" w:hint="eastAsia"/>
            <w:lang w:eastAsia="zh-CN"/>
          </w:rPr>
          <w:t>四、二乙二醇项目建设背景及必要性分析</w:t>
        </w:r>
        <w:r>
          <w:tab/>
        </w:r>
        <w:r>
          <w:fldChar w:fldCharType="begin"/>
        </w:r>
        <w:r>
          <w:instrText xml:space="preserve"> PAGEREF _Toc8281 \h </w:instrText>
        </w:r>
        <w:r>
          <w:fldChar w:fldCharType="separate"/>
        </w:r>
        <w:r>
          <w:t>14</w:t>
        </w:r>
        <w:r>
          <w:fldChar w:fldCharType="end"/>
        </w:r>
      </w:hyperlink>
    </w:p>
    <w:p>
      <w:pPr>
        <w:pStyle w:val="TOC2"/>
        <w:tabs>
          <w:tab w:val="right" w:leader="dot" w:pos="8306"/>
        </w:tabs>
      </w:pPr>
      <w:hyperlink w:anchor="_Toc7704" w:history="1">
        <w:r>
          <w:rPr>
            <w:rFonts w:ascii="仿宋" w:eastAsia="仿宋" w:hAnsi="仿宋" w:cs="仿宋" w:hint="eastAsia"/>
            <w:lang w:eastAsia="zh-CN"/>
          </w:rPr>
          <w:t>(一)、二乙二醇项目背景分析</w:t>
        </w:r>
        <w:r>
          <w:tab/>
        </w:r>
        <w:r>
          <w:fldChar w:fldCharType="begin"/>
        </w:r>
        <w:r>
          <w:instrText xml:space="preserve"> PAGEREF _Toc7704 \h </w:instrText>
        </w:r>
        <w:r>
          <w:fldChar w:fldCharType="separate"/>
        </w:r>
        <w:r>
          <w:t>14</w:t>
        </w:r>
        <w:r>
          <w:fldChar w:fldCharType="end"/>
        </w:r>
      </w:hyperlink>
    </w:p>
    <w:p>
      <w:pPr>
        <w:pStyle w:val="TOC2"/>
        <w:tabs>
          <w:tab w:val="right" w:leader="dot" w:pos="8306"/>
        </w:tabs>
      </w:pPr>
      <w:hyperlink w:anchor="_Toc18215" w:history="1">
        <w:r>
          <w:rPr>
            <w:rFonts w:ascii="仿宋" w:eastAsia="仿宋" w:hAnsi="仿宋" w:cs="仿宋" w:hint="eastAsia"/>
            <w:lang w:eastAsia="zh-CN"/>
          </w:rPr>
          <w:t>(二)、二乙二醇项目建设必要性分析</w:t>
        </w:r>
        <w:r>
          <w:tab/>
        </w:r>
        <w:r>
          <w:fldChar w:fldCharType="begin"/>
        </w:r>
        <w:r>
          <w:instrText xml:space="preserve"> PAGEREF _Toc18215 \h </w:instrText>
        </w:r>
        <w:r>
          <w:fldChar w:fldCharType="separate"/>
        </w:r>
        <w:r>
          <w:t>16</w:t>
        </w:r>
        <w:r>
          <w:fldChar w:fldCharType="end"/>
        </w:r>
      </w:hyperlink>
    </w:p>
    <w:p>
      <w:pPr>
        <w:pStyle w:val="TOC1"/>
        <w:tabs>
          <w:tab w:val="right" w:leader="dot" w:pos="8306"/>
        </w:tabs>
      </w:pPr>
      <w:hyperlink w:anchor="_Toc4098" w:history="1">
        <w:r>
          <w:rPr>
            <w:rFonts w:ascii="仿宋" w:eastAsia="仿宋" w:hAnsi="仿宋" w:cs="仿宋" w:hint="eastAsia"/>
            <w:lang w:eastAsia="zh-CN"/>
          </w:rPr>
          <w:t>五、产品规划分析</w:t>
        </w:r>
        <w:r>
          <w:tab/>
        </w:r>
        <w:r>
          <w:fldChar w:fldCharType="begin"/>
        </w:r>
        <w:r>
          <w:instrText xml:space="preserve"> PAGEREF _Toc4098 \h </w:instrText>
        </w:r>
        <w:r>
          <w:fldChar w:fldCharType="separate"/>
        </w:r>
        <w:r>
          <w:t>17</w:t>
        </w:r>
        <w:r>
          <w:fldChar w:fldCharType="end"/>
        </w:r>
      </w:hyperlink>
    </w:p>
    <w:p>
      <w:pPr>
        <w:pStyle w:val="TOC2"/>
        <w:tabs>
          <w:tab w:val="right" w:leader="dot" w:pos="8306"/>
        </w:tabs>
      </w:pPr>
      <w:hyperlink w:anchor="_Toc10383" w:history="1">
        <w:r>
          <w:rPr>
            <w:rFonts w:ascii="仿宋" w:eastAsia="仿宋" w:hAnsi="仿宋" w:cs="仿宋" w:hint="eastAsia"/>
            <w:lang w:eastAsia="zh-CN"/>
          </w:rPr>
          <w:t>(一)、产品规划</w:t>
        </w:r>
        <w:r>
          <w:tab/>
        </w:r>
        <w:r>
          <w:fldChar w:fldCharType="begin"/>
        </w:r>
        <w:r>
          <w:instrText xml:space="preserve"> PAGEREF _Toc10383 \h </w:instrText>
        </w:r>
        <w:r>
          <w:fldChar w:fldCharType="separate"/>
        </w:r>
        <w:r>
          <w:t>17</w:t>
        </w:r>
        <w:r>
          <w:fldChar w:fldCharType="end"/>
        </w:r>
      </w:hyperlink>
    </w:p>
    <w:p>
      <w:pPr>
        <w:pStyle w:val="TOC2"/>
        <w:tabs>
          <w:tab w:val="right" w:leader="dot" w:pos="8306"/>
        </w:tabs>
      </w:pPr>
      <w:hyperlink w:anchor="_Toc2047" w:history="1">
        <w:r>
          <w:rPr>
            <w:rFonts w:ascii="仿宋" w:eastAsia="仿宋" w:hAnsi="仿宋" w:cs="仿宋" w:hint="eastAsia"/>
            <w:lang w:eastAsia="zh-CN"/>
          </w:rPr>
          <w:t>(二)、建设规模</w:t>
        </w:r>
        <w:r>
          <w:tab/>
        </w:r>
        <w:r>
          <w:fldChar w:fldCharType="begin"/>
        </w:r>
        <w:r>
          <w:instrText xml:space="preserve"> PAGEREF _Toc2047 \h </w:instrText>
        </w:r>
        <w:r>
          <w:fldChar w:fldCharType="separate"/>
        </w:r>
        <w:r>
          <w:t>18</w:t>
        </w:r>
        <w:r>
          <w:fldChar w:fldCharType="end"/>
        </w:r>
      </w:hyperlink>
    </w:p>
    <w:p>
      <w:pPr>
        <w:pStyle w:val="TOC1"/>
        <w:tabs>
          <w:tab w:val="right" w:leader="dot" w:pos="8306"/>
        </w:tabs>
      </w:pPr>
      <w:hyperlink w:anchor="_Toc10010" w:history="1">
        <w:r>
          <w:rPr>
            <w:rFonts w:ascii="仿宋" w:eastAsia="仿宋" w:hAnsi="仿宋" w:cs="仿宋" w:hint="eastAsia"/>
            <w:lang w:eastAsia="zh-CN"/>
          </w:rPr>
          <w:t>六、二乙二醇项目文档管理</w:t>
        </w:r>
        <w:r>
          <w:tab/>
        </w:r>
        <w:r>
          <w:fldChar w:fldCharType="begin"/>
        </w:r>
        <w:r>
          <w:instrText xml:space="preserve"> PAGEREF _Toc10010 \h </w:instrText>
        </w:r>
        <w:r>
          <w:fldChar w:fldCharType="separate"/>
        </w:r>
        <w:r>
          <w:t>19</w:t>
        </w:r>
        <w:r>
          <w:fldChar w:fldCharType="end"/>
        </w:r>
      </w:hyperlink>
    </w:p>
    <w:p>
      <w:pPr>
        <w:pStyle w:val="TOC2"/>
        <w:tabs>
          <w:tab w:val="right" w:leader="dot" w:pos="8306"/>
        </w:tabs>
      </w:pPr>
      <w:hyperlink w:anchor="_Toc10099" w:history="1">
        <w:r>
          <w:rPr>
            <w:rFonts w:ascii="仿宋" w:eastAsia="仿宋" w:hAnsi="仿宋" w:cs="仿宋" w:hint="eastAsia"/>
            <w:lang w:eastAsia="zh-CN"/>
          </w:rPr>
          <w:t>(一)、文档编制与审查</w:t>
        </w:r>
        <w:r>
          <w:tab/>
        </w:r>
        <w:r>
          <w:fldChar w:fldCharType="begin"/>
        </w:r>
        <w:r>
          <w:instrText xml:space="preserve"> PAGEREF _Toc10099 \h </w:instrText>
        </w:r>
        <w:r>
          <w:fldChar w:fldCharType="separate"/>
        </w:r>
        <w:r>
          <w:t>19</w:t>
        </w:r>
        <w:r>
          <w:fldChar w:fldCharType="end"/>
        </w:r>
      </w:hyperlink>
    </w:p>
    <w:p>
      <w:pPr>
        <w:pStyle w:val="TOC2"/>
        <w:tabs>
          <w:tab w:val="right" w:leader="dot" w:pos="8306"/>
        </w:tabs>
      </w:pPr>
      <w:hyperlink w:anchor="_Toc2970" w:history="1">
        <w:r>
          <w:rPr>
            <w:rFonts w:ascii="仿宋" w:eastAsia="仿宋" w:hAnsi="仿宋" w:cs="仿宋" w:hint="eastAsia"/>
            <w:lang w:eastAsia="zh-CN"/>
          </w:rPr>
          <w:t>(二)、文档发布与分发</w:t>
        </w:r>
        <w:r>
          <w:tab/>
        </w:r>
        <w:r>
          <w:fldChar w:fldCharType="begin"/>
        </w:r>
        <w:r>
          <w:instrText xml:space="preserve"> PAGEREF _Toc2970 \h </w:instrText>
        </w:r>
        <w:r>
          <w:fldChar w:fldCharType="separate"/>
        </w:r>
        <w:r>
          <w:t>20</w:t>
        </w:r>
        <w:r>
          <w:fldChar w:fldCharType="end"/>
        </w:r>
      </w:hyperlink>
    </w:p>
    <w:p>
      <w:pPr>
        <w:pStyle w:val="TOC2"/>
        <w:tabs>
          <w:tab w:val="right" w:leader="dot" w:pos="8306"/>
        </w:tabs>
      </w:pPr>
      <w:hyperlink w:anchor="_Toc29949" w:history="1">
        <w:r>
          <w:rPr>
            <w:rFonts w:ascii="仿宋" w:eastAsia="仿宋" w:hAnsi="仿宋" w:cs="仿宋" w:hint="eastAsia"/>
            <w:lang w:eastAsia="zh-CN"/>
          </w:rPr>
          <w:t>(三)、文档存档与归档</w:t>
        </w:r>
        <w:r>
          <w:tab/>
        </w:r>
        <w:r>
          <w:fldChar w:fldCharType="begin"/>
        </w:r>
        <w:r>
          <w:instrText xml:space="preserve"> PAGEREF _Toc29949 \h </w:instrText>
        </w:r>
        <w:r>
          <w:fldChar w:fldCharType="separate"/>
        </w:r>
        <w:r>
          <w:t>21</w:t>
        </w:r>
        <w:r>
          <w:fldChar w:fldCharType="end"/>
        </w:r>
      </w:hyperlink>
    </w:p>
    <w:p>
      <w:pPr>
        <w:pStyle w:val="TOC1"/>
        <w:tabs>
          <w:tab w:val="right" w:leader="dot" w:pos="8306"/>
        </w:tabs>
      </w:pPr>
      <w:hyperlink w:anchor="_Toc26366" w:history="1">
        <w:r>
          <w:rPr>
            <w:rFonts w:ascii="仿宋" w:eastAsia="仿宋" w:hAnsi="仿宋" w:cs="仿宋" w:hint="eastAsia"/>
            <w:lang w:eastAsia="zh-CN"/>
          </w:rPr>
          <w:t>七、二乙二醇项目风险管理</w:t>
        </w:r>
        <w:r>
          <w:tab/>
        </w:r>
        <w:r>
          <w:fldChar w:fldCharType="begin"/>
        </w:r>
        <w:r>
          <w:instrText xml:space="preserve"> PAGEREF _Toc26366 \h </w:instrText>
        </w:r>
        <w:r>
          <w:fldChar w:fldCharType="separate"/>
        </w:r>
        <w:r>
          <w:t>22</w:t>
        </w:r>
        <w:r>
          <w:fldChar w:fldCharType="end"/>
        </w:r>
      </w:hyperlink>
    </w:p>
    <w:p>
      <w:pPr>
        <w:pStyle w:val="TOC2"/>
        <w:tabs>
          <w:tab w:val="right" w:leader="dot" w:pos="8306"/>
        </w:tabs>
      </w:pPr>
      <w:hyperlink w:anchor="_Toc30579" w:history="1">
        <w:r>
          <w:rPr>
            <w:rFonts w:ascii="仿宋" w:eastAsia="仿宋" w:hAnsi="仿宋" w:cs="仿宋" w:hint="eastAsia"/>
            <w:lang w:eastAsia="zh-CN"/>
          </w:rPr>
          <w:t>(一)、风险识别与评估</w:t>
        </w:r>
        <w:r>
          <w:tab/>
        </w:r>
        <w:r>
          <w:fldChar w:fldCharType="begin"/>
        </w:r>
        <w:r>
          <w:instrText xml:space="preserve"> PAGEREF _Toc30579 \h </w:instrText>
        </w:r>
        <w:r>
          <w:fldChar w:fldCharType="separate"/>
        </w:r>
        <w:r>
          <w:t>22</w:t>
        </w:r>
        <w:r>
          <w:fldChar w:fldCharType="end"/>
        </w:r>
      </w:hyperlink>
    </w:p>
    <w:p>
      <w:pPr>
        <w:pStyle w:val="TOC2"/>
        <w:tabs>
          <w:tab w:val="right" w:leader="dot" w:pos="8306"/>
        </w:tabs>
      </w:pPr>
      <w:hyperlink w:anchor="_Toc32726" w:history="1">
        <w:r>
          <w:rPr>
            <w:rFonts w:ascii="仿宋" w:eastAsia="仿宋" w:hAnsi="仿宋" w:cs="仿宋" w:hint="eastAsia"/>
            <w:lang w:eastAsia="zh-CN"/>
          </w:rPr>
          <w:t>(二)、风险应对策略</w:t>
        </w:r>
        <w:r>
          <w:tab/>
        </w:r>
        <w:r>
          <w:fldChar w:fldCharType="begin"/>
        </w:r>
        <w:r>
          <w:instrText xml:space="preserve"> PAGEREF _Toc32726 \h </w:instrText>
        </w:r>
        <w:r>
          <w:fldChar w:fldCharType="separate"/>
        </w:r>
        <w:r>
          <w:t>23</w:t>
        </w:r>
        <w:r>
          <w:fldChar w:fldCharType="end"/>
        </w:r>
      </w:hyperlink>
    </w:p>
    <w:p>
      <w:pPr>
        <w:pStyle w:val="TOC2"/>
        <w:tabs>
          <w:tab w:val="right" w:leader="dot" w:pos="8306"/>
        </w:tabs>
      </w:pPr>
      <w:hyperlink w:anchor="_Toc12756" w:history="1">
        <w:r>
          <w:rPr>
            <w:rFonts w:ascii="仿宋" w:eastAsia="仿宋" w:hAnsi="仿宋" w:cs="仿宋" w:hint="eastAsia"/>
            <w:lang w:eastAsia="zh-CN"/>
          </w:rPr>
          <w:t>(三)、风险监控与控制</w:t>
        </w:r>
        <w:r>
          <w:tab/>
        </w:r>
        <w:r>
          <w:fldChar w:fldCharType="begin"/>
        </w:r>
        <w:r>
          <w:instrText xml:space="preserve"> PAGEREF _Toc12756 \h </w:instrText>
        </w:r>
        <w:r>
          <w:fldChar w:fldCharType="separate"/>
        </w:r>
        <w:r>
          <w:t>25</w:t>
        </w:r>
        <w:r>
          <w:fldChar w:fldCharType="end"/>
        </w:r>
      </w:hyperlink>
    </w:p>
    <w:p>
      <w:pPr>
        <w:pStyle w:val="TOC1"/>
        <w:tabs>
          <w:tab w:val="right" w:leader="dot" w:pos="8306"/>
        </w:tabs>
      </w:pPr>
      <w:hyperlink w:anchor="_Toc4378" w:history="1">
        <w:r>
          <w:rPr>
            <w:rFonts w:ascii="仿宋" w:eastAsia="仿宋" w:hAnsi="仿宋" w:cs="仿宋" w:hint="eastAsia"/>
            <w:lang w:eastAsia="zh-CN"/>
          </w:rPr>
          <w:t>八、二乙二醇项目投资规划</w:t>
        </w:r>
        <w:r>
          <w:tab/>
        </w:r>
        <w:r>
          <w:fldChar w:fldCharType="begin"/>
        </w:r>
        <w:r>
          <w:instrText xml:space="preserve"> PAGEREF _Toc4378 \h </w:instrText>
        </w:r>
        <w:r>
          <w:fldChar w:fldCharType="separate"/>
        </w:r>
        <w:r>
          <w:t>26</w:t>
        </w:r>
        <w:r>
          <w:fldChar w:fldCharType="end"/>
        </w:r>
      </w:hyperlink>
    </w:p>
    <w:p>
      <w:pPr>
        <w:pStyle w:val="TOC2"/>
        <w:tabs>
          <w:tab w:val="right" w:leader="dot" w:pos="8306"/>
        </w:tabs>
      </w:pPr>
      <w:hyperlink w:anchor="_Toc20349" w:history="1">
        <w:r>
          <w:rPr>
            <w:rFonts w:ascii="仿宋" w:eastAsia="仿宋" w:hAnsi="仿宋" w:cs="仿宋" w:hint="eastAsia"/>
            <w:lang w:eastAsia="zh-CN"/>
          </w:rPr>
          <w:t>(一)、二乙二醇项目总投资估算</w:t>
        </w:r>
        <w:r>
          <w:tab/>
        </w:r>
        <w:r>
          <w:fldChar w:fldCharType="begin"/>
        </w:r>
        <w:r>
          <w:instrText xml:space="preserve"> PAGEREF _Toc20349 \h </w:instrText>
        </w:r>
        <w:r>
          <w:fldChar w:fldCharType="separate"/>
        </w:r>
        <w:r>
          <w:t>26</w:t>
        </w:r>
        <w:r>
          <w:fldChar w:fldCharType="end"/>
        </w:r>
      </w:hyperlink>
    </w:p>
    <w:p>
      <w:pPr>
        <w:pStyle w:val="TOC2"/>
        <w:tabs>
          <w:tab w:val="right" w:leader="dot" w:pos="8306"/>
        </w:tabs>
      </w:pPr>
      <w:hyperlink w:anchor="_Toc3044" w:history="1">
        <w:r>
          <w:rPr>
            <w:rFonts w:ascii="仿宋" w:eastAsia="仿宋" w:hAnsi="仿宋" w:cs="仿宋" w:hint="eastAsia"/>
            <w:lang w:eastAsia="zh-CN"/>
          </w:rPr>
          <w:t>(二)、资金筹措</w:t>
        </w:r>
        <w:r>
          <w:tab/>
        </w:r>
        <w:r>
          <w:fldChar w:fldCharType="begin"/>
        </w:r>
        <w:r>
          <w:instrText xml:space="preserve"> PAGEREF _Toc3044 \h </w:instrText>
        </w:r>
        <w:r>
          <w:fldChar w:fldCharType="separate"/>
        </w:r>
        <w:r>
          <w:t>27</w:t>
        </w:r>
        <w:r>
          <w:fldChar w:fldCharType="end"/>
        </w:r>
      </w:hyperlink>
    </w:p>
    <w:p>
      <w:pPr>
        <w:pStyle w:val="TOC1"/>
        <w:tabs>
          <w:tab w:val="right" w:leader="dot" w:pos="8306"/>
        </w:tabs>
      </w:pPr>
      <w:hyperlink w:anchor="_Toc2927" w:history="1">
        <w:r>
          <w:rPr>
            <w:rFonts w:ascii="仿宋" w:eastAsia="仿宋" w:hAnsi="仿宋" w:cs="仿宋" w:hint="eastAsia"/>
            <w:lang w:eastAsia="zh-CN"/>
          </w:rPr>
          <w:t>九、二乙二醇项目环境影响分析</w:t>
        </w:r>
        <w:r>
          <w:tab/>
        </w:r>
        <w:r>
          <w:fldChar w:fldCharType="begin"/>
        </w:r>
        <w:r>
          <w:instrText xml:space="preserve"> PAGEREF _Toc2927 \h </w:instrText>
        </w:r>
        <w:r>
          <w:fldChar w:fldCharType="separate"/>
        </w:r>
        <w:r>
          <w:t>28</w:t>
        </w:r>
        <w:r>
          <w:fldChar w:fldCharType="end"/>
        </w:r>
      </w:hyperlink>
    </w:p>
    <w:p>
      <w:pPr>
        <w:pStyle w:val="TOC2"/>
        <w:tabs>
          <w:tab w:val="right" w:leader="dot" w:pos="8306"/>
        </w:tabs>
      </w:pPr>
      <w:hyperlink w:anchor="_Toc23615" w:history="1">
        <w:r>
          <w:rPr>
            <w:rFonts w:ascii="仿宋" w:eastAsia="仿宋" w:hAnsi="仿宋" w:cs="仿宋" w:hint="eastAsia"/>
            <w:lang w:eastAsia="zh-CN"/>
          </w:rPr>
          <w:t>(一)、建设区域环境质量现状</w:t>
        </w:r>
        <w:r>
          <w:tab/>
        </w:r>
        <w:r>
          <w:fldChar w:fldCharType="begin"/>
        </w:r>
        <w:r>
          <w:instrText xml:space="preserve"> PAGEREF _Toc23615 \h </w:instrText>
        </w:r>
        <w:r>
          <w:fldChar w:fldCharType="separate"/>
        </w:r>
        <w:r>
          <w:t>28</w:t>
        </w:r>
        <w:r>
          <w:fldChar w:fldCharType="end"/>
        </w:r>
      </w:hyperlink>
    </w:p>
    <w:p>
      <w:pPr>
        <w:pStyle w:val="TOC2"/>
        <w:tabs>
          <w:tab w:val="right" w:leader="dot" w:pos="8306"/>
        </w:tabs>
      </w:pPr>
      <w:hyperlink w:anchor="_Toc29290" w:history="1">
        <w:r>
          <w:rPr>
            <w:rFonts w:ascii="仿宋" w:eastAsia="仿宋" w:hAnsi="仿宋" w:cs="仿宋" w:hint="eastAsia"/>
            <w:lang w:eastAsia="zh-CN"/>
          </w:rPr>
          <w:t>(二)、建设期环境保护</w:t>
        </w:r>
        <w:r>
          <w:tab/>
        </w:r>
        <w:r>
          <w:fldChar w:fldCharType="begin"/>
        </w:r>
        <w:r>
          <w:instrText xml:space="preserve"> PAGEREF _Toc29290 \h </w:instrText>
        </w:r>
        <w:r>
          <w:fldChar w:fldCharType="separate"/>
        </w:r>
        <w:r>
          <w:t>29</w:t>
        </w:r>
        <w:r>
          <w:fldChar w:fldCharType="end"/>
        </w:r>
      </w:hyperlink>
    </w:p>
    <w:p>
      <w:pPr>
        <w:pStyle w:val="TOC2"/>
        <w:tabs>
          <w:tab w:val="right" w:leader="dot" w:pos="8306"/>
        </w:tabs>
      </w:pPr>
      <w:hyperlink w:anchor="_Toc28993" w:history="1">
        <w:r>
          <w:rPr>
            <w:rFonts w:ascii="仿宋" w:eastAsia="仿宋" w:hAnsi="仿宋" w:cs="仿宋" w:hint="eastAsia"/>
            <w:lang w:eastAsia="zh-CN"/>
          </w:rPr>
          <w:t>(三)、运营期环境保护</w:t>
        </w:r>
        <w:r>
          <w:tab/>
        </w:r>
        <w:r>
          <w:fldChar w:fldCharType="begin"/>
        </w:r>
        <w:r>
          <w:instrText xml:space="preserve"> PAGEREF _Toc28993 \h </w:instrText>
        </w:r>
        <w:r>
          <w:fldChar w:fldCharType="separate"/>
        </w:r>
        <w:r>
          <w:t>31</w:t>
        </w:r>
        <w:r>
          <w:fldChar w:fldCharType="end"/>
        </w:r>
      </w:hyperlink>
    </w:p>
    <w:p>
      <w:pPr>
        <w:pStyle w:val="TOC2"/>
        <w:tabs>
          <w:tab w:val="right" w:leader="dot" w:pos="8306"/>
        </w:tabs>
      </w:pPr>
      <w:hyperlink w:anchor="_Toc24355" w:history="1">
        <w:r>
          <w:rPr>
            <w:rFonts w:ascii="仿宋" w:eastAsia="仿宋" w:hAnsi="仿宋" w:cs="仿宋" w:hint="eastAsia"/>
            <w:lang w:eastAsia="zh-CN"/>
          </w:rPr>
          <w:t>(四)、二乙二醇项目建设对区域经济的影响</w:t>
        </w:r>
        <w:r>
          <w:tab/>
        </w:r>
        <w:r>
          <w:fldChar w:fldCharType="begin"/>
        </w:r>
        <w:r>
          <w:instrText xml:space="preserve"> PAGEREF _Toc24355 \h </w:instrText>
        </w:r>
        <w:r>
          <w:fldChar w:fldCharType="separate"/>
        </w:r>
        <w:r>
          <w:t>32</w:t>
        </w:r>
        <w:r>
          <w:fldChar w:fldCharType="end"/>
        </w:r>
      </w:hyperlink>
    </w:p>
    <w:p>
      <w:pPr>
        <w:pStyle w:val="TOC2"/>
        <w:tabs>
          <w:tab w:val="right" w:leader="dot" w:pos="8306"/>
        </w:tabs>
      </w:pPr>
      <w:hyperlink w:anchor="_Toc2814" w:history="1">
        <w:r>
          <w:rPr>
            <w:rFonts w:ascii="仿宋" w:eastAsia="仿宋" w:hAnsi="仿宋" w:cs="仿宋" w:hint="eastAsia"/>
            <w:lang w:eastAsia="zh-CN"/>
          </w:rPr>
          <w:t>(五)、废弃物处理</w:t>
        </w:r>
        <w:r>
          <w:tab/>
        </w:r>
        <w:r>
          <w:fldChar w:fldCharType="begin"/>
        </w:r>
        <w:r>
          <w:instrText xml:space="preserve"> PAGEREF _Toc2814 \h </w:instrText>
        </w:r>
        <w:r>
          <w:fldChar w:fldCharType="separate"/>
        </w:r>
        <w:r>
          <w:t>34</w:t>
        </w:r>
        <w:r>
          <w:fldChar w:fldCharType="end"/>
        </w:r>
      </w:hyperlink>
    </w:p>
    <w:p>
      <w:pPr>
        <w:pStyle w:val="TOC2"/>
        <w:tabs>
          <w:tab w:val="right" w:leader="dot" w:pos="8306"/>
        </w:tabs>
      </w:pPr>
      <w:hyperlink w:anchor="_Toc18653" w:history="1">
        <w:r>
          <w:rPr>
            <w:rFonts w:ascii="仿宋" w:eastAsia="仿宋" w:hAnsi="仿宋" w:cs="仿宋" w:hint="eastAsia"/>
            <w:lang w:eastAsia="zh-CN"/>
          </w:rPr>
          <w:t>(六)、特殊环境影响分析</w:t>
        </w:r>
        <w:r>
          <w:tab/>
        </w:r>
        <w:r>
          <w:fldChar w:fldCharType="begin"/>
        </w:r>
        <w:r>
          <w:instrText xml:space="preserve"> PAGEREF _Toc18653 \h </w:instrText>
        </w:r>
        <w:r>
          <w:fldChar w:fldCharType="separate"/>
        </w:r>
        <w:r>
          <w:t>35</w:t>
        </w:r>
        <w:r>
          <w:fldChar w:fldCharType="end"/>
        </w:r>
      </w:hyperlink>
    </w:p>
    <w:p>
      <w:pPr>
        <w:pStyle w:val="TOC2"/>
        <w:tabs>
          <w:tab w:val="right" w:leader="dot" w:pos="8306"/>
        </w:tabs>
      </w:pPr>
      <w:hyperlink w:anchor="_Toc9501" w:history="1">
        <w:r>
          <w:rPr>
            <w:rFonts w:ascii="仿宋" w:eastAsia="仿宋" w:hAnsi="仿宋" w:cs="仿宋" w:hint="eastAsia"/>
            <w:lang w:eastAsia="zh-CN"/>
          </w:rPr>
          <w:t>(七)、清洁生产</w:t>
        </w:r>
        <w:r>
          <w:tab/>
        </w:r>
        <w:r>
          <w:fldChar w:fldCharType="begin"/>
        </w:r>
        <w:r>
          <w:instrText xml:space="preserve"> PAGEREF _Toc9501 \h </w:instrText>
        </w:r>
        <w:r>
          <w:fldChar w:fldCharType="separate"/>
        </w:r>
        <w:r>
          <w:t>36</w:t>
        </w:r>
        <w:r>
          <w:fldChar w:fldCharType="end"/>
        </w:r>
      </w:hyperlink>
    </w:p>
    <w:p>
      <w:pPr>
        <w:pStyle w:val="TOC2"/>
        <w:tabs>
          <w:tab w:val="right" w:leader="dot" w:pos="8306"/>
        </w:tabs>
      </w:pPr>
      <w:hyperlink w:anchor="_Toc53" w:history="1">
        <w:r>
          <w:rPr>
            <w:rFonts w:ascii="仿宋" w:eastAsia="仿宋" w:hAnsi="仿宋" w:cs="仿宋" w:hint="eastAsia"/>
            <w:lang w:eastAsia="zh-CN"/>
          </w:rPr>
          <w:t>(八)、环境保护综合评价</w:t>
        </w:r>
        <w:r>
          <w:tab/>
        </w:r>
        <w:r>
          <w:fldChar w:fldCharType="begin"/>
        </w:r>
        <w:r>
          <w:instrText xml:space="preserve"> PAGEREF _Toc53 \h </w:instrText>
        </w:r>
        <w:r>
          <w:fldChar w:fldCharType="separate"/>
        </w:r>
        <w:r>
          <w:t>38</w:t>
        </w:r>
        <w:r>
          <w:fldChar w:fldCharType="end"/>
        </w:r>
      </w:hyperlink>
    </w:p>
    <w:p>
      <w:pPr>
        <w:pStyle w:val="TOC1"/>
        <w:tabs>
          <w:tab w:val="right" w:leader="dot" w:pos="8306"/>
        </w:tabs>
      </w:pPr>
      <w:hyperlink w:anchor="_Toc19224" w:history="1">
        <w:r>
          <w:rPr>
            <w:rFonts w:ascii="仿宋" w:eastAsia="仿宋" w:hAnsi="仿宋" w:cs="仿宋" w:hint="eastAsia"/>
            <w:lang w:eastAsia="zh-CN"/>
          </w:rPr>
          <w:t>十、二乙二醇项目技术管理</w:t>
        </w:r>
        <w:r>
          <w:tab/>
        </w:r>
        <w:r>
          <w:fldChar w:fldCharType="begin"/>
        </w:r>
        <w:r>
          <w:instrText xml:space="preserve"> PAGEREF _Toc19224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0" w:history="1">
        <w:r>
          <w:rPr>
            <w:rFonts w:ascii="仿宋" w:eastAsia="仿宋" w:hAnsi="仿宋" w:cs="仿宋" w:hint="eastAsia"/>
            <w:lang w:eastAsia="zh-CN"/>
          </w:rPr>
          <w:t>(一)、技术方案选用方向</w:t>
        </w:r>
        <w:r>
          <w:tab/>
        </w:r>
        <w:r>
          <w:fldChar w:fldCharType="begin"/>
        </w:r>
        <w:r>
          <w:instrText xml:space="preserve"> PAGEREF _Toc4830 \h </w:instrText>
        </w:r>
        <w:r>
          <w:fldChar w:fldCharType="separate"/>
        </w:r>
        <w:r>
          <w:t>39</w:t>
        </w:r>
        <w:r>
          <w:fldChar w:fldCharType="end"/>
        </w:r>
      </w:hyperlink>
    </w:p>
    <w:p>
      <w:pPr>
        <w:pStyle w:val="TOC2"/>
        <w:tabs>
          <w:tab w:val="right" w:leader="dot" w:pos="8306"/>
        </w:tabs>
      </w:pPr>
      <w:hyperlink w:anchor="_Toc19306" w:history="1">
        <w:r>
          <w:rPr>
            <w:rFonts w:ascii="仿宋" w:eastAsia="仿宋" w:hAnsi="仿宋" w:cs="仿宋" w:hint="eastAsia"/>
            <w:lang w:eastAsia="zh-CN"/>
          </w:rPr>
          <w:t>(二)、工艺技术方案选用原则</w:t>
        </w:r>
        <w:r>
          <w:tab/>
        </w:r>
        <w:r>
          <w:fldChar w:fldCharType="begin"/>
        </w:r>
        <w:r>
          <w:instrText xml:space="preserve"> PAGEREF _Toc19306 \h </w:instrText>
        </w:r>
        <w:r>
          <w:fldChar w:fldCharType="separate"/>
        </w:r>
        <w:r>
          <w:t>41</w:t>
        </w:r>
        <w:r>
          <w:fldChar w:fldCharType="end"/>
        </w:r>
      </w:hyperlink>
    </w:p>
    <w:p>
      <w:pPr>
        <w:pStyle w:val="TOC2"/>
        <w:tabs>
          <w:tab w:val="right" w:leader="dot" w:pos="8306"/>
        </w:tabs>
      </w:pPr>
      <w:hyperlink w:anchor="_Toc5788" w:history="1">
        <w:r>
          <w:rPr>
            <w:rFonts w:ascii="仿宋" w:eastAsia="仿宋" w:hAnsi="仿宋" w:cs="仿宋" w:hint="eastAsia"/>
            <w:lang w:eastAsia="zh-CN"/>
          </w:rPr>
          <w:t>(三)、工艺技术方案要求</w:t>
        </w:r>
        <w:r>
          <w:tab/>
        </w:r>
        <w:r>
          <w:fldChar w:fldCharType="begin"/>
        </w:r>
        <w:r>
          <w:instrText xml:space="preserve"> PAGEREF _Toc5788 \h </w:instrText>
        </w:r>
        <w:r>
          <w:fldChar w:fldCharType="separate"/>
        </w:r>
        <w:r>
          <w:t>43</w:t>
        </w:r>
        <w:r>
          <w:fldChar w:fldCharType="end"/>
        </w:r>
      </w:hyperlink>
    </w:p>
    <w:p>
      <w:pPr>
        <w:pStyle w:val="TOC1"/>
        <w:tabs>
          <w:tab w:val="right" w:leader="dot" w:pos="8306"/>
        </w:tabs>
      </w:pPr>
      <w:hyperlink w:anchor="_Toc10550" w:history="1">
        <w:r>
          <w:rPr>
            <w:rFonts w:ascii="仿宋" w:eastAsia="仿宋" w:hAnsi="仿宋" w:cs="仿宋" w:hint="eastAsia"/>
            <w:lang w:eastAsia="zh-CN"/>
          </w:rPr>
          <w:t>十一、二乙二醇项目社会影响</w:t>
        </w:r>
        <w:r>
          <w:tab/>
        </w:r>
        <w:r>
          <w:fldChar w:fldCharType="begin"/>
        </w:r>
        <w:r>
          <w:instrText xml:space="preserve"> PAGEREF _Toc10550 \h </w:instrText>
        </w:r>
        <w:r>
          <w:fldChar w:fldCharType="separate"/>
        </w:r>
        <w:r>
          <w:t>45</w:t>
        </w:r>
        <w:r>
          <w:fldChar w:fldCharType="end"/>
        </w:r>
      </w:hyperlink>
    </w:p>
    <w:p>
      <w:pPr>
        <w:pStyle w:val="TOC2"/>
        <w:tabs>
          <w:tab w:val="right" w:leader="dot" w:pos="8306"/>
        </w:tabs>
      </w:pPr>
      <w:hyperlink w:anchor="_Toc23749" w:history="1">
        <w:r>
          <w:rPr>
            <w:rFonts w:ascii="仿宋" w:eastAsia="仿宋" w:hAnsi="仿宋" w:cs="仿宋" w:hint="eastAsia"/>
            <w:lang w:eastAsia="zh-CN"/>
          </w:rPr>
          <w:t>(一)、社会责任与义务</w:t>
        </w:r>
        <w:r>
          <w:tab/>
        </w:r>
        <w:r>
          <w:fldChar w:fldCharType="begin"/>
        </w:r>
        <w:r>
          <w:instrText xml:space="preserve"> PAGEREF _Toc23749 \h </w:instrText>
        </w:r>
        <w:r>
          <w:fldChar w:fldCharType="separate"/>
        </w:r>
        <w:r>
          <w:t>45</w:t>
        </w:r>
        <w:r>
          <w:fldChar w:fldCharType="end"/>
        </w:r>
      </w:hyperlink>
    </w:p>
    <w:p>
      <w:pPr>
        <w:pStyle w:val="TOC2"/>
        <w:tabs>
          <w:tab w:val="right" w:leader="dot" w:pos="8306"/>
        </w:tabs>
      </w:pPr>
      <w:hyperlink w:anchor="_Toc26675" w:history="1">
        <w:r>
          <w:rPr>
            <w:rFonts w:ascii="仿宋" w:eastAsia="仿宋" w:hAnsi="仿宋" w:cs="仿宋" w:hint="eastAsia"/>
            <w:lang w:eastAsia="zh-CN"/>
          </w:rPr>
          <w:t>(二)、社会参与与沟通</w:t>
        </w:r>
        <w:r>
          <w:tab/>
        </w:r>
        <w:r>
          <w:fldChar w:fldCharType="begin"/>
        </w:r>
        <w:r>
          <w:instrText xml:space="preserve"> PAGEREF _Toc26675 \h </w:instrText>
        </w:r>
        <w:r>
          <w:fldChar w:fldCharType="separate"/>
        </w:r>
        <w:r>
          <w:t>46</w:t>
        </w:r>
        <w:r>
          <w:fldChar w:fldCharType="end"/>
        </w:r>
      </w:hyperlink>
    </w:p>
    <w:p>
      <w:pPr>
        <w:pStyle w:val="TOC1"/>
        <w:tabs>
          <w:tab w:val="right" w:leader="dot" w:pos="8306"/>
        </w:tabs>
      </w:pPr>
      <w:hyperlink w:anchor="_Toc23305" w:history="1">
        <w:r>
          <w:rPr>
            <w:rFonts w:ascii="仿宋" w:eastAsia="仿宋" w:hAnsi="仿宋" w:cs="仿宋" w:hint="eastAsia"/>
            <w:lang w:eastAsia="zh-CN"/>
          </w:rPr>
          <w:t>十二、二乙二醇项目人力资源管理</w:t>
        </w:r>
        <w:r>
          <w:tab/>
        </w:r>
        <w:r>
          <w:fldChar w:fldCharType="begin"/>
        </w:r>
        <w:r>
          <w:instrText xml:space="preserve"> PAGEREF _Toc23305 \h </w:instrText>
        </w:r>
        <w:r>
          <w:fldChar w:fldCharType="separate"/>
        </w:r>
        <w:r>
          <w:t>47</w:t>
        </w:r>
        <w:r>
          <w:fldChar w:fldCharType="end"/>
        </w:r>
      </w:hyperlink>
    </w:p>
    <w:p>
      <w:pPr>
        <w:pStyle w:val="TOC2"/>
        <w:tabs>
          <w:tab w:val="right" w:leader="dot" w:pos="8306"/>
        </w:tabs>
      </w:pPr>
      <w:hyperlink w:anchor="_Toc27866" w:history="1">
        <w:r>
          <w:rPr>
            <w:rFonts w:ascii="仿宋" w:eastAsia="仿宋" w:hAnsi="仿宋" w:cs="仿宋" w:hint="eastAsia"/>
            <w:lang w:eastAsia="zh-CN"/>
          </w:rPr>
          <w:t>(一)、建立健全的预算管理制度</w:t>
        </w:r>
        <w:r>
          <w:tab/>
        </w:r>
        <w:r>
          <w:fldChar w:fldCharType="begin"/>
        </w:r>
        <w:r>
          <w:instrText xml:space="preserve"> PAGEREF _Toc27866 \h </w:instrText>
        </w:r>
        <w:r>
          <w:fldChar w:fldCharType="separate"/>
        </w:r>
        <w:r>
          <w:t>47</w:t>
        </w:r>
        <w:r>
          <w:fldChar w:fldCharType="end"/>
        </w:r>
      </w:hyperlink>
    </w:p>
    <w:p>
      <w:pPr>
        <w:pStyle w:val="TOC2"/>
        <w:tabs>
          <w:tab w:val="right" w:leader="dot" w:pos="8306"/>
        </w:tabs>
      </w:pPr>
      <w:hyperlink w:anchor="_Toc15194" w:history="1">
        <w:r>
          <w:rPr>
            <w:rFonts w:ascii="仿宋" w:eastAsia="仿宋" w:hAnsi="仿宋" w:cs="仿宋" w:hint="eastAsia"/>
            <w:lang w:eastAsia="zh-CN"/>
          </w:rPr>
          <w:t>(二)、加强资金流动监控</w:t>
        </w:r>
        <w:r>
          <w:tab/>
        </w:r>
        <w:r>
          <w:fldChar w:fldCharType="begin"/>
        </w:r>
        <w:r>
          <w:instrText xml:space="preserve"> PAGEREF _Toc15194 \h </w:instrText>
        </w:r>
        <w:r>
          <w:fldChar w:fldCharType="separate"/>
        </w:r>
        <w:r>
          <w:t>48</w:t>
        </w:r>
        <w:r>
          <w:fldChar w:fldCharType="end"/>
        </w:r>
      </w:hyperlink>
    </w:p>
    <w:p>
      <w:pPr>
        <w:pStyle w:val="TOC2"/>
        <w:tabs>
          <w:tab w:val="right" w:leader="dot" w:pos="8306"/>
        </w:tabs>
      </w:pPr>
      <w:hyperlink w:anchor="_Toc15151" w:history="1">
        <w:r>
          <w:rPr>
            <w:rFonts w:ascii="仿宋" w:eastAsia="仿宋" w:hAnsi="仿宋" w:cs="仿宋" w:hint="eastAsia"/>
            <w:lang w:eastAsia="zh-CN"/>
          </w:rPr>
          <w:t>(三)、制定完善的风险控制机制</w:t>
        </w:r>
        <w:r>
          <w:tab/>
        </w:r>
        <w:r>
          <w:fldChar w:fldCharType="begin"/>
        </w:r>
        <w:r>
          <w:instrText xml:space="preserve"> PAGEREF _Toc15151 \h </w:instrText>
        </w:r>
        <w:r>
          <w:fldChar w:fldCharType="separate"/>
        </w:r>
        <w:r>
          <w:t>49</w:t>
        </w:r>
        <w:r>
          <w:fldChar w:fldCharType="end"/>
        </w:r>
      </w:hyperlink>
    </w:p>
    <w:p>
      <w:pPr>
        <w:pStyle w:val="TOC2"/>
        <w:tabs>
          <w:tab w:val="right" w:leader="dot" w:pos="8306"/>
        </w:tabs>
      </w:pPr>
      <w:hyperlink w:anchor="_Toc21541" w:history="1">
        <w:r>
          <w:rPr>
            <w:rFonts w:ascii="仿宋" w:eastAsia="仿宋" w:hAnsi="仿宋" w:cs="仿宋" w:hint="eastAsia"/>
            <w:lang w:eastAsia="zh-CN"/>
          </w:rPr>
          <w:t>(四)、优化成本管理</w:t>
        </w:r>
        <w:r>
          <w:tab/>
        </w:r>
        <w:r>
          <w:fldChar w:fldCharType="begin"/>
        </w:r>
        <w:r>
          <w:instrText xml:space="preserve"> PAGEREF _Toc21541 \h </w:instrText>
        </w:r>
        <w:r>
          <w:fldChar w:fldCharType="separate"/>
        </w:r>
        <w:r>
          <w:t>51</w:t>
        </w:r>
        <w:r>
          <w:fldChar w:fldCharType="end"/>
        </w:r>
      </w:hyperlink>
    </w:p>
    <w:p>
      <w:pPr>
        <w:pStyle w:val="TOC1"/>
        <w:tabs>
          <w:tab w:val="right" w:leader="dot" w:pos="8306"/>
        </w:tabs>
      </w:pPr>
      <w:hyperlink w:anchor="_Toc28822" w:history="1">
        <w:r>
          <w:rPr>
            <w:rFonts w:ascii="仿宋" w:eastAsia="仿宋" w:hAnsi="仿宋" w:cs="仿宋" w:hint="eastAsia"/>
            <w:lang w:eastAsia="zh-CN"/>
          </w:rPr>
          <w:t>十三、二乙二醇项目变更管理</w:t>
        </w:r>
        <w:r>
          <w:tab/>
        </w:r>
        <w:r>
          <w:fldChar w:fldCharType="begin"/>
        </w:r>
        <w:r>
          <w:instrText xml:space="preserve"> PAGEREF _Toc28822 \h </w:instrText>
        </w:r>
        <w:r>
          <w:fldChar w:fldCharType="separate"/>
        </w:r>
        <w:r>
          <w:t>52</w:t>
        </w:r>
        <w:r>
          <w:fldChar w:fldCharType="end"/>
        </w:r>
      </w:hyperlink>
    </w:p>
    <w:p>
      <w:pPr>
        <w:pStyle w:val="TOC2"/>
        <w:tabs>
          <w:tab w:val="right" w:leader="dot" w:pos="8306"/>
        </w:tabs>
      </w:pPr>
      <w:hyperlink w:anchor="_Toc4922" w:history="1">
        <w:r>
          <w:rPr>
            <w:rFonts w:ascii="仿宋" w:eastAsia="仿宋" w:hAnsi="仿宋" w:cs="仿宋" w:hint="eastAsia"/>
            <w:lang w:eastAsia="zh-CN"/>
          </w:rPr>
          <w:t>(一)、变更申请与评估</w:t>
        </w:r>
        <w:r>
          <w:tab/>
        </w:r>
        <w:r>
          <w:fldChar w:fldCharType="begin"/>
        </w:r>
        <w:r>
          <w:instrText xml:space="preserve"> PAGEREF _Toc4922 \h </w:instrText>
        </w:r>
        <w:r>
          <w:fldChar w:fldCharType="separate"/>
        </w:r>
        <w:r>
          <w:t>52</w:t>
        </w:r>
        <w:r>
          <w:fldChar w:fldCharType="end"/>
        </w:r>
      </w:hyperlink>
    </w:p>
    <w:p>
      <w:pPr>
        <w:pStyle w:val="TOC2"/>
        <w:tabs>
          <w:tab w:val="right" w:leader="dot" w:pos="8306"/>
        </w:tabs>
      </w:pPr>
      <w:hyperlink w:anchor="_Toc31126" w:history="1">
        <w:r>
          <w:rPr>
            <w:rFonts w:ascii="仿宋" w:eastAsia="仿宋" w:hAnsi="仿宋" w:cs="仿宋" w:hint="eastAsia"/>
            <w:lang w:eastAsia="zh-CN"/>
          </w:rPr>
          <w:t>(二)、变更实施与控制</w:t>
        </w:r>
        <w:r>
          <w:tab/>
        </w:r>
        <w:r>
          <w:fldChar w:fldCharType="begin"/>
        </w:r>
        <w:r>
          <w:instrText xml:space="preserve"> PAGEREF _Toc31126 \h </w:instrText>
        </w:r>
        <w:r>
          <w:fldChar w:fldCharType="separate"/>
        </w:r>
        <w:r>
          <w:t>52</w:t>
        </w:r>
        <w:r>
          <w:fldChar w:fldCharType="end"/>
        </w:r>
      </w:hyperlink>
    </w:p>
    <w:p>
      <w:pPr>
        <w:pStyle w:val="TOC1"/>
        <w:tabs>
          <w:tab w:val="right" w:leader="dot" w:pos="8306"/>
        </w:tabs>
      </w:pPr>
      <w:hyperlink w:anchor="_Toc31001" w:history="1">
        <w:r>
          <w:rPr>
            <w:rFonts w:ascii="仿宋" w:eastAsia="仿宋" w:hAnsi="仿宋" w:cs="仿宋" w:hint="eastAsia"/>
            <w:lang w:eastAsia="zh-CN"/>
          </w:rPr>
          <w:t>十四、二乙二醇项目治理与监督</w:t>
        </w:r>
        <w:r>
          <w:tab/>
        </w:r>
        <w:r>
          <w:fldChar w:fldCharType="begin"/>
        </w:r>
        <w:r>
          <w:instrText xml:space="preserve"> PAGEREF _Toc31001 \h </w:instrText>
        </w:r>
        <w:r>
          <w:fldChar w:fldCharType="separate"/>
        </w:r>
        <w:r>
          <w:t>53</w:t>
        </w:r>
        <w:r>
          <w:fldChar w:fldCharType="end"/>
        </w:r>
      </w:hyperlink>
    </w:p>
    <w:p>
      <w:pPr>
        <w:pStyle w:val="TOC2"/>
        <w:tabs>
          <w:tab w:val="right" w:leader="dot" w:pos="8306"/>
        </w:tabs>
      </w:pPr>
      <w:hyperlink w:anchor="_Toc19068" w:history="1">
        <w:r>
          <w:rPr>
            <w:rFonts w:ascii="仿宋" w:eastAsia="仿宋" w:hAnsi="仿宋" w:cs="仿宋" w:hint="eastAsia"/>
            <w:lang w:eastAsia="zh-CN"/>
          </w:rPr>
          <w:t>(一)、二乙二醇项目治理结构</w:t>
        </w:r>
        <w:r>
          <w:tab/>
        </w:r>
        <w:r>
          <w:fldChar w:fldCharType="begin"/>
        </w:r>
        <w:r>
          <w:instrText xml:space="preserve"> PAGEREF _Toc19068 \h </w:instrText>
        </w:r>
        <w:r>
          <w:fldChar w:fldCharType="separate"/>
        </w:r>
        <w:r>
          <w:t>53</w:t>
        </w:r>
        <w:r>
          <w:fldChar w:fldCharType="end"/>
        </w:r>
      </w:hyperlink>
    </w:p>
    <w:p>
      <w:pPr>
        <w:pStyle w:val="TOC2"/>
        <w:tabs>
          <w:tab w:val="right" w:leader="dot" w:pos="8306"/>
        </w:tabs>
      </w:pPr>
      <w:hyperlink w:anchor="_Toc28541" w:history="1">
        <w:r>
          <w:rPr>
            <w:rFonts w:ascii="仿宋" w:eastAsia="仿宋" w:hAnsi="仿宋" w:cs="仿宋" w:hint="eastAsia"/>
            <w:lang w:eastAsia="zh-CN"/>
          </w:rPr>
          <w:t>(二)、监督与审计</w:t>
        </w:r>
        <w:r>
          <w:tab/>
        </w:r>
        <w:r>
          <w:fldChar w:fldCharType="begin"/>
        </w:r>
        <w:r>
          <w:instrText xml:space="preserve"> PAGEREF _Toc28541 \h </w:instrText>
        </w:r>
        <w:r>
          <w:fldChar w:fldCharType="separate"/>
        </w:r>
        <w:r>
          <w:t>55</w:t>
        </w:r>
        <w:r>
          <w:fldChar w:fldCharType="end"/>
        </w:r>
      </w:hyperlink>
    </w:p>
    <w:p>
      <w:pPr>
        <w:pStyle w:val="TOC1"/>
        <w:tabs>
          <w:tab w:val="right" w:leader="dot" w:pos="8306"/>
        </w:tabs>
      </w:pPr>
      <w:hyperlink w:anchor="_Toc23091" w:history="1">
        <w:r>
          <w:rPr>
            <w:rFonts w:ascii="仿宋" w:eastAsia="仿宋" w:hAnsi="仿宋" w:cs="仿宋" w:hint="eastAsia"/>
            <w:lang w:eastAsia="zh-CN"/>
          </w:rPr>
          <w:t>十五、二乙二醇项目实施保障措施</w:t>
        </w:r>
        <w:r>
          <w:tab/>
        </w:r>
        <w:r>
          <w:fldChar w:fldCharType="begin"/>
        </w:r>
        <w:r>
          <w:instrText xml:space="preserve"> PAGEREF _Toc23091 \h </w:instrText>
        </w:r>
        <w:r>
          <w:fldChar w:fldCharType="separate"/>
        </w:r>
        <w:r>
          <w:t>56</w:t>
        </w:r>
        <w:r>
          <w:fldChar w:fldCharType="end"/>
        </w:r>
      </w:hyperlink>
    </w:p>
    <w:p>
      <w:pPr>
        <w:pStyle w:val="TOC2"/>
        <w:tabs>
          <w:tab w:val="right" w:leader="dot" w:pos="8306"/>
        </w:tabs>
      </w:pPr>
      <w:hyperlink w:anchor="_Toc23892" w:history="1">
        <w:r>
          <w:rPr>
            <w:rFonts w:ascii="仿宋" w:eastAsia="仿宋" w:hAnsi="仿宋" w:cs="仿宋" w:hint="eastAsia"/>
            <w:lang w:eastAsia="zh-CN"/>
          </w:rPr>
          <w:t>(一)、二乙二醇项目实施保障机制</w:t>
        </w:r>
        <w:r>
          <w:tab/>
        </w:r>
        <w:r>
          <w:fldChar w:fldCharType="begin"/>
        </w:r>
        <w:r>
          <w:instrText xml:space="preserve"> PAGEREF _Toc23892 \h </w:instrText>
        </w:r>
        <w:r>
          <w:fldChar w:fldCharType="separate"/>
        </w:r>
        <w:r>
          <w:t>56</w:t>
        </w:r>
        <w:r>
          <w:fldChar w:fldCharType="end"/>
        </w:r>
      </w:hyperlink>
    </w:p>
    <w:p>
      <w:pPr>
        <w:pStyle w:val="TOC2"/>
        <w:tabs>
          <w:tab w:val="right" w:leader="dot" w:pos="8306"/>
        </w:tabs>
      </w:pPr>
      <w:hyperlink w:anchor="_Toc22741" w:history="1">
        <w:r>
          <w:rPr>
            <w:rFonts w:ascii="仿宋" w:eastAsia="仿宋" w:hAnsi="仿宋" w:cs="仿宋" w:hint="eastAsia"/>
            <w:lang w:eastAsia="zh-CN"/>
          </w:rPr>
          <w:t>(二)、二乙二醇项目法律合规要求</w:t>
        </w:r>
        <w:r>
          <w:tab/>
        </w:r>
        <w:r>
          <w:fldChar w:fldCharType="begin"/>
        </w:r>
        <w:r>
          <w:instrText xml:space="preserve"> PAGEREF _Toc22741 \h </w:instrText>
        </w:r>
        <w:r>
          <w:fldChar w:fldCharType="separate"/>
        </w:r>
        <w:r>
          <w:t>59</w:t>
        </w:r>
        <w:r>
          <w:fldChar w:fldCharType="end"/>
        </w:r>
      </w:hyperlink>
    </w:p>
    <w:p>
      <w:pPr>
        <w:pStyle w:val="TOC2"/>
        <w:tabs>
          <w:tab w:val="right" w:leader="dot" w:pos="8306"/>
        </w:tabs>
      </w:pPr>
      <w:hyperlink w:anchor="_Toc11157" w:history="1">
        <w:r>
          <w:rPr>
            <w:rFonts w:ascii="仿宋" w:eastAsia="仿宋" w:hAnsi="仿宋" w:cs="仿宋" w:hint="eastAsia"/>
            <w:lang w:eastAsia="zh-CN"/>
          </w:rPr>
          <w:t>(三)、二乙二醇项目合同管理与法律事务</w:t>
        </w:r>
        <w:r>
          <w:tab/>
        </w:r>
        <w:r>
          <w:fldChar w:fldCharType="begin"/>
        </w:r>
        <w:r>
          <w:instrText xml:space="preserve"> PAGEREF _Toc11157 \h </w:instrText>
        </w:r>
        <w:r>
          <w:fldChar w:fldCharType="separate"/>
        </w:r>
        <w:r>
          <w:t>64</w:t>
        </w:r>
        <w:r>
          <w:fldChar w:fldCharType="end"/>
        </w:r>
      </w:hyperlink>
    </w:p>
    <w:p>
      <w:pPr>
        <w:pStyle w:val="TOC2"/>
        <w:tabs>
          <w:tab w:val="right" w:leader="dot" w:pos="8306"/>
        </w:tabs>
      </w:pPr>
      <w:hyperlink w:anchor="_Toc10171" w:history="1">
        <w:r>
          <w:rPr>
            <w:rFonts w:ascii="仿宋" w:eastAsia="仿宋" w:hAnsi="仿宋" w:cs="仿宋" w:hint="eastAsia"/>
            <w:lang w:eastAsia="zh-CN"/>
          </w:rPr>
          <w:t>(四)、二乙二醇项目知识产权保护策略</w:t>
        </w:r>
        <w:r>
          <w:tab/>
        </w:r>
        <w:r>
          <w:fldChar w:fldCharType="begin"/>
        </w:r>
        <w:r>
          <w:instrText xml:space="preserve"> PAGEREF _Toc10171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47"/>
      <w:r>
        <w:rPr>
          <w:rFonts w:ascii="仿宋" w:eastAsia="仿宋" w:hAnsi="仿宋" w:cs="仿宋" w:hint="eastAsia"/>
          <w:sz w:val="28"/>
          <w:lang w:eastAsia="zh-CN"/>
        </w:rPr>
        <w:t>一、二乙二醇项目可持续发展</w:t>
      </w:r>
      <w:bookmarkEnd w:id="2"/>
    </w:p>
    <w:p>
      <w:pPr>
        <w:pStyle w:val="Heading2"/>
        <w:rPr>
          <w:rFonts w:ascii="仿宋" w:eastAsia="仿宋" w:hAnsi="仿宋" w:cs="仿宋" w:hint="eastAsia"/>
          <w:lang w:eastAsia="zh-CN"/>
        </w:rPr>
      </w:pPr>
      <w:bookmarkStart w:id="3" w:name="_Toc323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中，二乙二醇项目团队着眼于未来，明确了可持续发展的战略方向。制定的具体可持续发展目标包括降低资源使用、采用环保技术、最大化社会效益等。这一步骤不仅有助于二乙二醇项目在环保和社会责任方面达到最高标准，也为未来提供了明确的指引，确保二乙二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可持续实践的融入二乙二醇项目管理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二乙二醇项目管理周期。从二乙二醇项目规划开始，二乙二醇项目团队就考虑了环境和社会的因素。在执行阶段，二乙二醇项目团队积极推动绿色技术的应用，优化资源利用。此外，关注员工的社会责任，通过培训和沟通活动提高员工对可持续发展的认知，使他们能够在日常工作中践行可持续实践。这些举措不仅为二乙二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96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扎根于二乙二醇项目的可持续发展理念，我们深信环保与社会责任是二乙二醇项目成功的关键支柱。在二乙二醇项目的每一步，我们都致力于通过创新和实践，履行对环境和社会的坚定责任。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团队通过引入先进的环保技术、建立高效的废物处理系统以及推动能源节约措施，积极履行环保责任。定期的环保监测和评估确保二乙二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不仅致力于自身可持续发展，还注重对社会的回馈。通过支持社区二乙二醇项目、参与慈善事业、提供培训机会等方式，二乙二醇项目积极履行社会责任。与当地社区建立积极互动，关注员工的工作与生活平衡，以及员工的身心健康，是二乙二醇项目在社会责任层面的关键举措。这样的实践不仅增强了二乙二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406"/>
      <w:r>
        <w:rPr>
          <w:rFonts w:ascii="仿宋" w:eastAsia="仿宋" w:hAnsi="仿宋" w:cs="仿宋" w:hint="eastAsia"/>
          <w:sz w:val="28"/>
          <w:lang w:eastAsia="zh-CN"/>
        </w:rPr>
        <w:t>二、二乙二醇项目概论</w:t>
      </w:r>
      <w:bookmarkEnd w:id="5"/>
    </w:p>
    <w:p>
      <w:pPr>
        <w:pStyle w:val="Heading2"/>
        <w:rPr>
          <w:rFonts w:ascii="仿宋" w:eastAsia="仿宋" w:hAnsi="仿宋" w:cs="仿宋" w:hint="eastAsia"/>
          <w:lang w:eastAsia="zh-CN"/>
        </w:rPr>
      </w:pPr>
      <w:bookmarkStart w:id="6" w:name="_Toc15811"/>
      <w:r>
        <w:rPr>
          <w:rFonts w:ascii="仿宋" w:eastAsia="仿宋" w:hAnsi="仿宋" w:cs="仿宋" w:hint="eastAsia"/>
          <w:lang w:eastAsia="zh-CN"/>
        </w:rPr>
        <w:t>(一)、二乙二醇项目概况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起源追溯至对市场的深入洞察。市场的不断演变与变革为二乙二醇项目提供了难得的机遇。当前市场存在的需求缺口和变革的大环境共同构成了二乙二醇项目的背景。这个二乙二醇项目旨在充分利用市场机遇，填补行业中尚未满足的需求，为客户提供全新的解决方案。市场的变革和需求的增长使得这个二乙二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二乙二醇项目名称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正式命名为二乙二醇。这个名称不仅仅是一个标识，更代表了二乙二醇项目的核心理念和愿景。它蕴含着二乙二醇项目所要解决问题的关键字，具有强烈的表达和辨识度，为二乙二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二乙二醇项目目标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核心目标是提供一种全新、高效的解决方案，满足客户日益增长的需求。二乙二醇项目追求的不仅仅是满足市场需求，更是在市场中获得卓越的竞争优势。通过不断提升产品或服务的质量和创新水平，二乙二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二乙二醇项目范围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全面涵盖了产品研发、制造、市场推广和售后服务，确保从产品设计到最终用户体验的全方位关注。这一全面的二乙二醇项目范围是为了确保二乙二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二乙二醇项目时间表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二乙二醇项目计划在未来18个月内完成，包括研发、测试、市场试点和正式推出等不同阶段。这个时间表的合理设计是为了确保二乙二醇项目各个阶段的顺利推进，以便按时交付高质量的成果。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二乙二醇项目预算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二乙二醇项目总预算估算为XX百万美元，主要分配在研发、市场推广、人员培训和运营等方面。这一充足的预算为二乙二醇项目提供了充足的资源，确保二乙二醇项目在各个方面都能取得优异的表现。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二乙二醇项目风险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二乙二醇项目可能面临的风险包括市场接受度低、技术难题、竞争激烈等。二乙二醇项目团队已经制定了相应的风险应对计划，通过前瞻性的风险管理，确保二乙二醇项目在面对不确定性时能够迅速做出应对。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二乙二醇项目团队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二乙二醇项目汇聚了一支经验丰富、多领域专业素养的核心团队，确保二乙二醇项目在各个方面都能拥有高水平的执行力。团队的协同作战是二乙二醇项目成功的关键因素之一。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二乙二醇项目背景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二乙二醇项目的背景根植于市场对更高效、创新产品的渴望，同时也受到科技发展对行业格局的深刻改变的影响。这为二乙二醇项目提供了广阔的发展空间和市场需求。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二乙二醇项目现状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截至目前，二乙二醇项目已完成市场调研和技术验证，取得了初步的成功。这为二乙二醇项目在未来的发展奠定了坚实的基础，为更远大的目标打下了坚实的基石。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737"/>
      <w:r>
        <w:rPr>
          <w:rFonts w:ascii="仿宋" w:eastAsia="仿宋" w:hAnsi="仿宋" w:cs="仿宋" w:hint="eastAsia"/>
          <w:sz w:val="28"/>
          <w:lang w:eastAsia="zh-CN"/>
        </w:rPr>
        <w:t>(二)、二乙二醇项目目标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keyword》二乙二醇项目首要业务目标是在市场中占据有利地位，实现产品/服务的成功推广和销售。通过不断提升产品质量、创新性，二乙二醇项目追求成为行业中的领导者，赢得更多客户的青睐。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在科技迅速发展的时代，二乙二醇项目着眼于技术创新。通过持续的研发和技术升级，二乙二醇项目旨在推出更具创新性的产品或服务，以满足市场对新鲜、先进解决方案的需求。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为了建立可持续的客户关系，二乙二醇项目设定了客户满意度目标。通过提供卓越的产品质量和优质的客户服务，二乙二醇项目追求赢得客户的信任和忠诚度，确保他们的满意度达到行业领先水平。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二乙二醇项目注重社会责任和可持续发展。通过实施环保、社会责任二乙二醇项目，二乙二醇项目致力于在经济发展的同时保护环境，促进社会公平，实现可持续经营。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二乙二醇项目的团队是实现目标的核心驱动力。因此，二乙二醇项目设定了团队发展目标，包括提升团队成员的专业技能、培养领导力，以及搭建协同高效的团队工作氛围。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424"/>
      <w:r>
        <w:rPr>
          <w:rFonts w:ascii="仿宋" w:eastAsia="仿宋" w:hAnsi="仿宋" w:cs="仿宋" w:hint="eastAsia"/>
          <w:sz w:val="28"/>
          <w:lang w:eastAsia="zh-CN"/>
        </w:rPr>
        <w:t>(三)、二乙二醇项目提出的理由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二乙二醇项目提出的理由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提出源于对市场机遇的深刻洞察。当前市场中存在的需求缺口和行业发展趋势表明，有巨大的商业机会等待被开发。通过准确捕捉市场机遇，二乙二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理念基于对技术创新的信仰。通过持续的研发和技术投入，二乙二醇项目有望推出更具创新性的产品或服务。在科技飞速发展的当下，二乙二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提出是为了增强企业的行业竞争力。通过提升产品或服务的质量和独特性，二乙二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响应了消费者需求的变化。随着社会和科技的不断发展，消费者对产品和服务的需求也在发生变化。通过深入了解并及时回应消费者的新需求，二乙二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二乙二醇项目的提出是企业战略发展规划的一部分。在面对日益激烈的市场竞争和不断变化的商业环境中，二乙二醇项目作为企业战略的一环，旨在为企业开辟新的增长领域，巩固企业在行业中的地位。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提出不仅仅是基于商业考量，还注重社会责任。通过推出环保、社会责任等方面的二乙二醇项目，二乙二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二乙二醇项目的提出反映了对利益相关者期望的关注。包括客户、员工、投资者等利益相关者在企业发展中都有着各自的期望，二乙二醇项目力求在满足这些期望的同时，取得更大的共赢。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200"/>
      <w:r>
        <w:rPr>
          <w:rFonts w:ascii="仿宋" w:eastAsia="仿宋" w:hAnsi="仿宋" w:cs="仿宋" w:hint="eastAsia"/>
          <w:sz w:val="28"/>
          <w:lang w:eastAsia="zh-CN"/>
        </w:rPr>
        <w:t>(四)、二乙二醇项目意义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在实施二乙二醇项目的过程中，我们不仅仅是在追逐商业成功，更是为企业和社会的多个层面创造了深远的意义。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首要意义在于提升企业的市场竞争力。通过持续的创新和对产品质量的高标准要求，二乙二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乙二醇项目的推进将促使行业技术水平的提升。通过引入先进技术和创新性解决方案，二乙二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乙二醇项目不仅创造了大量就业机会，提高了就业水平，还注重社会责任和环保。通过参与社会公益事业和推动环保二乙二醇项目，二乙二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综合而言，二乙二醇项目意义重大，不仅推动了企业的发展，也为行业和社会的进步贡献了积极力量。这是一个全面而深刻的影响，将在未来产生可持续的正面效应。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283"/>
      <w:r>
        <w:rPr>
          <w:rFonts w:ascii="仿宋" w:eastAsia="仿宋" w:hAnsi="仿宋" w:cs="仿宋" w:hint="eastAsia"/>
          <w:sz w:val="28"/>
          <w:lang w:eastAsia="zh-CN"/>
        </w:rPr>
        <w:t>(五)、二乙二醇项目背景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在当今迅猛发展的商业环境中，二乙二醇项目的动因根植于对多方面因素的审慎考量。这个二乙二醇项目的提出并非孤立的决策，而是对企业所处背景深入思考的产物。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市场的不断演变是二乙二醇项目背后的首要原因。科技的迅速发展和全球市场的快速变化使得企业必须灵活应对。二乙二醇项目应运而生，旨在通过创新性的解决方案迎合市场的多变需求，赢得竞争中的先机。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竞争的激烈程度也是二乙二醇项目背景中不可忽视的一环。企业需要在激烈竞争中脱颖而出，为此，二乙二醇项目致力于打破常规，提供独特的价值主张，以吸引客户并确保市场份额的增长。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技术的迅速发展为企业带来了机遇与挑战。作为二乙二醇项目启动的背景之一，对新兴技术的应用将有助于提升企业的技术水平，使其在不断演进的商业环境中保持竞争优势。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此外，社会对企业责任的期望也在逐渐升高。二乙二醇项目充分融入了社会责任的理念，通过可持续经营和社会公益二乙二醇项目，企图为社会贡献一份力量，在商业成功的同时关注社会价值。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891"/>
      <w:r>
        <w:rPr>
          <w:rFonts w:ascii="仿宋" w:eastAsia="仿宋" w:hAnsi="仿宋" w:cs="仿宋" w:hint="eastAsia"/>
          <w:sz w:val="28"/>
          <w:lang w:eastAsia="zh-CN"/>
        </w:rPr>
        <w:t>三、二乙二醇项目绩效评估</w:t>
      </w:r>
      <w:bookmarkEnd w:id="11"/>
    </w:p>
    <w:p>
      <w:pPr>
        <w:pStyle w:val="Heading2"/>
        <w:rPr>
          <w:rFonts w:ascii="仿宋" w:eastAsia="仿宋" w:hAnsi="仿宋" w:cs="仿宋" w:hint="eastAsia"/>
          <w:lang w:eastAsia="zh-CN"/>
        </w:rPr>
      </w:pPr>
      <w:bookmarkStart w:id="12" w:name="_Toc1936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中，我们设计了一套全面的绩效评估指标，以确保二乙二醇项目的可控和成功交付。这些指标跨足二乙二醇项目目标、成本、进度和质量等多个维度，为我们提供了全面洞察二乙二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目标达成率是我们关注的首要指标。我们设定了明确的目标，并通过定期监测和评估，迅速发现并应对潜在的目标偏差。这为二乙二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成本绩效是另一个核心关注点。通过实际成本与预算成本的对比分析，我们深入了解成本差异的原因，及时调整资源分配，保持二乙二醇项目在经济效益方面的合理水平。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进度作为关键的绩效指标之一，得到了精心的关注。我们制定了详细的二乙二醇项目进度计划，并设立了进度符合度指标，确保实际进度与计划进度保持一致。这使我们能够快速发现和解决潜在的进度问题，保持二乙二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乙二醇项目绩效的不可或缺的一环。我们引入了一系列的质量标准和客户满意度指标，以确保二乙二醇项目交付的成果在质量上达到或超越预期水平。通过持续监测这些指标，我们努力提升二乙二醇项目整体质量水平，为二乙二醇项目的成功交付提供有力保障。通过这些科学且全面的绩效评估，我们能够更好地引导二乙二醇项目的持续改进，确保二乙二醇项目目标的顺利达成。</w:t>
      </w:r>
    </w:p>
    <w:p>
      <w:pPr>
        <w:pStyle w:val="Heading2"/>
        <w:ind w:firstLine="560" w:firstLineChars="200"/>
        <w:rPr>
          <w:rFonts w:ascii="仿宋" w:eastAsia="仿宋" w:hAnsi="仿宋" w:cs="仿宋" w:hint="eastAsia"/>
          <w:sz w:val="28"/>
          <w:lang w:eastAsia="zh-CN"/>
        </w:rPr>
      </w:pPr>
      <w:bookmarkStart w:id="13" w:name="_Toc1393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绩效评估是二乙二醇项目中的关键环节，为确保二乙二醇项目达到预期目标，我们采用了多层次、多维度的绩效评估方法。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乙二醇项目的战略目标对齐，确保每个决策和行动都与二乙二醇项目整体目标保持一致。团队会定期召开战略对齐会议，审视当前工作与二乙二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二乙二醇项目进度、质量、成本和风险等方面。这些指标通过数据收集和分析，为二乙二醇项目管理团队提供了客观的评估依据。例如，我们通过二乙二醇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绩效评估不仅仅停留在二乙二醇项目内部，还考虑了二乙二醇项目对外部环境的影响。我们定期进行干系人满意度调查，以了解各利益相关方对二乙二醇项目的期望和满意度，并及时做出调整。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这种多层次、多角度的绩效评估方法，使得我们能够全面了解二乙二醇项目的运行状态，及时做出调整，确保二乙二醇项目在不断变化的环境中保持稳健前行。</w:t>
      </w:r>
    </w:p>
    <w:p>
      <w:pPr>
        <w:pStyle w:val="Heading2"/>
        <w:ind w:firstLine="560" w:firstLineChars="200"/>
        <w:rPr>
          <w:rFonts w:ascii="仿宋" w:eastAsia="仿宋" w:hAnsi="仿宋" w:cs="仿宋" w:hint="eastAsia"/>
          <w:sz w:val="28"/>
          <w:lang w:eastAsia="zh-CN"/>
        </w:rPr>
      </w:pPr>
      <w:bookmarkStart w:id="14" w:name="_Toc765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为了确保二乙二醇项目的有效管理和不断优化，我们采用了精心设计的绩效评估周期。这个周期旨在实现灵活、实时和全面的评估，以适应二乙二醇项目执行中的各种挑战。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二乙二醇项目的不同需求，分为短期、中期和长期。短期评估关注每个迭代或工作周期，以及时发现和解决当前任务中的问题。中期评估涵盖几个迭代，深入了解整体二乙二醇项目的趋势和性能。长期评估则着眼于整个二乙二醇项目阶段，确保二乙二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二乙二醇项目管理工具和协作平台，团队成员能够随时更新和分享二乙二醇项目数据。这种实时性的反馈机制使我们能够及时察觉潜在问题，快速调整，保持二乙二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二乙二醇项目的决策制定密不可分。每个周期的二乙二醇项目回顾会议成为集体总结经验、识别问题深层次原因并找到创新解决方案的平台。这种定期的反思与调整机制使二乙二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281"/>
      <w:r>
        <w:rPr>
          <w:rFonts w:ascii="仿宋" w:eastAsia="仿宋" w:hAnsi="仿宋" w:cs="仿宋" w:hint="eastAsia"/>
          <w:sz w:val="28"/>
          <w:lang w:eastAsia="zh-CN"/>
        </w:rPr>
        <w:t>四、二乙二醇项目建设背景及必要性分析</w:t>
      </w:r>
      <w:bookmarkEnd w:id="15"/>
    </w:p>
    <w:p>
      <w:pPr>
        <w:pStyle w:val="Heading2"/>
        <w:rPr>
          <w:rFonts w:ascii="仿宋" w:eastAsia="仿宋" w:hAnsi="仿宋" w:cs="仿宋" w:hint="eastAsia"/>
          <w:lang w:eastAsia="zh-CN"/>
        </w:rPr>
      </w:pPr>
      <w:bookmarkStart w:id="16" w:name="_Toc7704"/>
      <w:r>
        <w:rPr>
          <w:rFonts w:ascii="仿宋" w:eastAsia="仿宋" w:hAnsi="仿宋" w:cs="仿宋" w:hint="eastAsia"/>
          <w:lang w:eastAsia="zh-CN"/>
        </w:rPr>
        <w:t>(一)、二乙二醇项目背景分析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乙二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乙二醇项目在这个潮流中的定位。同时，我们将关注行业内涌现的新兴机遇，以便二乙二醇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乙二醇项目提供了强大的发展动力。我们将聚焦于行业内最新的技术发展趋势，包括但不限于人工智能、大数据分析、物联网等领域。通过深度的技术研究，我们将确保二乙二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乙二醇项目发展的源泉。我们将投入更多的精力对市场需求进行深入剖析，超越表面的需求，深入挖掘潜在的市场痛点和机遇。通过对市场需求的细致了解，二乙二醇项目将更有针对性地设计解决方案，满足市场的多样化需求，从而更好地促进二乙二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乙二醇项目战略至关重要。我们将对竞争态势进行更为深入的分析，包括但不限于市场份额、产品特点、客户满意度等多个维度。通过深度的竞争分析，二乙二醇项目将能够更准确地把握市场脉搏，制定具有竞争力的二乙二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二乙二醇项目的发展具有直接的影响。我们将进行更为全面的法规和政策分析，了解行业发展中的潜在法律风险和合规挑战。通过充分了解和遵守相关法规，二乙二醇项目将确保在法律框架内合法合规运营，为二乙二醇项目的稳健发展提供有力支持。</w:t>
      </w:r>
    </w:p>
    <w:p>
      <w:pPr>
        <w:pStyle w:val="Heading2"/>
        <w:ind w:firstLine="560" w:firstLineChars="200"/>
        <w:rPr>
          <w:rFonts w:ascii="仿宋" w:eastAsia="仿宋" w:hAnsi="仿宋" w:cs="仿宋" w:hint="eastAsia"/>
          <w:sz w:val="28"/>
          <w:lang w:eastAsia="zh-CN"/>
        </w:rPr>
      </w:pPr>
      <w:bookmarkStart w:id="17" w:name="_Toc18215"/>
      <w:r>
        <w:rPr>
          <w:rFonts w:ascii="仿宋" w:eastAsia="仿宋" w:hAnsi="仿宋" w:cs="仿宋" w:hint="eastAsia"/>
          <w:sz w:val="28"/>
          <w:lang w:eastAsia="zh-CN"/>
        </w:rPr>
        <w:t>(二)、二乙二醇项目建设必要性分析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建设的迫切性源于对行业发展趋势的深刻洞察。我们正处于一个行业变革的时代，科技创新、数字化转型成为企业发展的关键动力。二乙二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建设不仅仅是为了跟上潮流，更是为了通过技术创新推动企业的持续发展。通过引入先进的技术和解决方案，二乙二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二乙二醇项目的建设成为必然选择，通过提高产品质量、拓展服务领域，从而在竞争中获得更多的机会。二乙二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https://d.book118.com/527161065006006032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D7707"/>
    <w:rsid w:val="27CD77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6106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2024-01-16T09:51:00Z</dcterms:created>
  <dcterms:modified xsi:type="dcterms:W3CDTF">2024-01-16T09:51:41Z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3ACD1C2FB5644AB5B9BFC6DE5BEE1A67_11</vt:lpwstr>
  </property>
  <property fmtid="{D5CDD505-2E9C-101B-9397-08002B2CF9AE}" pid="3" name="KSOProductBuildVer">
    <vt:lpwstr>2052-12.1.0.16120</vt:lpwstr>
  </property>
</Properties>
</file>