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数字保密电话机项目规划设计方案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10" w:history="1">
        <w:r>
          <w:rPr>
            <w:rFonts w:ascii="仿宋" w:eastAsia="仿宋" w:hAnsi="仿宋" w:cs="仿宋" w:hint="eastAsia"/>
            <w:lang w:eastAsia="zh-CN"/>
          </w:rPr>
          <w:t>前言</w:t>
        </w:r>
        <w:r>
          <w:tab/>
        </w:r>
        <w:r>
          <w:fldChar w:fldCharType="begin"/>
        </w:r>
        <w:r>
          <w:instrText xml:space="preserve"> PAGEREF _Toc6310 \h </w:instrText>
        </w:r>
        <w:r>
          <w:fldChar w:fldCharType="separate"/>
        </w:r>
        <w:r>
          <w:t>3</w:t>
        </w:r>
        <w:r>
          <w:fldChar w:fldCharType="end"/>
        </w:r>
      </w:hyperlink>
    </w:p>
    <w:p>
      <w:pPr>
        <w:pStyle w:val="TOC1"/>
        <w:tabs>
          <w:tab w:val="right" w:leader="dot" w:pos="8306"/>
        </w:tabs>
      </w:pPr>
      <w:hyperlink w:anchor="_Toc21412" w:history="1">
        <w:r>
          <w:rPr>
            <w:rFonts w:ascii="仿宋" w:eastAsia="仿宋" w:hAnsi="仿宋" w:cs="仿宋" w:hint="eastAsia"/>
            <w:lang w:eastAsia="zh-CN"/>
          </w:rPr>
          <w:t>一、数字保密电话机项目绩效评估</w:t>
        </w:r>
        <w:r>
          <w:tab/>
        </w:r>
        <w:r>
          <w:fldChar w:fldCharType="begin"/>
        </w:r>
        <w:r>
          <w:instrText xml:space="preserve"> PAGEREF _Toc21412 \h </w:instrText>
        </w:r>
        <w:r>
          <w:fldChar w:fldCharType="separate"/>
        </w:r>
        <w:r>
          <w:t>3</w:t>
        </w:r>
        <w:r>
          <w:fldChar w:fldCharType="end"/>
        </w:r>
      </w:hyperlink>
    </w:p>
    <w:p>
      <w:pPr>
        <w:pStyle w:val="TOC2"/>
        <w:tabs>
          <w:tab w:val="right" w:leader="dot" w:pos="8306"/>
        </w:tabs>
      </w:pPr>
      <w:hyperlink w:anchor="_Toc25015" w:history="1">
        <w:r>
          <w:rPr>
            <w:rFonts w:ascii="仿宋" w:eastAsia="仿宋" w:hAnsi="仿宋" w:cs="仿宋" w:hint="eastAsia"/>
            <w:lang w:eastAsia="zh-CN"/>
          </w:rPr>
          <w:t>(一)、绩效评估指标</w:t>
        </w:r>
        <w:r>
          <w:tab/>
        </w:r>
        <w:r>
          <w:fldChar w:fldCharType="begin"/>
        </w:r>
        <w:r>
          <w:instrText xml:space="preserve"> PAGEREF _Toc25015 \h </w:instrText>
        </w:r>
        <w:r>
          <w:fldChar w:fldCharType="separate"/>
        </w:r>
        <w:r>
          <w:t>3</w:t>
        </w:r>
        <w:r>
          <w:fldChar w:fldCharType="end"/>
        </w:r>
      </w:hyperlink>
    </w:p>
    <w:p>
      <w:pPr>
        <w:pStyle w:val="TOC2"/>
        <w:tabs>
          <w:tab w:val="right" w:leader="dot" w:pos="8306"/>
        </w:tabs>
      </w:pPr>
      <w:hyperlink w:anchor="_Toc2824" w:history="1">
        <w:r>
          <w:rPr>
            <w:rFonts w:ascii="仿宋" w:eastAsia="仿宋" w:hAnsi="仿宋" w:cs="仿宋" w:hint="eastAsia"/>
            <w:lang w:eastAsia="zh-CN"/>
          </w:rPr>
          <w:t>(二)、绩效评估方法</w:t>
        </w:r>
        <w:r>
          <w:tab/>
        </w:r>
        <w:r>
          <w:fldChar w:fldCharType="begin"/>
        </w:r>
        <w:r>
          <w:instrText xml:space="preserve"> PAGEREF _Toc2824 \h </w:instrText>
        </w:r>
        <w:r>
          <w:fldChar w:fldCharType="separate"/>
        </w:r>
        <w:r>
          <w:t>4</w:t>
        </w:r>
        <w:r>
          <w:fldChar w:fldCharType="end"/>
        </w:r>
      </w:hyperlink>
    </w:p>
    <w:p>
      <w:pPr>
        <w:pStyle w:val="TOC2"/>
        <w:tabs>
          <w:tab w:val="right" w:leader="dot" w:pos="8306"/>
        </w:tabs>
      </w:pPr>
      <w:hyperlink w:anchor="_Toc8807" w:history="1">
        <w:r>
          <w:rPr>
            <w:rFonts w:ascii="仿宋" w:eastAsia="仿宋" w:hAnsi="仿宋" w:cs="仿宋" w:hint="eastAsia"/>
            <w:lang w:eastAsia="zh-CN"/>
          </w:rPr>
          <w:t>(三)、绩效评估周期</w:t>
        </w:r>
        <w:r>
          <w:tab/>
        </w:r>
        <w:r>
          <w:fldChar w:fldCharType="begin"/>
        </w:r>
        <w:r>
          <w:instrText xml:space="preserve"> PAGEREF _Toc8807 \h </w:instrText>
        </w:r>
        <w:r>
          <w:fldChar w:fldCharType="separate"/>
        </w:r>
        <w:r>
          <w:t>5</w:t>
        </w:r>
        <w:r>
          <w:fldChar w:fldCharType="end"/>
        </w:r>
      </w:hyperlink>
    </w:p>
    <w:p>
      <w:pPr>
        <w:pStyle w:val="TOC1"/>
        <w:tabs>
          <w:tab w:val="right" w:leader="dot" w:pos="8306"/>
        </w:tabs>
      </w:pPr>
      <w:hyperlink w:anchor="_Toc14473" w:history="1">
        <w:r>
          <w:rPr>
            <w:rFonts w:ascii="仿宋" w:eastAsia="仿宋" w:hAnsi="仿宋" w:cs="仿宋" w:hint="eastAsia"/>
            <w:lang w:eastAsia="zh-CN"/>
          </w:rPr>
          <w:t>二、数字保密电话机项目土建工程</w:t>
        </w:r>
        <w:r>
          <w:tab/>
        </w:r>
        <w:r>
          <w:fldChar w:fldCharType="begin"/>
        </w:r>
        <w:r>
          <w:instrText xml:space="preserve"> PAGEREF _Toc14473 \h </w:instrText>
        </w:r>
        <w:r>
          <w:fldChar w:fldCharType="separate"/>
        </w:r>
        <w:r>
          <w:t>6</w:t>
        </w:r>
        <w:r>
          <w:fldChar w:fldCharType="end"/>
        </w:r>
      </w:hyperlink>
    </w:p>
    <w:p>
      <w:pPr>
        <w:pStyle w:val="TOC2"/>
        <w:tabs>
          <w:tab w:val="right" w:leader="dot" w:pos="8306"/>
        </w:tabs>
      </w:pPr>
      <w:hyperlink w:anchor="_Toc24273" w:history="1">
        <w:r>
          <w:rPr>
            <w:rFonts w:ascii="仿宋" w:eastAsia="仿宋" w:hAnsi="仿宋" w:cs="仿宋" w:hint="eastAsia"/>
            <w:lang w:eastAsia="zh-CN"/>
          </w:rPr>
          <w:t>(一)、建筑工程设计原则</w:t>
        </w:r>
        <w:r>
          <w:tab/>
        </w:r>
        <w:r>
          <w:fldChar w:fldCharType="begin"/>
        </w:r>
        <w:r>
          <w:instrText xml:space="preserve"> PAGEREF _Toc24273 \h </w:instrText>
        </w:r>
        <w:r>
          <w:fldChar w:fldCharType="separate"/>
        </w:r>
        <w:r>
          <w:t>6</w:t>
        </w:r>
        <w:r>
          <w:fldChar w:fldCharType="end"/>
        </w:r>
      </w:hyperlink>
    </w:p>
    <w:p>
      <w:pPr>
        <w:pStyle w:val="TOC2"/>
        <w:tabs>
          <w:tab w:val="right" w:leader="dot" w:pos="8306"/>
        </w:tabs>
      </w:pPr>
      <w:hyperlink w:anchor="_Toc31135" w:history="1">
        <w:r>
          <w:rPr>
            <w:rFonts w:ascii="仿宋" w:eastAsia="仿宋" w:hAnsi="仿宋" w:cs="仿宋" w:hint="eastAsia"/>
            <w:lang w:eastAsia="zh-CN"/>
          </w:rPr>
          <w:t>(二)、土建工程设计年限及安全等级</w:t>
        </w:r>
        <w:r>
          <w:tab/>
        </w:r>
        <w:r>
          <w:fldChar w:fldCharType="begin"/>
        </w:r>
        <w:r>
          <w:instrText xml:space="preserve"> PAGEREF _Toc31135 \h </w:instrText>
        </w:r>
        <w:r>
          <w:fldChar w:fldCharType="separate"/>
        </w:r>
        <w:r>
          <w:t>7</w:t>
        </w:r>
        <w:r>
          <w:fldChar w:fldCharType="end"/>
        </w:r>
      </w:hyperlink>
    </w:p>
    <w:p>
      <w:pPr>
        <w:pStyle w:val="TOC2"/>
        <w:tabs>
          <w:tab w:val="right" w:leader="dot" w:pos="8306"/>
        </w:tabs>
      </w:pPr>
      <w:hyperlink w:anchor="_Toc26933" w:history="1">
        <w:r>
          <w:rPr>
            <w:rFonts w:ascii="仿宋" w:eastAsia="仿宋" w:hAnsi="仿宋" w:cs="仿宋" w:hint="eastAsia"/>
            <w:lang w:eastAsia="zh-CN"/>
          </w:rPr>
          <w:t>(三)、建筑工程设计总体要求</w:t>
        </w:r>
        <w:r>
          <w:tab/>
        </w:r>
        <w:r>
          <w:fldChar w:fldCharType="begin"/>
        </w:r>
        <w:r>
          <w:instrText xml:space="preserve"> PAGEREF _Toc26933 \h </w:instrText>
        </w:r>
        <w:r>
          <w:fldChar w:fldCharType="separate"/>
        </w:r>
        <w:r>
          <w:t>9</w:t>
        </w:r>
        <w:r>
          <w:fldChar w:fldCharType="end"/>
        </w:r>
      </w:hyperlink>
    </w:p>
    <w:p>
      <w:pPr>
        <w:pStyle w:val="TOC2"/>
        <w:tabs>
          <w:tab w:val="right" w:leader="dot" w:pos="8306"/>
        </w:tabs>
      </w:pPr>
      <w:hyperlink w:anchor="_Toc24485" w:history="1">
        <w:r>
          <w:rPr>
            <w:rFonts w:ascii="仿宋" w:eastAsia="仿宋" w:hAnsi="仿宋" w:cs="仿宋" w:hint="eastAsia"/>
            <w:lang w:eastAsia="zh-CN"/>
          </w:rPr>
          <w:t>(四)、土建工程建设指标</w:t>
        </w:r>
        <w:r>
          <w:tab/>
        </w:r>
        <w:r>
          <w:fldChar w:fldCharType="begin"/>
        </w:r>
        <w:r>
          <w:instrText xml:space="preserve"> PAGEREF _Toc24485 \h </w:instrText>
        </w:r>
        <w:r>
          <w:fldChar w:fldCharType="separate"/>
        </w:r>
        <w:r>
          <w:t>9</w:t>
        </w:r>
        <w:r>
          <w:fldChar w:fldCharType="end"/>
        </w:r>
      </w:hyperlink>
    </w:p>
    <w:p>
      <w:pPr>
        <w:pStyle w:val="TOC1"/>
        <w:tabs>
          <w:tab w:val="right" w:leader="dot" w:pos="8306"/>
        </w:tabs>
      </w:pPr>
      <w:hyperlink w:anchor="_Toc23855" w:history="1">
        <w:r>
          <w:rPr>
            <w:rFonts w:ascii="仿宋" w:eastAsia="仿宋" w:hAnsi="仿宋" w:cs="仿宋" w:hint="eastAsia"/>
            <w:lang w:eastAsia="zh-CN"/>
          </w:rPr>
          <w:t>三、数字保密电话机项目选址可行性分析</w:t>
        </w:r>
        <w:r>
          <w:tab/>
        </w:r>
        <w:r>
          <w:fldChar w:fldCharType="begin"/>
        </w:r>
        <w:r>
          <w:instrText xml:space="preserve"> PAGEREF _Toc23855 \h </w:instrText>
        </w:r>
        <w:r>
          <w:fldChar w:fldCharType="separate"/>
        </w:r>
        <w:r>
          <w:t>10</w:t>
        </w:r>
        <w:r>
          <w:fldChar w:fldCharType="end"/>
        </w:r>
      </w:hyperlink>
    </w:p>
    <w:p>
      <w:pPr>
        <w:pStyle w:val="TOC2"/>
        <w:tabs>
          <w:tab w:val="right" w:leader="dot" w:pos="8306"/>
        </w:tabs>
      </w:pPr>
      <w:hyperlink w:anchor="_Toc28847" w:history="1">
        <w:r>
          <w:rPr>
            <w:rFonts w:ascii="仿宋" w:eastAsia="仿宋" w:hAnsi="仿宋" w:cs="仿宋" w:hint="eastAsia"/>
            <w:lang w:eastAsia="zh-CN"/>
          </w:rPr>
          <w:t>(一)、数字保密电话机项目选址</w:t>
        </w:r>
        <w:r>
          <w:tab/>
        </w:r>
        <w:r>
          <w:fldChar w:fldCharType="begin"/>
        </w:r>
        <w:r>
          <w:instrText xml:space="preserve"> PAGEREF _Toc28847 \h </w:instrText>
        </w:r>
        <w:r>
          <w:fldChar w:fldCharType="separate"/>
        </w:r>
        <w:r>
          <w:t>10</w:t>
        </w:r>
        <w:r>
          <w:fldChar w:fldCharType="end"/>
        </w:r>
      </w:hyperlink>
    </w:p>
    <w:p>
      <w:pPr>
        <w:pStyle w:val="TOC2"/>
        <w:tabs>
          <w:tab w:val="right" w:leader="dot" w:pos="8306"/>
        </w:tabs>
      </w:pPr>
      <w:hyperlink w:anchor="_Toc17867" w:history="1">
        <w:r>
          <w:rPr>
            <w:rFonts w:ascii="仿宋" w:eastAsia="仿宋" w:hAnsi="仿宋" w:cs="仿宋" w:hint="eastAsia"/>
            <w:lang w:eastAsia="zh-CN"/>
          </w:rPr>
          <w:t>(二)、用地控制指标</w:t>
        </w:r>
        <w:r>
          <w:tab/>
        </w:r>
        <w:r>
          <w:fldChar w:fldCharType="begin"/>
        </w:r>
        <w:r>
          <w:instrText xml:space="preserve"> PAGEREF _Toc17867 \h </w:instrText>
        </w:r>
        <w:r>
          <w:fldChar w:fldCharType="separate"/>
        </w:r>
        <w:r>
          <w:t>10</w:t>
        </w:r>
        <w:r>
          <w:fldChar w:fldCharType="end"/>
        </w:r>
      </w:hyperlink>
    </w:p>
    <w:p>
      <w:pPr>
        <w:pStyle w:val="TOC2"/>
        <w:tabs>
          <w:tab w:val="right" w:leader="dot" w:pos="8306"/>
        </w:tabs>
      </w:pPr>
      <w:hyperlink w:anchor="_Toc15316" w:history="1">
        <w:r>
          <w:rPr>
            <w:rFonts w:ascii="仿宋" w:eastAsia="仿宋" w:hAnsi="仿宋" w:cs="仿宋" w:hint="eastAsia"/>
            <w:lang w:eastAsia="zh-CN"/>
          </w:rPr>
          <w:t>(三)、节约用地措施</w:t>
        </w:r>
        <w:r>
          <w:tab/>
        </w:r>
        <w:r>
          <w:fldChar w:fldCharType="begin"/>
        </w:r>
        <w:r>
          <w:instrText xml:space="preserve"> PAGEREF _Toc15316 \h </w:instrText>
        </w:r>
        <w:r>
          <w:fldChar w:fldCharType="separate"/>
        </w:r>
        <w:r>
          <w:t>12</w:t>
        </w:r>
        <w:r>
          <w:fldChar w:fldCharType="end"/>
        </w:r>
      </w:hyperlink>
    </w:p>
    <w:p>
      <w:pPr>
        <w:pStyle w:val="TOC2"/>
        <w:tabs>
          <w:tab w:val="right" w:leader="dot" w:pos="8306"/>
        </w:tabs>
      </w:pPr>
      <w:hyperlink w:anchor="_Toc19725" w:history="1">
        <w:r>
          <w:rPr>
            <w:rFonts w:ascii="仿宋" w:eastAsia="仿宋" w:hAnsi="仿宋" w:cs="仿宋" w:hint="eastAsia"/>
            <w:lang w:eastAsia="zh-CN"/>
          </w:rPr>
          <w:t>(四)、总图布置方案</w:t>
        </w:r>
        <w:r>
          <w:tab/>
        </w:r>
        <w:r>
          <w:fldChar w:fldCharType="begin"/>
        </w:r>
        <w:r>
          <w:instrText xml:space="preserve"> PAGEREF _Toc19725 \h </w:instrText>
        </w:r>
        <w:r>
          <w:fldChar w:fldCharType="separate"/>
        </w:r>
        <w:r>
          <w:t>13</w:t>
        </w:r>
        <w:r>
          <w:fldChar w:fldCharType="end"/>
        </w:r>
      </w:hyperlink>
    </w:p>
    <w:p>
      <w:pPr>
        <w:pStyle w:val="TOC2"/>
        <w:tabs>
          <w:tab w:val="right" w:leader="dot" w:pos="8306"/>
        </w:tabs>
      </w:pPr>
      <w:hyperlink w:anchor="_Toc1298" w:history="1">
        <w:r>
          <w:rPr>
            <w:rFonts w:ascii="仿宋" w:eastAsia="仿宋" w:hAnsi="仿宋" w:cs="仿宋" w:hint="eastAsia"/>
            <w:lang w:eastAsia="zh-CN"/>
          </w:rPr>
          <w:t>(五)、选址综合评价</w:t>
        </w:r>
        <w:r>
          <w:tab/>
        </w:r>
        <w:r>
          <w:fldChar w:fldCharType="begin"/>
        </w:r>
        <w:r>
          <w:instrText xml:space="preserve"> PAGEREF _Toc1298 \h </w:instrText>
        </w:r>
        <w:r>
          <w:fldChar w:fldCharType="separate"/>
        </w:r>
        <w:r>
          <w:t>14</w:t>
        </w:r>
        <w:r>
          <w:fldChar w:fldCharType="end"/>
        </w:r>
      </w:hyperlink>
    </w:p>
    <w:p>
      <w:pPr>
        <w:pStyle w:val="TOC1"/>
        <w:tabs>
          <w:tab w:val="right" w:leader="dot" w:pos="8306"/>
        </w:tabs>
      </w:pPr>
      <w:hyperlink w:anchor="_Toc2279" w:history="1">
        <w:r>
          <w:rPr>
            <w:rFonts w:ascii="仿宋" w:eastAsia="仿宋" w:hAnsi="仿宋" w:cs="仿宋" w:hint="eastAsia"/>
            <w:lang w:eastAsia="zh-CN"/>
          </w:rPr>
          <w:t>四、数字保密电话机项目危机管理</w:t>
        </w:r>
        <w:r>
          <w:tab/>
        </w:r>
        <w:r>
          <w:fldChar w:fldCharType="begin"/>
        </w:r>
        <w:r>
          <w:instrText xml:space="preserve"> PAGEREF _Toc2279 \h </w:instrText>
        </w:r>
        <w:r>
          <w:fldChar w:fldCharType="separate"/>
        </w:r>
        <w:r>
          <w:t>15</w:t>
        </w:r>
        <w:r>
          <w:fldChar w:fldCharType="end"/>
        </w:r>
      </w:hyperlink>
    </w:p>
    <w:p>
      <w:pPr>
        <w:pStyle w:val="TOC2"/>
        <w:tabs>
          <w:tab w:val="right" w:leader="dot" w:pos="8306"/>
        </w:tabs>
      </w:pPr>
      <w:hyperlink w:anchor="_Toc27886" w:history="1">
        <w:r>
          <w:rPr>
            <w:rFonts w:ascii="仿宋" w:eastAsia="仿宋" w:hAnsi="仿宋" w:cs="仿宋" w:hint="eastAsia"/>
            <w:lang w:eastAsia="zh-CN"/>
          </w:rPr>
          <w:t>(一)、危机预警与识别</w:t>
        </w:r>
        <w:r>
          <w:tab/>
        </w:r>
        <w:r>
          <w:fldChar w:fldCharType="begin"/>
        </w:r>
        <w:r>
          <w:instrText xml:space="preserve"> PAGEREF _Toc27886 \h </w:instrText>
        </w:r>
        <w:r>
          <w:fldChar w:fldCharType="separate"/>
        </w:r>
        <w:r>
          <w:t>15</w:t>
        </w:r>
        <w:r>
          <w:fldChar w:fldCharType="end"/>
        </w:r>
      </w:hyperlink>
    </w:p>
    <w:p>
      <w:pPr>
        <w:pStyle w:val="TOC2"/>
        <w:tabs>
          <w:tab w:val="right" w:leader="dot" w:pos="8306"/>
        </w:tabs>
      </w:pPr>
      <w:hyperlink w:anchor="_Toc22707" w:history="1">
        <w:r>
          <w:rPr>
            <w:rFonts w:ascii="仿宋" w:eastAsia="仿宋" w:hAnsi="仿宋" w:cs="仿宋" w:hint="eastAsia"/>
            <w:lang w:eastAsia="zh-CN"/>
          </w:rPr>
          <w:t>(二)、危机应对与恢复</w:t>
        </w:r>
        <w:r>
          <w:tab/>
        </w:r>
        <w:r>
          <w:fldChar w:fldCharType="begin"/>
        </w:r>
        <w:r>
          <w:instrText xml:space="preserve"> PAGEREF _Toc22707 \h </w:instrText>
        </w:r>
        <w:r>
          <w:fldChar w:fldCharType="separate"/>
        </w:r>
        <w:r>
          <w:t>16</w:t>
        </w:r>
        <w:r>
          <w:fldChar w:fldCharType="end"/>
        </w:r>
      </w:hyperlink>
    </w:p>
    <w:p>
      <w:pPr>
        <w:pStyle w:val="TOC1"/>
        <w:tabs>
          <w:tab w:val="right" w:leader="dot" w:pos="8306"/>
        </w:tabs>
      </w:pPr>
      <w:hyperlink w:anchor="_Toc23170" w:history="1">
        <w:r>
          <w:rPr>
            <w:rFonts w:ascii="仿宋" w:eastAsia="仿宋" w:hAnsi="仿宋" w:cs="仿宋" w:hint="eastAsia"/>
            <w:lang w:eastAsia="zh-CN"/>
          </w:rPr>
          <w:t>五、数字保密电话机项目概论</w:t>
        </w:r>
        <w:r>
          <w:tab/>
        </w:r>
        <w:r>
          <w:fldChar w:fldCharType="begin"/>
        </w:r>
        <w:r>
          <w:instrText xml:space="preserve"> PAGEREF _Toc23170 \h </w:instrText>
        </w:r>
        <w:r>
          <w:fldChar w:fldCharType="separate"/>
        </w:r>
        <w:r>
          <w:t>18</w:t>
        </w:r>
        <w:r>
          <w:fldChar w:fldCharType="end"/>
        </w:r>
      </w:hyperlink>
    </w:p>
    <w:p>
      <w:pPr>
        <w:pStyle w:val="TOC2"/>
        <w:tabs>
          <w:tab w:val="right" w:leader="dot" w:pos="8306"/>
        </w:tabs>
      </w:pPr>
      <w:hyperlink w:anchor="_Toc8108" w:history="1">
        <w:r>
          <w:rPr>
            <w:rFonts w:ascii="仿宋" w:eastAsia="仿宋" w:hAnsi="仿宋" w:cs="仿宋" w:hint="eastAsia"/>
            <w:lang w:eastAsia="zh-CN"/>
          </w:rPr>
          <w:t>(一)、数字保密电话机项目概况</w:t>
        </w:r>
        <w:r>
          <w:tab/>
        </w:r>
        <w:r>
          <w:fldChar w:fldCharType="begin"/>
        </w:r>
        <w:r>
          <w:instrText xml:space="preserve"> PAGEREF _Toc8108 \h </w:instrText>
        </w:r>
        <w:r>
          <w:fldChar w:fldCharType="separate"/>
        </w:r>
        <w:r>
          <w:t>18</w:t>
        </w:r>
        <w:r>
          <w:fldChar w:fldCharType="end"/>
        </w:r>
      </w:hyperlink>
    </w:p>
    <w:p>
      <w:pPr>
        <w:pStyle w:val="TOC2"/>
        <w:tabs>
          <w:tab w:val="right" w:leader="dot" w:pos="8306"/>
        </w:tabs>
      </w:pPr>
      <w:hyperlink w:anchor="_Toc25244" w:history="1">
        <w:r>
          <w:rPr>
            <w:rFonts w:ascii="仿宋" w:eastAsia="仿宋" w:hAnsi="仿宋" w:cs="仿宋" w:hint="eastAsia"/>
            <w:lang w:eastAsia="zh-CN"/>
          </w:rPr>
          <w:t>(二)、数字保密电话机项目目标</w:t>
        </w:r>
        <w:r>
          <w:tab/>
        </w:r>
        <w:r>
          <w:fldChar w:fldCharType="begin"/>
        </w:r>
        <w:r>
          <w:instrText xml:space="preserve"> PAGEREF _Toc25244 \h </w:instrText>
        </w:r>
        <w:r>
          <w:fldChar w:fldCharType="separate"/>
        </w:r>
        <w:r>
          <w:t>20</w:t>
        </w:r>
        <w:r>
          <w:fldChar w:fldCharType="end"/>
        </w:r>
      </w:hyperlink>
    </w:p>
    <w:p>
      <w:pPr>
        <w:pStyle w:val="TOC2"/>
        <w:tabs>
          <w:tab w:val="right" w:leader="dot" w:pos="8306"/>
        </w:tabs>
      </w:pPr>
      <w:hyperlink w:anchor="_Toc19448" w:history="1">
        <w:r>
          <w:rPr>
            <w:rFonts w:ascii="仿宋" w:eastAsia="仿宋" w:hAnsi="仿宋" w:cs="仿宋" w:hint="eastAsia"/>
            <w:lang w:eastAsia="zh-CN"/>
          </w:rPr>
          <w:t>(三)、数字保密电话机项目提出的理由</w:t>
        </w:r>
        <w:r>
          <w:tab/>
        </w:r>
        <w:r>
          <w:fldChar w:fldCharType="begin"/>
        </w:r>
        <w:r>
          <w:instrText xml:space="preserve"> PAGEREF _Toc19448 \h </w:instrText>
        </w:r>
        <w:r>
          <w:fldChar w:fldCharType="separate"/>
        </w:r>
        <w:r>
          <w:t>21</w:t>
        </w:r>
        <w:r>
          <w:fldChar w:fldCharType="end"/>
        </w:r>
      </w:hyperlink>
    </w:p>
    <w:p>
      <w:pPr>
        <w:pStyle w:val="TOC2"/>
        <w:tabs>
          <w:tab w:val="right" w:leader="dot" w:pos="8306"/>
        </w:tabs>
      </w:pPr>
      <w:hyperlink w:anchor="_Toc32013" w:history="1">
        <w:r>
          <w:rPr>
            <w:rFonts w:ascii="仿宋" w:eastAsia="仿宋" w:hAnsi="仿宋" w:cs="仿宋" w:hint="eastAsia"/>
            <w:lang w:eastAsia="zh-CN"/>
          </w:rPr>
          <w:t>(四)、数字保密电话机项目意义</w:t>
        </w:r>
        <w:r>
          <w:tab/>
        </w:r>
        <w:r>
          <w:fldChar w:fldCharType="begin"/>
        </w:r>
        <w:r>
          <w:instrText xml:space="preserve"> PAGEREF _Toc32013 \h </w:instrText>
        </w:r>
        <w:r>
          <w:fldChar w:fldCharType="separate"/>
        </w:r>
        <w:r>
          <w:t>23</w:t>
        </w:r>
        <w:r>
          <w:fldChar w:fldCharType="end"/>
        </w:r>
      </w:hyperlink>
    </w:p>
    <w:p>
      <w:pPr>
        <w:pStyle w:val="TOC2"/>
        <w:tabs>
          <w:tab w:val="right" w:leader="dot" w:pos="8306"/>
        </w:tabs>
      </w:pPr>
      <w:hyperlink w:anchor="_Toc22340" w:history="1">
        <w:r>
          <w:rPr>
            <w:rFonts w:ascii="仿宋" w:eastAsia="仿宋" w:hAnsi="仿宋" w:cs="仿宋" w:hint="eastAsia"/>
            <w:lang w:eastAsia="zh-CN"/>
          </w:rPr>
          <w:t>(五)、数字保密电话机项目背景</w:t>
        </w:r>
        <w:r>
          <w:tab/>
        </w:r>
        <w:r>
          <w:fldChar w:fldCharType="begin"/>
        </w:r>
        <w:r>
          <w:instrText xml:space="preserve"> PAGEREF _Toc22340 \h </w:instrText>
        </w:r>
        <w:r>
          <w:fldChar w:fldCharType="separate"/>
        </w:r>
        <w:r>
          <w:t>24</w:t>
        </w:r>
        <w:r>
          <w:fldChar w:fldCharType="end"/>
        </w:r>
      </w:hyperlink>
    </w:p>
    <w:p>
      <w:pPr>
        <w:pStyle w:val="TOC1"/>
        <w:tabs>
          <w:tab w:val="right" w:leader="dot" w:pos="8306"/>
        </w:tabs>
      </w:pPr>
      <w:hyperlink w:anchor="_Toc8554" w:history="1">
        <w:r>
          <w:rPr>
            <w:rFonts w:ascii="仿宋" w:eastAsia="仿宋" w:hAnsi="仿宋" w:cs="仿宋" w:hint="eastAsia"/>
            <w:lang w:eastAsia="zh-CN"/>
          </w:rPr>
          <w:t>六、数字保密电话机项目文档管理</w:t>
        </w:r>
        <w:r>
          <w:tab/>
        </w:r>
        <w:r>
          <w:fldChar w:fldCharType="begin"/>
        </w:r>
        <w:r>
          <w:instrText xml:space="preserve"> PAGEREF _Toc8554 \h </w:instrText>
        </w:r>
        <w:r>
          <w:fldChar w:fldCharType="separate"/>
        </w:r>
        <w:r>
          <w:t>25</w:t>
        </w:r>
        <w:r>
          <w:fldChar w:fldCharType="end"/>
        </w:r>
      </w:hyperlink>
    </w:p>
    <w:p>
      <w:pPr>
        <w:pStyle w:val="TOC2"/>
        <w:tabs>
          <w:tab w:val="right" w:leader="dot" w:pos="8306"/>
        </w:tabs>
      </w:pPr>
      <w:hyperlink w:anchor="_Toc5381" w:history="1">
        <w:r>
          <w:rPr>
            <w:rFonts w:ascii="仿宋" w:eastAsia="仿宋" w:hAnsi="仿宋" w:cs="仿宋" w:hint="eastAsia"/>
            <w:lang w:eastAsia="zh-CN"/>
          </w:rPr>
          <w:t>(一)、文档编制与审查</w:t>
        </w:r>
        <w:r>
          <w:tab/>
        </w:r>
        <w:r>
          <w:fldChar w:fldCharType="begin"/>
        </w:r>
        <w:r>
          <w:instrText xml:space="preserve"> PAGEREF _Toc5381 \h </w:instrText>
        </w:r>
        <w:r>
          <w:fldChar w:fldCharType="separate"/>
        </w:r>
        <w:r>
          <w:t>25</w:t>
        </w:r>
        <w:r>
          <w:fldChar w:fldCharType="end"/>
        </w:r>
      </w:hyperlink>
    </w:p>
    <w:p>
      <w:pPr>
        <w:pStyle w:val="TOC2"/>
        <w:tabs>
          <w:tab w:val="right" w:leader="dot" w:pos="8306"/>
        </w:tabs>
      </w:pPr>
      <w:hyperlink w:anchor="_Toc28355" w:history="1">
        <w:r>
          <w:rPr>
            <w:rFonts w:ascii="仿宋" w:eastAsia="仿宋" w:hAnsi="仿宋" w:cs="仿宋" w:hint="eastAsia"/>
            <w:lang w:eastAsia="zh-CN"/>
          </w:rPr>
          <w:t>(二)、文档发布与分发</w:t>
        </w:r>
        <w:r>
          <w:tab/>
        </w:r>
        <w:r>
          <w:fldChar w:fldCharType="begin"/>
        </w:r>
        <w:r>
          <w:instrText xml:space="preserve"> PAGEREF _Toc28355 \h </w:instrText>
        </w:r>
        <w:r>
          <w:fldChar w:fldCharType="separate"/>
        </w:r>
        <w:r>
          <w:t>26</w:t>
        </w:r>
        <w:r>
          <w:fldChar w:fldCharType="end"/>
        </w:r>
      </w:hyperlink>
    </w:p>
    <w:p>
      <w:pPr>
        <w:pStyle w:val="TOC2"/>
        <w:tabs>
          <w:tab w:val="right" w:leader="dot" w:pos="8306"/>
        </w:tabs>
      </w:pPr>
      <w:hyperlink w:anchor="_Toc971" w:history="1">
        <w:r>
          <w:rPr>
            <w:rFonts w:ascii="仿宋" w:eastAsia="仿宋" w:hAnsi="仿宋" w:cs="仿宋" w:hint="eastAsia"/>
            <w:lang w:eastAsia="zh-CN"/>
          </w:rPr>
          <w:t>(三)、文档存档与归档</w:t>
        </w:r>
        <w:r>
          <w:tab/>
        </w:r>
        <w:r>
          <w:fldChar w:fldCharType="begin"/>
        </w:r>
        <w:r>
          <w:instrText xml:space="preserve"> PAGEREF _Toc971 \h </w:instrText>
        </w:r>
        <w:r>
          <w:fldChar w:fldCharType="separate"/>
        </w:r>
        <w:r>
          <w:t>27</w:t>
        </w:r>
        <w:r>
          <w:fldChar w:fldCharType="end"/>
        </w:r>
      </w:hyperlink>
    </w:p>
    <w:p>
      <w:pPr>
        <w:pStyle w:val="TOC1"/>
        <w:tabs>
          <w:tab w:val="right" w:leader="dot" w:pos="8306"/>
        </w:tabs>
      </w:pPr>
      <w:hyperlink w:anchor="_Toc24093" w:history="1">
        <w:r>
          <w:rPr>
            <w:rFonts w:ascii="仿宋" w:eastAsia="仿宋" w:hAnsi="仿宋" w:cs="仿宋" w:hint="eastAsia"/>
            <w:lang w:eastAsia="zh-CN"/>
          </w:rPr>
          <w:t>七、数字保密电话机项目人力资源管理</w:t>
        </w:r>
        <w:r>
          <w:tab/>
        </w:r>
        <w:r>
          <w:fldChar w:fldCharType="begin"/>
        </w:r>
        <w:r>
          <w:instrText xml:space="preserve"> PAGEREF _Toc24093 \h </w:instrText>
        </w:r>
        <w:r>
          <w:fldChar w:fldCharType="separate"/>
        </w:r>
        <w:r>
          <w:t>28</w:t>
        </w:r>
        <w:r>
          <w:fldChar w:fldCharType="end"/>
        </w:r>
      </w:hyperlink>
    </w:p>
    <w:p>
      <w:pPr>
        <w:pStyle w:val="TOC2"/>
        <w:tabs>
          <w:tab w:val="right" w:leader="dot" w:pos="8306"/>
        </w:tabs>
      </w:pPr>
      <w:hyperlink w:anchor="_Toc16987" w:history="1">
        <w:r>
          <w:rPr>
            <w:rFonts w:ascii="仿宋" w:eastAsia="仿宋" w:hAnsi="仿宋" w:cs="仿宋" w:hint="eastAsia"/>
            <w:lang w:eastAsia="zh-CN"/>
          </w:rPr>
          <w:t>(一)、建立健全的预算管理制度</w:t>
        </w:r>
        <w:r>
          <w:tab/>
        </w:r>
        <w:r>
          <w:fldChar w:fldCharType="begin"/>
        </w:r>
        <w:r>
          <w:instrText xml:space="preserve"> PAGEREF _Toc16987 \h </w:instrText>
        </w:r>
        <w:r>
          <w:fldChar w:fldCharType="separate"/>
        </w:r>
        <w:r>
          <w:t>28</w:t>
        </w:r>
        <w:r>
          <w:fldChar w:fldCharType="end"/>
        </w:r>
      </w:hyperlink>
    </w:p>
    <w:p>
      <w:pPr>
        <w:pStyle w:val="TOC2"/>
        <w:tabs>
          <w:tab w:val="right" w:leader="dot" w:pos="8306"/>
        </w:tabs>
      </w:pPr>
      <w:hyperlink w:anchor="_Toc15794" w:history="1">
        <w:r>
          <w:rPr>
            <w:rFonts w:ascii="仿宋" w:eastAsia="仿宋" w:hAnsi="仿宋" w:cs="仿宋" w:hint="eastAsia"/>
            <w:lang w:eastAsia="zh-CN"/>
          </w:rPr>
          <w:t>(二)、加强资金流动监控</w:t>
        </w:r>
        <w:r>
          <w:tab/>
        </w:r>
        <w:r>
          <w:fldChar w:fldCharType="begin"/>
        </w:r>
        <w:r>
          <w:instrText xml:space="preserve"> PAGEREF _Toc15794 \h </w:instrText>
        </w:r>
        <w:r>
          <w:fldChar w:fldCharType="separate"/>
        </w:r>
        <w:r>
          <w:t>30</w:t>
        </w:r>
        <w:r>
          <w:fldChar w:fldCharType="end"/>
        </w:r>
      </w:hyperlink>
    </w:p>
    <w:p>
      <w:pPr>
        <w:pStyle w:val="TOC2"/>
        <w:tabs>
          <w:tab w:val="right" w:leader="dot" w:pos="8306"/>
        </w:tabs>
      </w:pPr>
      <w:hyperlink w:anchor="_Toc3688" w:history="1">
        <w:r>
          <w:rPr>
            <w:rFonts w:ascii="仿宋" w:eastAsia="仿宋" w:hAnsi="仿宋" w:cs="仿宋" w:hint="eastAsia"/>
            <w:lang w:eastAsia="zh-CN"/>
          </w:rPr>
          <w:t>(三)、制定完善的风险控制机制</w:t>
        </w:r>
        <w:r>
          <w:tab/>
        </w:r>
        <w:r>
          <w:fldChar w:fldCharType="begin"/>
        </w:r>
        <w:r>
          <w:instrText xml:space="preserve"> PAGEREF _Toc3688 \h </w:instrText>
        </w:r>
        <w:r>
          <w:fldChar w:fldCharType="separate"/>
        </w:r>
        <w:r>
          <w:t>31</w:t>
        </w:r>
        <w:r>
          <w:fldChar w:fldCharType="end"/>
        </w:r>
      </w:hyperlink>
    </w:p>
    <w:p>
      <w:pPr>
        <w:pStyle w:val="TOC2"/>
        <w:tabs>
          <w:tab w:val="right" w:leader="dot" w:pos="8306"/>
        </w:tabs>
      </w:pPr>
      <w:hyperlink w:anchor="_Toc25414" w:history="1">
        <w:r>
          <w:rPr>
            <w:rFonts w:ascii="仿宋" w:eastAsia="仿宋" w:hAnsi="仿宋" w:cs="仿宋" w:hint="eastAsia"/>
            <w:lang w:eastAsia="zh-CN"/>
          </w:rPr>
          <w:t>(四)、优化成本管理</w:t>
        </w:r>
        <w:r>
          <w:tab/>
        </w:r>
        <w:r>
          <w:fldChar w:fldCharType="begin"/>
        </w:r>
        <w:r>
          <w:instrText xml:space="preserve"> PAGEREF _Toc25414 \h </w:instrText>
        </w:r>
        <w:r>
          <w:fldChar w:fldCharType="separate"/>
        </w:r>
        <w:r>
          <w:t>32</w:t>
        </w:r>
        <w:r>
          <w:fldChar w:fldCharType="end"/>
        </w:r>
      </w:hyperlink>
    </w:p>
    <w:p>
      <w:pPr>
        <w:pStyle w:val="TOC1"/>
        <w:tabs>
          <w:tab w:val="right" w:leader="dot" w:pos="8306"/>
        </w:tabs>
      </w:pPr>
      <w:hyperlink w:anchor="_Toc8728" w:history="1">
        <w:r>
          <w:rPr>
            <w:rFonts w:ascii="仿宋" w:eastAsia="仿宋" w:hAnsi="仿宋" w:cs="仿宋" w:hint="eastAsia"/>
            <w:lang w:eastAsia="zh-CN"/>
          </w:rPr>
          <w:t>八、数字保密电话机项目财务管理</w:t>
        </w:r>
        <w:r>
          <w:tab/>
        </w:r>
        <w:r>
          <w:fldChar w:fldCharType="begin"/>
        </w:r>
        <w:r>
          <w:instrText xml:space="preserve"> PAGEREF _Toc8728 \h </w:instrText>
        </w:r>
        <w:r>
          <w:fldChar w:fldCharType="separate"/>
        </w:r>
        <w:r>
          <w:t>34</w:t>
        </w:r>
        <w:r>
          <w:fldChar w:fldCharType="end"/>
        </w:r>
      </w:hyperlink>
    </w:p>
    <w:p>
      <w:pPr>
        <w:pStyle w:val="TOC2"/>
        <w:tabs>
          <w:tab w:val="right" w:leader="dot" w:pos="8306"/>
        </w:tabs>
      </w:pPr>
      <w:hyperlink w:anchor="_Toc13844" w:history="1">
        <w:r>
          <w:rPr>
            <w:rFonts w:ascii="仿宋" w:eastAsia="仿宋" w:hAnsi="仿宋" w:cs="仿宋" w:hint="eastAsia"/>
            <w:lang w:eastAsia="zh-CN"/>
          </w:rPr>
          <w:t>(一)、资金需求大</w:t>
        </w:r>
        <w:r>
          <w:tab/>
        </w:r>
        <w:r>
          <w:fldChar w:fldCharType="begin"/>
        </w:r>
        <w:r>
          <w:instrText xml:space="preserve"> PAGEREF _Toc13844 \h </w:instrText>
        </w:r>
        <w:r>
          <w:fldChar w:fldCharType="separate"/>
        </w:r>
        <w:r>
          <w:t>34</w:t>
        </w:r>
        <w:r>
          <w:fldChar w:fldCharType="end"/>
        </w:r>
      </w:hyperlink>
    </w:p>
    <w:p>
      <w:pPr>
        <w:pStyle w:val="TOC2"/>
        <w:tabs>
          <w:tab w:val="right" w:leader="dot" w:pos="8306"/>
        </w:tabs>
      </w:pPr>
      <w:hyperlink w:anchor="_Toc11965" w:history="1">
        <w:r>
          <w:rPr>
            <w:rFonts w:ascii="仿宋" w:eastAsia="仿宋" w:hAnsi="仿宋" w:cs="仿宋" w:hint="eastAsia"/>
            <w:lang w:eastAsia="zh-CN"/>
          </w:rPr>
          <w:t>(二)、研发周期长</w:t>
        </w:r>
        <w:r>
          <w:tab/>
        </w:r>
        <w:r>
          <w:fldChar w:fldCharType="begin"/>
        </w:r>
        <w:r>
          <w:instrText xml:space="preserve"> PAGEREF _Toc11965 \h </w:instrText>
        </w:r>
        <w:r>
          <w:fldChar w:fldCharType="separate"/>
        </w:r>
        <w:r>
          <w:t>35</w:t>
        </w:r>
        <w:r>
          <w:fldChar w:fldCharType="end"/>
        </w:r>
      </w:hyperlink>
    </w:p>
    <w:p>
      <w:pPr>
        <w:pStyle w:val="TOC2"/>
        <w:tabs>
          <w:tab w:val="right" w:leader="dot" w:pos="8306"/>
        </w:tabs>
      </w:pPr>
      <w:hyperlink w:anchor="_Toc29975" w:history="1">
        <w:r>
          <w:rPr>
            <w:rFonts w:ascii="仿宋" w:eastAsia="仿宋" w:hAnsi="仿宋" w:cs="仿宋" w:hint="eastAsia"/>
            <w:lang w:eastAsia="zh-CN"/>
          </w:rPr>
          <w:t>(三)、市场风险大</w:t>
        </w:r>
        <w:r>
          <w:tab/>
        </w:r>
        <w:r>
          <w:fldChar w:fldCharType="begin"/>
        </w:r>
        <w:r>
          <w:instrText xml:space="preserve"> PAGEREF _Toc29975 \h </w:instrText>
        </w:r>
        <w:r>
          <w:fldChar w:fldCharType="separate"/>
        </w:r>
        <w:r>
          <w:t>36</w:t>
        </w:r>
        <w:r>
          <w:fldChar w:fldCharType="end"/>
        </w:r>
      </w:hyperlink>
    </w:p>
    <w:p>
      <w:pPr>
        <w:pStyle w:val="TOC2"/>
        <w:tabs>
          <w:tab w:val="right" w:leader="dot" w:pos="8306"/>
        </w:tabs>
      </w:pPr>
      <w:hyperlink w:anchor="_Toc26229" w:history="1">
        <w:r>
          <w:rPr>
            <w:rFonts w:ascii="仿宋" w:eastAsia="仿宋" w:hAnsi="仿宋" w:cs="仿宋" w:hint="eastAsia"/>
            <w:lang w:eastAsia="zh-CN"/>
          </w:rPr>
          <w:t>(四)、利润率高</w:t>
        </w:r>
        <w:r>
          <w:tab/>
        </w:r>
        <w:r>
          <w:fldChar w:fldCharType="begin"/>
        </w:r>
        <w:r>
          <w:instrText xml:space="preserve"> PAGEREF _Toc26229 \h </w:instrText>
        </w:r>
        <w:r>
          <w:fldChar w:fldCharType="separate"/>
        </w:r>
        <w:r>
          <w:t>39</w:t>
        </w:r>
        <w:r>
          <w:fldChar w:fldCharType="end"/>
        </w:r>
      </w:hyperlink>
    </w:p>
    <w:p>
      <w:pPr>
        <w:pStyle w:val="TOC1"/>
        <w:tabs>
          <w:tab w:val="right" w:leader="dot" w:pos="8306"/>
        </w:tabs>
      </w:pPr>
      <w:hyperlink w:anchor="_Toc1222" w:history="1">
        <w:r>
          <w:rPr>
            <w:rFonts w:ascii="仿宋" w:eastAsia="仿宋" w:hAnsi="仿宋" w:cs="仿宋" w:hint="eastAsia"/>
            <w:lang w:eastAsia="zh-CN"/>
          </w:rPr>
          <w:t>九、数字保密电话机项目经营效益</w:t>
        </w:r>
        <w:r>
          <w:tab/>
        </w:r>
        <w:r>
          <w:fldChar w:fldCharType="begin"/>
        </w:r>
        <w:r>
          <w:instrText xml:space="preserve"> PAGEREF _Toc1222 \h </w:instrText>
        </w:r>
        <w:r>
          <w:fldChar w:fldCharType="separate"/>
        </w:r>
        <w:r>
          <w:t>41</w:t>
        </w:r>
        <w:r>
          <w:fldChar w:fldCharType="end"/>
        </w:r>
      </w:hyperlink>
    </w:p>
    <w:p>
      <w:pPr>
        <w:pStyle w:val="TOC2"/>
        <w:tabs>
          <w:tab w:val="right" w:leader="dot" w:pos="8306"/>
        </w:tabs>
      </w:pPr>
      <w:hyperlink w:anchor="_Toc21378" w:history="1">
        <w:r>
          <w:rPr>
            <w:rFonts w:ascii="仿宋" w:eastAsia="仿宋" w:hAnsi="仿宋" w:cs="仿宋" w:hint="eastAsia"/>
            <w:lang w:eastAsia="zh-CN"/>
          </w:rPr>
          <w:t>(一)、经济评价财务测算</w:t>
        </w:r>
        <w:r>
          <w:tab/>
        </w:r>
        <w:r>
          <w:fldChar w:fldCharType="begin"/>
        </w:r>
        <w:r>
          <w:instrText xml:space="preserve"> PAGEREF _Toc21378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02" w:history="1">
        <w:r>
          <w:rPr>
            <w:rFonts w:ascii="仿宋" w:eastAsia="仿宋" w:hAnsi="仿宋" w:cs="仿宋" w:hint="eastAsia"/>
            <w:lang w:eastAsia="zh-CN"/>
          </w:rPr>
          <w:t>(二)、数字保密电话机项目盈利能力分析</w:t>
        </w:r>
        <w:r>
          <w:tab/>
        </w:r>
        <w:r>
          <w:fldChar w:fldCharType="begin"/>
        </w:r>
        <w:r>
          <w:instrText xml:space="preserve"> PAGEREF _Toc10102 \h </w:instrText>
        </w:r>
        <w:r>
          <w:fldChar w:fldCharType="separate"/>
        </w:r>
        <w:r>
          <w:t>42</w:t>
        </w:r>
        <w:r>
          <w:fldChar w:fldCharType="end"/>
        </w:r>
      </w:hyperlink>
    </w:p>
    <w:p>
      <w:pPr>
        <w:pStyle w:val="TOC1"/>
        <w:tabs>
          <w:tab w:val="right" w:leader="dot" w:pos="8306"/>
        </w:tabs>
      </w:pPr>
      <w:hyperlink w:anchor="_Toc29588" w:history="1">
        <w:r>
          <w:rPr>
            <w:rFonts w:ascii="仿宋" w:eastAsia="仿宋" w:hAnsi="仿宋" w:cs="仿宋" w:hint="eastAsia"/>
            <w:lang w:eastAsia="zh-CN"/>
          </w:rPr>
          <w:t>十、数字保密电话机项目投资规划</w:t>
        </w:r>
        <w:r>
          <w:tab/>
        </w:r>
        <w:r>
          <w:fldChar w:fldCharType="begin"/>
        </w:r>
        <w:r>
          <w:instrText xml:space="preserve"> PAGEREF _Toc29588 \h </w:instrText>
        </w:r>
        <w:r>
          <w:fldChar w:fldCharType="separate"/>
        </w:r>
        <w:r>
          <w:t>43</w:t>
        </w:r>
        <w:r>
          <w:fldChar w:fldCharType="end"/>
        </w:r>
      </w:hyperlink>
    </w:p>
    <w:p>
      <w:pPr>
        <w:pStyle w:val="TOC2"/>
        <w:tabs>
          <w:tab w:val="right" w:leader="dot" w:pos="8306"/>
        </w:tabs>
      </w:pPr>
      <w:hyperlink w:anchor="_Toc24060" w:history="1">
        <w:r>
          <w:rPr>
            <w:rFonts w:ascii="仿宋" w:eastAsia="仿宋" w:hAnsi="仿宋" w:cs="仿宋" w:hint="eastAsia"/>
            <w:lang w:eastAsia="zh-CN"/>
          </w:rPr>
          <w:t>(一)、数字保密电话机项目总投资估算</w:t>
        </w:r>
        <w:r>
          <w:tab/>
        </w:r>
        <w:r>
          <w:fldChar w:fldCharType="begin"/>
        </w:r>
        <w:r>
          <w:instrText xml:space="preserve"> PAGEREF _Toc24060 \h </w:instrText>
        </w:r>
        <w:r>
          <w:fldChar w:fldCharType="separate"/>
        </w:r>
        <w:r>
          <w:t>43</w:t>
        </w:r>
        <w:r>
          <w:fldChar w:fldCharType="end"/>
        </w:r>
      </w:hyperlink>
    </w:p>
    <w:p>
      <w:pPr>
        <w:pStyle w:val="TOC2"/>
        <w:tabs>
          <w:tab w:val="right" w:leader="dot" w:pos="8306"/>
        </w:tabs>
      </w:pPr>
      <w:hyperlink w:anchor="_Toc32364" w:history="1">
        <w:r>
          <w:rPr>
            <w:rFonts w:ascii="仿宋" w:eastAsia="仿宋" w:hAnsi="仿宋" w:cs="仿宋" w:hint="eastAsia"/>
            <w:lang w:eastAsia="zh-CN"/>
          </w:rPr>
          <w:t>(二)、资金筹措</w:t>
        </w:r>
        <w:r>
          <w:tab/>
        </w:r>
        <w:r>
          <w:fldChar w:fldCharType="begin"/>
        </w:r>
        <w:r>
          <w:instrText xml:space="preserve"> PAGEREF _Toc32364 \h </w:instrText>
        </w:r>
        <w:r>
          <w:fldChar w:fldCharType="separate"/>
        </w:r>
        <w:r>
          <w:t>44</w:t>
        </w:r>
        <w:r>
          <w:fldChar w:fldCharType="end"/>
        </w:r>
      </w:hyperlink>
    </w:p>
    <w:p>
      <w:pPr>
        <w:pStyle w:val="TOC1"/>
        <w:tabs>
          <w:tab w:val="right" w:leader="dot" w:pos="8306"/>
        </w:tabs>
      </w:pPr>
      <w:hyperlink w:anchor="_Toc23120" w:history="1">
        <w:r>
          <w:rPr>
            <w:rFonts w:ascii="仿宋" w:eastAsia="仿宋" w:hAnsi="仿宋" w:cs="仿宋" w:hint="eastAsia"/>
            <w:lang w:eastAsia="zh-CN"/>
          </w:rPr>
          <w:t>十一、数字保密电话机项目技术管理</w:t>
        </w:r>
        <w:r>
          <w:tab/>
        </w:r>
        <w:r>
          <w:fldChar w:fldCharType="begin"/>
        </w:r>
        <w:r>
          <w:instrText xml:space="preserve"> PAGEREF _Toc23120 \h </w:instrText>
        </w:r>
        <w:r>
          <w:fldChar w:fldCharType="separate"/>
        </w:r>
        <w:r>
          <w:t>45</w:t>
        </w:r>
        <w:r>
          <w:fldChar w:fldCharType="end"/>
        </w:r>
      </w:hyperlink>
    </w:p>
    <w:p>
      <w:pPr>
        <w:pStyle w:val="TOC2"/>
        <w:tabs>
          <w:tab w:val="right" w:leader="dot" w:pos="8306"/>
        </w:tabs>
      </w:pPr>
      <w:hyperlink w:anchor="_Toc14969" w:history="1">
        <w:r>
          <w:rPr>
            <w:rFonts w:ascii="仿宋" w:eastAsia="仿宋" w:hAnsi="仿宋" w:cs="仿宋" w:hint="eastAsia"/>
            <w:lang w:eastAsia="zh-CN"/>
          </w:rPr>
          <w:t>(一)、技术方案选用方向</w:t>
        </w:r>
        <w:r>
          <w:tab/>
        </w:r>
        <w:r>
          <w:fldChar w:fldCharType="begin"/>
        </w:r>
        <w:r>
          <w:instrText xml:space="preserve"> PAGEREF _Toc14969 \h </w:instrText>
        </w:r>
        <w:r>
          <w:fldChar w:fldCharType="separate"/>
        </w:r>
        <w:r>
          <w:t>45</w:t>
        </w:r>
        <w:r>
          <w:fldChar w:fldCharType="end"/>
        </w:r>
      </w:hyperlink>
    </w:p>
    <w:p>
      <w:pPr>
        <w:pStyle w:val="TOC2"/>
        <w:tabs>
          <w:tab w:val="right" w:leader="dot" w:pos="8306"/>
        </w:tabs>
      </w:pPr>
      <w:hyperlink w:anchor="_Toc31796" w:history="1">
        <w:r>
          <w:rPr>
            <w:rFonts w:ascii="仿宋" w:eastAsia="仿宋" w:hAnsi="仿宋" w:cs="仿宋" w:hint="eastAsia"/>
            <w:lang w:eastAsia="zh-CN"/>
          </w:rPr>
          <w:t>(二)、工艺技术方案选用原则</w:t>
        </w:r>
        <w:r>
          <w:tab/>
        </w:r>
        <w:r>
          <w:fldChar w:fldCharType="begin"/>
        </w:r>
        <w:r>
          <w:instrText xml:space="preserve"> PAGEREF _Toc31796 \h </w:instrText>
        </w:r>
        <w:r>
          <w:fldChar w:fldCharType="separate"/>
        </w:r>
        <w:r>
          <w:t>47</w:t>
        </w:r>
        <w:r>
          <w:fldChar w:fldCharType="end"/>
        </w:r>
      </w:hyperlink>
    </w:p>
    <w:p>
      <w:pPr>
        <w:pStyle w:val="TOC2"/>
        <w:tabs>
          <w:tab w:val="right" w:leader="dot" w:pos="8306"/>
        </w:tabs>
      </w:pPr>
      <w:hyperlink w:anchor="_Toc5972" w:history="1">
        <w:r>
          <w:rPr>
            <w:rFonts w:ascii="仿宋" w:eastAsia="仿宋" w:hAnsi="仿宋" w:cs="仿宋" w:hint="eastAsia"/>
            <w:lang w:eastAsia="zh-CN"/>
          </w:rPr>
          <w:t>(三)、工艺技术方案要求</w:t>
        </w:r>
        <w:r>
          <w:tab/>
        </w:r>
        <w:r>
          <w:fldChar w:fldCharType="begin"/>
        </w:r>
        <w:r>
          <w:instrText xml:space="preserve"> PAGEREF _Toc5972 \h </w:instrText>
        </w:r>
        <w:r>
          <w:fldChar w:fldCharType="separate"/>
        </w:r>
        <w:r>
          <w:t>49</w:t>
        </w:r>
        <w:r>
          <w:fldChar w:fldCharType="end"/>
        </w:r>
      </w:hyperlink>
    </w:p>
    <w:p>
      <w:pPr>
        <w:pStyle w:val="TOC1"/>
        <w:tabs>
          <w:tab w:val="right" w:leader="dot" w:pos="8306"/>
        </w:tabs>
      </w:pPr>
      <w:hyperlink w:anchor="_Toc20528" w:history="1">
        <w:r>
          <w:rPr>
            <w:rFonts w:ascii="仿宋" w:eastAsia="仿宋" w:hAnsi="仿宋" w:cs="仿宋" w:hint="eastAsia"/>
            <w:lang w:eastAsia="zh-CN"/>
          </w:rPr>
          <w:t>十二、生产安全保护</w:t>
        </w:r>
        <w:r>
          <w:tab/>
        </w:r>
        <w:r>
          <w:fldChar w:fldCharType="begin"/>
        </w:r>
        <w:r>
          <w:instrText xml:space="preserve"> PAGEREF _Toc20528 \h </w:instrText>
        </w:r>
        <w:r>
          <w:fldChar w:fldCharType="separate"/>
        </w:r>
        <w:r>
          <w:t>51</w:t>
        </w:r>
        <w:r>
          <w:fldChar w:fldCharType="end"/>
        </w:r>
      </w:hyperlink>
    </w:p>
    <w:p>
      <w:pPr>
        <w:pStyle w:val="TOC2"/>
        <w:tabs>
          <w:tab w:val="right" w:leader="dot" w:pos="8306"/>
        </w:tabs>
      </w:pPr>
      <w:hyperlink w:anchor="_Toc17750" w:history="1">
        <w:r>
          <w:rPr>
            <w:rFonts w:ascii="仿宋" w:eastAsia="仿宋" w:hAnsi="仿宋" w:cs="仿宋" w:hint="eastAsia"/>
            <w:lang w:eastAsia="zh-CN"/>
          </w:rPr>
          <w:t>(一)、消防安全</w:t>
        </w:r>
        <w:r>
          <w:tab/>
        </w:r>
        <w:r>
          <w:fldChar w:fldCharType="begin"/>
        </w:r>
        <w:r>
          <w:instrText xml:space="preserve"> PAGEREF _Toc17750 \h </w:instrText>
        </w:r>
        <w:r>
          <w:fldChar w:fldCharType="separate"/>
        </w:r>
        <w:r>
          <w:t>51</w:t>
        </w:r>
        <w:r>
          <w:fldChar w:fldCharType="end"/>
        </w:r>
      </w:hyperlink>
    </w:p>
    <w:p>
      <w:pPr>
        <w:pStyle w:val="TOC2"/>
        <w:tabs>
          <w:tab w:val="right" w:leader="dot" w:pos="8306"/>
        </w:tabs>
      </w:pPr>
      <w:hyperlink w:anchor="_Toc2920" w:history="1">
        <w:r>
          <w:rPr>
            <w:rFonts w:ascii="仿宋" w:eastAsia="仿宋" w:hAnsi="仿宋" w:cs="仿宋" w:hint="eastAsia"/>
            <w:lang w:eastAsia="zh-CN"/>
          </w:rPr>
          <w:t>(二)、防火防爆总图布置措施</w:t>
        </w:r>
        <w:r>
          <w:tab/>
        </w:r>
        <w:r>
          <w:fldChar w:fldCharType="begin"/>
        </w:r>
        <w:r>
          <w:instrText xml:space="preserve"> PAGEREF _Toc2920 \h </w:instrText>
        </w:r>
        <w:r>
          <w:fldChar w:fldCharType="separate"/>
        </w:r>
        <w:r>
          <w:t>53</w:t>
        </w:r>
        <w:r>
          <w:fldChar w:fldCharType="end"/>
        </w:r>
      </w:hyperlink>
    </w:p>
    <w:p>
      <w:pPr>
        <w:pStyle w:val="TOC2"/>
        <w:tabs>
          <w:tab w:val="right" w:leader="dot" w:pos="8306"/>
        </w:tabs>
      </w:pPr>
      <w:hyperlink w:anchor="_Toc31381" w:history="1">
        <w:r>
          <w:rPr>
            <w:rFonts w:ascii="仿宋" w:eastAsia="仿宋" w:hAnsi="仿宋" w:cs="仿宋" w:hint="eastAsia"/>
            <w:lang w:eastAsia="zh-CN"/>
          </w:rPr>
          <w:t>(三)、自然灾害防范措施</w:t>
        </w:r>
        <w:r>
          <w:tab/>
        </w:r>
        <w:r>
          <w:fldChar w:fldCharType="begin"/>
        </w:r>
        <w:r>
          <w:instrText xml:space="preserve"> PAGEREF _Toc31381 \h </w:instrText>
        </w:r>
        <w:r>
          <w:fldChar w:fldCharType="separate"/>
        </w:r>
        <w:r>
          <w:t>54</w:t>
        </w:r>
        <w:r>
          <w:fldChar w:fldCharType="end"/>
        </w:r>
      </w:hyperlink>
    </w:p>
    <w:p>
      <w:pPr>
        <w:pStyle w:val="TOC2"/>
        <w:tabs>
          <w:tab w:val="right" w:leader="dot" w:pos="8306"/>
        </w:tabs>
      </w:pPr>
      <w:hyperlink w:anchor="_Toc4880" w:history="1">
        <w:r>
          <w:rPr>
            <w:rFonts w:ascii="仿宋" w:eastAsia="仿宋" w:hAnsi="仿宋" w:cs="仿宋" w:hint="eastAsia"/>
            <w:lang w:eastAsia="zh-CN"/>
          </w:rPr>
          <w:t>(四)、安全色及安全标志使用要求</w:t>
        </w:r>
        <w:r>
          <w:tab/>
        </w:r>
        <w:r>
          <w:fldChar w:fldCharType="begin"/>
        </w:r>
        <w:r>
          <w:instrText xml:space="preserve"> PAGEREF _Toc4880 \h </w:instrText>
        </w:r>
        <w:r>
          <w:fldChar w:fldCharType="separate"/>
        </w:r>
        <w:r>
          <w:t>55</w:t>
        </w:r>
        <w:r>
          <w:fldChar w:fldCharType="end"/>
        </w:r>
      </w:hyperlink>
    </w:p>
    <w:p>
      <w:pPr>
        <w:pStyle w:val="TOC2"/>
        <w:tabs>
          <w:tab w:val="right" w:leader="dot" w:pos="8306"/>
        </w:tabs>
      </w:pPr>
      <w:hyperlink w:anchor="_Toc22795" w:history="1">
        <w:r>
          <w:rPr>
            <w:rFonts w:ascii="仿宋" w:eastAsia="仿宋" w:hAnsi="仿宋" w:cs="仿宋" w:hint="eastAsia"/>
            <w:lang w:eastAsia="zh-CN"/>
          </w:rPr>
          <w:t>(五)、防尘防毒措施</w:t>
        </w:r>
        <w:r>
          <w:tab/>
        </w:r>
        <w:r>
          <w:fldChar w:fldCharType="begin"/>
        </w:r>
        <w:r>
          <w:instrText xml:space="preserve"> PAGEREF _Toc22795 \h </w:instrText>
        </w:r>
        <w:r>
          <w:fldChar w:fldCharType="separate"/>
        </w:r>
        <w:r>
          <w:t>56</w:t>
        </w:r>
        <w:r>
          <w:fldChar w:fldCharType="end"/>
        </w:r>
      </w:hyperlink>
    </w:p>
    <w:p>
      <w:pPr>
        <w:pStyle w:val="TOC2"/>
        <w:tabs>
          <w:tab w:val="right" w:leader="dot" w:pos="8306"/>
        </w:tabs>
      </w:pPr>
      <w:hyperlink w:anchor="_Toc21640" w:history="1">
        <w:r>
          <w:rPr>
            <w:rFonts w:ascii="仿宋" w:eastAsia="仿宋" w:hAnsi="仿宋" w:cs="仿宋" w:hint="eastAsia"/>
            <w:lang w:eastAsia="zh-CN"/>
          </w:rPr>
          <w:t>(六)、防静电、触电防护及防雷措施</w:t>
        </w:r>
        <w:r>
          <w:tab/>
        </w:r>
        <w:r>
          <w:fldChar w:fldCharType="begin"/>
        </w:r>
        <w:r>
          <w:instrText xml:space="preserve"> PAGEREF _Toc21640 \h </w:instrText>
        </w:r>
        <w:r>
          <w:fldChar w:fldCharType="separate"/>
        </w:r>
        <w:r>
          <w:t>57</w:t>
        </w:r>
        <w:r>
          <w:fldChar w:fldCharType="end"/>
        </w:r>
      </w:hyperlink>
    </w:p>
    <w:p>
      <w:pPr>
        <w:pStyle w:val="TOC2"/>
        <w:tabs>
          <w:tab w:val="right" w:leader="dot" w:pos="8306"/>
        </w:tabs>
      </w:pPr>
      <w:hyperlink w:anchor="_Toc18102" w:history="1">
        <w:r>
          <w:rPr>
            <w:rFonts w:ascii="仿宋" w:eastAsia="仿宋" w:hAnsi="仿宋" w:cs="仿宋" w:hint="eastAsia"/>
            <w:lang w:eastAsia="zh-CN"/>
          </w:rPr>
          <w:t>(七)、机械设备安全保障措施</w:t>
        </w:r>
        <w:r>
          <w:tab/>
        </w:r>
        <w:r>
          <w:fldChar w:fldCharType="begin"/>
        </w:r>
        <w:r>
          <w:instrText xml:space="preserve"> PAGEREF _Toc18102 \h </w:instrText>
        </w:r>
        <w:r>
          <w:fldChar w:fldCharType="separate"/>
        </w:r>
        <w:r>
          <w:t>58</w:t>
        </w:r>
        <w:r>
          <w:fldChar w:fldCharType="end"/>
        </w:r>
      </w:hyperlink>
    </w:p>
    <w:p>
      <w:pPr>
        <w:pStyle w:val="TOC1"/>
        <w:tabs>
          <w:tab w:val="right" w:leader="dot" w:pos="8306"/>
        </w:tabs>
      </w:pPr>
      <w:hyperlink w:anchor="_Toc7023" w:history="1">
        <w:r>
          <w:rPr>
            <w:rFonts w:ascii="仿宋" w:eastAsia="仿宋" w:hAnsi="仿宋" w:cs="仿宋" w:hint="eastAsia"/>
            <w:lang w:eastAsia="zh-CN"/>
          </w:rPr>
          <w:t>十三、营销与推广策略</w:t>
        </w:r>
        <w:r>
          <w:tab/>
        </w:r>
        <w:r>
          <w:fldChar w:fldCharType="begin"/>
        </w:r>
        <w:r>
          <w:instrText xml:space="preserve"> PAGEREF _Toc7023 \h </w:instrText>
        </w:r>
        <w:r>
          <w:fldChar w:fldCharType="separate"/>
        </w:r>
        <w:r>
          <w:t>60</w:t>
        </w:r>
        <w:r>
          <w:fldChar w:fldCharType="end"/>
        </w:r>
      </w:hyperlink>
    </w:p>
    <w:p>
      <w:pPr>
        <w:pStyle w:val="TOC2"/>
        <w:tabs>
          <w:tab w:val="right" w:leader="dot" w:pos="8306"/>
        </w:tabs>
      </w:pPr>
      <w:hyperlink w:anchor="_Toc20461" w:history="1">
        <w:r>
          <w:rPr>
            <w:rFonts w:ascii="仿宋" w:eastAsia="仿宋" w:hAnsi="仿宋" w:cs="仿宋" w:hint="eastAsia"/>
            <w:lang w:eastAsia="zh-CN"/>
          </w:rPr>
          <w:t>(一)、产品/服务定位与特点</w:t>
        </w:r>
        <w:r>
          <w:tab/>
        </w:r>
        <w:r>
          <w:fldChar w:fldCharType="begin"/>
        </w:r>
        <w:r>
          <w:instrText xml:space="preserve"> PAGEREF _Toc20461 \h </w:instrText>
        </w:r>
        <w:r>
          <w:fldChar w:fldCharType="separate"/>
        </w:r>
        <w:r>
          <w:t>60</w:t>
        </w:r>
        <w:r>
          <w:fldChar w:fldCharType="end"/>
        </w:r>
      </w:hyperlink>
    </w:p>
    <w:p>
      <w:pPr>
        <w:pStyle w:val="TOC2"/>
        <w:tabs>
          <w:tab w:val="right" w:leader="dot" w:pos="8306"/>
        </w:tabs>
      </w:pPr>
      <w:hyperlink w:anchor="_Toc15655" w:history="1">
        <w:r>
          <w:rPr>
            <w:rFonts w:ascii="仿宋" w:eastAsia="仿宋" w:hAnsi="仿宋" w:cs="仿宋" w:hint="eastAsia"/>
            <w:lang w:eastAsia="zh-CN"/>
          </w:rPr>
          <w:t>(二)、市场定位与竞争分析</w:t>
        </w:r>
        <w:r>
          <w:tab/>
        </w:r>
        <w:r>
          <w:fldChar w:fldCharType="begin"/>
        </w:r>
        <w:r>
          <w:instrText xml:space="preserve"> PAGEREF _Toc15655 \h </w:instrText>
        </w:r>
        <w:r>
          <w:fldChar w:fldCharType="separate"/>
        </w:r>
        <w:r>
          <w:t>61</w:t>
        </w:r>
        <w:r>
          <w:fldChar w:fldCharType="end"/>
        </w:r>
      </w:hyperlink>
    </w:p>
    <w:p>
      <w:pPr>
        <w:pStyle w:val="TOC2"/>
        <w:tabs>
          <w:tab w:val="right" w:leader="dot" w:pos="8306"/>
        </w:tabs>
      </w:pPr>
      <w:hyperlink w:anchor="_Toc11593" w:history="1">
        <w:r>
          <w:rPr>
            <w:rFonts w:ascii="仿宋" w:eastAsia="仿宋" w:hAnsi="仿宋" w:cs="仿宋" w:hint="eastAsia"/>
            <w:lang w:eastAsia="zh-CN"/>
          </w:rPr>
          <w:t>(三)、营销渠道与策略</w:t>
        </w:r>
        <w:r>
          <w:tab/>
        </w:r>
        <w:r>
          <w:fldChar w:fldCharType="begin"/>
        </w:r>
        <w:r>
          <w:instrText xml:space="preserve"> PAGEREF _Toc11593 \h </w:instrText>
        </w:r>
        <w:r>
          <w:fldChar w:fldCharType="separate"/>
        </w:r>
        <w:r>
          <w:t>62</w:t>
        </w:r>
        <w:r>
          <w:fldChar w:fldCharType="end"/>
        </w:r>
      </w:hyperlink>
    </w:p>
    <w:p>
      <w:pPr>
        <w:pStyle w:val="TOC2"/>
        <w:tabs>
          <w:tab w:val="right" w:leader="dot" w:pos="8306"/>
        </w:tabs>
      </w:pPr>
      <w:hyperlink w:anchor="_Toc28067" w:history="1">
        <w:r>
          <w:rPr>
            <w:rFonts w:ascii="仿宋" w:eastAsia="仿宋" w:hAnsi="仿宋" w:cs="仿宋" w:hint="eastAsia"/>
            <w:lang w:eastAsia="zh-CN"/>
          </w:rPr>
          <w:t>(四)、推广与宣传活动</w:t>
        </w:r>
        <w:r>
          <w:tab/>
        </w:r>
        <w:r>
          <w:fldChar w:fldCharType="begin"/>
        </w:r>
        <w:r>
          <w:instrText xml:space="preserve"> PAGEREF _Toc28067 \h </w:instrText>
        </w:r>
        <w:r>
          <w:fldChar w:fldCharType="separate"/>
        </w:r>
        <w:r>
          <w:t>64</w:t>
        </w:r>
        <w:r>
          <w:fldChar w:fldCharType="end"/>
        </w:r>
      </w:hyperlink>
    </w:p>
    <w:p>
      <w:pPr>
        <w:pStyle w:val="TOC1"/>
        <w:tabs>
          <w:tab w:val="right" w:leader="dot" w:pos="8306"/>
        </w:tabs>
      </w:pPr>
      <w:hyperlink w:anchor="_Toc4550" w:history="1">
        <w:r>
          <w:rPr>
            <w:rFonts w:ascii="仿宋" w:eastAsia="仿宋" w:hAnsi="仿宋" w:cs="仿宋" w:hint="eastAsia"/>
            <w:lang w:eastAsia="zh-CN"/>
          </w:rPr>
          <w:t>十四、数字保密电话机项目实施保障措施</w:t>
        </w:r>
        <w:r>
          <w:tab/>
        </w:r>
        <w:r>
          <w:fldChar w:fldCharType="begin"/>
        </w:r>
        <w:r>
          <w:instrText xml:space="preserve"> PAGEREF _Toc4550 \h </w:instrText>
        </w:r>
        <w:r>
          <w:fldChar w:fldCharType="separate"/>
        </w:r>
        <w:r>
          <w:t>69</w:t>
        </w:r>
        <w:r>
          <w:fldChar w:fldCharType="end"/>
        </w:r>
      </w:hyperlink>
    </w:p>
    <w:p>
      <w:pPr>
        <w:pStyle w:val="TOC2"/>
        <w:tabs>
          <w:tab w:val="right" w:leader="dot" w:pos="8306"/>
        </w:tabs>
      </w:pPr>
      <w:hyperlink w:anchor="_Toc28533" w:history="1">
        <w:r>
          <w:rPr>
            <w:rFonts w:ascii="仿宋" w:eastAsia="仿宋" w:hAnsi="仿宋" w:cs="仿宋" w:hint="eastAsia"/>
            <w:lang w:eastAsia="zh-CN"/>
          </w:rPr>
          <w:t>(一)、数字保密电话机项目实施保障机制</w:t>
        </w:r>
        <w:r>
          <w:tab/>
        </w:r>
        <w:r>
          <w:fldChar w:fldCharType="begin"/>
        </w:r>
        <w:r>
          <w:instrText xml:space="preserve"> PAGEREF _Toc28533 \h </w:instrText>
        </w:r>
        <w:r>
          <w:fldChar w:fldCharType="separate"/>
        </w:r>
        <w:r>
          <w:t>69</w:t>
        </w:r>
        <w:r>
          <w:fldChar w:fldCharType="end"/>
        </w:r>
      </w:hyperlink>
    </w:p>
    <w:p>
      <w:pPr>
        <w:pStyle w:val="TOC2"/>
        <w:tabs>
          <w:tab w:val="right" w:leader="dot" w:pos="8306"/>
        </w:tabs>
      </w:pPr>
      <w:hyperlink w:anchor="_Toc19218" w:history="1">
        <w:r>
          <w:rPr>
            <w:rFonts w:ascii="仿宋" w:eastAsia="仿宋" w:hAnsi="仿宋" w:cs="仿宋" w:hint="eastAsia"/>
            <w:lang w:eastAsia="zh-CN"/>
          </w:rPr>
          <w:t>(二)、数字保密电话机项目法律合规要求</w:t>
        </w:r>
        <w:r>
          <w:tab/>
        </w:r>
        <w:r>
          <w:fldChar w:fldCharType="begin"/>
        </w:r>
        <w:r>
          <w:instrText xml:space="preserve"> PAGEREF _Toc19218 \h </w:instrText>
        </w:r>
        <w:r>
          <w:fldChar w:fldCharType="separate"/>
        </w:r>
        <w:r>
          <w:t>73</w:t>
        </w:r>
        <w:r>
          <w:fldChar w:fldCharType="end"/>
        </w:r>
      </w:hyperlink>
    </w:p>
    <w:p>
      <w:pPr>
        <w:pStyle w:val="TOC2"/>
        <w:tabs>
          <w:tab w:val="right" w:leader="dot" w:pos="8306"/>
        </w:tabs>
      </w:pPr>
      <w:hyperlink w:anchor="_Toc8561" w:history="1">
        <w:r>
          <w:rPr>
            <w:rFonts w:ascii="仿宋" w:eastAsia="仿宋" w:hAnsi="仿宋" w:cs="仿宋" w:hint="eastAsia"/>
            <w:lang w:eastAsia="zh-CN"/>
          </w:rPr>
          <w:t>(三)、数字保密电话机项目合同管理与法律事务</w:t>
        </w:r>
        <w:r>
          <w:tab/>
        </w:r>
        <w:r>
          <w:fldChar w:fldCharType="begin"/>
        </w:r>
        <w:r>
          <w:instrText xml:space="preserve"> PAGEREF _Toc8561 \h </w:instrText>
        </w:r>
        <w:r>
          <w:fldChar w:fldCharType="separate"/>
        </w:r>
        <w:r>
          <w:t>77</w:t>
        </w:r>
        <w:r>
          <w:fldChar w:fldCharType="end"/>
        </w:r>
      </w:hyperlink>
    </w:p>
    <w:p>
      <w:pPr>
        <w:pStyle w:val="TOC2"/>
        <w:tabs>
          <w:tab w:val="right" w:leader="dot" w:pos="8306"/>
        </w:tabs>
      </w:pPr>
      <w:hyperlink w:anchor="_Toc19742" w:history="1">
        <w:r>
          <w:rPr>
            <w:rFonts w:ascii="仿宋" w:eastAsia="仿宋" w:hAnsi="仿宋" w:cs="仿宋" w:hint="eastAsia"/>
            <w:lang w:eastAsia="zh-CN"/>
          </w:rPr>
          <w:t>(四)、数字保密电话机项目知识产权保护策略</w:t>
        </w:r>
        <w:r>
          <w:tab/>
        </w:r>
        <w:r>
          <w:fldChar w:fldCharType="begin"/>
        </w:r>
        <w:r>
          <w:instrText xml:space="preserve"> PAGEREF _Toc19742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412"/>
      <w:r>
        <w:rPr>
          <w:rFonts w:ascii="仿宋" w:eastAsia="仿宋" w:hAnsi="仿宋" w:cs="仿宋" w:hint="eastAsia"/>
          <w:sz w:val="28"/>
          <w:lang w:eastAsia="zh-CN"/>
        </w:rPr>
        <w:t>一、数字保密电话机项目绩效评估</w:t>
      </w:r>
      <w:bookmarkEnd w:id="2"/>
    </w:p>
    <w:p>
      <w:pPr>
        <w:pStyle w:val="Heading2"/>
        <w:rPr>
          <w:rFonts w:ascii="仿宋" w:eastAsia="仿宋" w:hAnsi="仿宋" w:cs="仿宋" w:hint="eastAsia"/>
          <w:lang w:eastAsia="zh-CN"/>
        </w:rPr>
      </w:pPr>
      <w:bookmarkStart w:id="3" w:name="_Toc2501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数字保密电话机项目中，我们设计了一套全面的绩效评估指标，以确保数字保密电话机项目的可控和成功交付。这些指标跨足数字保密电话机项目目标、成本、进度和质量等多个维度，为我们提供了全面洞察数字保密电话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保密电话机项目目标达成率是我们关注的首要指标。我们设定了明确的目标，并通过定期监测和评估，迅速发现并应对潜在的目标偏差。这为数字保密电话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成本绩效是另一个核心关注点。通过实际成本与预算成本的对比分析，我们深入了解成本差异的原因，及时调整资源分配，保持数字保密电话机项目在经济效益方面的合理水平。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保密电话机项目进度作为关键的绩效指标之一，得到了精心的关注。我们制定了详细的数字保密电话机项目进度计划，并设立了进度符合度指标，确保实际进度与计划进度保持一致。这使我们能够快速发现和解决潜在的进度问题，保持数字保密电话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数字保密电话机项目绩效的不可或缺的一环。我们引入了一系列的质量标准和客户满意度指标，以确保数字保密电话机项目交付的成果在质量上达到或超越预期水平。通过持续监测这些指标，我们努力提升数字保密电话机项目整体质量水平，为数字保密电话机项目的成功交付提供有力保障。通过这些科学且全面的绩效评估，我们能够更好地引导数字保密电话机项目的持续改进，确保数字保密电话机项目目标的顺利达成。</w:t>
      </w:r>
    </w:p>
    <w:p>
      <w:pPr>
        <w:pStyle w:val="Heading2"/>
        <w:ind w:firstLine="560" w:firstLineChars="200"/>
        <w:rPr>
          <w:rFonts w:ascii="仿宋" w:eastAsia="仿宋" w:hAnsi="仿宋" w:cs="仿宋" w:hint="eastAsia"/>
          <w:sz w:val="28"/>
          <w:lang w:eastAsia="zh-CN"/>
        </w:rPr>
      </w:pPr>
      <w:bookmarkStart w:id="4" w:name="_Toc282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绩效评估是数字保密电话机项目中的关键环节，为确保数字保密电话机项目达到预期目标，我们采用了多层次、多维度的绩效评估方法。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数字保密电话机项目的战略目标对齐，确保每个决策和行动都与数字保密电话机项目整体目标保持一致。团队会定期召开战略对齐会议，审视当前工作与数字保密电话机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数字保密电话机项目进度、质量、成本和风险等方面。这些指标通过数据收集和分析，为数字保密电话机项目管理团队提供了客观的评估依据。例如，我们通过数字保密电话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数字保密电话机项目内部，还考虑了数字保密电话机项目对外部环境的影响。我们定期进行干系人满意度调查，以了解各利益相关方对数字保密电话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这种多层次、多角度的绩效评估方法，使得我们能够全面了解数字保密电话机项目的运行状态，及时做出调整，确保数字保密电话机项目在不断变化的环境中保持稳健前行。</w:t>
      </w:r>
    </w:p>
    <w:p>
      <w:pPr>
        <w:pStyle w:val="Heading2"/>
        <w:ind w:firstLine="560" w:firstLineChars="200"/>
        <w:rPr>
          <w:rFonts w:ascii="仿宋" w:eastAsia="仿宋" w:hAnsi="仿宋" w:cs="仿宋" w:hint="eastAsia"/>
          <w:sz w:val="28"/>
          <w:lang w:eastAsia="zh-CN"/>
        </w:rPr>
      </w:pPr>
      <w:bookmarkStart w:id="5" w:name="_Toc880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为了确保数字保密电话机项目的有效管理和不断优化，我们采用了精心设计的绩效评估周期。这个周期旨在实现灵活、实时和全面的评估，以适应数字保密电话机项目执行中的各种挑战。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数字保密电话机项目的不同需求，分为短期、中期和长期。短期评估关注每个迭代或工作周期，以及时发现和解决当前任务中的问题。中期评估涵盖几个迭代，深入了解整体数字保密电话机项目的趋势和性能。长期评估则着眼于整个数字保密电话机项目阶段，确保数字保密电话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数字保密电话机项目管理工具和协作平台，团队成员能够随时更新和分享数字保密电话机项目数据。这种实时性的反馈机制使我们能够及时察觉潜在问题，快速调整，保持数字保密电话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数字保密电话机项目的决策制定密不可分。每个周期的数字保密电话机项目回顾会议成为集体总结经验、识别问题深层次原因并找到创新解决方案的平台。这种定期的反思与调整机制使数字保密电话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4473"/>
      <w:r>
        <w:rPr>
          <w:rFonts w:ascii="仿宋" w:eastAsia="仿宋" w:hAnsi="仿宋" w:cs="仿宋" w:hint="eastAsia"/>
          <w:sz w:val="28"/>
          <w:lang w:eastAsia="zh-CN"/>
        </w:rPr>
        <w:t>二、数字保密电话机项目土建工程</w:t>
      </w:r>
      <w:bookmarkEnd w:id="6"/>
    </w:p>
    <w:p>
      <w:pPr>
        <w:pStyle w:val="Heading2"/>
        <w:rPr>
          <w:rFonts w:ascii="仿宋" w:eastAsia="仿宋" w:hAnsi="仿宋" w:cs="仿宋" w:hint="eastAsia"/>
          <w:lang w:eastAsia="zh-CN"/>
        </w:rPr>
      </w:pPr>
      <w:bookmarkStart w:id="7" w:name="_Toc24273"/>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在数字保密电话机项目的建筑工程设计中，我们将秉承一系列重要的设计原则，以确保数字保密电话机项目建筑在功能、美观、可持续性等方面达到最佳效果。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首要原则是确保建筑的功能性得到最大化的发挥。我们将充分理解数字保密电话机项目的实际需求，合理布局各个功能区域，保证建筑在满足业务需求的同时，提供高效的工作环境。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在建筑设计中，我们将综合考虑建设和运营成本。通过精细的经济效益分析，确保设计方案在高效利用资源的同时，对数字保密电话机项目的长期盈利能力有积极的贡献。</w:t>
      </w:r>
    </w:p>
    <w:p>
      <w:pPr>
        <w:pStyle w:val="Heading2"/>
        <w:ind w:firstLine="560" w:firstLineChars="200"/>
        <w:rPr>
          <w:rFonts w:ascii="仿宋" w:eastAsia="仿宋" w:hAnsi="仿宋" w:cs="仿宋" w:hint="eastAsia"/>
          <w:sz w:val="28"/>
          <w:lang w:eastAsia="zh-CN"/>
        </w:rPr>
      </w:pPr>
      <w:bookmarkStart w:id="8" w:name="_Toc31135"/>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保密电话机项目的土建工程设计中，我们将精准设定设计年限，结合数字保密电话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数字保密电话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6933"/>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数字保密电话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数字保密电话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数字保密电话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4485"/>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本期工程数字保密电话机项目预计总建筑面积XXX平方米，其中：计容建筑面积XXX平方米，计划建筑工程投资XX万元，占数字保密电话机项目总投资的XX%。</w:t>
      </w:r>
    </w:p>
    <w:p>
      <w:pPr>
        <w:pStyle w:val="Heading1"/>
        <w:ind w:firstLine="560" w:firstLineChars="200"/>
        <w:rPr>
          <w:rFonts w:ascii="仿宋" w:eastAsia="仿宋" w:hAnsi="仿宋" w:cs="仿宋" w:hint="eastAsia"/>
          <w:sz w:val="28"/>
          <w:lang w:eastAsia="zh-CN"/>
        </w:rPr>
      </w:pPr>
      <w:bookmarkStart w:id="11" w:name="_Toc23855"/>
      <w:r>
        <w:rPr>
          <w:rFonts w:ascii="仿宋" w:eastAsia="仿宋" w:hAnsi="仿宋" w:cs="仿宋" w:hint="eastAsia"/>
          <w:sz w:val="28"/>
          <w:lang w:eastAsia="zh-CN"/>
        </w:rPr>
        <w:t>三、数字保密电话机项目选址可行性分析</w:t>
      </w:r>
      <w:bookmarkEnd w:id="11"/>
    </w:p>
    <w:p>
      <w:pPr>
        <w:pStyle w:val="Heading2"/>
        <w:rPr>
          <w:rFonts w:ascii="仿宋" w:eastAsia="仿宋" w:hAnsi="仿宋" w:cs="仿宋" w:hint="eastAsia"/>
          <w:lang w:eastAsia="zh-CN"/>
        </w:rPr>
      </w:pPr>
      <w:bookmarkStart w:id="12" w:name="_Toc28847"/>
      <w:r>
        <w:rPr>
          <w:rFonts w:ascii="仿宋" w:eastAsia="仿宋" w:hAnsi="仿宋" w:cs="仿宋" w:hint="eastAsia"/>
          <w:lang w:eastAsia="zh-CN"/>
        </w:rPr>
        <w:t>(一)、数字保密电话机项目选址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该数字保密电话机项目选址位于XX省XX市XX区XXX街道</w:t>
      </w:r>
    </w:p>
    <w:p>
      <w:pPr>
        <w:pStyle w:val="Heading2"/>
        <w:ind w:firstLine="560" w:firstLineChars="200"/>
        <w:rPr>
          <w:rFonts w:ascii="仿宋" w:eastAsia="仿宋" w:hAnsi="仿宋" w:cs="仿宋" w:hint="eastAsia"/>
          <w:sz w:val="28"/>
          <w:lang w:eastAsia="zh-CN"/>
        </w:rPr>
      </w:pPr>
      <w:bookmarkStart w:id="13" w:name="_Toc17867"/>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数字保密电话机项目的征地面积将根据数字保密电话机项目的实际规模和需求进行精确规划。具体面积XXX平方米，旨在确保数字保密电话机项目不仅能够满足当前的发展需求，还能够预留空间以适应未来的扩展。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净用地面积是在征地面积基础上去除不可利用面积后的实际可开发用地。具体面积XXX平方米，考虑到环保、交通、安全等多方面因素，以确保数字保密电话机项目在整体利用效率上达到最优。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数字保密电话机项目计划建设的建筑总规模具体面积XXX平方米。这一规模的确定综合考虑了数字保密电话机项目的性质、规模，以及城市规划的相关要求，确保建筑布局与周边环境协调一致。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绿地率： 绿地率是数字保密电话机项目用地中被规划为绿地的比例。具体面积XXX平方米，旨在通过合理规划绿地，改善数字保密电话机项目周边环境，提升居民生活质量，并符合城市整体绿化规划。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容积率是用地上可以建设的建筑总体积与用地面积之比。具体面积XXX，通过合理的容积率规划，确保数字保密电话机项目建筑规模与周边环境和谐共生。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数字保密电话机项目选址与当地城市规划相一致，具体面积XXX平方米。通过与城市规划部门深入沟通，确保数字保密电话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数字保密电话机项目选址符合当地产业政策，具体面积XXX平方米。这包括数字保密电话机项目对当地经济的促进作用，以及对相关产业的带动效应，确保数字保密电话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用地总体要求必须符合环保和可持续发展的原则，具体面积XXX平方米。通过采用绿色建筑设计、节能减排等措施，确保数字保密电话机项目在建设和运营过程中对环境的影响最小化，达到可持续发展的要求。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确保数字保密电话机项目选址具备必要的公共设施配套，具体面积XXX平方米。这包括交通便利性、教育、医疗等基础设施，以提高居民生活品质，使得数字保密电话机项目选址更具吸引力。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考虑用地总体要求对当地社会稳定性的影响，具体面积XXX平方米。通过深入了解当地社区反馈，确保数字保密电话机项目的选址和建设过程对当地社会和谐稳定产生积极作用。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数字保密电话机项目选址不仅符合法规和规划，还在实际操作中具有可行性。这一全面规划将为数字保密电话机项目的成功实施提供坚实的基础，确保数字保密电话机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5316"/>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保密电话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次，在数字保密电话机项目的设备规划和空间设计中，我们将采取灵活设备布局的措施。设备布局将根据实际需求进行灵活设计，避免不必要的浪费。通过合理规划设备摆放位置，我们将提高设备的利用率，减少设备间距，以确保数字保密电话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数字保密电话机项目内部引入共享设施的概念，例如共享会议室、办公区等。通过这种方式，我们可以减少对资源的重复建设，提高资源共享效率，从而减小数字保密电话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9725"/>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数字保密电话机项目的总图布置中，我们将不同功能区域进行明确的规划，以最大程度满足数字保密电话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298"/>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数字保密电话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数字保密电话机项目对环境的影响是综合评价的重要因素之一。我们将详细考虑选址周边的自然环境、生态保护区、水源地等情况，确保数字保密电话机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对选址的评价还需充分考虑当地政府的产业政策和法规。我们将详细了解数字保密电话机项目所在地的相关政策，确保数字保密电话机项目的规划和运营与当地法规相符，降低不必要的法律风险。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考虑到社会稳定性对企业运营的重要性，我们将评估选址地区的社会安全情况、劳工关系、社区反馈等方面，以确保数字保密电话机项目的建设和运营不会受到社会稳定性的负面影响。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最后，我们将综合考虑用地成本，包括土地购置费用、土地开发成本等。通过对用地成本的详细评估，我们能够做出更为精确的经济效益分析，为数字保密电话机项目的投资决策提供有力支持。</w:t>
      </w:r>
    </w:p>
    <w:p>
      <w:pPr>
        <w:pStyle w:val="Heading1"/>
        <w:ind w:firstLine="560" w:firstLineChars="200"/>
        <w:rPr>
          <w:rFonts w:ascii="仿宋" w:eastAsia="仿宋" w:hAnsi="仿宋" w:cs="仿宋" w:hint="eastAsia"/>
          <w:sz w:val="28"/>
          <w:lang w:eastAsia="zh-CN"/>
        </w:rPr>
      </w:pPr>
      <w:bookmarkStart w:id="17" w:name="_Toc2279"/>
      <w:r>
        <w:rPr>
          <w:rFonts w:ascii="仿宋" w:eastAsia="仿宋" w:hAnsi="仿宋" w:cs="仿宋" w:hint="eastAsia"/>
          <w:sz w:val="28"/>
          <w:lang w:eastAsia="zh-CN"/>
        </w:rPr>
        <w:t>四、数字保密电话机项目危机管理</w:t>
      </w:r>
      <w:bookmarkEnd w:id="17"/>
    </w:p>
    <w:p>
      <w:pPr>
        <w:pStyle w:val="Heading2"/>
        <w:rPr>
          <w:rFonts w:ascii="仿宋" w:eastAsia="仿宋" w:hAnsi="仿宋" w:cs="仿宋" w:hint="eastAsia"/>
          <w:lang w:eastAsia="zh-CN"/>
        </w:rPr>
      </w:pPr>
      <w:bookmarkStart w:id="18" w:name="_Toc27886"/>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数字保密电话机项目危机管理中，危机预警与识别是确保数字保密电话机项目稳健运行的核心步骤。通过建立全面的监测机制，数字保密电话机项目团队旨在及时发现和理解潜在的风险和危机因素，以便采取及时的预防和应对措施，确保数字保密电话机项目持续处于可控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数字保密电话机项目团队全面分析了整个数字保密电话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数字保密电话机项目团队着重于明确定义数字保密电话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数字保密电话机项目进展的持续监控，团队能够及时发现潜在问题并作出迅速反应。数字保密电话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在这一阶段，团队的专业素养和反应速度将发挥至关重要的作用，以确保潜在危机能够在初期得到有效的处理，最大程度地减轻负面影响。通过危机预警与识别，数字保密电话机项目得以更有序、可控地推进。</w:t>
      </w:r>
    </w:p>
    <w:p>
      <w:pPr>
        <w:pStyle w:val="Heading2"/>
        <w:ind w:firstLine="560" w:firstLineChars="200"/>
        <w:rPr>
          <w:rFonts w:ascii="仿宋" w:eastAsia="仿宋" w:hAnsi="仿宋" w:cs="仿宋" w:hint="eastAsia"/>
          <w:sz w:val="28"/>
          <w:lang w:eastAsia="zh-CN"/>
        </w:rPr>
      </w:pPr>
      <w:bookmarkStart w:id="19" w:name="_Toc22707"/>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在危机发生时，数字保密电话机项目团队立即行动，成立了应急小组。该小组的任务是迅速制定并实施紧急应对措施，以最小化潜在损失。以下是采取的主要措施：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暂停数字保密电话机项目进度：为遏制危机蔓延，数字保密电话机项目暂时停止进行，以便全面评估当前状况。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https://d.book118.com/527162031063006035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3A1043"/>
    <w:rsid w:val="7E3A10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7162031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2024-01-29T08:05:00Z</dcterms:created>
  <dcterms:modified xsi:type="dcterms:W3CDTF">2024-01-29T08:06:10Z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D57890624D3646CA985F65124F547BB9_11</vt:lpwstr>
  </property>
  <property fmtid="{D5CDD505-2E9C-101B-9397-08002B2CF9AE}" pid="3" name="KSOProductBuildVer">
    <vt:lpwstr>2052-12.1.0.16250</vt:lpwstr>
  </property>
</Properties>
</file>