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烟气分析仪项目规划设计蓝图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8" w:history="1">
        <w:r>
          <w:rPr>
            <w:rFonts w:ascii="仿宋" w:eastAsia="仿宋" w:hAnsi="仿宋" w:cs="仿宋" w:hint="eastAsia"/>
            <w:lang w:eastAsia="zh-CN"/>
          </w:rPr>
          <w:t>前言</w:t>
        </w:r>
        <w:r>
          <w:tab/>
        </w:r>
        <w:r>
          <w:fldChar w:fldCharType="begin"/>
        </w:r>
        <w:r>
          <w:instrText xml:space="preserve"> PAGEREF _Toc6398 \h </w:instrText>
        </w:r>
        <w:r>
          <w:fldChar w:fldCharType="separate"/>
        </w:r>
        <w:r>
          <w:t>3</w:t>
        </w:r>
        <w:r>
          <w:fldChar w:fldCharType="end"/>
        </w:r>
      </w:hyperlink>
    </w:p>
    <w:p>
      <w:pPr>
        <w:pStyle w:val="TOC1"/>
        <w:tabs>
          <w:tab w:val="right" w:leader="dot" w:pos="8306"/>
        </w:tabs>
      </w:pPr>
      <w:hyperlink w:anchor="_Toc2278" w:history="1">
        <w:r>
          <w:rPr>
            <w:rFonts w:ascii="仿宋" w:eastAsia="仿宋" w:hAnsi="仿宋" w:cs="仿宋" w:hint="eastAsia"/>
            <w:lang w:eastAsia="zh-CN"/>
          </w:rPr>
          <w:t>一、烟气分析仪项目建设背景及必要性分析</w:t>
        </w:r>
        <w:r>
          <w:tab/>
        </w:r>
        <w:r>
          <w:fldChar w:fldCharType="begin"/>
        </w:r>
        <w:r>
          <w:instrText xml:space="preserve"> PAGEREF _Toc2278 \h </w:instrText>
        </w:r>
        <w:r>
          <w:fldChar w:fldCharType="separate"/>
        </w:r>
        <w:r>
          <w:t>3</w:t>
        </w:r>
        <w:r>
          <w:fldChar w:fldCharType="end"/>
        </w:r>
      </w:hyperlink>
    </w:p>
    <w:p>
      <w:pPr>
        <w:pStyle w:val="TOC2"/>
        <w:tabs>
          <w:tab w:val="right" w:leader="dot" w:pos="8306"/>
        </w:tabs>
      </w:pPr>
      <w:hyperlink w:anchor="_Toc14153" w:history="1">
        <w:r>
          <w:rPr>
            <w:rFonts w:ascii="仿宋" w:eastAsia="仿宋" w:hAnsi="仿宋" w:cs="仿宋" w:hint="eastAsia"/>
            <w:lang w:eastAsia="zh-CN"/>
          </w:rPr>
          <w:t>(一)、烟气分析仪项目背景分析</w:t>
        </w:r>
        <w:r>
          <w:tab/>
        </w:r>
        <w:r>
          <w:fldChar w:fldCharType="begin"/>
        </w:r>
        <w:r>
          <w:instrText xml:space="preserve"> PAGEREF _Toc14153 \h </w:instrText>
        </w:r>
        <w:r>
          <w:fldChar w:fldCharType="separate"/>
        </w:r>
        <w:r>
          <w:t>3</w:t>
        </w:r>
        <w:r>
          <w:fldChar w:fldCharType="end"/>
        </w:r>
      </w:hyperlink>
    </w:p>
    <w:p>
      <w:pPr>
        <w:pStyle w:val="TOC2"/>
        <w:tabs>
          <w:tab w:val="right" w:leader="dot" w:pos="8306"/>
        </w:tabs>
      </w:pPr>
      <w:hyperlink w:anchor="_Toc8637" w:history="1">
        <w:r>
          <w:rPr>
            <w:rFonts w:ascii="仿宋" w:eastAsia="仿宋" w:hAnsi="仿宋" w:cs="仿宋" w:hint="eastAsia"/>
            <w:lang w:eastAsia="zh-CN"/>
          </w:rPr>
          <w:t>(二)、烟气分析仪项目建设必要性分析</w:t>
        </w:r>
        <w:r>
          <w:tab/>
        </w:r>
        <w:r>
          <w:fldChar w:fldCharType="begin"/>
        </w:r>
        <w:r>
          <w:instrText xml:space="preserve"> PAGEREF _Toc8637 \h </w:instrText>
        </w:r>
        <w:r>
          <w:fldChar w:fldCharType="separate"/>
        </w:r>
        <w:r>
          <w:t>5</w:t>
        </w:r>
        <w:r>
          <w:fldChar w:fldCharType="end"/>
        </w:r>
      </w:hyperlink>
    </w:p>
    <w:p>
      <w:pPr>
        <w:pStyle w:val="TOC1"/>
        <w:tabs>
          <w:tab w:val="right" w:leader="dot" w:pos="8306"/>
        </w:tabs>
      </w:pPr>
      <w:hyperlink w:anchor="_Toc29110" w:history="1">
        <w:r>
          <w:rPr>
            <w:rFonts w:ascii="仿宋" w:eastAsia="仿宋" w:hAnsi="仿宋" w:cs="仿宋" w:hint="eastAsia"/>
            <w:lang w:eastAsia="zh-CN"/>
          </w:rPr>
          <w:t>二、产品规划分析</w:t>
        </w:r>
        <w:r>
          <w:tab/>
        </w:r>
        <w:r>
          <w:fldChar w:fldCharType="begin"/>
        </w:r>
        <w:r>
          <w:instrText xml:space="preserve"> PAGEREF _Toc29110 \h </w:instrText>
        </w:r>
        <w:r>
          <w:fldChar w:fldCharType="separate"/>
        </w:r>
        <w:r>
          <w:t>6</w:t>
        </w:r>
        <w:r>
          <w:fldChar w:fldCharType="end"/>
        </w:r>
      </w:hyperlink>
    </w:p>
    <w:p>
      <w:pPr>
        <w:pStyle w:val="TOC2"/>
        <w:tabs>
          <w:tab w:val="right" w:leader="dot" w:pos="8306"/>
        </w:tabs>
      </w:pPr>
      <w:hyperlink w:anchor="_Toc17213" w:history="1">
        <w:r>
          <w:rPr>
            <w:rFonts w:ascii="仿宋" w:eastAsia="仿宋" w:hAnsi="仿宋" w:cs="仿宋" w:hint="eastAsia"/>
            <w:lang w:eastAsia="zh-CN"/>
          </w:rPr>
          <w:t>(一)、产品规划</w:t>
        </w:r>
        <w:r>
          <w:tab/>
        </w:r>
        <w:r>
          <w:fldChar w:fldCharType="begin"/>
        </w:r>
        <w:r>
          <w:instrText xml:space="preserve"> PAGEREF _Toc17213 \h </w:instrText>
        </w:r>
        <w:r>
          <w:fldChar w:fldCharType="separate"/>
        </w:r>
        <w:r>
          <w:t>6</w:t>
        </w:r>
        <w:r>
          <w:fldChar w:fldCharType="end"/>
        </w:r>
      </w:hyperlink>
    </w:p>
    <w:p>
      <w:pPr>
        <w:pStyle w:val="TOC2"/>
        <w:tabs>
          <w:tab w:val="right" w:leader="dot" w:pos="8306"/>
        </w:tabs>
      </w:pPr>
      <w:hyperlink w:anchor="_Toc31749" w:history="1">
        <w:r>
          <w:rPr>
            <w:rFonts w:ascii="仿宋" w:eastAsia="仿宋" w:hAnsi="仿宋" w:cs="仿宋" w:hint="eastAsia"/>
            <w:lang w:eastAsia="zh-CN"/>
          </w:rPr>
          <w:t>(二)、建设规模</w:t>
        </w:r>
        <w:r>
          <w:tab/>
        </w:r>
        <w:r>
          <w:fldChar w:fldCharType="begin"/>
        </w:r>
        <w:r>
          <w:instrText xml:space="preserve"> PAGEREF _Toc31749 \h </w:instrText>
        </w:r>
        <w:r>
          <w:fldChar w:fldCharType="separate"/>
        </w:r>
        <w:r>
          <w:t>7</w:t>
        </w:r>
        <w:r>
          <w:fldChar w:fldCharType="end"/>
        </w:r>
      </w:hyperlink>
    </w:p>
    <w:p>
      <w:pPr>
        <w:pStyle w:val="TOC1"/>
        <w:tabs>
          <w:tab w:val="right" w:leader="dot" w:pos="8306"/>
        </w:tabs>
      </w:pPr>
      <w:hyperlink w:anchor="_Toc13444" w:history="1">
        <w:r>
          <w:rPr>
            <w:rFonts w:ascii="仿宋" w:eastAsia="仿宋" w:hAnsi="仿宋" w:cs="仿宋" w:hint="eastAsia"/>
            <w:lang w:eastAsia="zh-CN"/>
          </w:rPr>
          <w:t>三、烟气分析仪项目文档管理</w:t>
        </w:r>
        <w:r>
          <w:tab/>
        </w:r>
        <w:r>
          <w:fldChar w:fldCharType="begin"/>
        </w:r>
        <w:r>
          <w:instrText xml:space="preserve"> PAGEREF _Toc13444 \h </w:instrText>
        </w:r>
        <w:r>
          <w:fldChar w:fldCharType="separate"/>
        </w:r>
        <w:r>
          <w:t>8</w:t>
        </w:r>
        <w:r>
          <w:fldChar w:fldCharType="end"/>
        </w:r>
      </w:hyperlink>
    </w:p>
    <w:p>
      <w:pPr>
        <w:pStyle w:val="TOC2"/>
        <w:tabs>
          <w:tab w:val="right" w:leader="dot" w:pos="8306"/>
        </w:tabs>
      </w:pPr>
      <w:hyperlink w:anchor="_Toc25013" w:history="1">
        <w:r>
          <w:rPr>
            <w:rFonts w:ascii="仿宋" w:eastAsia="仿宋" w:hAnsi="仿宋" w:cs="仿宋" w:hint="eastAsia"/>
            <w:lang w:eastAsia="zh-CN"/>
          </w:rPr>
          <w:t>(一)、文档编制与审查</w:t>
        </w:r>
        <w:r>
          <w:tab/>
        </w:r>
        <w:r>
          <w:fldChar w:fldCharType="begin"/>
        </w:r>
        <w:r>
          <w:instrText xml:space="preserve"> PAGEREF _Toc25013 \h </w:instrText>
        </w:r>
        <w:r>
          <w:fldChar w:fldCharType="separate"/>
        </w:r>
        <w:r>
          <w:t>8</w:t>
        </w:r>
        <w:r>
          <w:fldChar w:fldCharType="end"/>
        </w:r>
      </w:hyperlink>
    </w:p>
    <w:p>
      <w:pPr>
        <w:pStyle w:val="TOC2"/>
        <w:tabs>
          <w:tab w:val="right" w:leader="dot" w:pos="8306"/>
        </w:tabs>
      </w:pPr>
      <w:hyperlink w:anchor="_Toc6279" w:history="1">
        <w:r>
          <w:rPr>
            <w:rFonts w:ascii="仿宋" w:eastAsia="仿宋" w:hAnsi="仿宋" w:cs="仿宋" w:hint="eastAsia"/>
            <w:lang w:eastAsia="zh-CN"/>
          </w:rPr>
          <w:t>(二)、文档发布与分发</w:t>
        </w:r>
        <w:r>
          <w:tab/>
        </w:r>
        <w:r>
          <w:fldChar w:fldCharType="begin"/>
        </w:r>
        <w:r>
          <w:instrText xml:space="preserve"> PAGEREF _Toc6279 \h </w:instrText>
        </w:r>
        <w:r>
          <w:fldChar w:fldCharType="separate"/>
        </w:r>
        <w:r>
          <w:t>9</w:t>
        </w:r>
        <w:r>
          <w:fldChar w:fldCharType="end"/>
        </w:r>
      </w:hyperlink>
    </w:p>
    <w:p>
      <w:pPr>
        <w:pStyle w:val="TOC2"/>
        <w:tabs>
          <w:tab w:val="right" w:leader="dot" w:pos="8306"/>
        </w:tabs>
      </w:pPr>
      <w:hyperlink w:anchor="_Toc12687" w:history="1">
        <w:r>
          <w:rPr>
            <w:rFonts w:ascii="仿宋" w:eastAsia="仿宋" w:hAnsi="仿宋" w:cs="仿宋" w:hint="eastAsia"/>
            <w:lang w:eastAsia="zh-CN"/>
          </w:rPr>
          <w:t>(三)、文档存档与归档</w:t>
        </w:r>
        <w:r>
          <w:tab/>
        </w:r>
        <w:r>
          <w:fldChar w:fldCharType="begin"/>
        </w:r>
        <w:r>
          <w:instrText xml:space="preserve"> PAGEREF _Toc12687 \h </w:instrText>
        </w:r>
        <w:r>
          <w:fldChar w:fldCharType="separate"/>
        </w:r>
        <w:r>
          <w:t>10</w:t>
        </w:r>
        <w:r>
          <w:fldChar w:fldCharType="end"/>
        </w:r>
      </w:hyperlink>
    </w:p>
    <w:p>
      <w:pPr>
        <w:pStyle w:val="TOC1"/>
        <w:tabs>
          <w:tab w:val="right" w:leader="dot" w:pos="8306"/>
        </w:tabs>
      </w:pPr>
      <w:hyperlink w:anchor="_Toc1007" w:history="1">
        <w:r>
          <w:rPr>
            <w:rFonts w:ascii="仿宋" w:eastAsia="仿宋" w:hAnsi="仿宋" w:cs="仿宋" w:hint="eastAsia"/>
            <w:lang w:eastAsia="zh-CN"/>
          </w:rPr>
          <w:t>四、烟气分析仪项目概论</w:t>
        </w:r>
        <w:r>
          <w:tab/>
        </w:r>
        <w:r>
          <w:fldChar w:fldCharType="begin"/>
        </w:r>
        <w:r>
          <w:instrText xml:space="preserve"> PAGEREF _Toc1007 \h </w:instrText>
        </w:r>
        <w:r>
          <w:fldChar w:fldCharType="separate"/>
        </w:r>
        <w:r>
          <w:t>11</w:t>
        </w:r>
        <w:r>
          <w:fldChar w:fldCharType="end"/>
        </w:r>
      </w:hyperlink>
    </w:p>
    <w:p>
      <w:pPr>
        <w:pStyle w:val="TOC2"/>
        <w:tabs>
          <w:tab w:val="right" w:leader="dot" w:pos="8306"/>
        </w:tabs>
      </w:pPr>
      <w:hyperlink w:anchor="_Toc29330" w:history="1">
        <w:r>
          <w:rPr>
            <w:rFonts w:ascii="仿宋" w:eastAsia="仿宋" w:hAnsi="仿宋" w:cs="仿宋" w:hint="eastAsia"/>
            <w:lang w:eastAsia="zh-CN"/>
          </w:rPr>
          <w:t>(一)、烟气分析仪项目概况</w:t>
        </w:r>
        <w:r>
          <w:tab/>
        </w:r>
        <w:r>
          <w:fldChar w:fldCharType="begin"/>
        </w:r>
        <w:r>
          <w:instrText xml:space="preserve"> PAGEREF _Toc29330 \h </w:instrText>
        </w:r>
        <w:r>
          <w:fldChar w:fldCharType="separate"/>
        </w:r>
        <w:r>
          <w:t>11</w:t>
        </w:r>
        <w:r>
          <w:fldChar w:fldCharType="end"/>
        </w:r>
      </w:hyperlink>
    </w:p>
    <w:p>
      <w:pPr>
        <w:pStyle w:val="TOC2"/>
        <w:tabs>
          <w:tab w:val="right" w:leader="dot" w:pos="8306"/>
        </w:tabs>
      </w:pPr>
      <w:hyperlink w:anchor="_Toc31442" w:history="1">
        <w:r>
          <w:rPr>
            <w:rFonts w:ascii="仿宋" w:eastAsia="仿宋" w:hAnsi="仿宋" w:cs="仿宋" w:hint="eastAsia"/>
            <w:lang w:eastAsia="zh-CN"/>
          </w:rPr>
          <w:t>(二)、烟气分析仪项目目标</w:t>
        </w:r>
        <w:r>
          <w:tab/>
        </w:r>
        <w:r>
          <w:fldChar w:fldCharType="begin"/>
        </w:r>
        <w:r>
          <w:instrText xml:space="preserve"> PAGEREF _Toc31442 \h </w:instrText>
        </w:r>
        <w:r>
          <w:fldChar w:fldCharType="separate"/>
        </w:r>
        <w:r>
          <w:t>14</w:t>
        </w:r>
        <w:r>
          <w:fldChar w:fldCharType="end"/>
        </w:r>
      </w:hyperlink>
    </w:p>
    <w:p>
      <w:pPr>
        <w:pStyle w:val="TOC2"/>
        <w:tabs>
          <w:tab w:val="right" w:leader="dot" w:pos="8306"/>
        </w:tabs>
      </w:pPr>
      <w:hyperlink w:anchor="_Toc5449" w:history="1">
        <w:r>
          <w:rPr>
            <w:rFonts w:ascii="仿宋" w:eastAsia="仿宋" w:hAnsi="仿宋" w:cs="仿宋" w:hint="eastAsia"/>
            <w:lang w:eastAsia="zh-CN"/>
          </w:rPr>
          <w:t>(三)、烟气分析仪项目提出的理由</w:t>
        </w:r>
        <w:r>
          <w:tab/>
        </w:r>
        <w:r>
          <w:fldChar w:fldCharType="begin"/>
        </w:r>
        <w:r>
          <w:instrText xml:space="preserve"> PAGEREF _Toc5449 \h </w:instrText>
        </w:r>
        <w:r>
          <w:fldChar w:fldCharType="separate"/>
        </w:r>
        <w:r>
          <w:t>14</w:t>
        </w:r>
        <w:r>
          <w:fldChar w:fldCharType="end"/>
        </w:r>
      </w:hyperlink>
    </w:p>
    <w:p>
      <w:pPr>
        <w:pStyle w:val="TOC2"/>
        <w:tabs>
          <w:tab w:val="right" w:leader="dot" w:pos="8306"/>
        </w:tabs>
      </w:pPr>
      <w:hyperlink w:anchor="_Toc23853" w:history="1">
        <w:r>
          <w:rPr>
            <w:rFonts w:ascii="仿宋" w:eastAsia="仿宋" w:hAnsi="仿宋" w:cs="仿宋" w:hint="eastAsia"/>
            <w:lang w:eastAsia="zh-CN"/>
          </w:rPr>
          <w:t>(四)、烟气分析仪项目意义</w:t>
        </w:r>
        <w:r>
          <w:tab/>
        </w:r>
        <w:r>
          <w:fldChar w:fldCharType="begin"/>
        </w:r>
        <w:r>
          <w:instrText xml:space="preserve"> PAGEREF _Toc23853 \h </w:instrText>
        </w:r>
        <w:r>
          <w:fldChar w:fldCharType="separate"/>
        </w:r>
        <w:r>
          <w:t>16</w:t>
        </w:r>
        <w:r>
          <w:fldChar w:fldCharType="end"/>
        </w:r>
      </w:hyperlink>
    </w:p>
    <w:p>
      <w:pPr>
        <w:pStyle w:val="TOC2"/>
        <w:tabs>
          <w:tab w:val="right" w:leader="dot" w:pos="8306"/>
        </w:tabs>
      </w:pPr>
      <w:hyperlink w:anchor="_Toc27861" w:history="1">
        <w:r>
          <w:rPr>
            <w:rFonts w:ascii="仿宋" w:eastAsia="仿宋" w:hAnsi="仿宋" w:cs="仿宋" w:hint="eastAsia"/>
            <w:lang w:eastAsia="zh-CN"/>
          </w:rPr>
          <w:t>(五)、烟气分析仪项目背景</w:t>
        </w:r>
        <w:r>
          <w:tab/>
        </w:r>
        <w:r>
          <w:fldChar w:fldCharType="begin"/>
        </w:r>
        <w:r>
          <w:instrText xml:space="preserve"> PAGEREF _Toc27861 \h </w:instrText>
        </w:r>
        <w:r>
          <w:fldChar w:fldCharType="separate"/>
        </w:r>
        <w:r>
          <w:t>17</w:t>
        </w:r>
        <w:r>
          <w:fldChar w:fldCharType="end"/>
        </w:r>
      </w:hyperlink>
    </w:p>
    <w:p>
      <w:pPr>
        <w:pStyle w:val="TOC1"/>
        <w:tabs>
          <w:tab w:val="right" w:leader="dot" w:pos="8306"/>
        </w:tabs>
      </w:pPr>
      <w:hyperlink w:anchor="_Toc16466" w:history="1">
        <w:r>
          <w:rPr>
            <w:rFonts w:ascii="仿宋" w:eastAsia="仿宋" w:hAnsi="仿宋" w:cs="仿宋" w:hint="eastAsia"/>
            <w:lang w:eastAsia="zh-CN"/>
          </w:rPr>
          <w:t>五、市场分析、调研</w:t>
        </w:r>
        <w:r>
          <w:tab/>
        </w:r>
        <w:r>
          <w:fldChar w:fldCharType="begin"/>
        </w:r>
        <w:r>
          <w:instrText xml:space="preserve"> PAGEREF _Toc16466 \h </w:instrText>
        </w:r>
        <w:r>
          <w:fldChar w:fldCharType="separate"/>
        </w:r>
        <w:r>
          <w:t>18</w:t>
        </w:r>
        <w:r>
          <w:fldChar w:fldCharType="end"/>
        </w:r>
      </w:hyperlink>
    </w:p>
    <w:p>
      <w:pPr>
        <w:pStyle w:val="TOC2"/>
        <w:tabs>
          <w:tab w:val="right" w:leader="dot" w:pos="8306"/>
        </w:tabs>
      </w:pPr>
      <w:hyperlink w:anchor="_Toc21802" w:history="1">
        <w:r>
          <w:rPr>
            <w:rFonts w:ascii="仿宋" w:eastAsia="仿宋" w:hAnsi="仿宋" w:cs="仿宋" w:hint="eastAsia"/>
            <w:lang w:eastAsia="zh-CN"/>
          </w:rPr>
          <w:t>(一)、烟气分析仪行业分析</w:t>
        </w:r>
        <w:r>
          <w:tab/>
        </w:r>
        <w:r>
          <w:fldChar w:fldCharType="begin"/>
        </w:r>
        <w:r>
          <w:instrText xml:space="preserve"> PAGEREF _Toc21802 \h </w:instrText>
        </w:r>
        <w:r>
          <w:fldChar w:fldCharType="separate"/>
        </w:r>
        <w:r>
          <w:t>18</w:t>
        </w:r>
        <w:r>
          <w:fldChar w:fldCharType="end"/>
        </w:r>
      </w:hyperlink>
    </w:p>
    <w:p>
      <w:pPr>
        <w:pStyle w:val="TOC2"/>
        <w:tabs>
          <w:tab w:val="right" w:leader="dot" w:pos="8306"/>
        </w:tabs>
      </w:pPr>
      <w:hyperlink w:anchor="_Toc25767" w:history="1">
        <w:r>
          <w:rPr>
            <w:rFonts w:ascii="仿宋" w:eastAsia="仿宋" w:hAnsi="仿宋" w:cs="仿宋" w:hint="eastAsia"/>
            <w:lang w:eastAsia="zh-CN"/>
          </w:rPr>
          <w:t>(二)、烟气分析仪市场分析预测</w:t>
        </w:r>
        <w:r>
          <w:tab/>
        </w:r>
        <w:r>
          <w:fldChar w:fldCharType="begin"/>
        </w:r>
        <w:r>
          <w:instrText xml:space="preserve"> PAGEREF _Toc25767 \h </w:instrText>
        </w:r>
        <w:r>
          <w:fldChar w:fldCharType="separate"/>
        </w:r>
        <w:r>
          <w:t>19</w:t>
        </w:r>
        <w:r>
          <w:fldChar w:fldCharType="end"/>
        </w:r>
      </w:hyperlink>
    </w:p>
    <w:p>
      <w:pPr>
        <w:pStyle w:val="TOC1"/>
        <w:tabs>
          <w:tab w:val="right" w:leader="dot" w:pos="8306"/>
        </w:tabs>
      </w:pPr>
      <w:hyperlink w:anchor="_Toc6226" w:history="1">
        <w:r>
          <w:rPr>
            <w:rFonts w:ascii="仿宋" w:eastAsia="仿宋" w:hAnsi="仿宋" w:cs="仿宋" w:hint="eastAsia"/>
            <w:lang w:eastAsia="zh-CN"/>
          </w:rPr>
          <w:t>六、烟气分析仪项目可持续发展</w:t>
        </w:r>
        <w:r>
          <w:tab/>
        </w:r>
        <w:r>
          <w:fldChar w:fldCharType="begin"/>
        </w:r>
        <w:r>
          <w:instrText xml:space="preserve"> PAGEREF _Toc6226 \h </w:instrText>
        </w:r>
        <w:r>
          <w:fldChar w:fldCharType="separate"/>
        </w:r>
        <w:r>
          <w:t>19</w:t>
        </w:r>
        <w:r>
          <w:fldChar w:fldCharType="end"/>
        </w:r>
      </w:hyperlink>
    </w:p>
    <w:p>
      <w:pPr>
        <w:pStyle w:val="TOC2"/>
        <w:tabs>
          <w:tab w:val="right" w:leader="dot" w:pos="8306"/>
        </w:tabs>
      </w:pPr>
      <w:hyperlink w:anchor="_Toc12897" w:history="1">
        <w:r>
          <w:rPr>
            <w:rFonts w:ascii="仿宋" w:eastAsia="仿宋" w:hAnsi="仿宋" w:cs="仿宋" w:hint="eastAsia"/>
            <w:lang w:eastAsia="zh-CN"/>
          </w:rPr>
          <w:t>(一)、可持续战略与实践</w:t>
        </w:r>
        <w:r>
          <w:tab/>
        </w:r>
        <w:r>
          <w:fldChar w:fldCharType="begin"/>
        </w:r>
        <w:r>
          <w:instrText xml:space="preserve"> PAGEREF _Toc12897 \h </w:instrText>
        </w:r>
        <w:r>
          <w:fldChar w:fldCharType="separate"/>
        </w:r>
        <w:r>
          <w:t>19</w:t>
        </w:r>
        <w:r>
          <w:fldChar w:fldCharType="end"/>
        </w:r>
      </w:hyperlink>
    </w:p>
    <w:p>
      <w:pPr>
        <w:pStyle w:val="TOC2"/>
        <w:tabs>
          <w:tab w:val="right" w:leader="dot" w:pos="8306"/>
        </w:tabs>
      </w:pPr>
      <w:hyperlink w:anchor="_Toc29364" w:history="1">
        <w:r>
          <w:rPr>
            <w:rFonts w:ascii="仿宋" w:eastAsia="仿宋" w:hAnsi="仿宋" w:cs="仿宋" w:hint="eastAsia"/>
            <w:lang w:eastAsia="zh-CN"/>
          </w:rPr>
          <w:t>(二)、环保与社会责任</w:t>
        </w:r>
        <w:r>
          <w:tab/>
        </w:r>
        <w:r>
          <w:fldChar w:fldCharType="begin"/>
        </w:r>
        <w:r>
          <w:instrText xml:space="preserve"> PAGEREF _Toc29364 \h </w:instrText>
        </w:r>
        <w:r>
          <w:fldChar w:fldCharType="separate"/>
        </w:r>
        <w:r>
          <w:t>20</w:t>
        </w:r>
        <w:r>
          <w:fldChar w:fldCharType="end"/>
        </w:r>
      </w:hyperlink>
    </w:p>
    <w:p>
      <w:pPr>
        <w:pStyle w:val="TOC1"/>
        <w:tabs>
          <w:tab w:val="right" w:leader="dot" w:pos="8306"/>
        </w:tabs>
      </w:pPr>
      <w:hyperlink w:anchor="_Toc15656" w:history="1">
        <w:r>
          <w:rPr>
            <w:rFonts w:ascii="仿宋" w:eastAsia="仿宋" w:hAnsi="仿宋" w:cs="仿宋" w:hint="eastAsia"/>
            <w:lang w:eastAsia="zh-CN"/>
          </w:rPr>
          <w:t>七、烟气分析仪项目环境影响分析</w:t>
        </w:r>
        <w:r>
          <w:tab/>
        </w:r>
        <w:r>
          <w:fldChar w:fldCharType="begin"/>
        </w:r>
        <w:r>
          <w:instrText xml:space="preserve"> PAGEREF _Toc15656 \h </w:instrText>
        </w:r>
        <w:r>
          <w:fldChar w:fldCharType="separate"/>
        </w:r>
        <w:r>
          <w:t>21</w:t>
        </w:r>
        <w:r>
          <w:fldChar w:fldCharType="end"/>
        </w:r>
      </w:hyperlink>
    </w:p>
    <w:p>
      <w:pPr>
        <w:pStyle w:val="TOC2"/>
        <w:tabs>
          <w:tab w:val="right" w:leader="dot" w:pos="8306"/>
        </w:tabs>
      </w:pPr>
      <w:hyperlink w:anchor="_Toc22197" w:history="1">
        <w:r>
          <w:rPr>
            <w:rFonts w:ascii="仿宋" w:eastAsia="仿宋" w:hAnsi="仿宋" w:cs="仿宋" w:hint="eastAsia"/>
            <w:lang w:eastAsia="zh-CN"/>
          </w:rPr>
          <w:t>(一)、建设区域环境质量现状</w:t>
        </w:r>
        <w:r>
          <w:tab/>
        </w:r>
        <w:r>
          <w:fldChar w:fldCharType="begin"/>
        </w:r>
        <w:r>
          <w:instrText xml:space="preserve"> PAGEREF _Toc22197 \h </w:instrText>
        </w:r>
        <w:r>
          <w:fldChar w:fldCharType="separate"/>
        </w:r>
        <w:r>
          <w:t>21</w:t>
        </w:r>
        <w:r>
          <w:fldChar w:fldCharType="end"/>
        </w:r>
      </w:hyperlink>
    </w:p>
    <w:p>
      <w:pPr>
        <w:pStyle w:val="TOC2"/>
        <w:tabs>
          <w:tab w:val="right" w:leader="dot" w:pos="8306"/>
        </w:tabs>
      </w:pPr>
      <w:hyperlink w:anchor="_Toc3524" w:history="1">
        <w:r>
          <w:rPr>
            <w:rFonts w:ascii="仿宋" w:eastAsia="仿宋" w:hAnsi="仿宋" w:cs="仿宋" w:hint="eastAsia"/>
            <w:lang w:eastAsia="zh-CN"/>
          </w:rPr>
          <w:t>(二)、建设期环境保护</w:t>
        </w:r>
        <w:r>
          <w:tab/>
        </w:r>
        <w:r>
          <w:fldChar w:fldCharType="begin"/>
        </w:r>
        <w:r>
          <w:instrText xml:space="preserve"> PAGEREF _Toc3524 \h </w:instrText>
        </w:r>
        <w:r>
          <w:fldChar w:fldCharType="separate"/>
        </w:r>
        <w:r>
          <w:t>22</w:t>
        </w:r>
        <w:r>
          <w:fldChar w:fldCharType="end"/>
        </w:r>
      </w:hyperlink>
    </w:p>
    <w:p>
      <w:pPr>
        <w:pStyle w:val="TOC2"/>
        <w:tabs>
          <w:tab w:val="right" w:leader="dot" w:pos="8306"/>
        </w:tabs>
      </w:pPr>
      <w:hyperlink w:anchor="_Toc21030" w:history="1">
        <w:r>
          <w:rPr>
            <w:rFonts w:ascii="仿宋" w:eastAsia="仿宋" w:hAnsi="仿宋" w:cs="仿宋" w:hint="eastAsia"/>
            <w:lang w:eastAsia="zh-CN"/>
          </w:rPr>
          <w:t>(三)、运营期环境保护</w:t>
        </w:r>
        <w:r>
          <w:tab/>
        </w:r>
        <w:r>
          <w:fldChar w:fldCharType="begin"/>
        </w:r>
        <w:r>
          <w:instrText xml:space="preserve"> PAGEREF _Toc21030 \h </w:instrText>
        </w:r>
        <w:r>
          <w:fldChar w:fldCharType="separate"/>
        </w:r>
        <w:r>
          <w:t>24</w:t>
        </w:r>
        <w:r>
          <w:fldChar w:fldCharType="end"/>
        </w:r>
      </w:hyperlink>
    </w:p>
    <w:p>
      <w:pPr>
        <w:pStyle w:val="TOC2"/>
        <w:tabs>
          <w:tab w:val="right" w:leader="dot" w:pos="8306"/>
        </w:tabs>
      </w:pPr>
      <w:hyperlink w:anchor="_Toc10817" w:history="1">
        <w:r>
          <w:rPr>
            <w:rFonts w:ascii="仿宋" w:eastAsia="仿宋" w:hAnsi="仿宋" w:cs="仿宋" w:hint="eastAsia"/>
            <w:lang w:eastAsia="zh-CN"/>
          </w:rPr>
          <w:t>(四)、烟气分析仪项目建设对区域经济的影响</w:t>
        </w:r>
        <w:r>
          <w:tab/>
        </w:r>
        <w:r>
          <w:fldChar w:fldCharType="begin"/>
        </w:r>
        <w:r>
          <w:instrText xml:space="preserve"> PAGEREF _Toc10817 \h </w:instrText>
        </w:r>
        <w:r>
          <w:fldChar w:fldCharType="separate"/>
        </w:r>
        <w:r>
          <w:t>25</w:t>
        </w:r>
        <w:r>
          <w:fldChar w:fldCharType="end"/>
        </w:r>
      </w:hyperlink>
    </w:p>
    <w:p>
      <w:pPr>
        <w:pStyle w:val="TOC2"/>
        <w:tabs>
          <w:tab w:val="right" w:leader="dot" w:pos="8306"/>
        </w:tabs>
      </w:pPr>
      <w:hyperlink w:anchor="_Toc19549" w:history="1">
        <w:r>
          <w:rPr>
            <w:rFonts w:ascii="仿宋" w:eastAsia="仿宋" w:hAnsi="仿宋" w:cs="仿宋" w:hint="eastAsia"/>
            <w:lang w:eastAsia="zh-CN"/>
          </w:rPr>
          <w:t>(五)、废弃物处理</w:t>
        </w:r>
        <w:r>
          <w:tab/>
        </w:r>
        <w:r>
          <w:fldChar w:fldCharType="begin"/>
        </w:r>
        <w:r>
          <w:instrText xml:space="preserve"> PAGEREF _Toc19549 \h </w:instrText>
        </w:r>
        <w:r>
          <w:fldChar w:fldCharType="separate"/>
        </w:r>
        <w:r>
          <w:t>27</w:t>
        </w:r>
        <w:r>
          <w:fldChar w:fldCharType="end"/>
        </w:r>
      </w:hyperlink>
    </w:p>
    <w:p>
      <w:pPr>
        <w:pStyle w:val="TOC2"/>
        <w:tabs>
          <w:tab w:val="right" w:leader="dot" w:pos="8306"/>
        </w:tabs>
      </w:pPr>
      <w:hyperlink w:anchor="_Toc22576" w:history="1">
        <w:r>
          <w:rPr>
            <w:rFonts w:ascii="仿宋" w:eastAsia="仿宋" w:hAnsi="仿宋" w:cs="仿宋" w:hint="eastAsia"/>
            <w:lang w:eastAsia="zh-CN"/>
          </w:rPr>
          <w:t>(六)、特殊环境影响分析</w:t>
        </w:r>
        <w:r>
          <w:tab/>
        </w:r>
        <w:r>
          <w:fldChar w:fldCharType="begin"/>
        </w:r>
        <w:r>
          <w:instrText xml:space="preserve"> PAGEREF _Toc22576 \h </w:instrText>
        </w:r>
        <w:r>
          <w:fldChar w:fldCharType="separate"/>
        </w:r>
        <w:r>
          <w:t>28</w:t>
        </w:r>
        <w:r>
          <w:fldChar w:fldCharType="end"/>
        </w:r>
      </w:hyperlink>
    </w:p>
    <w:p>
      <w:pPr>
        <w:pStyle w:val="TOC2"/>
        <w:tabs>
          <w:tab w:val="right" w:leader="dot" w:pos="8306"/>
        </w:tabs>
      </w:pPr>
      <w:hyperlink w:anchor="_Toc18930" w:history="1">
        <w:r>
          <w:rPr>
            <w:rFonts w:ascii="仿宋" w:eastAsia="仿宋" w:hAnsi="仿宋" w:cs="仿宋" w:hint="eastAsia"/>
            <w:lang w:eastAsia="zh-CN"/>
          </w:rPr>
          <w:t>(七)、清洁生产</w:t>
        </w:r>
        <w:r>
          <w:tab/>
        </w:r>
        <w:r>
          <w:fldChar w:fldCharType="begin"/>
        </w:r>
        <w:r>
          <w:instrText xml:space="preserve"> PAGEREF _Toc18930 \h </w:instrText>
        </w:r>
        <w:r>
          <w:fldChar w:fldCharType="separate"/>
        </w:r>
        <w:r>
          <w:t>29</w:t>
        </w:r>
        <w:r>
          <w:fldChar w:fldCharType="end"/>
        </w:r>
      </w:hyperlink>
    </w:p>
    <w:p>
      <w:pPr>
        <w:pStyle w:val="TOC2"/>
        <w:tabs>
          <w:tab w:val="right" w:leader="dot" w:pos="8306"/>
        </w:tabs>
      </w:pPr>
      <w:hyperlink w:anchor="_Toc12780" w:history="1">
        <w:r>
          <w:rPr>
            <w:rFonts w:ascii="仿宋" w:eastAsia="仿宋" w:hAnsi="仿宋" w:cs="仿宋" w:hint="eastAsia"/>
            <w:lang w:eastAsia="zh-CN"/>
          </w:rPr>
          <w:t>(八)、环境保护综合评价</w:t>
        </w:r>
        <w:r>
          <w:tab/>
        </w:r>
        <w:r>
          <w:fldChar w:fldCharType="begin"/>
        </w:r>
        <w:r>
          <w:instrText xml:space="preserve"> PAGEREF _Toc12780 \h </w:instrText>
        </w:r>
        <w:r>
          <w:fldChar w:fldCharType="separate"/>
        </w:r>
        <w:r>
          <w:t>31</w:t>
        </w:r>
        <w:r>
          <w:fldChar w:fldCharType="end"/>
        </w:r>
      </w:hyperlink>
    </w:p>
    <w:p>
      <w:pPr>
        <w:pStyle w:val="TOC1"/>
        <w:tabs>
          <w:tab w:val="right" w:leader="dot" w:pos="8306"/>
        </w:tabs>
      </w:pPr>
      <w:hyperlink w:anchor="_Toc2926" w:history="1">
        <w:r>
          <w:rPr>
            <w:rFonts w:ascii="仿宋" w:eastAsia="仿宋" w:hAnsi="仿宋" w:cs="仿宋" w:hint="eastAsia"/>
            <w:lang w:eastAsia="zh-CN"/>
          </w:rPr>
          <w:t>八、烟气分析仪项目技术管理</w:t>
        </w:r>
        <w:r>
          <w:tab/>
        </w:r>
        <w:r>
          <w:fldChar w:fldCharType="begin"/>
        </w:r>
        <w:r>
          <w:instrText xml:space="preserve"> PAGEREF _Toc2926 \h </w:instrText>
        </w:r>
        <w:r>
          <w:fldChar w:fldCharType="separate"/>
        </w:r>
        <w:r>
          <w:t>32</w:t>
        </w:r>
        <w:r>
          <w:fldChar w:fldCharType="end"/>
        </w:r>
      </w:hyperlink>
    </w:p>
    <w:p>
      <w:pPr>
        <w:pStyle w:val="TOC2"/>
        <w:tabs>
          <w:tab w:val="right" w:leader="dot" w:pos="8306"/>
        </w:tabs>
      </w:pPr>
      <w:hyperlink w:anchor="_Toc12044" w:history="1">
        <w:r>
          <w:rPr>
            <w:rFonts w:ascii="仿宋" w:eastAsia="仿宋" w:hAnsi="仿宋" w:cs="仿宋" w:hint="eastAsia"/>
            <w:lang w:eastAsia="zh-CN"/>
          </w:rPr>
          <w:t>(一)、技术方案选用方向</w:t>
        </w:r>
        <w:r>
          <w:tab/>
        </w:r>
        <w:r>
          <w:fldChar w:fldCharType="begin"/>
        </w:r>
        <w:r>
          <w:instrText xml:space="preserve"> PAGEREF _Toc12044 \h </w:instrText>
        </w:r>
        <w:r>
          <w:fldChar w:fldCharType="separate"/>
        </w:r>
        <w:r>
          <w:t>32</w:t>
        </w:r>
        <w:r>
          <w:fldChar w:fldCharType="end"/>
        </w:r>
      </w:hyperlink>
    </w:p>
    <w:p>
      <w:pPr>
        <w:pStyle w:val="TOC2"/>
        <w:tabs>
          <w:tab w:val="right" w:leader="dot" w:pos="8306"/>
        </w:tabs>
      </w:pPr>
      <w:hyperlink w:anchor="_Toc18033" w:history="1">
        <w:r>
          <w:rPr>
            <w:rFonts w:ascii="仿宋" w:eastAsia="仿宋" w:hAnsi="仿宋" w:cs="仿宋" w:hint="eastAsia"/>
            <w:lang w:eastAsia="zh-CN"/>
          </w:rPr>
          <w:t>(二)、工艺技术方案选用原则</w:t>
        </w:r>
        <w:r>
          <w:tab/>
        </w:r>
        <w:r>
          <w:fldChar w:fldCharType="begin"/>
        </w:r>
        <w:r>
          <w:instrText xml:space="preserve"> PAGEREF _Toc18033 \h </w:instrText>
        </w:r>
        <w:r>
          <w:fldChar w:fldCharType="separate"/>
        </w:r>
        <w:r>
          <w:t>34</w:t>
        </w:r>
        <w:r>
          <w:fldChar w:fldCharType="end"/>
        </w:r>
      </w:hyperlink>
    </w:p>
    <w:p>
      <w:pPr>
        <w:pStyle w:val="TOC2"/>
        <w:tabs>
          <w:tab w:val="right" w:leader="dot" w:pos="8306"/>
        </w:tabs>
      </w:pPr>
      <w:hyperlink w:anchor="_Toc367" w:history="1">
        <w:r>
          <w:rPr>
            <w:rFonts w:ascii="仿宋" w:eastAsia="仿宋" w:hAnsi="仿宋" w:cs="仿宋" w:hint="eastAsia"/>
            <w:lang w:eastAsia="zh-CN"/>
          </w:rPr>
          <w:t>(三)、工艺技术方案要求</w:t>
        </w:r>
        <w:r>
          <w:tab/>
        </w:r>
        <w:r>
          <w:fldChar w:fldCharType="begin"/>
        </w:r>
        <w:r>
          <w:instrText xml:space="preserve"> PAGEREF _Toc367 \h </w:instrText>
        </w:r>
        <w:r>
          <w:fldChar w:fldCharType="separate"/>
        </w:r>
        <w:r>
          <w:t>36</w:t>
        </w:r>
        <w:r>
          <w:fldChar w:fldCharType="end"/>
        </w:r>
      </w:hyperlink>
    </w:p>
    <w:p>
      <w:pPr>
        <w:pStyle w:val="TOC1"/>
        <w:tabs>
          <w:tab w:val="right" w:leader="dot" w:pos="8306"/>
        </w:tabs>
      </w:pPr>
      <w:hyperlink w:anchor="_Toc29985" w:history="1">
        <w:r>
          <w:rPr>
            <w:rFonts w:ascii="仿宋" w:eastAsia="仿宋" w:hAnsi="仿宋" w:cs="仿宋" w:hint="eastAsia"/>
            <w:lang w:eastAsia="zh-CN"/>
          </w:rPr>
          <w:t>九、烟气分析仪项目风险管理</w:t>
        </w:r>
        <w:r>
          <w:tab/>
        </w:r>
        <w:r>
          <w:fldChar w:fldCharType="begin"/>
        </w:r>
        <w:r>
          <w:instrText xml:space="preserve"> PAGEREF _Toc29985 \h </w:instrText>
        </w:r>
        <w:r>
          <w:fldChar w:fldCharType="separate"/>
        </w:r>
        <w:r>
          <w:t>38</w:t>
        </w:r>
        <w:r>
          <w:fldChar w:fldCharType="end"/>
        </w:r>
      </w:hyperlink>
    </w:p>
    <w:p>
      <w:pPr>
        <w:pStyle w:val="TOC2"/>
        <w:tabs>
          <w:tab w:val="right" w:leader="dot" w:pos="8306"/>
        </w:tabs>
      </w:pPr>
      <w:hyperlink w:anchor="_Toc29561" w:history="1">
        <w:r>
          <w:rPr>
            <w:rFonts w:ascii="仿宋" w:eastAsia="仿宋" w:hAnsi="仿宋" w:cs="仿宋" w:hint="eastAsia"/>
            <w:lang w:eastAsia="zh-CN"/>
          </w:rPr>
          <w:t>(一)、风险识别与评估</w:t>
        </w:r>
        <w:r>
          <w:tab/>
        </w:r>
        <w:r>
          <w:fldChar w:fldCharType="begin"/>
        </w:r>
        <w:r>
          <w:instrText xml:space="preserve"> PAGEREF _Toc29561 \h </w:instrText>
        </w:r>
        <w:r>
          <w:fldChar w:fldCharType="separate"/>
        </w:r>
        <w:r>
          <w:t>38</w:t>
        </w:r>
        <w:r>
          <w:fldChar w:fldCharType="end"/>
        </w:r>
      </w:hyperlink>
    </w:p>
    <w:p>
      <w:pPr>
        <w:pStyle w:val="TOC2"/>
        <w:tabs>
          <w:tab w:val="right" w:leader="dot" w:pos="8306"/>
        </w:tabs>
      </w:pPr>
      <w:hyperlink w:anchor="_Toc21974" w:history="1">
        <w:r>
          <w:rPr>
            <w:rFonts w:ascii="仿宋" w:eastAsia="仿宋" w:hAnsi="仿宋" w:cs="仿宋" w:hint="eastAsia"/>
            <w:lang w:eastAsia="zh-CN"/>
          </w:rPr>
          <w:t>(二)、风险应对策略</w:t>
        </w:r>
        <w:r>
          <w:tab/>
        </w:r>
        <w:r>
          <w:fldChar w:fldCharType="begin"/>
        </w:r>
        <w:r>
          <w:instrText xml:space="preserve"> PAGEREF _Toc21974 \h </w:instrText>
        </w:r>
        <w:r>
          <w:fldChar w:fldCharType="separate"/>
        </w:r>
        <w:r>
          <w:t>39</w:t>
        </w:r>
        <w:r>
          <w:fldChar w:fldCharType="end"/>
        </w:r>
      </w:hyperlink>
    </w:p>
    <w:p>
      <w:pPr>
        <w:pStyle w:val="TOC2"/>
        <w:tabs>
          <w:tab w:val="right" w:leader="dot" w:pos="8306"/>
        </w:tabs>
      </w:pPr>
      <w:hyperlink w:anchor="_Toc6531" w:history="1">
        <w:r>
          <w:rPr>
            <w:rFonts w:ascii="仿宋" w:eastAsia="仿宋" w:hAnsi="仿宋" w:cs="仿宋" w:hint="eastAsia"/>
            <w:lang w:eastAsia="zh-CN"/>
          </w:rPr>
          <w:t>(三)、风险监控与控制</w:t>
        </w:r>
        <w:r>
          <w:tab/>
        </w:r>
        <w:r>
          <w:fldChar w:fldCharType="begin"/>
        </w:r>
        <w:r>
          <w:instrText xml:space="preserve"> PAGEREF _Toc6531 \h </w:instrText>
        </w:r>
        <w:r>
          <w:fldChar w:fldCharType="separate"/>
        </w:r>
        <w:r>
          <w:t>41</w:t>
        </w:r>
        <w:r>
          <w:fldChar w:fldCharType="end"/>
        </w:r>
      </w:hyperlink>
    </w:p>
    <w:p>
      <w:pPr>
        <w:pStyle w:val="TOC1"/>
        <w:tabs>
          <w:tab w:val="right" w:leader="dot" w:pos="8306"/>
        </w:tabs>
      </w:pPr>
      <w:hyperlink w:anchor="_Toc17759" w:history="1">
        <w:r>
          <w:rPr>
            <w:rFonts w:ascii="仿宋" w:eastAsia="仿宋" w:hAnsi="仿宋" w:cs="仿宋" w:hint="eastAsia"/>
            <w:lang w:eastAsia="zh-CN"/>
          </w:rPr>
          <w:t>十、烟气分析仪项目投资规划</w:t>
        </w:r>
        <w:r>
          <w:tab/>
        </w:r>
        <w:r>
          <w:fldChar w:fldCharType="begin"/>
        </w:r>
        <w:r>
          <w:instrText xml:space="preserve"> PAGEREF _Toc17759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08" w:history="1">
        <w:r>
          <w:rPr>
            <w:rFonts w:ascii="仿宋" w:eastAsia="仿宋" w:hAnsi="仿宋" w:cs="仿宋" w:hint="eastAsia"/>
            <w:lang w:eastAsia="zh-CN"/>
          </w:rPr>
          <w:t>(一)、烟气分析仪项目总投资估算</w:t>
        </w:r>
        <w:r>
          <w:tab/>
        </w:r>
        <w:r>
          <w:fldChar w:fldCharType="begin"/>
        </w:r>
        <w:r>
          <w:instrText xml:space="preserve"> PAGEREF _Toc30608 \h </w:instrText>
        </w:r>
        <w:r>
          <w:fldChar w:fldCharType="separate"/>
        </w:r>
        <w:r>
          <w:t>42</w:t>
        </w:r>
        <w:r>
          <w:fldChar w:fldCharType="end"/>
        </w:r>
      </w:hyperlink>
    </w:p>
    <w:p>
      <w:pPr>
        <w:pStyle w:val="TOC2"/>
        <w:tabs>
          <w:tab w:val="right" w:leader="dot" w:pos="8306"/>
        </w:tabs>
      </w:pPr>
      <w:hyperlink w:anchor="_Toc12385" w:history="1">
        <w:r>
          <w:rPr>
            <w:rFonts w:ascii="仿宋" w:eastAsia="仿宋" w:hAnsi="仿宋" w:cs="仿宋" w:hint="eastAsia"/>
            <w:lang w:eastAsia="zh-CN"/>
          </w:rPr>
          <w:t>(二)、资金筹措</w:t>
        </w:r>
        <w:r>
          <w:tab/>
        </w:r>
        <w:r>
          <w:fldChar w:fldCharType="begin"/>
        </w:r>
        <w:r>
          <w:instrText xml:space="preserve"> PAGEREF _Toc12385 \h </w:instrText>
        </w:r>
        <w:r>
          <w:fldChar w:fldCharType="separate"/>
        </w:r>
        <w:r>
          <w:t>43</w:t>
        </w:r>
        <w:r>
          <w:fldChar w:fldCharType="end"/>
        </w:r>
      </w:hyperlink>
    </w:p>
    <w:p>
      <w:pPr>
        <w:pStyle w:val="TOC1"/>
        <w:tabs>
          <w:tab w:val="right" w:leader="dot" w:pos="8306"/>
        </w:tabs>
      </w:pPr>
      <w:hyperlink w:anchor="_Toc1462" w:history="1">
        <w:r>
          <w:rPr>
            <w:rFonts w:ascii="仿宋" w:eastAsia="仿宋" w:hAnsi="仿宋" w:cs="仿宋" w:hint="eastAsia"/>
            <w:lang w:eastAsia="zh-CN"/>
          </w:rPr>
          <w:t>十一、烟气分析仪项目人力资源管理</w:t>
        </w:r>
        <w:r>
          <w:tab/>
        </w:r>
        <w:r>
          <w:fldChar w:fldCharType="begin"/>
        </w:r>
        <w:r>
          <w:instrText xml:space="preserve"> PAGEREF _Toc1462 \h </w:instrText>
        </w:r>
        <w:r>
          <w:fldChar w:fldCharType="separate"/>
        </w:r>
        <w:r>
          <w:t>44</w:t>
        </w:r>
        <w:r>
          <w:fldChar w:fldCharType="end"/>
        </w:r>
      </w:hyperlink>
    </w:p>
    <w:p>
      <w:pPr>
        <w:pStyle w:val="TOC2"/>
        <w:tabs>
          <w:tab w:val="right" w:leader="dot" w:pos="8306"/>
        </w:tabs>
      </w:pPr>
      <w:hyperlink w:anchor="_Toc31887" w:history="1">
        <w:r>
          <w:rPr>
            <w:rFonts w:ascii="仿宋" w:eastAsia="仿宋" w:hAnsi="仿宋" w:cs="仿宋" w:hint="eastAsia"/>
            <w:lang w:eastAsia="zh-CN"/>
          </w:rPr>
          <w:t>(一)、建立健全的预算管理制度</w:t>
        </w:r>
        <w:r>
          <w:tab/>
        </w:r>
        <w:r>
          <w:fldChar w:fldCharType="begin"/>
        </w:r>
        <w:r>
          <w:instrText xml:space="preserve"> PAGEREF _Toc31887 \h </w:instrText>
        </w:r>
        <w:r>
          <w:fldChar w:fldCharType="separate"/>
        </w:r>
        <w:r>
          <w:t>44</w:t>
        </w:r>
        <w:r>
          <w:fldChar w:fldCharType="end"/>
        </w:r>
      </w:hyperlink>
    </w:p>
    <w:p>
      <w:pPr>
        <w:pStyle w:val="TOC2"/>
        <w:tabs>
          <w:tab w:val="right" w:leader="dot" w:pos="8306"/>
        </w:tabs>
      </w:pPr>
      <w:hyperlink w:anchor="_Toc4330" w:history="1">
        <w:r>
          <w:rPr>
            <w:rFonts w:ascii="仿宋" w:eastAsia="仿宋" w:hAnsi="仿宋" w:cs="仿宋" w:hint="eastAsia"/>
            <w:lang w:eastAsia="zh-CN"/>
          </w:rPr>
          <w:t>(二)、加强资金流动监控</w:t>
        </w:r>
        <w:r>
          <w:tab/>
        </w:r>
        <w:r>
          <w:fldChar w:fldCharType="begin"/>
        </w:r>
        <w:r>
          <w:instrText xml:space="preserve"> PAGEREF _Toc4330 \h </w:instrText>
        </w:r>
        <w:r>
          <w:fldChar w:fldCharType="separate"/>
        </w:r>
        <w:r>
          <w:t>46</w:t>
        </w:r>
        <w:r>
          <w:fldChar w:fldCharType="end"/>
        </w:r>
      </w:hyperlink>
    </w:p>
    <w:p>
      <w:pPr>
        <w:pStyle w:val="TOC2"/>
        <w:tabs>
          <w:tab w:val="right" w:leader="dot" w:pos="8306"/>
        </w:tabs>
      </w:pPr>
      <w:hyperlink w:anchor="_Toc4309" w:history="1">
        <w:r>
          <w:rPr>
            <w:rFonts w:ascii="仿宋" w:eastAsia="仿宋" w:hAnsi="仿宋" w:cs="仿宋" w:hint="eastAsia"/>
            <w:lang w:eastAsia="zh-CN"/>
          </w:rPr>
          <w:t>(三)、制定完善的风险控制机制</w:t>
        </w:r>
        <w:r>
          <w:tab/>
        </w:r>
        <w:r>
          <w:fldChar w:fldCharType="begin"/>
        </w:r>
        <w:r>
          <w:instrText xml:space="preserve"> PAGEREF _Toc4309 \h </w:instrText>
        </w:r>
        <w:r>
          <w:fldChar w:fldCharType="separate"/>
        </w:r>
        <w:r>
          <w:t>47</w:t>
        </w:r>
        <w:r>
          <w:fldChar w:fldCharType="end"/>
        </w:r>
      </w:hyperlink>
    </w:p>
    <w:p>
      <w:pPr>
        <w:pStyle w:val="TOC2"/>
        <w:tabs>
          <w:tab w:val="right" w:leader="dot" w:pos="8306"/>
        </w:tabs>
      </w:pPr>
      <w:hyperlink w:anchor="_Toc8974" w:history="1">
        <w:r>
          <w:rPr>
            <w:rFonts w:ascii="仿宋" w:eastAsia="仿宋" w:hAnsi="仿宋" w:cs="仿宋" w:hint="eastAsia"/>
            <w:lang w:eastAsia="zh-CN"/>
          </w:rPr>
          <w:t>(四)、优化成本管理</w:t>
        </w:r>
        <w:r>
          <w:tab/>
        </w:r>
        <w:r>
          <w:fldChar w:fldCharType="begin"/>
        </w:r>
        <w:r>
          <w:instrText xml:space="preserve"> PAGEREF _Toc8974 \h </w:instrText>
        </w:r>
        <w:r>
          <w:fldChar w:fldCharType="separate"/>
        </w:r>
        <w:r>
          <w:t>48</w:t>
        </w:r>
        <w:r>
          <w:fldChar w:fldCharType="end"/>
        </w:r>
      </w:hyperlink>
    </w:p>
    <w:p>
      <w:pPr>
        <w:pStyle w:val="TOC1"/>
        <w:tabs>
          <w:tab w:val="right" w:leader="dot" w:pos="8306"/>
        </w:tabs>
      </w:pPr>
      <w:hyperlink w:anchor="_Toc7084" w:history="1">
        <w:r>
          <w:rPr>
            <w:rFonts w:ascii="仿宋" w:eastAsia="仿宋" w:hAnsi="仿宋" w:cs="仿宋" w:hint="eastAsia"/>
            <w:lang w:eastAsia="zh-CN"/>
          </w:rPr>
          <w:t>十二、生产安全保护</w:t>
        </w:r>
        <w:r>
          <w:tab/>
        </w:r>
        <w:r>
          <w:fldChar w:fldCharType="begin"/>
        </w:r>
        <w:r>
          <w:instrText xml:space="preserve"> PAGEREF _Toc7084 \h </w:instrText>
        </w:r>
        <w:r>
          <w:fldChar w:fldCharType="separate"/>
        </w:r>
        <w:r>
          <w:t>49</w:t>
        </w:r>
        <w:r>
          <w:fldChar w:fldCharType="end"/>
        </w:r>
      </w:hyperlink>
    </w:p>
    <w:p>
      <w:pPr>
        <w:pStyle w:val="TOC2"/>
        <w:tabs>
          <w:tab w:val="right" w:leader="dot" w:pos="8306"/>
        </w:tabs>
      </w:pPr>
      <w:hyperlink w:anchor="_Toc13414" w:history="1">
        <w:r>
          <w:rPr>
            <w:rFonts w:ascii="仿宋" w:eastAsia="仿宋" w:hAnsi="仿宋" w:cs="仿宋" w:hint="eastAsia"/>
            <w:lang w:eastAsia="zh-CN"/>
          </w:rPr>
          <w:t>(一)、消防安全</w:t>
        </w:r>
        <w:r>
          <w:tab/>
        </w:r>
        <w:r>
          <w:fldChar w:fldCharType="begin"/>
        </w:r>
        <w:r>
          <w:instrText xml:space="preserve"> PAGEREF _Toc13414 \h </w:instrText>
        </w:r>
        <w:r>
          <w:fldChar w:fldCharType="separate"/>
        </w:r>
        <w:r>
          <w:t>49</w:t>
        </w:r>
        <w:r>
          <w:fldChar w:fldCharType="end"/>
        </w:r>
      </w:hyperlink>
    </w:p>
    <w:p>
      <w:pPr>
        <w:pStyle w:val="TOC2"/>
        <w:tabs>
          <w:tab w:val="right" w:leader="dot" w:pos="8306"/>
        </w:tabs>
      </w:pPr>
      <w:hyperlink w:anchor="_Toc28971" w:history="1">
        <w:r>
          <w:rPr>
            <w:rFonts w:ascii="仿宋" w:eastAsia="仿宋" w:hAnsi="仿宋" w:cs="仿宋" w:hint="eastAsia"/>
            <w:lang w:eastAsia="zh-CN"/>
          </w:rPr>
          <w:t>(二)、防火防爆总图布置措施</w:t>
        </w:r>
        <w:r>
          <w:tab/>
        </w:r>
        <w:r>
          <w:fldChar w:fldCharType="begin"/>
        </w:r>
        <w:r>
          <w:instrText xml:space="preserve"> PAGEREF _Toc28971 \h </w:instrText>
        </w:r>
        <w:r>
          <w:fldChar w:fldCharType="separate"/>
        </w:r>
        <w:r>
          <w:t>51</w:t>
        </w:r>
        <w:r>
          <w:fldChar w:fldCharType="end"/>
        </w:r>
      </w:hyperlink>
    </w:p>
    <w:p>
      <w:pPr>
        <w:pStyle w:val="TOC2"/>
        <w:tabs>
          <w:tab w:val="right" w:leader="dot" w:pos="8306"/>
        </w:tabs>
      </w:pPr>
      <w:hyperlink w:anchor="_Toc14831" w:history="1">
        <w:r>
          <w:rPr>
            <w:rFonts w:ascii="仿宋" w:eastAsia="仿宋" w:hAnsi="仿宋" w:cs="仿宋" w:hint="eastAsia"/>
            <w:lang w:eastAsia="zh-CN"/>
          </w:rPr>
          <w:t>(三)、自然灾害防范措施</w:t>
        </w:r>
        <w:r>
          <w:tab/>
        </w:r>
        <w:r>
          <w:fldChar w:fldCharType="begin"/>
        </w:r>
        <w:r>
          <w:instrText xml:space="preserve"> PAGEREF _Toc14831 \h </w:instrText>
        </w:r>
        <w:r>
          <w:fldChar w:fldCharType="separate"/>
        </w:r>
        <w:r>
          <w:t>52</w:t>
        </w:r>
        <w:r>
          <w:fldChar w:fldCharType="end"/>
        </w:r>
      </w:hyperlink>
    </w:p>
    <w:p>
      <w:pPr>
        <w:pStyle w:val="TOC2"/>
        <w:tabs>
          <w:tab w:val="right" w:leader="dot" w:pos="8306"/>
        </w:tabs>
      </w:pPr>
      <w:hyperlink w:anchor="_Toc26266" w:history="1">
        <w:r>
          <w:rPr>
            <w:rFonts w:ascii="仿宋" w:eastAsia="仿宋" w:hAnsi="仿宋" w:cs="仿宋" w:hint="eastAsia"/>
            <w:lang w:eastAsia="zh-CN"/>
          </w:rPr>
          <w:t>(四)、安全色及安全标志使用要求</w:t>
        </w:r>
        <w:r>
          <w:tab/>
        </w:r>
        <w:r>
          <w:fldChar w:fldCharType="begin"/>
        </w:r>
        <w:r>
          <w:instrText xml:space="preserve"> PAGEREF _Toc26266 \h </w:instrText>
        </w:r>
        <w:r>
          <w:fldChar w:fldCharType="separate"/>
        </w:r>
        <w:r>
          <w:t>53</w:t>
        </w:r>
        <w:r>
          <w:fldChar w:fldCharType="end"/>
        </w:r>
      </w:hyperlink>
    </w:p>
    <w:p>
      <w:pPr>
        <w:pStyle w:val="TOC2"/>
        <w:tabs>
          <w:tab w:val="right" w:leader="dot" w:pos="8306"/>
        </w:tabs>
      </w:pPr>
      <w:hyperlink w:anchor="_Toc32550" w:history="1">
        <w:r>
          <w:rPr>
            <w:rFonts w:ascii="仿宋" w:eastAsia="仿宋" w:hAnsi="仿宋" w:cs="仿宋" w:hint="eastAsia"/>
            <w:lang w:eastAsia="zh-CN"/>
          </w:rPr>
          <w:t>(五)、防尘防毒措施</w:t>
        </w:r>
        <w:r>
          <w:tab/>
        </w:r>
        <w:r>
          <w:fldChar w:fldCharType="begin"/>
        </w:r>
        <w:r>
          <w:instrText xml:space="preserve"> PAGEREF _Toc32550 \h </w:instrText>
        </w:r>
        <w:r>
          <w:fldChar w:fldCharType="separate"/>
        </w:r>
        <w:r>
          <w:t>54</w:t>
        </w:r>
        <w:r>
          <w:fldChar w:fldCharType="end"/>
        </w:r>
      </w:hyperlink>
    </w:p>
    <w:p>
      <w:pPr>
        <w:pStyle w:val="TOC2"/>
        <w:tabs>
          <w:tab w:val="right" w:leader="dot" w:pos="8306"/>
        </w:tabs>
      </w:pPr>
      <w:hyperlink w:anchor="_Toc32648" w:history="1">
        <w:r>
          <w:rPr>
            <w:rFonts w:ascii="仿宋" w:eastAsia="仿宋" w:hAnsi="仿宋" w:cs="仿宋" w:hint="eastAsia"/>
            <w:lang w:eastAsia="zh-CN"/>
          </w:rPr>
          <w:t>(六)、防静电、触电防护及防雷措施</w:t>
        </w:r>
        <w:r>
          <w:tab/>
        </w:r>
        <w:r>
          <w:fldChar w:fldCharType="begin"/>
        </w:r>
        <w:r>
          <w:instrText xml:space="preserve"> PAGEREF _Toc32648 \h </w:instrText>
        </w:r>
        <w:r>
          <w:fldChar w:fldCharType="separate"/>
        </w:r>
        <w:r>
          <w:t>54</w:t>
        </w:r>
        <w:r>
          <w:fldChar w:fldCharType="end"/>
        </w:r>
      </w:hyperlink>
    </w:p>
    <w:p>
      <w:pPr>
        <w:pStyle w:val="TOC2"/>
        <w:tabs>
          <w:tab w:val="right" w:leader="dot" w:pos="8306"/>
        </w:tabs>
      </w:pPr>
      <w:hyperlink w:anchor="_Toc28478" w:history="1">
        <w:r>
          <w:rPr>
            <w:rFonts w:ascii="仿宋" w:eastAsia="仿宋" w:hAnsi="仿宋" w:cs="仿宋" w:hint="eastAsia"/>
            <w:lang w:eastAsia="zh-CN"/>
          </w:rPr>
          <w:t>(七)、机械设备安全保障措施</w:t>
        </w:r>
        <w:r>
          <w:tab/>
        </w:r>
        <w:r>
          <w:fldChar w:fldCharType="begin"/>
        </w:r>
        <w:r>
          <w:instrText xml:space="preserve"> PAGEREF _Toc28478 \h </w:instrText>
        </w:r>
        <w:r>
          <w:fldChar w:fldCharType="separate"/>
        </w:r>
        <w:r>
          <w:t>56</w:t>
        </w:r>
        <w:r>
          <w:fldChar w:fldCharType="end"/>
        </w:r>
      </w:hyperlink>
    </w:p>
    <w:p>
      <w:pPr>
        <w:pStyle w:val="TOC1"/>
        <w:tabs>
          <w:tab w:val="right" w:leader="dot" w:pos="8306"/>
        </w:tabs>
      </w:pPr>
      <w:hyperlink w:anchor="_Toc8378" w:history="1">
        <w:r>
          <w:rPr>
            <w:rFonts w:ascii="仿宋" w:eastAsia="仿宋" w:hAnsi="仿宋" w:cs="仿宋" w:hint="eastAsia"/>
            <w:lang w:eastAsia="zh-CN"/>
          </w:rPr>
          <w:t>十三、烟气分析仪项目实施保障措施</w:t>
        </w:r>
        <w:r>
          <w:tab/>
        </w:r>
        <w:r>
          <w:fldChar w:fldCharType="begin"/>
        </w:r>
        <w:r>
          <w:instrText xml:space="preserve"> PAGEREF _Toc8378 \h </w:instrText>
        </w:r>
        <w:r>
          <w:fldChar w:fldCharType="separate"/>
        </w:r>
        <w:r>
          <w:t>57</w:t>
        </w:r>
        <w:r>
          <w:fldChar w:fldCharType="end"/>
        </w:r>
      </w:hyperlink>
    </w:p>
    <w:p>
      <w:pPr>
        <w:pStyle w:val="TOC2"/>
        <w:tabs>
          <w:tab w:val="right" w:leader="dot" w:pos="8306"/>
        </w:tabs>
      </w:pPr>
      <w:hyperlink w:anchor="_Toc20699" w:history="1">
        <w:r>
          <w:rPr>
            <w:rFonts w:ascii="仿宋" w:eastAsia="仿宋" w:hAnsi="仿宋" w:cs="仿宋" w:hint="eastAsia"/>
            <w:lang w:eastAsia="zh-CN"/>
          </w:rPr>
          <w:t>(一)、烟气分析仪项目实施保障机制</w:t>
        </w:r>
        <w:r>
          <w:tab/>
        </w:r>
        <w:r>
          <w:fldChar w:fldCharType="begin"/>
        </w:r>
        <w:r>
          <w:instrText xml:space="preserve"> PAGEREF _Toc20699 \h </w:instrText>
        </w:r>
        <w:r>
          <w:fldChar w:fldCharType="separate"/>
        </w:r>
        <w:r>
          <w:t>57</w:t>
        </w:r>
        <w:r>
          <w:fldChar w:fldCharType="end"/>
        </w:r>
      </w:hyperlink>
    </w:p>
    <w:p>
      <w:pPr>
        <w:pStyle w:val="TOC2"/>
        <w:tabs>
          <w:tab w:val="right" w:leader="dot" w:pos="8306"/>
        </w:tabs>
      </w:pPr>
      <w:hyperlink w:anchor="_Toc24429" w:history="1">
        <w:r>
          <w:rPr>
            <w:rFonts w:ascii="仿宋" w:eastAsia="仿宋" w:hAnsi="仿宋" w:cs="仿宋" w:hint="eastAsia"/>
            <w:lang w:eastAsia="zh-CN"/>
          </w:rPr>
          <w:t>(二)、烟气分析仪项目法律合规要求</w:t>
        </w:r>
        <w:r>
          <w:tab/>
        </w:r>
        <w:r>
          <w:fldChar w:fldCharType="begin"/>
        </w:r>
        <w:r>
          <w:instrText xml:space="preserve"> PAGEREF _Toc24429 \h </w:instrText>
        </w:r>
        <w:r>
          <w:fldChar w:fldCharType="separate"/>
        </w:r>
        <w:r>
          <w:t>61</w:t>
        </w:r>
        <w:r>
          <w:fldChar w:fldCharType="end"/>
        </w:r>
      </w:hyperlink>
    </w:p>
    <w:p>
      <w:pPr>
        <w:pStyle w:val="TOC2"/>
        <w:tabs>
          <w:tab w:val="right" w:leader="dot" w:pos="8306"/>
        </w:tabs>
      </w:pPr>
      <w:hyperlink w:anchor="_Toc20679" w:history="1">
        <w:r>
          <w:rPr>
            <w:rFonts w:ascii="仿宋" w:eastAsia="仿宋" w:hAnsi="仿宋" w:cs="仿宋" w:hint="eastAsia"/>
            <w:lang w:eastAsia="zh-CN"/>
          </w:rPr>
          <w:t>(三)、烟气分析仪项目合同管理与法律事务</w:t>
        </w:r>
        <w:r>
          <w:tab/>
        </w:r>
        <w:r>
          <w:fldChar w:fldCharType="begin"/>
        </w:r>
        <w:r>
          <w:instrText xml:space="preserve"> PAGEREF _Toc20679 \h </w:instrText>
        </w:r>
        <w:r>
          <w:fldChar w:fldCharType="separate"/>
        </w:r>
        <w:r>
          <w:t>65</w:t>
        </w:r>
        <w:r>
          <w:fldChar w:fldCharType="end"/>
        </w:r>
      </w:hyperlink>
    </w:p>
    <w:p>
      <w:pPr>
        <w:pStyle w:val="TOC2"/>
        <w:tabs>
          <w:tab w:val="right" w:leader="dot" w:pos="8306"/>
        </w:tabs>
      </w:pPr>
      <w:hyperlink w:anchor="_Toc30652" w:history="1">
        <w:r>
          <w:rPr>
            <w:rFonts w:ascii="仿宋" w:eastAsia="仿宋" w:hAnsi="仿宋" w:cs="仿宋" w:hint="eastAsia"/>
            <w:lang w:eastAsia="zh-CN"/>
          </w:rPr>
          <w:t>(四)、烟气分析仪项目知识产权保护策略</w:t>
        </w:r>
        <w:r>
          <w:tab/>
        </w:r>
        <w:r>
          <w:fldChar w:fldCharType="begin"/>
        </w:r>
        <w:r>
          <w:instrText xml:space="preserve"> PAGEREF _Toc30652 \h </w:instrText>
        </w:r>
        <w:r>
          <w:fldChar w:fldCharType="separate"/>
        </w:r>
        <w:r>
          <w:t>71</w:t>
        </w:r>
        <w:r>
          <w:fldChar w:fldCharType="end"/>
        </w:r>
      </w:hyperlink>
    </w:p>
    <w:p>
      <w:pPr>
        <w:pStyle w:val="TOC1"/>
        <w:tabs>
          <w:tab w:val="right" w:leader="dot" w:pos="8306"/>
        </w:tabs>
      </w:pPr>
      <w:hyperlink w:anchor="_Toc23363" w:history="1">
        <w:r>
          <w:rPr>
            <w:rFonts w:ascii="仿宋" w:eastAsia="仿宋" w:hAnsi="仿宋" w:cs="仿宋" w:hint="eastAsia"/>
            <w:lang w:eastAsia="zh-CN"/>
          </w:rPr>
          <w:t>十四、利益相关者分析与沟通计划</w:t>
        </w:r>
        <w:r>
          <w:tab/>
        </w:r>
        <w:r>
          <w:fldChar w:fldCharType="begin"/>
        </w:r>
        <w:r>
          <w:instrText xml:space="preserve"> PAGEREF _Toc23363 \h </w:instrText>
        </w:r>
        <w:r>
          <w:fldChar w:fldCharType="separate"/>
        </w:r>
        <w:r>
          <w:t>74</w:t>
        </w:r>
        <w:r>
          <w:fldChar w:fldCharType="end"/>
        </w:r>
      </w:hyperlink>
    </w:p>
    <w:p>
      <w:pPr>
        <w:pStyle w:val="TOC2"/>
        <w:tabs>
          <w:tab w:val="right" w:leader="dot" w:pos="8306"/>
        </w:tabs>
      </w:pPr>
      <w:hyperlink w:anchor="_Toc2861" w:history="1">
        <w:r>
          <w:rPr>
            <w:rFonts w:ascii="仿宋" w:eastAsia="仿宋" w:hAnsi="仿宋" w:cs="仿宋" w:hint="eastAsia"/>
            <w:lang w:eastAsia="zh-CN"/>
          </w:rPr>
          <w:t>(一)、利益相关者分析</w:t>
        </w:r>
        <w:r>
          <w:tab/>
        </w:r>
        <w:r>
          <w:fldChar w:fldCharType="begin"/>
        </w:r>
        <w:r>
          <w:instrText xml:space="preserve"> PAGEREF _Toc2861 \h </w:instrText>
        </w:r>
        <w:r>
          <w:fldChar w:fldCharType="separate"/>
        </w:r>
        <w:r>
          <w:t>74</w:t>
        </w:r>
        <w:r>
          <w:fldChar w:fldCharType="end"/>
        </w:r>
      </w:hyperlink>
    </w:p>
    <w:p>
      <w:pPr>
        <w:pStyle w:val="TOC2"/>
        <w:tabs>
          <w:tab w:val="right" w:leader="dot" w:pos="8306"/>
        </w:tabs>
      </w:pPr>
      <w:hyperlink w:anchor="_Toc220" w:history="1">
        <w:r>
          <w:rPr>
            <w:rFonts w:ascii="仿宋" w:eastAsia="仿宋" w:hAnsi="仿宋" w:cs="仿宋" w:hint="eastAsia"/>
            <w:lang w:eastAsia="zh-CN"/>
          </w:rPr>
          <w:t>(二)、沟通计划</w:t>
        </w:r>
        <w:r>
          <w:tab/>
        </w:r>
        <w:r>
          <w:fldChar w:fldCharType="begin"/>
        </w:r>
        <w:r>
          <w:instrText xml:space="preserve"> PAGEREF _Toc220 \h </w:instrText>
        </w:r>
        <w:r>
          <w:fldChar w:fldCharType="separate"/>
        </w:r>
        <w:r>
          <w:t>75</w:t>
        </w:r>
        <w:r>
          <w:fldChar w:fldCharType="end"/>
        </w:r>
      </w:hyperlink>
    </w:p>
    <w:p>
      <w:pPr>
        <w:pStyle w:val="TOC1"/>
        <w:tabs>
          <w:tab w:val="right" w:leader="dot" w:pos="8306"/>
        </w:tabs>
      </w:pPr>
      <w:hyperlink w:anchor="_Toc4276" w:history="1">
        <w:r>
          <w:rPr>
            <w:rFonts w:ascii="仿宋" w:eastAsia="仿宋" w:hAnsi="仿宋" w:cs="仿宋" w:hint="eastAsia"/>
            <w:lang w:eastAsia="zh-CN"/>
          </w:rPr>
          <w:t>十五、烟气分析仪项目变更管理</w:t>
        </w:r>
        <w:r>
          <w:tab/>
        </w:r>
        <w:r>
          <w:fldChar w:fldCharType="begin"/>
        </w:r>
        <w:r>
          <w:instrText xml:space="preserve"> PAGEREF _Toc4276 \h </w:instrText>
        </w:r>
        <w:r>
          <w:fldChar w:fldCharType="separate"/>
        </w:r>
        <w:r>
          <w:t>76</w:t>
        </w:r>
        <w:r>
          <w:fldChar w:fldCharType="end"/>
        </w:r>
      </w:hyperlink>
    </w:p>
    <w:p>
      <w:pPr>
        <w:pStyle w:val="TOC2"/>
        <w:tabs>
          <w:tab w:val="right" w:leader="dot" w:pos="8306"/>
        </w:tabs>
      </w:pPr>
      <w:hyperlink w:anchor="_Toc19184" w:history="1">
        <w:r>
          <w:rPr>
            <w:rFonts w:ascii="仿宋" w:eastAsia="仿宋" w:hAnsi="仿宋" w:cs="仿宋" w:hint="eastAsia"/>
            <w:lang w:eastAsia="zh-CN"/>
          </w:rPr>
          <w:t>(一)、变更申请与评估</w:t>
        </w:r>
        <w:r>
          <w:tab/>
        </w:r>
        <w:r>
          <w:fldChar w:fldCharType="begin"/>
        </w:r>
        <w:r>
          <w:instrText xml:space="preserve"> PAGEREF _Toc19184 \h </w:instrText>
        </w:r>
        <w:r>
          <w:fldChar w:fldCharType="separate"/>
        </w:r>
        <w:r>
          <w:t>76</w:t>
        </w:r>
        <w:r>
          <w:fldChar w:fldCharType="end"/>
        </w:r>
      </w:hyperlink>
    </w:p>
    <w:p>
      <w:pPr>
        <w:pStyle w:val="TOC2"/>
        <w:tabs>
          <w:tab w:val="right" w:leader="dot" w:pos="8306"/>
        </w:tabs>
      </w:pPr>
      <w:hyperlink w:anchor="_Toc27045" w:history="1">
        <w:r>
          <w:rPr>
            <w:rFonts w:ascii="仿宋" w:eastAsia="仿宋" w:hAnsi="仿宋" w:cs="仿宋" w:hint="eastAsia"/>
            <w:lang w:eastAsia="zh-CN"/>
          </w:rPr>
          <w:t>(二)、变更实施与控制</w:t>
        </w:r>
        <w:r>
          <w:tab/>
        </w:r>
        <w:r>
          <w:fldChar w:fldCharType="begin"/>
        </w:r>
        <w:r>
          <w:instrText xml:space="preserve"> PAGEREF _Toc27045 \h </w:instrText>
        </w:r>
        <w:r>
          <w:fldChar w:fldCharType="separate"/>
        </w:r>
        <w:r>
          <w:t>77</w:t>
        </w:r>
        <w:r>
          <w:fldChar w:fldCharType="end"/>
        </w:r>
      </w:hyperlink>
    </w:p>
    <w:p>
      <w:pPr>
        <w:pStyle w:val="TOC1"/>
        <w:tabs>
          <w:tab w:val="right" w:leader="dot" w:pos="8306"/>
        </w:tabs>
      </w:pPr>
      <w:hyperlink w:anchor="_Toc17727" w:history="1">
        <w:r>
          <w:rPr>
            <w:rFonts w:ascii="仿宋" w:eastAsia="仿宋" w:hAnsi="仿宋" w:cs="仿宋" w:hint="eastAsia"/>
            <w:lang w:eastAsia="zh-CN"/>
          </w:rPr>
          <w:t>十六、烟气分析仪项目实施时间节点</w:t>
        </w:r>
        <w:r>
          <w:tab/>
        </w:r>
        <w:r>
          <w:fldChar w:fldCharType="begin"/>
        </w:r>
        <w:r>
          <w:instrText xml:space="preserve"> PAGEREF _Toc17727 \h </w:instrText>
        </w:r>
        <w:r>
          <w:fldChar w:fldCharType="separate"/>
        </w:r>
        <w:r>
          <w:t>77</w:t>
        </w:r>
        <w:r>
          <w:fldChar w:fldCharType="end"/>
        </w:r>
      </w:hyperlink>
    </w:p>
    <w:p>
      <w:pPr>
        <w:pStyle w:val="TOC2"/>
        <w:tabs>
          <w:tab w:val="right" w:leader="dot" w:pos="8306"/>
        </w:tabs>
      </w:pPr>
      <w:hyperlink w:anchor="_Toc27504" w:history="1">
        <w:r>
          <w:rPr>
            <w:rFonts w:ascii="仿宋" w:eastAsia="仿宋" w:hAnsi="仿宋" w:cs="仿宋" w:hint="eastAsia"/>
            <w:lang w:eastAsia="zh-CN"/>
          </w:rPr>
          <w:t>(一)、烟气分析仪项目启动阶段时间节点</w:t>
        </w:r>
        <w:r>
          <w:tab/>
        </w:r>
        <w:r>
          <w:fldChar w:fldCharType="begin"/>
        </w:r>
        <w:r>
          <w:instrText xml:space="preserve"> PAGEREF _Toc27504 \h </w:instrText>
        </w:r>
        <w:r>
          <w:fldChar w:fldCharType="separate"/>
        </w:r>
        <w:r>
          <w:t>77</w:t>
        </w:r>
        <w:r>
          <w:fldChar w:fldCharType="end"/>
        </w:r>
      </w:hyperlink>
    </w:p>
    <w:p>
      <w:pPr>
        <w:pStyle w:val="TOC2"/>
        <w:tabs>
          <w:tab w:val="right" w:leader="dot" w:pos="8306"/>
        </w:tabs>
      </w:pPr>
      <w:hyperlink w:anchor="_Toc27978" w:history="1">
        <w:r>
          <w:rPr>
            <w:rFonts w:ascii="仿宋" w:eastAsia="仿宋" w:hAnsi="仿宋" w:cs="仿宋" w:hint="eastAsia"/>
            <w:lang w:eastAsia="zh-CN"/>
          </w:rPr>
          <w:t>(二)、烟气分析仪项目执行阶段时间节点</w:t>
        </w:r>
        <w:r>
          <w:tab/>
        </w:r>
        <w:r>
          <w:fldChar w:fldCharType="begin"/>
        </w:r>
        <w:r>
          <w:instrText xml:space="preserve"> PAGEREF _Toc27978 \h </w:instrText>
        </w:r>
        <w:r>
          <w:fldChar w:fldCharType="separate"/>
        </w:r>
        <w:r>
          <w:t>79</w:t>
        </w:r>
        <w:r>
          <w:fldChar w:fldCharType="end"/>
        </w:r>
      </w:hyperlink>
    </w:p>
    <w:p>
      <w:pPr>
        <w:pStyle w:val="TOC2"/>
        <w:tabs>
          <w:tab w:val="right" w:leader="dot" w:pos="8306"/>
        </w:tabs>
      </w:pPr>
      <w:hyperlink w:anchor="_Toc27687" w:history="1">
        <w:r>
          <w:rPr>
            <w:rFonts w:ascii="仿宋" w:eastAsia="仿宋" w:hAnsi="仿宋" w:cs="仿宋" w:hint="eastAsia"/>
            <w:lang w:eastAsia="zh-CN"/>
          </w:rPr>
          <w:t>(三)、烟气分析仪项目完成阶段时间节点</w:t>
        </w:r>
        <w:r>
          <w:tab/>
        </w:r>
        <w:r>
          <w:fldChar w:fldCharType="begin"/>
        </w:r>
        <w:r>
          <w:instrText xml:space="preserve"> PAGEREF _Toc27687 \h </w:instrText>
        </w:r>
        <w:r>
          <w:fldChar w:fldCharType="separate"/>
        </w:r>
        <w:r>
          <w:t>80</w:t>
        </w:r>
        <w:r>
          <w:fldChar w:fldCharType="end"/>
        </w:r>
      </w:hyperlink>
    </w:p>
    <w:p>
      <w:pPr>
        <w:pStyle w:val="TOC1"/>
        <w:tabs>
          <w:tab w:val="right" w:leader="dot" w:pos="8306"/>
        </w:tabs>
      </w:pPr>
      <w:hyperlink w:anchor="_Toc32067" w:history="1">
        <w:r>
          <w:rPr>
            <w:rFonts w:ascii="仿宋" w:eastAsia="仿宋" w:hAnsi="仿宋" w:cs="仿宋" w:hint="eastAsia"/>
            <w:lang w:eastAsia="zh-CN"/>
          </w:rPr>
          <w:t>十七、营销与推广策略</w:t>
        </w:r>
        <w:r>
          <w:tab/>
        </w:r>
        <w:r>
          <w:fldChar w:fldCharType="begin"/>
        </w:r>
        <w:r>
          <w:instrText xml:space="preserve"> PAGEREF _Toc32067 \h </w:instrText>
        </w:r>
        <w:r>
          <w:fldChar w:fldCharType="separate"/>
        </w:r>
        <w:r>
          <w:t>81</w:t>
        </w:r>
        <w:r>
          <w:fldChar w:fldCharType="end"/>
        </w:r>
      </w:hyperlink>
    </w:p>
    <w:p>
      <w:pPr>
        <w:pStyle w:val="TOC2"/>
        <w:tabs>
          <w:tab w:val="right" w:leader="dot" w:pos="8306"/>
        </w:tabs>
      </w:pPr>
      <w:hyperlink w:anchor="_Toc4105" w:history="1">
        <w:r>
          <w:rPr>
            <w:rFonts w:ascii="仿宋" w:eastAsia="仿宋" w:hAnsi="仿宋" w:cs="仿宋" w:hint="eastAsia"/>
            <w:lang w:eastAsia="zh-CN"/>
          </w:rPr>
          <w:t>(一)、产品/服务定位与特点</w:t>
        </w:r>
        <w:r>
          <w:tab/>
        </w:r>
        <w:r>
          <w:fldChar w:fldCharType="begin"/>
        </w:r>
        <w:r>
          <w:instrText xml:space="preserve"> PAGEREF _Toc4105 \h </w:instrText>
        </w:r>
        <w:r>
          <w:fldChar w:fldCharType="separate"/>
        </w:r>
        <w:r>
          <w:t>81</w:t>
        </w:r>
        <w:r>
          <w:fldChar w:fldCharType="end"/>
        </w:r>
      </w:hyperlink>
    </w:p>
    <w:p>
      <w:pPr>
        <w:pStyle w:val="TOC2"/>
        <w:tabs>
          <w:tab w:val="right" w:leader="dot" w:pos="8306"/>
        </w:tabs>
      </w:pPr>
      <w:hyperlink w:anchor="_Toc30679" w:history="1">
        <w:r>
          <w:rPr>
            <w:rFonts w:ascii="仿宋" w:eastAsia="仿宋" w:hAnsi="仿宋" w:cs="仿宋" w:hint="eastAsia"/>
            <w:lang w:eastAsia="zh-CN"/>
          </w:rPr>
          <w:t>(二)、市场定位与竞争分析</w:t>
        </w:r>
        <w:r>
          <w:tab/>
        </w:r>
        <w:r>
          <w:fldChar w:fldCharType="begin"/>
        </w:r>
        <w:r>
          <w:instrText xml:space="preserve"> PAGEREF _Toc30679 \h </w:instrText>
        </w:r>
        <w:r>
          <w:fldChar w:fldCharType="separate"/>
        </w:r>
        <w:r>
          <w:t>82</w:t>
        </w:r>
        <w:r>
          <w:fldChar w:fldCharType="end"/>
        </w:r>
      </w:hyperlink>
    </w:p>
    <w:p>
      <w:pPr>
        <w:pStyle w:val="TOC2"/>
        <w:tabs>
          <w:tab w:val="right" w:leader="dot" w:pos="8306"/>
        </w:tabs>
      </w:pPr>
      <w:hyperlink w:anchor="_Toc18615" w:history="1">
        <w:r>
          <w:rPr>
            <w:rFonts w:ascii="仿宋" w:eastAsia="仿宋" w:hAnsi="仿宋" w:cs="仿宋" w:hint="eastAsia"/>
            <w:lang w:eastAsia="zh-CN"/>
          </w:rPr>
          <w:t>(三)、营销渠道与策略</w:t>
        </w:r>
        <w:r>
          <w:tab/>
        </w:r>
        <w:r>
          <w:fldChar w:fldCharType="begin"/>
        </w:r>
        <w:r>
          <w:instrText xml:space="preserve"> PAGEREF _Toc18615 \h </w:instrText>
        </w:r>
        <w:r>
          <w:fldChar w:fldCharType="separate"/>
        </w:r>
        <w:r>
          <w:t>83</w:t>
        </w:r>
        <w:r>
          <w:fldChar w:fldCharType="end"/>
        </w:r>
      </w:hyperlink>
    </w:p>
    <w:p>
      <w:pPr>
        <w:pStyle w:val="TOC2"/>
        <w:tabs>
          <w:tab w:val="right" w:leader="dot" w:pos="8306"/>
        </w:tabs>
      </w:pPr>
      <w:hyperlink w:anchor="_Toc17197" w:history="1">
        <w:r>
          <w:rPr>
            <w:rFonts w:ascii="仿宋" w:eastAsia="仿宋" w:hAnsi="仿宋" w:cs="仿宋" w:hint="eastAsia"/>
            <w:lang w:eastAsia="zh-CN"/>
          </w:rPr>
          <w:t>(四)、推广与宣传活动</w:t>
        </w:r>
        <w:r>
          <w:tab/>
        </w:r>
        <w:r>
          <w:fldChar w:fldCharType="begin"/>
        </w:r>
        <w:r>
          <w:instrText xml:space="preserve"> PAGEREF _Toc17197 \h </w:instrText>
        </w:r>
        <w:r>
          <w:fldChar w:fldCharType="separate"/>
        </w:r>
        <w:r>
          <w:t>84</w:t>
        </w:r>
        <w:r>
          <w:fldChar w:fldCharType="end"/>
        </w:r>
      </w:hyperlink>
    </w:p>
    <w:p>
      <w:pPr>
        <w:pStyle w:val="TOC1"/>
        <w:tabs>
          <w:tab w:val="right" w:leader="dot" w:pos="8306"/>
        </w:tabs>
      </w:pPr>
      <w:hyperlink w:anchor="_Toc15033" w:history="1">
        <w:r>
          <w:rPr>
            <w:rFonts w:ascii="仿宋" w:eastAsia="仿宋" w:hAnsi="仿宋" w:cs="仿宋" w:hint="eastAsia"/>
            <w:lang w:eastAsia="zh-CN"/>
          </w:rPr>
          <w:t>十八、供应链管理</w:t>
        </w:r>
        <w:r>
          <w:tab/>
        </w:r>
        <w:r>
          <w:fldChar w:fldCharType="begin"/>
        </w:r>
        <w:r>
          <w:instrText xml:space="preserve"> PAGEREF _Toc15033 \h </w:instrText>
        </w:r>
        <w:r>
          <w:fldChar w:fldCharType="separate"/>
        </w:r>
        <w:r>
          <w:t>90</w:t>
        </w:r>
        <w:r>
          <w:fldChar w:fldCharType="end"/>
        </w:r>
      </w:hyperlink>
    </w:p>
    <w:p>
      <w:pPr>
        <w:pStyle w:val="TOC2"/>
        <w:tabs>
          <w:tab w:val="right" w:leader="dot" w:pos="8306"/>
        </w:tabs>
      </w:pPr>
      <w:hyperlink w:anchor="_Toc21690" w:history="1">
        <w:r>
          <w:rPr>
            <w:rFonts w:ascii="仿宋" w:eastAsia="仿宋" w:hAnsi="仿宋" w:cs="仿宋" w:hint="eastAsia"/>
            <w:lang w:eastAsia="zh-CN"/>
          </w:rPr>
          <w:t>(一)、供应链战略规划</w:t>
        </w:r>
        <w:r>
          <w:tab/>
        </w:r>
        <w:r>
          <w:fldChar w:fldCharType="begin"/>
        </w:r>
        <w:r>
          <w:instrText xml:space="preserve"> PAGEREF _Toc21690 \h </w:instrText>
        </w:r>
        <w:r>
          <w:fldChar w:fldCharType="separate"/>
        </w:r>
        <w:r>
          <w:t>90</w:t>
        </w:r>
        <w:r>
          <w:fldChar w:fldCharType="end"/>
        </w:r>
      </w:hyperlink>
    </w:p>
    <w:p>
      <w:pPr>
        <w:pStyle w:val="TOC2"/>
        <w:tabs>
          <w:tab w:val="right" w:leader="dot" w:pos="8306"/>
        </w:tabs>
      </w:pPr>
      <w:hyperlink w:anchor="_Toc9338" w:history="1">
        <w:r>
          <w:rPr>
            <w:rFonts w:ascii="仿宋" w:eastAsia="仿宋" w:hAnsi="仿宋" w:cs="仿宋" w:hint="eastAsia"/>
            <w:lang w:eastAsia="zh-CN"/>
          </w:rPr>
          <w:t>(二)、供应商选择与合作</w:t>
        </w:r>
        <w:r>
          <w:tab/>
        </w:r>
        <w:r>
          <w:fldChar w:fldCharType="begin"/>
        </w:r>
        <w:r>
          <w:instrText xml:space="preserve"> PAGEREF _Toc9338 \h </w:instrText>
        </w:r>
        <w:r>
          <w:fldChar w:fldCharType="separate"/>
        </w:r>
        <w:r>
          <w:t>91</w:t>
        </w:r>
        <w:r>
          <w:fldChar w:fldCharType="end"/>
        </w:r>
      </w:hyperlink>
    </w:p>
    <w:p>
      <w:pPr>
        <w:pStyle w:val="TOC2"/>
        <w:tabs>
          <w:tab w:val="right" w:leader="dot" w:pos="8306"/>
        </w:tabs>
      </w:pPr>
      <w:hyperlink w:anchor="_Toc15584" w:history="1">
        <w:r>
          <w:rPr>
            <w:rFonts w:ascii="仿宋" w:eastAsia="仿宋" w:hAnsi="仿宋" w:cs="仿宋" w:hint="eastAsia"/>
            <w:lang w:eastAsia="zh-CN"/>
          </w:rPr>
          <w:t>(三)、物流与库存管理</w:t>
        </w:r>
        <w:r>
          <w:tab/>
        </w:r>
        <w:r>
          <w:fldChar w:fldCharType="begin"/>
        </w:r>
        <w:r>
          <w:instrText xml:space="preserve"> PAGEREF _Toc15584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8"/>
      <w:r>
        <w:rPr>
          <w:rFonts w:ascii="仿宋" w:eastAsia="仿宋" w:hAnsi="仿宋" w:cs="仿宋" w:hint="eastAsia"/>
          <w:sz w:val="28"/>
          <w:lang w:eastAsia="zh-CN"/>
        </w:rPr>
        <w:t>一、烟气分析仪项目建设背景及必要性分析</w:t>
      </w:r>
      <w:bookmarkEnd w:id="2"/>
    </w:p>
    <w:p>
      <w:pPr>
        <w:pStyle w:val="Heading2"/>
        <w:rPr>
          <w:rFonts w:ascii="仿宋" w:eastAsia="仿宋" w:hAnsi="仿宋" w:cs="仿宋" w:hint="eastAsia"/>
          <w:lang w:eastAsia="zh-CN"/>
        </w:rPr>
      </w:pPr>
      <w:bookmarkStart w:id="3" w:name="_Toc14153"/>
      <w:r>
        <w:rPr>
          <w:rFonts w:ascii="仿宋" w:eastAsia="仿宋" w:hAnsi="仿宋" w:cs="仿宋" w:hint="eastAsia"/>
          <w:lang w:eastAsia="zh-CN"/>
        </w:rPr>
        <w:t>(一)、烟气分析仪项目背景分析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气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气分析仪项目在这个潮流中的定位。同时，我们将关注行业内涌现的新兴机遇，以便烟气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气分析仪项目提供了强大的发展动力。我们将聚焦于行业内最新的技术发展趋势，包括但不限于人工智能、大数据分析、物联网等领域。通过深度的技术研究，我们将确保烟气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气分析仪项目发展的源泉。我们将投入更多的精力对市场需求进行深入剖析，超越表面的需求，深入挖掘潜在的市场痛点和机遇。通过对市场需求的细致了解，烟气分析仪项目将更有针对性地设计解决方案，满足市场的多样化需求，从而更好地促进烟气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气分析仪项目战略至关重要。我们将对竞争态势进行更为深入的分析，包括但不限于市场份额、产品特点、客户满意度等多个维度。通过深度的竞争分析，烟气分析仪项目将能够更准确地把握市场脉搏，制定具有竞争力的烟气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烟气分析仪项目的发展具有直接的影响。我们将进行更为全面的法规和政策分析，了解行业发展中的潜在法律风险和合规挑战。通过充分了解和遵守相关法规，烟气分析仪项目将确保在法律框架内合法合规运营，为烟气分析仪项目的稳健发展提供有力支持。</w:t>
      </w:r>
    </w:p>
    <w:p>
      <w:pPr>
        <w:pStyle w:val="Heading2"/>
        <w:ind w:firstLine="560" w:firstLineChars="200"/>
        <w:rPr>
          <w:rFonts w:ascii="仿宋" w:eastAsia="仿宋" w:hAnsi="仿宋" w:cs="仿宋" w:hint="eastAsia"/>
          <w:sz w:val="28"/>
          <w:lang w:eastAsia="zh-CN"/>
        </w:rPr>
      </w:pPr>
      <w:bookmarkStart w:id="4" w:name="_Toc8637"/>
      <w:r>
        <w:rPr>
          <w:rFonts w:ascii="仿宋" w:eastAsia="仿宋" w:hAnsi="仿宋" w:cs="仿宋" w:hint="eastAsia"/>
          <w:sz w:val="28"/>
          <w:lang w:eastAsia="zh-CN"/>
        </w:rPr>
        <w:t>(二)、烟气分析仪项目建设必要性分析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建设的迫切性源于对行业发展趋势的深刻洞察。我们正处于一个行业变革的时代，科技创新、数字化转型成为企业发展的关键动力。烟气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建设不仅仅是为了跟上潮流，更是为了通过技术创新推动企业的持续发展。通过引入先进的技术和解决方案，烟气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气分析仪项目的建设成为必然选择，通过提高产品质量、拓展服务领域，从而在竞争中获得更多的机会。烟气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气分析仪项目建设的必要性体现在对客户需求更精准的满足。通过烟气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建设的背后是对企业持续创新的追求。只有通过不断创新，企业才能在竞争中立于不败之地。烟气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11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21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烟气分析仪项目的主要产品是XXXX，预计年产值为XXX万元。这一产品在市场中占据着重要的地位，其广泛的应用范围使得该烟气分析仪项目的市场前景非常广阔。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气分析仪项目的xxx产品作为重要的原材料之一，将在多个领域发挥关键作用。其在建筑、交通、能源等方面的广泛应用将为整个产业链提供强大的支持，形成产业协同效应。烟气分析仪项目的年产值XXX万XXX万XXX万万元不仅反映了其在市场上的巨大潜力，更预示着它对国民经济的积极贡献。这种关联度高、涉及面广的产业关系，使得该烟气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7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总征地面积为XXXX平方米，相当于约XX.XX亩，其中净用地面积为XXXX平方米，红线范围内相当于约XX.XX亩。这一用地规模充分考虑了烟气分析仪项目的建设需求，保障了烟气分析仪项目在合适的空间内得以充分发展。烟气分析仪项目规划的总建筑面积为XXXX平方米，其中主体工程建设占XXXX平方米，计容建筑面积达XXXX平方米。预计建筑工程的投资将达到XXXX万元，为烟气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计划购置的设备共计XXXX台（套），设备购置费用为XXXX万元。这一设备购置计划充分考虑到烟气分析仪项目的生产需求和技术要求，确保了烟气分析仪项目在生产运营中具备先进的技术装备和高效的生产能力。设备的合理配置将为烟气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计划总投资为XXXX万元，预计年实现营业收入为XXXX万元。这一产能规模的设定旨在确保烟气分析仪项目能够在投资与回报之间取得平衡，实现长期可持续的发展。烟气分析仪项目的总投资充分考虑到各个方面的需求，包括用地建设、设备购置等多个环节，以确保烟气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444"/>
      <w:r>
        <w:rPr>
          <w:rFonts w:ascii="仿宋" w:eastAsia="仿宋" w:hAnsi="仿宋" w:cs="仿宋" w:hint="eastAsia"/>
          <w:sz w:val="28"/>
          <w:lang w:eastAsia="zh-CN"/>
        </w:rPr>
        <w:t>三、烟气分析仪项目文档管理</w:t>
      </w:r>
      <w:bookmarkEnd w:id="8"/>
    </w:p>
    <w:p>
      <w:pPr>
        <w:pStyle w:val="Heading2"/>
        <w:rPr>
          <w:rFonts w:ascii="仿宋" w:eastAsia="仿宋" w:hAnsi="仿宋" w:cs="仿宋" w:hint="eastAsia"/>
          <w:lang w:eastAsia="zh-CN"/>
        </w:rPr>
      </w:pPr>
      <w:bookmarkStart w:id="9" w:name="_Toc2501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烟气分析仪项目高度重视文档的质量和准确性，以支持烟气分析仪项目的各项活动和决策。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文档的编制始于烟气分析仪项目计划的初期，我们制定了详细的文档编制计划，明确了每个文档的内容、格式和编写责任人。在烟气分析仪项目启动阶段，我们首先编制了烟气分析仪项目章程，明确定义了烟气分析仪项目的目标、范围、风险等关键要素。随后，烟气分析仪项目团队根据计划陆续编制了需求文档、设计文档、测试文档等各类文档，确保烟气分析仪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气分析仪项目管理中的重要环节，旨在确保烟气分析仪项目文档符合质量标准和烟气分析仪项目需求。在烟气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气分析仪项目相关利益方和专业领域的专家对文档进行独立审查。这有助于获取更全面、客观的反馈，确保烟气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烟气分析仪项目在文档编制与审查方面建立了严格的管理机制，通过规范的流程和多维度的审查，确保烟气分析仪项目文档的质量、准确性和可靠性，为烟气分析仪项目的顺利推进提供了有力支持。</w:t>
      </w:r>
    </w:p>
    <w:p>
      <w:pPr>
        <w:pStyle w:val="Heading2"/>
        <w:ind w:firstLine="560" w:firstLineChars="200"/>
        <w:rPr>
          <w:rFonts w:ascii="仿宋" w:eastAsia="仿宋" w:hAnsi="仿宋" w:cs="仿宋" w:hint="eastAsia"/>
          <w:sz w:val="28"/>
          <w:lang w:eastAsia="zh-CN"/>
        </w:rPr>
      </w:pPr>
      <w:bookmarkStart w:id="10" w:name="_Toc627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我们通过多渠道发布文档，包括电子邮件、烟气分析仪项目管理平台、内部网站等，以满足不同团队成员的偏好和需求。多渠道发布确保了信息的全面覆盖。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我们采用了精细的权限控制，确保只有授权人员可以访问敏感信息。这种安全措施保护了烟气分析仪项目文档的机密性，防止了未经授权的信息泄露。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6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文档存档与归档是烟气分析仪项目生命周期中一个至关重要的环节，直接关系到烟气分析仪项目信息的长期保存和历史记录的完整性。在烟气分析仪项目中，我们实施了一系列有效的文档存档与归档管理策略：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07"/>
      <w:r>
        <w:rPr>
          <w:rFonts w:ascii="仿宋" w:eastAsia="仿宋" w:hAnsi="仿宋" w:cs="仿宋" w:hint="eastAsia"/>
          <w:sz w:val="28"/>
          <w:lang w:eastAsia="zh-CN"/>
        </w:rPr>
        <w:t>四、烟气分析仪项目概论</w:t>
      </w:r>
      <w:bookmarkEnd w:id="12"/>
    </w:p>
    <w:p>
      <w:pPr>
        <w:pStyle w:val="Heading2"/>
        <w:rPr>
          <w:rFonts w:ascii="仿宋" w:eastAsia="仿宋" w:hAnsi="仿宋" w:cs="仿宋" w:hint="eastAsia"/>
          <w:lang w:eastAsia="zh-CN"/>
        </w:rPr>
      </w:pPr>
      <w:bookmarkStart w:id="13" w:name="_Toc29330"/>
      <w:r>
        <w:rPr>
          <w:rFonts w:ascii="仿宋" w:eastAsia="仿宋" w:hAnsi="仿宋" w:cs="仿宋" w:hint="eastAsia"/>
          <w:lang w:eastAsia="zh-CN"/>
        </w:rPr>
        <w:t>(一)、烟气分析仪项目概况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起源追溯至对市场的深入洞察。市场的不断演变与变革为烟气分析仪项目提供了难得的机遇。当前市场存在的需求缺口和变革的大环境共同构成了烟气分析仪项目的背景。这个烟气分析仪项目旨在充分利用市场机遇，填补行业中尚未满足的需求，为客户提供全新的解决方案。市场的变革和需求的增长使得这个烟气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烟气分析仪项目名称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正式命名为烟气分析仪。这个名称不仅仅是一个标识，更代表了烟气分析仪项目的核心理念和愿景。它蕴含着烟气分析仪项目所要解决问题的关键字，具有强烈的表达和辨识度，为烟气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烟气分析仪项目目标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核心目标是提供一种全新、高效的解决方案，满足客户日益增长的需求。烟气分析仪项目追求的不仅仅是满足市场需求，更是在市场中获得卓越的竞争优势。通过不断提升产品或服务的质量和创新水平，烟气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烟气分析仪项目范围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全面涵盖了产品研发、制造、市场推广和售后服务，确保从产品设计到最终用户体验的全方位关注。这一全面的烟气分析仪项目范围是为了确保烟气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烟气分析仪项目时间表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烟气分析仪项目计划在未来18个月内完成，包括研发、测试、市场试点和正式推出等不同阶段。这个时间表的合理设计是为了确保烟气分析仪项目各个阶段的顺利推进，以便按时交付高质量的成果。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烟气分析仪项目预算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烟气分析仪项目总预算估算为XX百万美元，主要分配在研发、市场推广、人员培训和运营等方面。这一充足的预算为烟气分析仪项目提供了充足的资源，确保烟气分析仪项目在各个方面都能取得优异的表现。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烟气分析仪项目风险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可能面临的风险包括市场接受度低、技术难题、竞争激烈等。烟气分析仪项目团队已经制定了相应的风险应对计划，通过前瞻性的风险管理，确保烟气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烟气分析仪项目团队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烟气分析仪项目汇聚了一支经验丰富、多领域专业素养的核心团队，确保烟气分析仪项目在各个方面都能拥有高水平的执行力。团队的协同作战是烟气分析仪项目成功的关键因素之一。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烟气分析仪项目背景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烟气分析仪项目的背景根植于市场对更高效、创新产品的渴望，同时也受到科技发展对行业格局的深刻改变的影响。这为烟气分析仪项目提供了广阔的发展空间和市场需求。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烟气分析仪项目现状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截至目前，烟气分析仪项目已完成市场调研和技术验证，取得了初步的成功。这为烟气分析仪项目在未来的发展奠定了坚实的基础，为更远大的目标打下了坚实的基石。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442"/>
      <w:r>
        <w:rPr>
          <w:rFonts w:ascii="仿宋" w:eastAsia="仿宋" w:hAnsi="仿宋" w:cs="仿宋" w:hint="eastAsia"/>
          <w:sz w:val="28"/>
          <w:lang w:eastAsia="zh-CN"/>
        </w:rPr>
        <w:t>(二)、烟气分析仪项目目标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keyword》烟气分析仪项目首要业务目标是在市场中占据有利地位，实现产品/服务的成功推广和销售。通过不断提升产品质量、创新性，烟气分析仪项目追求成为行业中的领导者，赢得更多客户的青睐。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在科技迅速发展的时代，烟气分析仪项目着眼于技术创新。通过持续的研发和技术升级，烟气分析仪项目旨在推出更具创新性的产品或服务，以满足市场对新鲜、先进解决方案的需求。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为了建立可持续的客户关系，烟气分析仪项目设定了客户满意度目标。通过提供卓越的产品质量和优质的客户服务，烟气分析仪项目追求赢得客户的信任和忠诚度，确保他们的满意度达到行业领先水平。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烟气分析仪项目注重社会责任和可持续发展。通过实施环保、社会责任烟气分析仪项目，烟气分析仪项目致力于在经济发展的同时保护环境，促进社会公平，实现可持续经营。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烟气分析仪项目的团队是实现目标的核心驱动力。因此，烟气分析仪项目设定了团队发展目标，包括提升团队成员的专业技能、培养领导力，以及搭建协同高效的团队工作氛围。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449"/>
      <w:r>
        <w:rPr>
          <w:rFonts w:ascii="仿宋" w:eastAsia="仿宋" w:hAnsi="仿宋" w:cs="仿宋" w:hint="eastAsia"/>
          <w:sz w:val="28"/>
          <w:lang w:eastAsia="zh-CN"/>
        </w:rPr>
        <w:t>(三)、烟气分析仪项目提出的理由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烟气分析仪项目提出的理由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源于对市场机遇的深刻洞察。当前市场中存在的需求缺口和行业发展趋势表明，有巨大的商业机会等待被开发。通过准确捕捉市场机遇，烟气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理念基于对技术创新的信仰。通过持续的研发和技术投入，烟气分析仪项目有望推出更具创新性的产品或服务。在科技飞速发展的当下，烟气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是为了增强企业的行业竞争力。通过提升产品或服务的质量和独特性，烟气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响应了消费者需求的变化。随着社会和科技的不断发展，消费者对产品和服务的需求也在发生变化。通过深入了解并及时回应消费者的新需求，烟气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烟气分析仪项目的提出是企业战略发展规划的一部分。在面对日益激烈的市场竞争和不断变化的商业环境中，烟气分析仪项目作为企业战略的一环，旨在为企业开辟新的增长领域，巩固企业在行业中的地位。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不仅仅是基于商业考量，还注重社会责任。通过推出环保、社会责任等方面的烟气分析仪项目，烟气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烟气分析仪项目的提出反映了对利益相关者期望的关注。包括客户、员工、投资者等利益相关者在企业发展中都有着各自的期望，烟气分析仪项目力求在满足这些期望的同时，取得更大的共赢。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3853"/>
      <w:r>
        <w:rPr>
          <w:rFonts w:ascii="仿宋" w:eastAsia="仿宋" w:hAnsi="仿宋" w:cs="仿宋" w:hint="eastAsia"/>
          <w:sz w:val="28"/>
          <w:lang w:eastAsia="zh-CN"/>
        </w:rPr>
        <w:t>(四)、烟气分析仪项目意义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在实施烟气分析仪项目的过程中，我们不仅仅是在追逐商业成功，更是为企业和社会的多个层面创造了深远的意义。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首要意义在于提升企业的市场竞争力。通过持续的创新和对产品质量的高标准要求，烟气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https://d.book118.com/528002044123006036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27854"/>
    <w:rsid w:val="02227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0204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2024-02-11T22:13:00Z</dcterms:created>
  <dcterms:modified xsi:type="dcterms:W3CDTF">2024-02-11T22:13:39Z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B45E3058FC6247639DFAE76A082BF757_11</vt:lpwstr>
  </property>
  <property fmtid="{D5CDD505-2E9C-101B-9397-08002B2CF9AE}" pid="3" name="KSOProductBuildVer">
    <vt:lpwstr>2052-12.1.0.16250</vt:lpwstr>
  </property>
</Properties>
</file>