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期刊出版项目规划设计蓝图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19" w:history="1">
        <w:r>
          <w:rPr>
            <w:rFonts w:ascii="仿宋" w:eastAsia="仿宋" w:hAnsi="仿宋" w:cs="仿宋" w:hint="eastAsia"/>
            <w:lang w:eastAsia="zh-CN"/>
          </w:rPr>
          <w:t>概论</w:t>
        </w:r>
        <w:r>
          <w:tab/>
        </w:r>
        <w:r>
          <w:fldChar w:fldCharType="begin"/>
        </w:r>
        <w:r>
          <w:instrText xml:space="preserve"> PAGEREF _Toc19619 \h </w:instrText>
        </w:r>
        <w:r>
          <w:fldChar w:fldCharType="separate"/>
        </w:r>
        <w:r>
          <w:t>3</w:t>
        </w:r>
        <w:r>
          <w:fldChar w:fldCharType="end"/>
        </w:r>
      </w:hyperlink>
    </w:p>
    <w:p>
      <w:pPr>
        <w:pStyle w:val="TOC1"/>
        <w:tabs>
          <w:tab w:val="right" w:leader="dot" w:pos="8306"/>
        </w:tabs>
      </w:pPr>
      <w:hyperlink w:anchor="_Toc6715" w:history="1">
        <w:r>
          <w:rPr>
            <w:rFonts w:ascii="仿宋" w:eastAsia="仿宋" w:hAnsi="仿宋" w:cs="仿宋" w:hint="eastAsia"/>
            <w:lang w:eastAsia="zh-CN"/>
          </w:rPr>
          <w:t>一、期刊出版项目可持续发展</w:t>
        </w:r>
        <w:r>
          <w:tab/>
        </w:r>
        <w:r>
          <w:fldChar w:fldCharType="begin"/>
        </w:r>
        <w:r>
          <w:instrText xml:space="preserve"> PAGEREF _Toc6715 \h </w:instrText>
        </w:r>
        <w:r>
          <w:fldChar w:fldCharType="separate"/>
        </w:r>
        <w:r>
          <w:t>3</w:t>
        </w:r>
        <w:r>
          <w:fldChar w:fldCharType="end"/>
        </w:r>
      </w:hyperlink>
    </w:p>
    <w:p>
      <w:pPr>
        <w:pStyle w:val="TOC2"/>
        <w:tabs>
          <w:tab w:val="right" w:leader="dot" w:pos="8306"/>
        </w:tabs>
      </w:pPr>
      <w:hyperlink w:anchor="_Toc9752" w:history="1">
        <w:r>
          <w:rPr>
            <w:rFonts w:ascii="仿宋" w:eastAsia="仿宋" w:hAnsi="仿宋" w:cs="仿宋" w:hint="eastAsia"/>
            <w:lang w:eastAsia="zh-CN"/>
          </w:rPr>
          <w:t>(一)、可持续战略与实践</w:t>
        </w:r>
        <w:r>
          <w:tab/>
        </w:r>
        <w:r>
          <w:fldChar w:fldCharType="begin"/>
        </w:r>
        <w:r>
          <w:instrText xml:space="preserve"> PAGEREF _Toc9752 \h </w:instrText>
        </w:r>
        <w:r>
          <w:fldChar w:fldCharType="separate"/>
        </w:r>
        <w:r>
          <w:t>3</w:t>
        </w:r>
        <w:r>
          <w:fldChar w:fldCharType="end"/>
        </w:r>
      </w:hyperlink>
    </w:p>
    <w:p>
      <w:pPr>
        <w:pStyle w:val="TOC2"/>
        <w:tabs>
          <w:tab w:val="right" w:leader="dot" w:pos="8306"/>
        </w:tabs>
      </w:pPr>
      <w:hyperlink w:anchor="_Toc30209" w:history="1">
        <w:r>
          <w:rPr>
            <w:rFonts w:ascii="仿宋" w:eastAsia="仿宋" w:hAnsi="仿宋" w:cs="仿宋" w:hint="eastAsia"/>
            <w:lang w:eastAsia="zh-CN"/>
          </w:rPr>
          <w:t>(二)、环保与社会责任</w:t>
        </w:r>
        <w:r>
          <w:tab/>
        </w:r>
        <w:r>
          <w:fldChar w:fldCharType="begin"/>
        </w:r>
        <w:r>
          <w:instrText xml:space="preserve"> PAGEREF _Toc30209 \h </w:instrText>
        </w:r>
        <w:r>
          <w:fldChar w:fldCharType="separate"/>
        </w:r>
        <w:r>
          <w:t>4</w:t>
        </w:r>
        <w:r>
          <w:fldChar w:fldCharType="end"/>
        </w:r>
      </w:hyperlink>
    </w:p>
    <w:p>
      <w:pPr>
        <w:pStyle w:val="TOC1"/>
        <w:tabs>
          <w:tab w:val="right" w:leader="dot" w:pos="8306"/>
        </w:tabs>
      </w:pPr>
      <w:hyperlink w:anchor="_Toc30584" w:history="1">
        <w:r>
          <w:rPr>
            <w:rFonts w:ascii="仿宋" w:eastAsia="仿宋" w:hAnsi="仿宋" w:cs="仿宋" w:hint="eastAsia"/>
            <w:lang w:eastAsia="zh-CN"/>
          </w:rPr>
          <w:t>二、市场分析、调研</w:t>
        </w:r>
        <w:r>
          <w:tab/>
        </w:r>
        <w:r>
          <w:fldChar w:fldCharType="begin"/>
        </w:r>
        <w:r>
          <w:instrText xml:space="preserve"> PAGEREF _Toc30584 \h </w:instrText>
        </w:r>
        <w:r>
          <w:fldChar w:fldCharType="separate"/>
        </w:r>
        <w:r>
          <w:t>5</w:t>
        </w:r>
        <w:r>
          <w:fldChar w:fldCharType="end"/>
        </w:r>
      </w:hyperlink>
    </w:p>
    <w:p>
      <w:pPr>
        <w:pStyle w:val="TOC2"/>
        <w:tabs>
          <w:tab w:val="right" w:leader="dot" w:pos="8306"/>
        </w:tabs>
      </w:pPr>
      <w:hyperlink w:anchor="_Toc31853" w:history="1">
        <w:r>
          <w:rPr>
            <w:rFonts w:ascii="仿宋" w:eastAsia="仿宋" w:hAnsi="仿宋" w:cs="仿宋" w:hint="eastAsia"/>
            <w:lang w:eastAsia="zh-CN"/>
          </w:rPr>
          <w:t>(一)、期刊出版行业分析</w:t>
        </w:r>
        <w:r>
          <w:tab/>
        </w:r>
        <w:r>
          <w:fldChar w:fldCharType="begin"/>
        </w:r>
        <w:r>
          <w:instrText xml:space="preserve"> PAGEREF _Toc31853 \h </w:instrText>
        </w:r>
        <w:r>
          <w:fldChar w:fldCharType="separate"/>
        </w:r>
        <w:r>
          <w:t>5</w:t>
        </w:r>
        <w:r>
          <w:fldChar w:fldCharType="end"/>
        </w:r>
      </w:hyperlink>
    </w:p>
    <w:p>
      <w:pPr>
        <w:pStyle w:val="TOC2"/>
        <w:tabs>
          <w:tab w:val="right" w:leader="dot" w:pos="8306"/>
        </w:tabs>
      </w:pPr>
      <w:hyperlink w:anchor="_Toc31412" w:history="1">
        <w:r>
          <w:rPr>
            <w:rFonts w:ascii="仿宋" w:eastAsia="仿宋" w:hAnsi="仿宋" w:cs="仿宋" w:hint="eastAsia"/>
            <w:lang w:eastAsia="zh-CN"/>
          </w:rPr>
          <w:t>(二)、期刊出版市场分析预测</w:t>
        </w:r>
        <w:r>
          <w:tab/>
        </w:r>
        <w:r>
          <w:fldChar w:fldCharType="begin"/>
        </w:r>
        <w:r>
          <w:instrText xml:space="preserve"> PAGEREF _Toc31412 \h </w:instrText>
        </w:r>
        <w:r>
          <w:fldChar w:fldCharType="separate"/>
        </w:r>
        <w:r>
          <w:t>5</w:t>
        </w:r>
        <w:r>
          <w:fldChar w:fldCharType="end"/>
        </w:r>
      </w:hyperlink>
    </w:p>
    <w:p>
      <w:pPr>
        <w:pStyle w:val="TOC1"/>
        <w:tabs>
          <w:tab w:val="right" w:leader="dot" w:pos="8306"/>
        </w:tabs>
      </w:pPr>
      <w:hyperlink w:anchor="_Toc7387" w:history="1">
        <w:r>
          <w:rPr>
            <w:rFonts w:ascii="仿宋" w:eastAsia="仿宋" w:hAnsi="仿宋" w:cs="仿宋" w:hint="eastAsia"/>
            <w:lang w:eastAsia="zh-CN"/>
          </w:rPr>
          <w:t>三、期刊出版项目选址可行性分析</w:t>
        </w:r>
        <w:r>
          <w:tab/>
        </w:r>
        <w:r>
          <w:fldChar w:fldCharType="begin"/>
        </w:r>
        <w:r>
          <w:instrText xml:space="preserve"> PAGEREF _Toc7387 \h </w:instrText>
        </w:r>
        <w:r>
          <w:fldChar w:fldCharType="separate"/>
        </w:r>
        <w:r>
          <w:t>6</w:t>
        </w:r>
        <w:r>
          <w:fldChar w:fldCharType="end"/>
        </w:r>
      </w:hyperlink>
    </w:p>
    <w:p>
      <w:pPr>
        <w:pStyle w:val="TOC2"/>
        <w:tabs>
          <w:tab w:val="right" w:leader="dot" w:pos="8306"/>
        </w:tabs>
      </w:pPr>
      <w:hyperlink w:anchor="_Toc21024" w:history="1">
        <w:r>
          <w:rPr>
            <w:rFonts w:ascii="仿宋" w:eastAsia="仿宋" w:hAnsi="仿宋" w:cs="仿宋" w:hint="eastAsia"/>
            <w:lang w:eastAsia="zh-CN"/>
          </w:rPr>
          <w:t>(一)、期刊出版项目选址</w:t>
        </w:r>
        <w:r>
          <w:tab/>
        </w:r>
        <w:r>
          <w:fldChar w:fldCharType="begin"/>
        </w:r>
        <w:r>
          <w:instrText xml:space="preserve"> PAGEREF _Toc21024 \h </w:instrText>
        </w:r>
        <w:r>
          <w:fldChar w:fldCharType="separate"/>
        </w:r>
        <w:r>
          <w:t>6</w:t>
        </w:r>
        <w:r>
          <w:fldChar w:fldCharType="end"/>
        </w:r>
      </w:hyperlink>
    </w:p>
    <w:p>
      <w:pPr>
        <w:pStyle w:val="TOC2"/>
        <w:tabs>
          <w:tab w:val="right" w:leader="dot" w:pos="8306"/>
        </w:tabs>
      </w:pPr>
      <w:hyperlink w:anchor="_Toc18197" w:history="1">
        <w:r>
          <w:rPr>
            <w:rFonts w:ascii="仿宋" w:eastAsia="仿宋" w:hAnsi="仿宋" w:cs="仿宋" w:hint="eastAsia"/>
            <w:lang w:eastAsia="zh-CN"/>
          </w:rPr>
          <w:t>(二)、用地控制指标</w:t>
        </w:r>
        <w:r>
          <w:tab/>
        </w:r>
        <w:r>
          <w:fldChar w:fldCharType="begin"/>
        </w:r>
        <w:r>
          <w:instrText xml:space="preserve"> PAGEREF _Toc18197 \h </w:instrText>
        </w:r>
        <w:r>
          <w:fldChar w:fldCharType="separate"/>
        </w:r>
        <w:r>
          <w:t>6</w:t>
        </w:r>
        <w:r>
          <w:fldChar w:fldCharType="end"/>
        </w:r>
      </w:hyperlink>
    </w:p>
    <w:p>
      <w:pPr>
        <w:pStyle w:val="TOC2"/>
        <w:tabs>
          <w:tab w:val="right" w:leader="dot" w:pos="8306"/>
        </w:tabs>
      </w:pPr>
      <w:hyperlink w:anchor="_Toc12824" w:history="1">
        <w:r>
          <w:rPr>
            <w:rFonts w:ascii="仿宋" w:eastAsia="仿宋" w:hAnsi="仿宋" w:cs="仿宋" w:hint="eastAsia"/>
            <w:lang w:eastAsia="zh-CN"/>
          </w:rPr>
          <w:t>(三)、节约用地措施</w:t>
        </w:r>
        <w:r>
          <w:tab/>
        </w:r>
        <w:r>
          <w:fldChar w:fldCharType="begin"/>
        </w:r>
        <w:r>
          <w:instrText xml:space="preserve"> PAGEREF _Toc12824 \h </w:instrText>
        </w:r>
        <w:r>
          <w:fldChar w:fldCharType="separate"/>
        </w:r>
        <w:r>
          <w:t>8</w:t>
        </w:r>
        <w:r>
          <w:fldChar w:fldCharType="end"/>
        </w:r>
      </w:hyperlink>
    </w:p>
    <w:p>
      <w:pPr>
        <w:pStyle w:val="TOC2"/>
        <w:tabs>
          <w:tab w:val="right" w:leader="dot" w:pos="8306"/>
        </w:tabs>
      </w:pPr>
      <w:hyperlink w:anchor="_Toc15063" w:history="1">
        <w:r>
          <w:rPr>
            <w:rFonts w:ascii="仿宋" w:eastAsia="仿宋" w:hAnsi="仿宋" w:cs="仿宋" w:hint="eastAsia"/>
            <w:lang w:eastAsia="zh-CN"/>
          </w:rPr>
          <w:t>(四)、总图布置方案</w:t>
        </w:r>
        <w:r>
          <w:tab/>
        </w:r>
        <w:r>
          <w:fldChar w:fldCharType="begin"/>
        </w:r>
        <w:r>
          <w:instrText xml:space="preserve"> PAGEREF _Toc15063 \h </w:instrText>
        </w:r>
        <w:r>
          <w:fldChar w:fldCharType="separate"/>
        </w:r>
        <w:r>
          <w:t>9</w:t>
        </w:r>
        <w:r>
          <w:fldChar w:fldCharType="end"/>
        </w:r>
      </w:hyperlink>
    </w:p>
    <w:p>
      <w:pPr>
        <w:pStyle w:val="TOC2"/>
        <w:tabs>
          <w:tab w:val="right" w:leader="dot" w:pos="8306"/>
        </w:tabs>
      </w:pPr>
      <w:hyperlink w:anchor="_Toc3318" w:history="1">
        <w:r>
          <w:rPr>
            <w:rFonts w:ascii="仿宋" w:eastAsia="仿宋" w:hAnsi="仿宋" w:cs="仿宋" w:hint="eastAsia"/>
            <w:lang w:eastAsia="zh-CN"/>
          </w:rPr>
          <w:t>(五)、选址综合评价</w:t>
        </w:r>
        <w:r>
          <w:tab/>
        </w:r>
        <w:r>
          <w:fldChar w:fldCharType="begin"/>
        </w:r>
        <w:r>
          <w:instrText xml:space="preserve"> PAGEREF _Toc3318 \h </w:instrText>
        </w:r>
        <w:r>
          <w:fldChar w:fldCharType="separate"/>
        </w:r>
        <w:r>
          <w:t>10</w:t>
        </w:r>
        <w:r>
          <w:fldChar w:fldCharType="end"/>
        </w:r>
      </w:hyperlink>
    </w:p>
    <w:p>
      <w:pPr>
        <w:pStyle w:val="TOC1"/>
        <w:tabs>
          <w:tab w:val="right" w:leader="dot" w:pos="8306"/>
        </w:tabs>
      </w:pPr>
      <w:hyperlink w:anchor="_Toc13429" w:history="1">
        <w:r>
          <w:rPr>
            <w:rFonts w:ascii="仿宋" w:eastAsia="仿宋" w:hAnsi="仿宋" w:cs="仿宋" w:hint="eastAsia"/>
            <w:lang w:eastAsia="zh-CN"/>
          </w:rPr>
          <w:t>四、期刊出版项目建设单位说明</w:t>
        </w:r>
        <w:r>
          <w:tab/>
        </w:r>
        <w:r>
          <w:fldChar w:fldCharType="begin"/>
        </w:r>
        <w:r>
          <w:instrText xml:space="preserve"> PAGEREF _Toc13429 \h </w:instrText>
        </w:r>
        <w:r>
          <w:fldChar w:fldCharType="separate"/>
        </w:r>
        <w:r>
          <w:t>11</w:t>
        </w:r>
        <w:r>
          <w:fldChar w:fldCharType="end"/>
        </w:r>
      </w:hyperlink>
    </w:p>
    <w:p>
      <w:pPr>
        <w:pStyle w:val="TOC2"/>
        <w:tabs>
          <w:tab w:val="right" w:leader="dot" w:pos="8306"/>
        </w:tabs>
      </w:pPr>
      <w:hyperlink w:anchor="_Toc31634" w:history="1">
        <w:r>
          <w:rPr>
            <w:rFonts w:ascii="仿宋" w:eastAsia="仿宋" w:hAnsi="仿宋" w:cs="仿宋" w:hint="eastAsia"/>
            <w:lang w:eastAsia="zh-CN"/>
          </w:rPr>
          <w:t>(一)、期刊出版项目承办单位基本情况</w:t>
        </w:r>
        <w:r>
          <w:tab/>
        </w:r>
        <w:r>
          <w:fldChar w:fldCharType="begin"/>
        </w:r>
        <w:r>
          <w:instrText xml:space="preserve"> PAGEREF _Toc31634 \h </w:instrText>
        </w:r>
        <w:r>
          <w:fldChar w:fldCharType="separate"/>
        </w:r>
        <w:r>
          <w:t>11</w:t>
        </w:r>
        <w:r>
          <w:fldChar w:fldCharType="end"/>
        </w:r>
      </w:hyperlink>
    </w:p>
    <w:p>
      <w:pPr>
        <w:pStyle w:val="TOC2"/>
        <w:tabs>
          <w:tab w:val="right" w:leader="dot" w:pos="8306"/>
        </w:tabs>
      </w:pPr>
      <w:hyperlink w:anchor="_Toc26584" w:history="1">
        <w:r>
          <w:rPr>
            <w:rFonts w:ascii="仿宋" w:eastAsia="仿宋" w:hAnsi="仿宋" w:cs="仿宋" w:hint="eastAsia"/>
            <w:lang w:eastAsia="zh-CN"/>
          </w:rPr>
          <w:t>(二)、公司经济效益分析</w:t>
        </w:r>
        <w:r>
          <w:tab/>
        </w:r>
        <w:r>
          <w:fldChar w:fldCharType="begin"/>
        </w:r>
        <w:r>
          <w:instrText xml:space="preserve"> PAGEREF _Toc26584 \h </w:instrText>
        </w:r>
        <w:r>
          <w:fldChar w:fldCharType="separate"/>
        </w:r>
        <w:r>
          <w:t>12</w:t>
        </w:r>
        <w:r>
          <w:fldChar w:fldCharType="end"/>
        </w:r>
      </w:hyperlink>
    </w:p>
    <w:p>
      <w:pPr>
        <w:pStyle w:val="TOC1"/>
        <w:tabs>
          <w:tab w:val="right" w:leader="dot" w:pos="8306"/>
        </w:tabs>
      </w:pPr>
      <w:hyperlink w:anchor="_Toc12002" w:history="1">
        <w:r>
          <w:rPr>
            <w:rFonts w:ascii="仿宋" w:eastAsia="仿宋" w:hAnsi="仿宋" w:cs="仿宋" w:hint="eastAsia"/>
            <w:lang w:eastAsia="zh-CN"/>
          </w:rPr>
          <w:t>五、产品规划分析</w:t>
        </w:r>
        <w:r>
          <w:tab/>
        </w:r>
        <w:r>
          <w:fldChar w:fldCharType="begin"/>
        </w:r>
        <w:r>
          <w:instrText xml:space="preserve"> PAGEREF _Toc12002 \h </w:instrText>
        </w:r>
        <w:r>
          <w:fldChar w:fldCharType="separate"/>
        </w:r>
        <w:r>
          <w:t>13</w:t>
        </w:r>
        <w:r>
          <w:fldChar w:fldCharType="end"/>
        </w:r>
      </w:hyperlink>
    </w:p>
    <w:p>
      <w:pPr>
        <w:pStyle w:val="TOC2"/>
        <w:tabs>
          <w:tab w:val="right" w:leader="dot" w:pos="8306"/>
        </w:tabs>
      </w:pPr>
      <w:hyperlink w:anchor="_Toc1058" w:history="1">
        <w:r>
          <w:rPr>
            <w:rFonts w:ascii="仿宋" w:eastAsia="仿宋" w:hAnsi="仿宋" w:cs="仿宋" w:hint="eastAsia"/>
            <w:lang w:eastAsia="zh-CN"/>
          </w:rPr>
          <w:t>(一)、产品规划</w:t>
        </w:r>
        <w:r>
          <w:tab/>
        </w:r>
        <w:r>
          <w:fldChar w:fldCharType="begin"/>
        </w:r>
        <w:r>
          <w:instrText xml:space="preserve"> PAGEREF _Toc1058 \h </w:instrText>
        </w:r>
        <w:r>
          <w:fldChar w:fldCharType="separate"/>
        </w:r>
        <w:r>
          <w:t>13</w:t>
        </w:r>
        <w:r>
          <w:fldChar w:fldCharType="end"/>
        </w:r>
      </w:hyperlink>
    </w:p>
    <w:p>
      <w:pPr>
        <w:pStyle w:val="TOC2"/>
        <w:tabs>
          <w:tab w:val="right" w:leader="dot" w:pos="8306"/>
        </w:tabs>
      </w:pPr>
      <w:hyperlink w:anchor="_Toc23411" w:history="1">
        <w:r>
          <w:rPr>
            <w:rFonts w:ascii="仿宋" w:eastAsia="仿宋" w:hAnsi="仿宋" w:cs="仿宋" w:hint="eastAsia"/>
            <w:lang w:eastAsia="zh-CN"/>
          </w:rPr>
          <w:t>(二)、建设规模</w:t>
        </w:r>
        <w:r>
          <w:tab/>
        </w:r>
        <w:r>
          <w:fldChar w:fldCharType="begin"/>
        </w:r>
        <w:r>
          <w:instrText xml:space="preserve"> PAGEREF _Toc23411 \h </w:instrText>
        </w:r>
        <w:r>
          <w:fldChar w:fldCharType="separate"/>
        </w:r>
        <w:r>
          <w:t>14</w:t>
        </w:r>
        <w:r>
          <w:fldChar w:fldCharType="end"/>
        </w:r>
      </w:hyperlink>
    </w:p>
    <w:p>
      <w:pPr>
        <w:pStyle w:val="TOC1"/>
        <w:tabs>
          <w:tab w:val="right" w:leader="dot" w:pos="8306"/>
        </w:tabs>
      </w:pPr>
      <w:hyperlink w:anchor="_Toc3519" w:history="1">
        <w:r>
          <w:rPr>
            <w:rFonts w:ascii="仿宋" w:eastAsia="仿宋" w:hAnsi="仿宋" w:cs="仿宋" w:hint="eastAsia"/>
            <w:lang w:eastAsia="zh-CN"/>
          </w:rPr>
          <w:t>六、期刊出版项目概论</w:t>
        </w:r>
        <w:r>
          <w:tab/>
        </w:r>
        <w:r>
          <w:fldChar w:fldCharType="begin"/>
        </w:r>
        <w:r>
          <w:instrText xml:space="preserve"> PAGEREF _Toc3519 \h </w:instrText>
        </w:r>
        <w:r>
          <w:fldChar w:fldCharType="separate"/>
        </w:r>
        <w:r>
          <w:t>15</w:t>
        </w:r>
        <w:r>
          <w:fldChar w:fldCharType="end"/>
        </w:r>
      </w:hyperlink>
    </w:p>
    <w:p>
      <w:pPr>
        <w:pStyle w:val="TOC2"/>
        <w:tabs>
          <w:tab w:val="right" w:leader="dot" w:pos="8306"/>
        </w:tabs>
      </w:pPr>
      <w:hyperlink w:anchor="_Toc21969" w:history="1">
        <w:r>
          <w:rPr>
            <w:rFonts w:ascii="仿宋" w:eastAsia="仿宋" w:hAnsi="仿宋" w:cs="仿宋" w:hint="eastAsia"/>
            <w:lang w:eastAsia="zh-CN"/>
          </w:rPr>
          <w:t>(一)、期刊出版项目概况</w:t>
        </w:r>
        <w:r>
          <w:tab/>
        </w:r>
        <w:r>
          <w:fldChar w:fldCharType="begin"/>
        </w:r>
        <w:r>
          <w:instrText xml:space="preserve"> PAGEREF _Toc21969 \h </w:instrText>
        </w:r>
        <w:r>
          <w:fldChar w:fldCharType="separate"/>
        </w:r>
        <w:r>
          <w:t>15</w:t>
        </w:r>
        <w:r>
          <w:fldChar w:fldCharType="end"/>
        </w:r>
      </w:hyperlink>
    </w:p>
    <w:p>
      <w:pPr>
        <w:pStyle w:val="TOC2"/>
        <w:tabs>
          <w:tab w:val="right" w:leader="dot" w:pos="8306"/>
        </w:tabs>
      </w:pPr>
      <w:hyperlink w:anchor="_Toc2475" w:history="1">
        <w:r>
          <w:rPr>
            <w:rFonts w:ascii="仿宋" w:eastAsia="仿宋" w:hAnsi="仿宋" w:cs="仿宋" w:hint="eastAsia"/>
            <w:lang w:eastAsia="zh-CN"/>
          </w:rPr>
          <w:t>(二)、期刊出版项目目标</w:t>
        </w:r>
        <w:r>
          <w:tab/>
        </w:r>
        <w:r>
          <w:fldChar w:fldCharType="begin"/>
        </w:r>
        <w:r>
          <w:instrText xml:space="preserve"> PAGEREF _Toc2475 \h </w:instrText>
        </w:r>
        <w:r>
          <w:fldChar w:fldCharType="separate"/>
        </w:r>
        <w:r>
          <w:t>17</w:t>
        </w:r>
        <w:r>
          <w:fldChar w:fldCharType="end"/>
        </w:r>
      </w:hyperlink>
    </w:p>
    <w:p>
      <w:pPr>
        <w:pStyle w:val="TOC2"/>
        <w:tabs>
          <w:tab w:val="right" w:leader="dot" w:pos="8306"/>
        </w:tabs>
      </w:pPr>
      <w:hyperlink w:anchor="_Toc3870" w:history="1">
        <w:r>
          <w:rPr>
            <w:rFonts w:ascii="仿宋" w:eastAsia="仿宋" w:hAnsi="仿宋" w:cs="仿宋" w:hint="eastAsia"/>
            <w:lang w:eastAsia="zh-CN"/>
          </w:rPr>
          <w:t>(三)、期刊出版项目提出的理由</w:t>
        </w:r>
        <w:r>
          <w:tab/>
        </w:r>
        <w:r>
          <w:fldChar w:fldCharType="begin"/>
        </w:r>
        <w:r>
          <w:instrText xml:space="preserve"> PAGEREF _Toc3870 \h </w:instrText>
        </w:r>
        <w:r>
          <w:fldChar w:fldCharType="separate"/>
        </w:r>
        <w:r>
          <w:t>18</w:t>
        </w:r>
        <w:r>
          <w:fldChar w:fldCharType="end"/>
        </w:r>
      </w:hyperlink>
    </w:p>
    <w:p>
      <w:pPr>
        <w:pStyle w:val="TOC2"/>
        <w:tabs>
          <w:tab w:val="right" w:leader="dot" w:pos="8306"/>
        </w:tabs>
      </w:pPr>
      <w:hyperlink w:anchor="_Toc3122" w:history="1">
        <w:r>
          <w:rPr>
            <w:rFonts w:ascii="仿宋" w:eastAsia="仿宋" w:hAnsi="仿宋" w:cs="仿宋" w:hint="eastAsia"/>
            <w:lang w:eastAsia="zh-CN"/>
          </w:rPr>
          <w:t>(四)、期刊出版项目意义</w:t>
        </w:r>
        <w:r>
          <w:tab/>
        </w:r>
        <w:r>
          <w:fldChar w:fldCharType="begin"/>
        </w:r>
        <w:r>
          <w:instrText xml:space="preserve"> PAGEREF _Toc3122 \h </w:instrText>
        </w:r>
        <w:r>
          <w:fldChar w:fldCharType="separate"/>
        </w:r>
        <w:r>
          <w:t>20</w:t>
        </w:r>
        <w:r>
          <w:fldChar w:fldCharType="end"/>
        </w:r>
      </w:hyperlink>
    </w:p>
    <w:p>
      <w:pPr>
        <w:pStyle w:val="TOC2"/>
        <w:tabs>
          <w:tab w:val="right" w:leader="dot" w:pos="8306"/>
        </w:tabs>
      </w:pPr>
      <w:hyperlink w:anchor="_Toc23394" w:history="1">
        <w:r>
          <w:rPr>
            <w:rFonts w:ascii="仿宋" w:eastAsia="仿宋" w:hAnsi="仿宋" w:cs="仿宋" w:hint="eastAsia"/>
            <w:lang w:eastAsia="zh-CN"/>
          </w:rPr>
          <w:t>(五)、期刊出版项目背景</w:t>
        </w:r>
        <w:r>
          <w:tab/>
        </w:r>
        <w:r>
          <w:fldChar w:fldCharType="begin"/>
        </w:r>
        <w:r>
          <w:instrText xml:space="preserve"> PAGEREF _Toc23394 \h </w:instrText>
        </w:r>
        <w:r>
          <w:fldChar w:fldCharType="separate"/>
        </w:r>
        <w:r>
          <w:t>20</w:t>
        </w:r>
        <w:r>
          <w:fldChar w:fldCharType="end"/>
        </w:r>
      </w:hyperlink>
    </w:p>
    <w:p>
      <w:pPr>
        <w:pStyle w:val="TOC1"/>
        <w:tabs>
          <w:tab w:val="right" w:leader="dot" w:pos="8306"/>
        </w:tabs>
      </w:pPr>
      <w:hyperlink w:anchor="_Toc3707" w:history="1">
        <w:r>
          <w:rPr>
            <w:rFonts w:ascii="仿宋" w:eastAsia="仿宋" w:hAnsi="仿宋" w:cs="仿宋" w:hint="eastAsia"/>
            <w:lang w:eastAsia="zh-CN"/>
          </w:rPr>
          <w:t>七、期刊出版项目财务管理</w:t>
        </w:r>
        <w:r>
          <w:tab/>
        </w:r>
        <w:r>
          <w:fldChar w:fldCharType="begin"/>
        </w:r>
        <w:r>
          <w:instrText xml:space="preserve"> PAGEREF _Toc3707 \h </w:instrText>
        </w:r>
        <w:r>
          <w:fldChar w:fldCharType="separate"/>
        </w:r>
        <w:r>
          <w:t>21</w:t>
        </w:r>
        <w:r>
          <w:fldChar w:fldCharType="end"/>
        </w:r>
      </w:hyperlink>
    </w:p>
    <w:p>
      <w:pPr>
        <w:pStyle w:val="TOC2"/>
        <w:tabs>
          <w:tab w:val="right" w:leader="dot" w:pos="8306"/>
        </w:tabs>
      </w:pPr>
      <w:hyperlink w:anchor="_Toc30558" w:history="1">
        <w:r>
          <w:rPr>
            <w:rFonts w:ascii="仿宋" w:eastAsia="仿宋" w:hAnsi="仿宋" w:cs="仿宋" w:hint="eastAsia"/>
            <w:lang w:eastAsia="zh-CN"/>
          </w:rPr>
          <w:t>(一)、资金需求大</w:t>
        </w:r>
        <w:r>
          <w:tab/>
        </w:r>
        <w:r>
          <w:fldChar w:fldCharType="begin"/>
        </w:r>
        <w:r>
          <w:instrText xml:space="preserve"> PAGEREF _Toc30558 \h </w:instrText>
        </w:r>
        <w:r>
          <w:fldChar w:fldCharType="separate"/>
        </w:r>
        <w:r>
          <w:t>21</w:t>
        </w:r>
        <w:r>
          <w:fldChar w:fldCharType="end"/>
        </w:r>
      </w:hyperlink>
    </w:p>
    <w:p>
      <w:pPr>
        <w:pStyle w:val="TOC2"/>
        <w:tabs>
          <w:tab w:val="right" w:leader="dot" w:pos="8306"/>
        </w:tabs>
      </w:pPr>
      <w:hyperlink w:anchor="_Toc18844" w:history="1">
        <w:r>
          <w:rPr>
            <w:rFonts w:ascii="仿宋" w:eastAsia="仿宋" w:hAnsi="仿宋" w:cs="仿宋" w:hint="eastAsia"/>
            <w:lang w:eastAsia="zh-CN"/>
          </w:rPr>
          <w:t>(二)、研发周期长</w:t>
        </w:r>
        <w:r>
          <w:tab/>
        </w:r>
        <w:r>
          <w:fldChar w:fldCharType="begin"/>
        </w:r>
        <w:r>
          <w:instrText xml:space="preserve"> PAGEREF _Toc18844 \h </w:instrText>
        </w:r>
        <w:r>
          <w:fldChar w:fldCharType="separate"/>
        </w:r>
        <w:r>
          <w:t>22</w:t>
        </w:r>
        <w:r>
          <w:fldChar w:fldCharType="end"/>
        </w:r>
      </w:hyperlink>
    </w:p>
    <w:p>
      <w:pPr>
        <w:pStyle w:val="TOC2"/>
        <w:tabs>
          <w:tab w:val="right" w:leader="dot" w:pos="8306"/>
        </w:tabs>
      </w:pPr>
      <w:hyperlink w:anchor="_Toc12770" w:history="1">
        <w:r>
          <w:rPr>
            <w:rFonts w:ascii="仿宋" w:eastAsia="仿宋" w:hAnsi="仿宋" w:cs="仿宋" w:hint="eastAsia"/>
            <w:lang w:eastAsia="zh-CN"/>
          </w:rPr>
          <w:t>(三)、市场风险大</w:t>
        </w:r>
        <w:r>
          <w:tab/>
        </w:r>
        <w:r>
          <w:fldChar w:fldCharType="begin"/>
        </w:r>
        <w:r>
          <w:instrText xml:space="preserve"> PAGEREF _Toc12770 \h </w:instrText>
        </w:r>
        <w:r>
          <w:fldChar w:fldCharType="separate"/>
        </w:r>
        <w:r>
          <w:t>24</w:t>
        </w:r>
        <w:r>
          <w:fldChar w:fldCharType="end"/>
        </w:r>
      </w:hyperlink>
    </w:p>
    <w:p>
      <w:pPr>
        <w:pStyle w:val="TOC2"/>
        <w:tabs>
          <w:tab w:val="right" w:leader="dot" w:pos="8306"/>
        </w:tabs>
      </w:pPr>
      <w:hyperlink w:anchor="_Toc2817" w:history="1">
        <w:r>
          <w:rPr>
            <w:rFonts w:ascii="仿宋" w:eastAsia="仿宋" w:hAnsi="仿宋" w:cs="仿宋" w:hint="eastAsia"/>
            <w:lang w:eastAsia="zh-CN"/>
          </w:rPr>
          <w:t>(四)、利润率高</w:t>
        </w:r>
        <w:r>
          <w:tab/>
        </w:r>
        <w:r>
          <w:fldChar w:fldCharType="begin"/>
        </w:r>
        <w:r>
          <w:instrText xml:space="preserve"> PAGEREF _Toc2817 \h </w:instrText>
        </w:r>
        <w:r>
          <w:fldChar w:fldCharType="separate"/>
        </w:r>
        <w:r>
          <w:t>26</w:t>
        </w:r>
        <w:r>
          <w:fldChar w:fldCharType="end"/>
        </w:r>
      </w:hyperlink>
    </w:p>
    <w:p>
      <w:pPr>
        <w:pStyle w:val="TOC1"/>
        <w:tabs>
          <w:tab w:val="right" w:leader="dot" w:pos="8306"/>
        </w:tabs>
      </w:pPr>
      <w:hyperlink w:anchor="_Toc31997" w:history="1">
        <w:r>
          <w:rPr>
            <w:rFonts w:ascii="仿宋" w:eastAsia="仿宋" w:hAnsi="仿宋" w:cs="仿宋" w:hint="eastAsia"/>
            <w:lang w:eastAsia="zh-CN"/>
          </w:rPr>
          <w:t>八、期刊出版项目社会影响</w:t>
        </w:r>
        <w:r>
          <w:tab/>
        </w:r>
        <w:r>
          <w:fldChar w:fldCharType="begin"/>
        </w:r>
        <w:r>
          <w:instrText xml:space="preserve"> PAGEREF _Toc31997 \h </w:instrText>
        </w:r>
        <w:r>
          <w:fldChar w:fldCharType="separate"/>
        </w:r>
        <w:r>
          <w:t>28</w:t>
        </w:r>
        <w:r>
          <w:fldChar w:fldCharType="end"/>
        </w:r>
      </w:hyperlink>
    </w:p>
    <w:p>
      <w:pPr>
        <w:pStyle w:val="TOC2"/>
        <w:tabs>
          <w:tab w:val="right" w:leader="dot" w:pos="8306"/>
        </w:tabs>
      </w:pPr>
      <w:hyperlink w:anchor="_Toc21876" w:history="1">
        <w:r>
          <w:rPr>
            <w:rFonts w:ascii="仿宋" w:eastAsia="仿宋" w:hAnsi="仿宋" w:cs="仿宋" w:hint="eastAsia"/>
            <w:lang w:eastAsia="zh-CN"/>
          </w:rPr>
          <w:t>(一)、社会责任与义务</w:t>
        </w:r>
        <w:r>
          <w:tab/>
        </w:r>
        <w:r>
          <w:fldChar w:fldCharType="begin"/>
        </w:r>
        <w:r>
          <w:instrText xml:space="preserve"> PAGEREF _Toc21876 \h </w:instrText>
        </w:r>
        <w:r>
          <w:fldChar w:fldCharType="separate"/>
        </w:r>
        <w:r>
          <w:t>28</w:t>
        </w:r>
        <w:r>
          <w:fldChar w:fldCharType="end"/>
        </w:r>
      </w:hyperlink>
    </w:p>
    <w:p>
      <w:pPr>
        <w:pStyle w:val="TOC2"/>
        <w:tabs>
          <w:tab w:val="right" w:leader="dot" w:pos="8306"/>
        </w:tabs>
      </w:pPr>
      <w:hyperlink w:anchor="_Toc3451" w:history="1">
        <w:r>
          <w:rPr>
            <w:rFonts w:ascii="仿宋" w:eastAsia="仿宋" w:hAnsi="仿宋" w:cs="仿宋" w:hint="eastAsia"/>
            <w:lang w:eastAsia="zh-CN"/>
          </w:rPr>
          <w:t>(二)、社会参与与沟通</w:t>
        </w:r>
        <w:r>
          <w:tab/>
        </w:r>
        <w:r>
          <w:fldChar w:fldCharType="begin"/>
        </w:r>
        <w:r>
          <w:instrText xml:space="preserve"> PAGEREF _Toc3451 \h </w:instrText>
        </w:r>
        <w:r>
          <w:fldChar w:fldCharType="separate"/>
        </w:r>
        <w:r>
          <w:t>29</w:t>
        </w:r>
        <w:r>
          <w:fldChar w:fldCharType="end"/>
        </w:r>
      </w:hyperlink>
    </w:p>
    <w:p>
      <w:pPr>
        <w:pStyle w:val="TOC1"/>
        <w:tabs>
          <w:tab w:val="right" w:leader="dot" w:pos="8306"/>
        </w:tabs>
      </w:pPr>
      <w:hyperlink w:anchor="_Toc31502" w:history="1">
        <w:r>
          <w:rPr>
            <w:rFonts w:ascii="仿宋" w:eastAsia="仿宋" w:hAnsi="仿宋" w:cs="仿宋" w:hint="eastAsia"/>
            <w:lang w:eastAsia="zh-CN"/>
          </w:rPr>
          <w:t>九、生产安全保护</w:t>
        </w:r>
        <w:r>
          <w:tab/>
        </w:r>
        <w:r>
          <w:fldChar w:fldCharType="begin"/>
        </w:r>
        <w:r>
          <w:instrText xml:space="preserve"> PAGEREF _Toc31502 \h </w:instrText>
        </w:r>
        <w:r>
          <w:fldChar w:fldCharType="separate"/>
        </w:r>
        <w:r>
          <w:t>30</w:t>
        </w:r>
        <w:r>
          <w:fldChar w:fldCharType="end"/>
        </w:r>
      </w:hyperlink>
    </w:p>
    <w:p>
      <w:pPr>
        <w:pStyle w:val="TOC2"/>
        <w:tabs>
          <w:tab w:val="right" w:leader="dot" w:pos="8306"/>
        </w:tabs>
      </w:pPr>
      <w:hyperlink w:anchor="_Toc9106" w:history="1">
        <w:r>
          <w:rPr>
            <w:rFonts w:ascii="仿宋" w:eastAsia="仿宋" w:hAnsi="仿宋" w:cs="仿宋" w:hint="eastAsia"/>
            <w:lang w:eastAsia="zh-CN"/>
          </w:rPr>
          <w:t>(一)、消防安全</w:t>
        </w:r>
        <w:r>
          <w:tab/>
        </w:r>
        <w:r>
          <w:fldChar w:fldCharType="begin"/>
        </w:r>
        <w:r>
          <w:instrText xml:space="preserve"> PAGEREF _Toc9106 \h </w:instrText>
        </w:r>
        <w:r>
          <w:fldChar w:fldCharType="separate"/>
        </w:r>
        <w:r>
          <w:t>30</w:t>
        </w:r>
        <w:r>
          <w:fldChar w:fldCharType="end"/>
        </w:r>
      </w:hyperlink>
    </w:p>
    <w:p>
      <w:pPr>
        <w:pStyle w:val="TOC2"/>
        <w:tabs>
          <w:tab w:val="right" w:leader="dot" w:pos="8306"/>
        </w:tabs>
      </w:pPr>
      <w:hyperlink w:anchor="_Toc32707" w:history="1">
        <w:r>
          <w:rPr>
            <w:rFonts w:ascii="仿宋" w:eastAsia="仿宋" w:hAnsi="仿宋" w:cs="仿宋" w:hint="eastAsia"/>
            <w:lang w:eastAsia="zh-CN"/>
          </w:rPr>
          <w:t>(二)、防火防爆总图布置措施</w:t>
        </w:r>
        <w:r>
          <w:tab/>
        </w:r>
        <w:r>
          <w:fldChar w:fldCharType="begin"/>
        </w:r>
        <w:r>
          <w:instrText xml:space="preserve"> PAGEREF _Toc32707 \h </w:instrText>
        </w:r>
        <w:r>
          <w:fldChar w:fldCharType="separate"/>
        </w:r>
        <w:r>
          <w:t>31</w:t>
        </w:r>
        <w:r>
          <w:fldChar w:fldCharType="end"/>
        </w:r>
      </w:hyperlink>
    </w:p>
    <w:p>
      <w:pPr>
        <w:pStyle w:val="TOC2"/>
        <w:tabs>
          <w:tab w:val="right" w:leader="dot" w:pos="8306"/>
        </w:tabs>
      </w:pPr>
      <w:hyperlink w:anchor="_Toc11688" w:history="1">
        <w:r>
          <w:rPr>
            <w:rFonts w:ascii="仿宋" w:eastAsia="仿宋" w:hAnsi="仿宋" w:cs="仿宋" w:hint="eastAsia"/>
            <w:lang w:eastAsia="zh-CN"/>
          </w:rPr>
          <w:t>(三)、自然灾害防范措施</w:t>
        </w:r>
        <w:r>
          <w:tab/>
        </w:r>
        <w:r>
          <w:fldChar w:fldCharType="begin"/>
        </w:r>
        <w:r>
          <w:instrText xml:space="preserve"> PAGEREF _Toc11688 \h </w:instrText>
        </w:r>
        <w:r>
          <w:fldChar w:fldCharType="separate"/>
        </w:r>
        <w:r>
          <w:t>32</w:t>
        </w:r>
        <w:r>
          <w:fldChar w:fldCharType="end"/>
        </w:r>
      </w:hyperlink>
    </w:p>
    <w:p>
      <w:pPr>
        <w:pStyle w:val="TOC2"/>
        <w:tabs>
          <w:tab w:val="right" w:leader="dot" w:pos="8306"/>
        </w:tabs>
      </w:pPr>
      <w:hyperlink w:anchor="_Toc20862" w:history="1">
        <w:r>
          <w:rPr>
            <w:rFonts w:ascii="仿宋" w:eastAsia="仿宋" w:hAnsi="仿宋" w:cs="仿宋" w:hint="eastAsia"/>
            <w:lang w:eastAsia="zh-CN"/>
          </w:rPr>
          <w:t>(四)、安全色及安全标志使用要求</w:t>
        </w:r>
        <w:r>
          <w:tab/>
        </w:r>
        <w:r>
          <w:fldChar w:fldCharType="begin"/>
        </w:r>
        <w:r>
          <w:instrText xml:space="preserve"> PAGEREF _Toc20862 \h </w:instrText>
        </w:r>
        <w:r>
          <w:fldChar w:fldCharType="separate"/>
        </w:r>
        <w:r>
          <w:t>33</w:t>
        </w:r>
        <w:r>
          <w:fldChar w:fldCharType="end"/>
        </w:r>
      </w:hyperlink>
    </w:p>
    <w:p>
      <w:pPr>
        <w:pStyle w:val="TOC2"/>
        <w:tabs>
          <w:tab w:val="right" w:leader="dot" w:pos="8306"/>
        </w:tabs>
      </w:pPr>
      <w:hyperlink w:anchor="_Toc16026" w:history="1">
        <w:r>
          <w:rPr>
            <w:rFonts w:ascii="仿宋" w:eastAsia="仿宋" w:hAnsi="仿宋" w:cs="仿宋" w:hint="eastAsia"/>
            <w:lang w:eastAsia="zh-CN"/>
          </w:rPr>
          <w:t>(五)、防尘防毒措施</w:t>
        </w:r>
        <w:r>
          <w:tab/>
        </w:r>
        <w:r>
          <w:fldChar w:fldCharType="begin"/>
        </w:r>
        <w:r>
          <w:instrText xml:space="preserve"> PAGEREF _Toc16026 \h </w:instrText>
        </w:r>
        <w:r>
          <w:fldChar w:fldCharType="separate"/>
        </w:r>
        <w:r>
          <w:t>34</w:t>
        </w:r>
        <w:r>
          <w:fldChar w:fldCharType="end"/>
        </w:r>
      </w:hyperlink>
    </w:p>
    <w:p>
      <w:pPr>
        <w:pStyle w:val="TOC2"/>
        <w:tabs>
          <w:tab w:val="right" w:leader="dot" w:pos="8306"/>
        </w:tabs>
      </w:pPr>
      <w:hyperlink w:anchor="_Toc2528" w:history="1">
        <w:r>
          <w:rPr>
            <w:rFonts w:ascii="仿宋" w:eastAsia="仿宋" w:hAnsi="仿宋" w:cs="仿宋" w:hint="eastAsia"/>
            <w:lang w:eastAsia="zh-CN"/>
          </w:rPr>
          <w:t>(六)、防静电、触电防护及防雷措施</w:t>
        </w:r>
        <w:r>
          <w:tab/>
        </w:r>
        <w:r>
          <w:fldChar w:fldCharType="begin"/>
        </w:r>
        <w:r>
          <w:instrText xml:space="preserve"> PAGEREF _Toc2528 \h </w:instrText>
        </w:r>
        <w:r>
          <w:fldChar w:fldCharType="separate"/>
        </w:r>
        <w:r>
          <w:t>35</w:t>
        </w:r>
        <w:r>
          <w:fldChar w:fldCharType="end"/>
        </w:r>
      </w:hyperlink>
    </w:p>
    <w:p>
      <w:pPr>
        <w:pStyle w:val="TOC2"/>
        <w:tabs>
          <w:tab w:val="right" w:leader="dot" w:pos="8306"/>
        </w:tabs>
      </w:pPr>
      <w:hyperlink w:anchor="_Toc23276" w:history="1">
        <w:r>
          <w:rPr>
            <w:rFonts w:ascii="仿宋" w:eastAsia="仿宋" w:hAnsi="仿宋" w:cs="仿宋" w:hint="eastAsia"/>
            <w:lang w:eastAsia="zh-CN"/>
          </w:rPr>
          <w:t>(七)、机械设备安全保障措施</w:t>
        </w:r>
        <w:r>
          <w:tab/>
        </w:r>
        <w:r>
          <w:fldChar w:fldCharType="begin"/>
        </w:r>
        <w:r>
          <w:instrText xml:space="preserve"> PAGEREF _Toc23276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50" w:history="1">
        <w:r>
          <w:rPr>
            <w:rFonts w:ascii="仿宋" w:eastAsia="仿宋" w:hAnsi="仿宋" w:cs="仿宋" w:hint="eastAsia"/>
            <w:lang w:eastAsia="zh-CN"/>
          </w:rPr>
          <w:t>十、期刊出版项目风险管理</w:t>
        </w:r>
        <w:r>
          <w:tab/>
        </w:r>
        <w:r>
          <w:fldChar w:fldCharType="begin"/>
        </w:r>
        <w:r>
          <w:instrText xml:space="preserve"> PAGEREF _Toc20250 \h </w:instrText>
        </w:r>
        <w:r>
          <w:fldChar w:fldCharType="separate"/>
        </w:r>
        <w:r>
          <w:t>38</w:t>
        </w:r>
        <w:r>
          <w:fldChar w:fldCharType="end"/>
        </w:r>
      </w:hyperlink>
    </w:p>
    <w:p>
      <w:pPr>
        <w:pStyle w:val="TOC2"/>
        <w:tabs>
          <w:tab w:val="right" w:leader="dot" w:pos="8306"/>
        </w:tabs>
      </w:pPr>
      <w:hyperlink w:anchor="_Toc31946" w:history="1">
        <w:r>
          <w:rPr>
            <w:rFonts w:ascii="仿宋" w:eastAsia="仿宋" w:hAnsi="仿宋" w:cs="仿宋" w:hint="eastAsia"/>
            <w:lang w:eastAsia="zh-CN"/>
          </w:rPr>
          <w:t>(一)、风险识别与评估</w:t>
        </w:r>
        <w:r>
          <w:tab/>
        </w:r>
        <w:r>
          <w:fldChar w:fldCharType="begin"/>
        </w:r>
        <w:r>
          <w:instrText xml:space="preserve"> PAGEREF _Toc31946 \h </w:instrText>
        </w:r>
        <w:r>
          <w:fldChar w:fldCharType="separate"/>
        </w:r>
        <w:r>
          <w:t>38</w:t>
        </w:r>
        <w:r>
          <w:fldChar w:fldCharType="end"/>
        </w:r>
      </w:hyperlink>
    </w:p>
    <w:p>
      <w:pPr>
        <w:pStyle w:val="TOC2"/>
        <w:tabs>
          <w:tab w:val="right" w:leader="dot" w:pos="8306"/>
        </w:tabs>
      </w:pPr>
      <w:hyperlink w:anchor="_Toc21630" w:history="1">
        <w:r>
          <w:rPr>
            <w:rFonts w:ascii="仿宋" w:eastAsia="仿宋" w:hAnsi="仿宋" w:cs="仿宋" w:hint="eastAsia"/>
            <w:lang w:eastAsia="zh-CN"/>
          </w:rPr>
          <w:t>(二)、风险应对策略</w:t>
        </w:r>
        <w:r>
          <w:tab/>
        </w:r>
        <w:r>
          <w:fldChar w:fldCharType="begin"/>
        </w:r>
        <w:r>
          <w:instrText xml:space="preserve"> PAGEREF _Toc21630 \h </w:instrText>
        </w:r>
        <w:r>
          <w:fldChar w:fldCharType="separate"/>
        </w:r>
        <w:r>
          <w:t>39</w:t>
        </w:r>
        <w:r>
          <w:fldChar w:fldCharType="end"/>
        </w:r>
      </w:hyperlink>
    </w:p>
    <w:p>
      <w:pPr>
        <w:pStyle w:val="TOC2"/>
        <w:tabs>
          <w:tab w:val="right" w:leader="dot" w:pos="8306"/>
        </w:tabs>
      </w:pPr>
      <w:hyperlink w:anchor="_Toc27844" w:history="1">
        <w:r>
          <w:rPr>
            <w:rFonts w:ascii="仿宋" w:eastAsia="仿宋" w:hAnsi="仿宋" w:cs="仿宋" w:hint="eastAsia"/>
            <w:lang w:eastAsia="zh-CN"/>
          </w:rPr>
          <w:t>(三)、风险监控与控制</w:t>
        </w:r>
        <w:r>
          <w:tab/>
        </w:r>
        <w:r>
          <w:fldChar w:fldCharType="begin"/>
        </w:r>
        <w:r>
          <w:instrText xml:space="preserve"> PAGEREF _Toc27844 \h </w:instrText>
        </w:r>
        <w:r>
          <w:fldChar w:fldCharType="separate"/>
        </w:r>
        <w:r>
          <w:t>41</w:t>
        </w:r>
        <w:r>
          <w:fldChar w:fldCharType="end"/>
        </w:r>
      </w:hyperlink>
    </w:p>
    <w:p>
      <w:pPr>
        <w:pStyle w:val="TOC1"/>
        <w:tabs>
          <w:tab w:val="right" w:leader="dot" w:pos="8306"/>
        </w:tabs>
      </w:pPr>
      <w:hyperlink w:anchor="_Toc16573" w:history="1">
        <w:r>
          <w:rPr>
            <w:rFonts w:ascii="仿宋" w:eastAsia="仿宋" w:hAnsi="仿宋" w:cs="仿宋" w:hint="eastAsia"/>
            <w:lang w:eastAsia="zh-CN"/>
          </w:rPr>
          <w:t>十一、期刊出版项目人力资源管理</w:t>
        </w:r>
        <w:r>
          <w:tab/>
        </w:r>
        <w:r>
          <w:fldChar w:fldCharType="begin"/>
        </w:r>
        <w:r>
          <w:instrText xml:space="preserve"> PAGEREF _Toc16573 \h </w:instrText>
        </w:r>
        <w:r>
          <w:fldChar w:fldCharType="separate"/>
        </w:r>
        <w:r>
          <w:t>42</w:t>
        </w:r>
        <w:r>
          <w:fldChar w:fldCharType="end"/>
        </w:r>
      </w:hyperlink>
    </w:p>
    <w:p>
      <w:pPr>
        <w:pStyle w:val="TOC2"/>
        <w:tabs>
          <w:tab w:val="right" w:leader="dot" w:pos="8306"/>
        </w:tabs>
      </w:pPr>
      <w:hyperlink w:anchor="_Toc15780" w:history="1">
        <w:r>
          <w:rPr>
            <w:rFonts w:ascii="仿宋" w:eastAsia="仿宋" w:hAnsi="仿宋" w:cs="仿宋" w:hint="eastAsia"/>
            <w:lang w:eastAsia="zh-CN"/>
          </w:rPr>
          <w:t>(一)、建立健全的预算管理制度</w:t>
        </w:r>
        <w:r>
          <w:tab/>
        </w:r>
        <w:r>
          <w:fldChar w:fldCharType="begin"/>
        </w:r>
        <w:r>
          <w:instrText xml:space="preserve"> PAGEREF _Toc15780 \h </w:instrText>
        </w:r>
        <w:r>
          <w:fldChar w:fldCharType="separate"/>
        </w:r>
        <w:r>
          <w:t>42</w:t>
        </w:r>
        <w:r>
          <w:fldChar w:fldCharType="end"/>
        </w:r>
      </w:hyperlink>
    </w:p>
    <w:p>
      <w:pPr>
        <w:pStyle w:val="TOC2"/>
        <w:tabs>
          <w:tab w:val="right" w:leader="dot" w:pos="8306"/>
        </w:tabs>
      </w:pPr>
      <w:hyperlink w:anchor="_Toc12009" w:history="1">
        <w:r>
          <w:rPr>
            <w:rFonts w:ascii="仿宋" w:eastAsia="仿宋" w:hAnsi="仿宋" w:cs="仿宋" w:hint="eastAsia"/>
            <w:lang w:eastAsia="zh-CN"/>
          </w:rPr>
          <w:t>(二)、加强资金流动监控</w:t>
        </w:r>
        <w:r>
          <w:tab/>
        </w:r>
        <w:r>
          <w:fldChar w:fldCharType="begin"/>
        </w:r>
        <w:r>
          <w:instrText xml:space="preserve"> PAGEREF _Toc12009 \h </w:instrText>
        </w:r>
        <w:r>
          <w:fldChar w:fldCharType="separate"/>
        </w:r>
        <w:r>
          <w:t>43</w:t>
        </w:r>
        <w:r>
          <w:fldChar w:fldCharType="end"/>
        </w:r>
      </w:hyperlink>
    </w:p>
    <w:p>
      <w:pPr>
        <w:pStyle w:val="TOC2"/>
        <w:tabs>
          <w:tab w:val="right" w:leader="dot" w:pos="8306"/>
        </w:tabs>
      </w:pPr>
      <w:hyperlink w:anchor="_Toc27610" w:history="1">
        <w:r>
          <w:rPr>
            <w:rFonts w:ascii="仿宋" w:eastAsia="仿宋" w:hAnsi="仿宋" w:cs="仿宋" w:hint="eastAsia"/>
            <w:lang w:eastAsia="zh-CN"/>
          </w:rPr>
          <w:t>(三)、制定完善的风险控制机制</w:t>
        </w:r>
        <w:r>
          <w:tab/>
        </w:r>
        <w:r>
          <w:fldChar w:fldCharType="begin"/>
        </w:r>
        <w:r>
          <w:instrText xml:space="preserve"> PAGEREF _Toc27610 \h </w:instrText>
        </w:r>
        <w:r>
          <w:fldChar w:fldCharType="separate"/>
        </w:r>
        <w:r>
          <w:t>44</w:t>
        </w:r>
        <w:r>
          <w:fldChar w:fldCharType="end"/>
        </w:r>
      </w:hyperlink>
    </w:p>
    <w:p>
      <w:pPr>
        <w:pStyle w:val="TOC2"/>
        <w:tabs>
          <w:tab w:val="right" w:leader="dot" w:pos="8306"/>
        </w:tabs>
      </w:pPr>
      <w:hyperlink w:anchor="_Toc26806" w:history="1">
        <w:r>
          <w:rPr>
            <w:rFonts w:ascii="仿宋" w:eastAsia="仿宋" w:hAnsi="仿宋" w:cs="仿宋" w:hint="eastAsia"/>
            <w:lang w:eastAsia="zh-CN"/>
          </w:rPr>
          <w:t>(四)、优化成本管理</w:t>
        </w:r>
        <w:r>
          <w:tab/>
        </w:r>
        <w:r>
          <w:fldChar w:fldCharType="begin"/>
        </w:r>
        <w:r>
          <w:instrText xml:space="preserve"> PAGEREF _Toc26806 \h </w:instrText>
        </w:r>
        <w:r>
          <w:fldChar w:fldCharType="separate"/>
        </w:r>
        <w:r>
          <w:t>46</w:t>
        </w:r>
        <w:r>
          <w:fldChar w:fldCharType="end"/>
        </w:r>
      </w:hyperlink>
    </w:p>
    <w:p>
      <w:pPr>
        <w:pStyle w:val="TOC1"/>
        <w:tabs>
          <w:tab w:val="right" w:leader="dot" w:pos="8306"/>
        </w:tabs>
      </w:pPr>
      <w:hyperlink w:anchor="_Toc25929" w:history="1">
        <w:r>
          <w:rPr>
            <w:rFonts w:ascii="仿宋" w:eastAsia="仿宋" w:hAnsi="仿宋" w:cs="仿宋" w:hint="eastAsia"/>
            <w:lang w:eastAsia="zh-CN"/>
          </w:rPr>
          <w:t>十二、期刊出版项目投资规划</w:t>
        </w:r>
        <w:r>
          <w:tab/>
        </w:r>
        <w:r>
          <w:fldChar w:fldCharType="begin"/>
        </w:r>
        <w:r>
          <w:instrText xml:space="preserve"> PAGEREF _Toc25929 \h </w:instrText>
        </w:r>
        <w:r>
          <w:fldChar w:fldCharType="separate"/>
        </w:r>
        <w:r>
          <w:t>47</w:t>
        </w:r>
        <w:r>
          <w:fldChar w:fldCharType="end"/>
        </w:r>
      </w:hyperlink>
    </w:p>
    <w:p>
      <w:pPr>
        <w:pStyle w:val="TOC2"/>
        <w:tabs>
          <w:tab w:val="right" w:leader="dot" w:pos="8306"/>
        </w:tabs>
      </w:pPr>
      <w:hyperlink w:anchor="_Toc11149" w:history="1">
        <w:r>
          <w:rPr>
            <w:rFonts w:ascii="仿宋" w:eastAsia="仿宋" w:hAnsi="仿宋" w:cs="仿宋" w:hint="eastAsia"/>
            <w:lang w:eastAsia="zh-CN"/>
          </w:rPr>
          <w:t>(一)、期刊出版项目总投资估算</w:t>
        </w:r>
        <w:r>
          <w:tab/>
        </w:r>
        <w:r>
          <w:fldChar w:fldCharType="begin"/>
        </w:r>
        <w:r>
          <w:instrText xml:space="preserve"> PAGEREF _Toc11149 \h </w:instrText>
        </w:r>
        <w:r>
          <w:fldChar w:fldCharType="separate"/>
        </w:r>
        <w:r>
          <w:t>47</w:t>
        </w:r>
        <w:r>
          <w:fldChar w:fldCharType="end"/>
        </w:r>
      </w:hyperlink>
    </w:p>
    <w:p>
      <w:pPr>
        <w:pStyle w:val="TOC2"/>
        <w:tabs>
          <w:tab w:val="right" w:leader="dot" w:pos="8306"/>
        </w:tabs>
      </w:pPr>
      <w:hyperlink w:anchor="_Toc9339" w:history="1">
        <w:r>
          <w:rPr>
            <w:rFonts w:ascii="仿宋" w:eastAsia="仿宋" w:hAnsi="仿宋" w:cs="仿宋" w:hint="eastAsia"/>
            <w:lang w:eastAsia="zh-CN"/>
          </w:rPr>
          <w:t>(二)、资金筹措</w:t>
        </w:r>
        <w:r>
          <w:tab/>
        </w:r>
        <w:r>
          <w:fldChar w:fldCharType="begin"/>
        </w:r>
        <w:r>
          <w:instrText xml:space="preserve"> PAGEREF _Toc9339 \h </w:instrText>
        </w:r>
        <w:r>
          <w:fldChar w:fldCharType="separate"/>
        </w:r>
        <w:r>
          <w:t>48</w:t>
        </w:r>
        <w:r>
          <w:fldChar w:fldCharType="end"/>
        </w:r>
      </w:hyperlink>
    </w:p>
    <w:p>
      <w:pPr>
        <w:pStyle w:val="TOC1"/>
        <w:tabs>
          <w:tab w:val="right" w:leader="dot" w:pos="8306"/>
        </w:tabs>
      </w:pPr>
      <w:hyperlink w:anchor="_Toc5998" w:history="1">
        <w:r>
          <w:rPr>
            <w:rFonts w:ascii="仿宋" w:eastAsia="仿宋" w:hAnsi="仿宋" w:cs="仿宋" w:hint="eastAsia"/>
            <w:lang w:eastAsia="zh-CN"/>
          </w:rPr>
          <w:t>十三、风险识别与分类</w:t>
        </w:r>
        <w:r>
          <w:tab/>
        </w:r>
        <w:r>
          <w:fldChar w:fldCharType="begin"/>
        </w:r>
        <w:r>
          <w:instrText xml:space="preserve"> PAGEREF _Toc5998 \h </w:instrText>
        </w:r>
        <w:r>
          <w:fldChar w:fldCharType="separate"/>
        </w:r>
        <w:r>
          <w:t>49</w:t>
        </w:r>
        <w:r>
          <w:fldChar w:fldCharType="end"/>
        </w:r>
      </w:hyperlink>
    </w:p>
    <w:p>
      <w:pPr>
        <w:pStyle w:val="TOC2"/>
        <w:tabs>
          <w:tab w:val="right" w:leader="dot" w:pos="8306"/>
        </w:tabs>
      </w:pPr>
      <w:hyperlink w:anchor="_Toc8846" w:history="1">
        <w:r>
          <w:rPr>
            <w:rFonts w:ascii="仿宋" w:eastAsia="仿宋" w:hAnsi="仿宋" w:cs="仿宋" w:hint="eastAsia"/>
            <w:lang w:eastAsia="zh-CN"/>
          </w:rPr>
          <w:t>(一)、风险识别</w:t>
        </w:r>
        <w:r>
          <w:tab/>
        </w:r>
        <w:r>
          <w:fldChar w:fldCharType="begin"/>
        </w:r>
        <w:r>
          <w:instrText xml:space="preserve"> PAGEREF _Toc8846 \h </w:instrText>
        </w:r>
        <w:r>
          <w:fldChar w:fldCharType="separate"/>
        </w:r>
        <w:r>
          <w:t>49</w:t>
        </w:r>
        <w:r>
          <w:fldChar w:fldCharType="end"/>
        </w:r>
      </w:hyperlink>
    </w:p>
    <w:p>
      <w:pPr>
        <w:pStyle w:val="TOC2"/>
        <w:tabs>
          <w:tab w:val="right" w:leader="dot" w:pos="8306"/>
        </w:tabs>
      </w:pPr>
      <w:hyperlink w:anchor="_Toc7608" w:history="1">
        <w:r>
          <w:rPr>
            <w:rFonts w:ascii="仿宋" w:eastAsia="仿宋" w:hAnsi="仿宋" w:cs="仿宋" w:hint="eastAsia"/>
            <w:lang w:eastAsia="zh-CN"/>
          </w:rPr>
          <w:t>(二)、风险分类</w:t>
        </w:r>
        <w:r>
          <w:tab/>
        </w:r>
        <w:r>
          <w:fldChar w:fldCharType="begin"/>
        </w:r>
        <w:r>
          <w:instrText xml:space="preserve"> PAGEREF _Toc7608 \h </w:instrText>
        </w:r>
        <w:r>
          <w:fldChar w:fldCharType="separate"/>
        </w:r>
        <w:r>
          <w:t>50</w:t>
        </w:r>
        <w:r>
          <w:fldChar w:fldCharType="end"/>
        </w:r>
      </w:hyperlink>
    </w:p>
    <w:p>
      <w:pPr>
        <w:pStyle w:val="TOC1"/>
        <w:tabs>
          <w:tab w:val="right" w:leader="dot" w:pos="8306"/>
        </w:tabs>
      </w:pPr>
      <w:hyperlink w:anchor="_Toc15691" w:history="1">
        <w:r>
          <w:rPr>
            <w:rFonts w:ascii="仿宋" w:eastAsia="仿宋" w:hAnsi="仿宋" w:cs="仿宋" w:hint="eastAsia"/>
            <w:lang w:eastAsia="zh-CN"/>
          </w:rPr>
          <w:t>十四、营销与推广策略</w:t>
        </w:r>
        <w:r>
          <w:tab/>
        </w:r>
        <w:r>
          <w:fldChar w:fldCharType="begin"/>
        </w:r>
        <w:r>
          <w:instrText xml:space="preserve"> PAGEREF _Toc15691 \h </w:instrText>
        </w:r>
        <w:r>
          <w:fldChar w:fldCharType="separate"/>
        </w:r>
        <w:r>
          <w:t>52</w:t>
        </w:r>
        <w:r>
          <w:fldChar w:fldCharType="end"/>
        </w:r>
      </w:hyperlink>
    </w:p>
    <w:p>
      <w:pPr>
        <w:pStyle w:val="TOC2"/>
        <w:tabs>
          <w:tab w:val="right" w:leader="dot" w:pos="8306"/>
        </w:tabs>
      </w:pPr>
      <w:hyperlink w:anchor="_Toc14155" w:history="1">
        <w:r>
          <w:rPr>
            <w:rFonts w:ascii="仿宋" w:eastAsia="仿宋" w:hAnsi="仿宋" w:cs="仿宋" w:hint="eastAsia"/>
            <w:lang w:eastAsia="zh-CN"/>
          </w:rPr>
          <w:t>(一)、产品/服务定位与特点</w:t>
        </w:r>
        <w:r>
          <w:tab/>
        </w:r>
        <w:r>
          <w:fldChar w:fldCharType="begin"/>
        </w:r>
        <w:r>
          <w:instrText xml:space="preserve"> PAGEREF _Toc14155 \h </w:instrText>
        </w:r>
        <w:r>
          <w:fldChar w:fldCharType="separate"/>
        </w:r>
        <w:r>
          <w:t>52</w:t>
        </w:r>
        <w:r>
          <w:fldChar w:fldCharType="end"/>
        </w:r>
      </w:hyperlink>
    </w:p>
    <w:p>
      <w:pPr>
        <w:pStyle w:val="TOC2"/>
        <w:tabs>
          <w:tab w:val="right" w:leader="dot" w:pos="8306"/>
        </w:tabs>
      </w:pPr>
      <w:hyperlink w:anchor="_Toc23377" w:history="1">
        <w:r>
          <w:rPr>
            <w:rFonts w:ascii="仿宋" w:eastAsia="仿宋" w:hAnsi="仿宋" w:cs="仿宋" w:hint="eastAsia"/>
            <w:lang w:eastAsia="zh-CN"/>
          </w:rPr>
          <w:t>(二)、市场定位与竞争分析</w:t>
        </w:r>
        <w:r>
          <w:tab/>
        </w:r>
        <w:r>
          <w:fldChar w:fldCharType="begin"/>
        </w:r>
        <w:r>
          <w:instrText xml:space="preserve"> PAGEREF _Toc23377 \h </w:instrText>
        </w:r>
        <w:r>
          <w:fldChar w:fldCharType="separate"/>
        </w:r>
        <w:r>
          <w:t>53</w:t>
        </w:r>
        <w:r>
          <w:fldChar w:fldCharType="end"/>
        </w:r>
      </w:hyperlink>
    </w:p>
    <w:p>
      <w:pPr>
        <w:pStyle w:val="TOC2"/>
        <w:tabs>
          <w:tab w:val="right" w:leader="dot" w:pos="8306"/>
        </w:tabs>
      </w:pPr>
      <w:hyperlink w:anchor="_Toc9377" w:history="1">
        <w:r>
          <w:rPr>
            <w:rFonts w:ascii="仿宋" w:eastAsia="仿宋" w:hAnsi="仿宋" w:cs="仿宋" w:hint="eastAsia"/>
            <w:lang w:eastAsia="zh-CN"/>
          </w:rPr>
          <w:t>(三)、营销渠道与策略</w:t>
        </w:r>
        <w:r>
          <w:tab/>
        </w:r>
        <w:r>
          <w:fldChar w:fldCharType="begin"/>
        </w:r>
        <w:r>
          <w:instrText xml:space="preserve"> PAGEREF _Toc9377 \h </w:instrText>
        </w:r>
        <w:r>
          <w:fldChar w:fldCharType="separate"/>
        </w:r>
        <w:r>
          <w:t>55</w:t>
        </w:r>
        <w:r>
          <w:fldChar w:fldCharType="end"/>
        </w:r>
      </w:hyperlink>
    </w:p>
    <w:p>
      <w:pPr>
        <w:pStyle w:val="TOC2"/>
        <w:tabs>
          <w:tab w:val="right" w:leader="dot" w:pos="8306"/>
        </w:tabs>
      </w:pPr>
      <w:hyperlink w:anchor="_Toc9784" w:history="1">
        <w:r>
          <w:rPr>
            <w:rFonts w:ascii="仿宋" w:eastAsia="仿宋" w:hAnsi="仿宋" w:cs="仿宋" w:hint="eastAsia"/>
            <w:lang w:eastAsia="zh-CN"/>
          </w:rPr>
          <w:t>(四)、推广与宣传活动</w:t>
        </w:r>
        <w:r>
          <w:tab/>
        </w:r>
        <w:r>
          <w:fldChar w:fldCharType="begin"/>
        </w:r>
        <w:r>
          <w:instrText xml:space="preserve"> PAGEREF _Toc9784 \h </w:instrText>
        </w:r>
        <w:r>
          <w:fldChar w:fldCharType="separate"/>
        </w:r>
        <w:r>
          <w:t>56</w:t>
        </w:r>
        <w:r>
          <w:fldChar w:fldCharType="end"/>
        </w:r>
      </w:hyperlink>
    </w:p>
    <w:p>
      <w:pPr>
        <w:pStyle w:val="TOC1"/>
        <w:tabs>
          <w:tab w:val="right" w:leader="dot" w:pos="8306"/>
        </w:tabs>
      </w:pPr>
      <w:hyperlink w:anchor="_Toc20435" w:history="1">
        <w:r>
          <w:rPr>
            <w:rFonts w:ascii="仿宋" w:eastAsia="仿宋" w:hAnsi="仿宋" w:cs="仿宋" w:hint="eastAsia"/>
            <w:lang w:eastAsia="zh-CN"/>
          </w:rPr>
          <w:t>十五、质量管理体系</w:t>
        </w:r>
        <w:r>
          <w:tab/>
        </w:r>
        <w:r>
          <w:fldChar w:fldCharType="begin"/>
        </w:r>
        <w:r>
          <w:instrText xml:space="preserve"> PAGEREF _Toc20435 \h </w:instrText>
        </w:r>
        <w:r>
          <w:fldChar w:fldCharType="separate"/>
        </w:r>
        <w:r>
          <w:t>61</w:t>
        </w:r>
        <w:r>
          <w:fldChar w:fldCharType="end"/>
        </w:r>
      </w:hyperlink>
    </w:p>
    <w:p>
      <w:pPr>
        <w:pStyle w:val="TOC2"/>
        <w:tabs>
          <w:tab w:val="right" w:leader="dot" w:pos="8306"/>
        </w:tabs>
      </w:pPr>
      <w:hyperlink w:anchor="_Toc13070" w:history="1">
        <w:r>
          <w:rPr>
            <w:rFonts w:ascii="仿宋" w:eastAsia="仿宋" w:hAnsi="仿宋" w:cs="仿宋" w:hint="eastAsia"/>
            <w:lang w:eastAsia="zh-CN"/>
          </w:rPr>
          <w:t>(一)、质量目标与方针</w:t>
        </w:r>
        <w:r>
          <w:tab/>
        </w:r>
        <w:r>
          <w:fldChar w:fldCharType="begin"/>
        </w:r>
        <w:r>
          <w:instrText xml:space="preserve"> PAGEREF _Toc13070 \h </w:instrText>
        </w:r>
        <w:r>
          <w:fldChar w:fldCharType="separate"/>
        </w:r>
        <w:r>
          <w:t>61</w:t>
        </w:r>
        <w:r>
          <w:fldChar w:fldCharType="end"/>
        </w:r>
      </w:hyperlink>
    </w:p>
    <w:p>
      <w:pPr>
        <w:pStyle w:val="TOC2"/>
        <w:tabs>
          <w:tab w:val="right" w:leader="dot" w:pos="8306"/>
        </w:tabs>
      </w:pPr>
      <w:hyperlink w:anchor="_Toc26536" w:history="1">
        <w:r>
          <w:rPr>
            <w:rFonts w:ascii="仿宋" w:eastAsia="仿宋" w:hAnsi="仿宋" w:cs="仿宋" w:hint="eastAsia"/>
            <w:lang w:eastAsia="zh-CN"/>
          </w:rPr>
          <w:t>(二)、质量管理责任</w:t>
        </w:r>
        <w:r>
          <w:tab/>
        </w:r>
        <w:r>
          <w:fldChar w:fldCharType="begin"/>
        </w:r>
        <w:r>
          <w:instrText xml:space="preserve"> PAGEREF _Toc26536 \h </w:instrText>
        </w:r>
        <w:r>
          <w:fldChar w:fldCharType="separate"/>
        </w:r>
        <w:r>
          <w:t>62</w:t>
        </w:r>
        <w:r>
          <w:fldChar w:fldCharType="end"/>
        </w:r>
      </w:hyperlink>
    </w:p>
    <w:p>
      <w:pPr>
        <w:pStyle w:val="TOC2"/>
        <w:tabs>
          <w:tab w:val="right" w:leader="dot" w:pos="8306"/>
        </w:tabs>
      </w:pPr>
      <w:hyperlink w:anchor="_Toc29612" w:history="1">
        <w:r>
          <w:rPr>
            <w:rFonts w:ascii="仿宋" w:eastAsia="仿宋" w:hAnsi="仿宋" w:cs="仿宋" w:hint="eastAsia"/>
            <w:lang w:eastAsia="zh-CN"/>
          </w:rPr>
          <w:t>(三)、质量管理体系文件</w:t>
        </w:r>
        <w:r>
          <w:tab/>
        </w:r>
        <w:r>
          <w:fldChar w:fldCharType="begin"/>
        </w:r>
        <w:r>
          <w:instrText xml:space="preserve"> PAGEREF _Toc29612 \h </w:instrText>
        </w:r>
        <w:r>
          <w:fldChar w:fldCharType="separate"/>
        </w:r>
        <w:r>
          <w:t>63</w:t>
        </w:r>
        <w:r>
          <w:fldChar w:fldCharType="end"/>
        </w:r>
      </w:hyperlink>
    </w:p>
    <w:p>
      <w:pPr>
        <w:pStyle w:val="TOC2"/>
        <w:tabs>
          <w:tab w:val="right" w:leader="dot" w:pos="8306"/>
        </w:tabs>
      </w:pPr>
      <w:hyperlink w:anchor="_Toc17429" w:history="1">
        <w:r>
          <w:rPr>
            <w:rFonts w:ascii="仿宋" w:eastAsia="仿宋" w:hAnsi="仿宋" w:cs="仿宋" w:hint="eastAsia"/>
            <w:lang w:eastAsia="zh-CN"/>
          </w:rPr>
          <w:t>(四)、质量培训与教育</w:t>
        </w:r>
        <w:r>
          <w:tab/>
        </w:r>
        <w:r>
          <w:fldChar w:fldCharType="begin"/>
        </w:r>
        <w:r>
          <w:instrText xml:space="preserve"> PAGEREF _Toc17429 \h </w:instrText>
        </w:r>
        <w:r>
          <w:fldChar w:fldCharType="separate"/>
        </w:r>
        <w:r>
          <w:t>66</w:t>
        </w:r>
        <w:r>
          <w:fldChar w:fldCharType="end"/>
        </w:r>
      </w:hyperlink>
    </w:p>
    <w:p>
      <w:pPr>
        <w:pStyle w:val="TOC2"/>
        <w:tabs>
          <w:tab w:val="right" w:leader="dot" w:pos="8306"/>
        </w:tabs>
      </w:pPr>
      <w:hyperlink w:anchor="_Toc24493" w:history="1">
        <w:r>
          <w:rPr>
            <w:rFonts w:ascii="仿宋" w:eastAsia="仿宋" w:hAnsi="仿宋" w:cs="仿宋" w:hint="eastAsia"/>
            <w:lang w:eastAsia="zh-CN"/>
          </w:rPr>
          <w:t>(五)、质量审核与评价</w:t>
        </w:r>
        <w:r>
          <w:tab/>
        </w:r>
        <w:r>
          <w:fldChar w:fldCharType="begin"/>
        </w:r>
        <w:r>
          <w:instrText xml:space="preserve"> PAGEREF _Toc24493 \h </w:instrText>
        </w:r>
        <w:r>
          <w:fldChar w:fldCharType="separate"/>
        </w:r>
        <w:r>
          <w:t>67</w:t>
        </w:r>
        <w:r>
          <w:fldChar w:fldCharType="end"/>
        </w:r>
      </w:hyperlink>
    </w:p>
    <w:p>
      <w:pPr>
        <w:pStyle w:val="TOC2"/>
        <w:tabs>
          <w:tab w:val="right" w:leader="dot" w:pos="8306"/>
        </w:tabs>
      </w:pPr>
      <w:hyperlink w:anchor="_Toc26591" w:history="1">
        <w:r>
          <w:rPr>
            <w:rFonts w:ascii="仿宋" w:eastAsia="仿宋" w:hAnsi="仿宋" w:cs="仿宋" w:hint="eastAsia"/>
            <w:lang w:eastAsia="zh-CN"/>
          </w:rPr>
          <w:t>(六)、不符合与纠正措施</w:t>
        </w:r>
        <w:r>
          <w:tab/>
        </w:r>
        <w:r>
          <w:fldChar w:fldCharType="begin"/>
        </w:r>
        <w:r>
          <w:instrText xml:space="preserve"> PAGEREF _Toc26591 \h </w:instrText>
        </w:r>
        <w:r>
          <w:fldChar w:fldCharType="separate"/>
        </w:r>
        <w:r>
          <w:t>68</w:t>
        </w:r>
        <w:r>
          <w:fldChar w:fldCharType="end"/>
        </w:r>
      </w:hyperlink>
    </w:p>
    <w:p>
      <w:pPr>
        <w:pStyle w:val="TOC1"/>
        <w:tabs>
          <w:tab w:val="right" w:leader="dot" w:pos="8306"/>
        </w:tabs>
      </w:pPr>
      <w:hyperlink w:anchor="_Toc31239" w:history="1">
        <w:r>
          <w:rPr>
            <w:rFonts w:ascii="仿宋" w:eastAsia="仿宋" w:hAnsi="仿宋" w:cs="仿宋" w:hint="eastAsia"/>
            <w:lang w:eastAsia="zh-CN"/>
          </w:rPr>
          <w:t>十六、利益相关者分析与沟通计划</w:t>
        </w:r>
        <w:r>
          <w:tab/>
        </w:r>
        <w:r>
          <w:fldChar w:fldCharType="begin"/>
        </w:r>
        <w:r>
          <w:instrText xml:space="preserve"> PAGEREF _Toc31239 \h </w:instrText>
        </w:r>
        <w:r>
          <w:fldChar w:fldCharType="separate"/>
        </w:r>
        <w:r>
          <w:t>69</w:t>
        </w:r>
        <w:r>
          <w:fldChar w:fldCharType="end"/>
        </w:r>
      </w:hyperlink>
    </w:p>
    <w:p>
      <w:pPr>
        <w:pStyle w:val="TOC2"/>
        <w:tabs>
          <w:tab w:val="right" w:leader="dot" w:pos="8306"/>
        </w:tabs>
      </w:pPr>
      <w:hyperlink w:anchor="_Toc20548" w:history="1">
        <w:r>
          <w:rPr>
            <w:rFonts w:ascii="仿宋" w:eastAsia="仿宋" w:hAnsi="仿宋" w:cs="仿宋" w:hint="eastAsia"/>
            <w:lang w:eastAsia="zh-CN"/>
          </w:rPr>
          <w:t>(一)、利益相关者分析</w:t>
        </w:r>
        <w:r>
          <w:tab/>
        </w:r>
        <w:r>
          <w:fldChar w:fldCharType="begin"/>
        </w:r>
        <w:r>
          <w:instrText xml:space="preserve"> PAGEREF _Toc20548 \h </w:instrText>
        </w:r>
        <w:r>
          <w:fldChar w:fldCharType="separate"/>
        </w:r>
        <w:r>
          <w:t>69</w:t>
        </w:r>
        <w:r>
          <w:fldChar w:fldCharType="end"/>
        </w:r>
      </w:hyperlink>
    </w:p>
    <w:p>
      <w:pPr>
        <w:pStyle w:val="TOC2"/>
        <w:tabs>
          <w:tab w:val="right" w:leader="dot" w:pos="8306"/>
        </w:tabs>
      </w:pPr>
      <w:hyperlink w:anchor="_Toc16542" w:history="1">
        <w:r>
          <w:rPr>
            <w:rFonts w:ascii="仿宋" w:eastAsia="仿宋" w:hAnsi="仿宋" w:cs="仿宋" w:hint="eastAsia"/>
            <w:lang w:eastAsia="zh-CN"/>
          </w:rPr>
          <w:t>(二)、沟通计划</w:t>
        </w:r>
        <w:r>
          <w:tab/>
        </w:r>
        <w:r>
          <w:fldChar w:fldCharType="begin"/>
        </w:r>
        <w:r>
          <w:instrText xml:space="preserve"> PAGEREF _Toc16542 \h </w:instrText>
        </w:r>
        <w:r>
          <w:fldChar w:fldCharType="separate"/>
        </w:r>
        <w:r>
          <w:t>70</w:t>
        </w:r>
        <w:r>
          <w:fldChar w:fldCharType="end"/>
        </w:r>
      </w:hyperlink>
    </w:p>
    <w:p>
      <w:pPr>
        <w:pStyle w:val="TOC1"/>
        <w:tabs>
          <w:tab w:val="right" w:leader="dot" w:pos="8306"/>
        </w:tabs>
      </w:pPr>
      <w:hyperlink w:anchor="_Toc2762" w:history="1">
        <w:r>
          <w:rPr>
            <w:rFonts w:ascii="仿宋" w:eastAsia="仿宋" w:hAnsi="仿宋" w:cs="仿宋" w:hint="eastAsia"/>
            <w:lang w:eastAsia="zh-CN"/>
          </w:rPr>
          <w:t>十七、期刊出版项目变更管理</w:t>
        </w:r>
        <w:r>
          <w:tab/>
        </w:r>
        <w:r>
          <w:fldChar w:fldCharType="begin"/>
        </w:r>
        <w:r>
          <w:instrText xml:space="preserve"> PAGEREF _Toc2762 \h </w:instrText>
        </w:r>
        <w:r>
          <w:fldChar w:fldCharType="separate"/>
        </w:r>
        <w:r>
          <w:t>71</w:t>
        </w:r>
        <w:r>
          <w:fldChar w:fldCharType="end"/>
        </w:r>
      </w:hyperlink>
    </w:p>
    <w:p>
      <w:pPr>
        <w:pStyle w:val="TOC2"/>
        <w:tabs>
          <w:tab w:val="right" w:leader="dot" w:pos="8306"/>
        </w:tabs>
      </w:pPr>
      <w:hyperlink w:anchor="_Toc15692" w:history="1">
        <w:r>
          <w:rPr>
            <w:rFonts w:ascii="仿宋" w:eastAsia="仿宋" w:hAnsi="仿宋" w:cs="仿宋" w:hint="eastAsia"/>
            <w:lang w:eastAsia="zh-CN"/>
          </w:rPr>
          <w:t>(一)、变更申请与评估</w:t>
        </w:r>
        <w:r>
          <w:tab/>
        </w:r>
        <w:r>
          <w:fldChar w:fldCharType="begin"/>
        </w:r>
        <w:r>
          <w:instrText xml:space="preserve"> PAGEREF _Toc15692 \h </w:instrText>
        </w:r>
        <w:r>
          <w:fldChar w:fldCharType="separate"/>
        </w:r>
        <w:r>
          <w:t>71</w:t>
        </w:r>
        <w:r>
          <w:fldChar w:fldCharType="end"/>
        </w:r>
      </w:hyperlink>
    </w:p>
    <w:p>
      <w:pPr>
        <w:pStyle w:val="TOC2"/>
        <w:tabs>
          <w:tab w:val="right" w:leader="dot" w:pos="8306"/>
        </w:tabs>
      </w:pPr>
      <w:hyperlink w:anchor="_Toc2726" w:history="1">
        <w:r>
          <w:rPr>
            <w:rFonts w:ascii="仿宋" w:eastAsia="仿宋" w:hAnsi="仿宋" w:cs="仿宋" w:hint="eastAsia"/>
            <w:lang w:eastAsia="zh-CN"/>
          </w:rPr>
          <w:t>(二)、变更实施与控制</w:t>
        </w:r>
        <w:r>
          <w:tab/>
        </w:r>
        <w:r>
          <w:fldChar w:fldCharType="begin"/>
        </w:r>
        <w:r>
          <w:instrText xml:space="preserve"> PAGEREF _Toc2726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15"/>
      <w:r>
        <w:rPr>
          <w:rFonts w:ascii="仿宋" w:eastAsia="仿宋" w:hAnsi="仿宋" w:cs="仿宋" w:hint="eastAsia"/>
          <w:sz w:val="28"/>
          <w:lang w:eastAsia="zh-CN"/>
        </w:rPr>
        <w:t>一、期刊出版项目可持续发展</w:t>
      </w:r>
      <w:bookmarkEnd w:id="2"/>
    </w:p>
    <w:p>
      <w:pPr>
        <w:pStyle w:val="Heading2"/>
        <w:rPr>
          <w:rFonts w:ascii="仿宋" w:eastAsia="仿宋" w:hAnsi="仿宋" w:cs="仿宋" w:hint="eastAsia"/>
          <w:lang w:eastAsia="zh-CN"/>
        </w:rPr>
      </w:pPr>
      <w:bookmarkStart w:id="3" w:name="_Toc97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期刊出版项目中，期刊出版项目团队着眼于未来，明确了可持续发展的战略方向。制定的具体可持续发展目标包括降低资源使用、采用环保技术、最大化社会效益等。这一步骤不仅有助于期刊出版项目在环保和社会责任方面达到最高标准，也为未来提供了明确的指引，确保期刊出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可持续实践的融入期刊出版项目管理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期刊出版项目管理周期。从期刊出版项目规划开始，期刊出版项目团队就考虑了环境和社会的因素。在执行阶段，期刊出版项目团队积极推动绿色技术的应用，优化资源利用。此外，关注员工的社会责任，通过培训和沟通活动提高员工对可持续发展的认知，使他们能够在日常工作中践行可持续实践。这些举措不仅为期刊出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2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扎根于期刊出版项目的可持续发展理念，我们深信环保与社会责任是期刊出版项目成功的关键支柱。在期刊出版项目的每一步，我们都致力于通过创新和实践，履行对环境和社会的坚定责任。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团队通过引入先进的环保技术、建立高效的废物处理系统以及推动能源节约措施，积极履行环保责任。定期的环保监测和评估确保期刊出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不仅致力于自身可持续发展，还注重对社会的回馈。通过支持社区期刊出版项目、参与慈善事业、提供培训机会等方式，期刊出版项目积极履行社会责任。与当地社区建立积极互动，关注员工的工作与生活平衡，以及员工的身心健康，是期刊出版项目在社会责任层面的关键举措。这样的实践不仅增强了期刊出版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58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853"/>
      <w:r>
        <w:rPr>
          <w:rFonts w:ascii="仿宋" w:eastAsia="仿宋" w:hAnsi="仿宋" w:cs="仿宋" w:hint="eastAsia"/>
          <w:lang w:eastAsia="zh-CN"/>
        </w:rPr>
        <w:t>(一)、期刊出版行业分析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行业一直以来都是市场的关注焦点。行业内的发展趋势、竞争态势以及潜在机会都对期刊出版项目的推进产生深远的影响。通过深入研究行业的整体概貌，我们将更好地理解行业的核心特征，为期刊出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期刊出版行业，技术一直是推动创新和发展的关键因素。我们将对当前技术趋势进行详尽分析，包括但不限于人工智能、大数据应用、先进制造技术等。这有助于期刊出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期刊出版项目成功的基础。我们将对主要竞争对手进行深入研究，包括其市场份额、产品特点、市场定位等。通过全面了解竞争对手的优势和劣势，期刊出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412"/>
      <w:r>
        <w:rPr>
          <w:rFonts w:ascii="仿宋" w:eastAsia="仿宋" w:hAnsi="仿宋" w:cs="仿宋" w:hint="eastAsia"/>
          <w:sz w:val="28"/>
          <w:lang w:eastAsia="zh-CN"/>
        </w:rPr>
        <w:t>(二)、期刊出版市场分析预测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通过对市场规模的深入调研，我们将预测期刊出版市场未来的增长趋势。这包括市场的整体规模、各细分领域的发展趋势等。期刊出版项目可以根据市场的扩张速度和潜在机会，制定更符合市场需求的发展策略。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期刊出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期刊出版项目实施过程中需要充分考虑的因素。我们将对市场风险进行全面评估，包括但不限于政策法规风险、市场竞争风险、技术变革风险等。通过对潜在风险的深入分析，期刊出版项目可以制定相应的风险缓解策略，降低不确定性对期刊出版项目的影响。</w:t>
      </w:r>
    </w:p>
    <w:p>
      <w:pPr>
        <w:pStyle w:val="Heading1"/>
        <w:ind w:firstLine="560" w:firstLineChars="200"/>
        <w:rPr>
          <w:rFonts w:ascii="仿宋" w:eastAsia="仿宋" w:hAnsi="仿宋" w:cs="仿宋" w:hint="eastAsia"/>
          <w:sz w:val="28"/>
          <w:lang w:eastAsia="zh-CN"/>
        </w:rPr>
      </w:pPr>
      <w:bookmarkStart w:id="8" w:name="_Toc7387"/>
      <w:r>
        <w:rPr>
          <w:rFonts w:ascii="仿宋" w:eastAsia="仿宋" w:hAnsi="仿宋" w:cs="仿宋" w:hint="eastAsia"/>
          <w:sz w:val="28"/>
          <w:lang w:eastAsia="zh-CN"/>
        </w:rPr>
        <w:t>三、期刊出版项目选址可行性分析</w:t>
      </w:r>
      <w:bookmarkEnd w:id="8"/>
    </w:p>
    <w:p>
      <w:pPr>
        <w:pStyle w:val="Heading2"/>
        <w:rPr>
          <w:rFonts w:ascii="仿宋" w:eastAsia="仿宋" w:hAnsi="仿宋" w:cs="仿宋" w:hint="eastAsia"/>
          <w:lang w:eastAsia="zh-CN"/>
        </w:rPr>
      </w:pPr>
      <w:bookmarkStart w:id="9" w:name="_Toc21024"/>
      <w:r>
        <w:rPr>
          <w:rFonts w:ascii="仿宋" w:eastAsia="仿宋" w:hAnsi="仿宋" w:cs="仿宋" w:hint="eastAsia"/>
          <w:lang w:eastAsia="zh-CN"/>
        </w:rPr>
        <w:t>(一)、期刊出版项目选址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该期刊出版项目选址位于XX省XX市XX区XXX街道</w:t>
      </w:r>
    </w:p>
    <w:p>
      <w:pPr>
        <w:pStyle w:val="Heading2"/>
        <w:ind w:firstLine="560" w:firstLineChars="200"/>
        <w:rPr>
          <w:rFonts w:ascii="仿宋" w:eastAsia="仿宋" w:hAnsi="仿宋" w:cs="仿宋" w:hint="eastAsia"/>
          <w:sz w:val="28"/>
          <w:lang w:eastAsia="zh-CN"/>
        </w:rPr>
      </w:pPr>
      <w:bookmarkStart w:id="10" w:name="_Toc1819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期刊出版项目的征地面积将根据期刊出版项目的实际规模和需求进行精确规划。具体面积XXX平方米，旨在确保期刊出版项目不仅能够满足当前的发展需求，还能够预留空间以适应未来的扩展。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净用地面积是在征地面积基础上去除不可利用面积后的实际可开发用地。具体面积XXX平方米，考虑到环保、交通、安全等多方面因素，以确保期刊出版项目在整体利用效率上达到最优。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期刊出版项目计划建设的建筑总规模具体面积XXX平方米。这一规模的确定综合考虑了期刊出版项目的性质、规模，以及城市规划的相关要求，确保建筑布局与周边环境协调一致。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绿地率是期刊出版项目用地中被规划为绿地的比例。具体面积XXX平方米，旨在通过合理规划绿地，改善期刊出版项目周边环境，提升居民生活质量，并符合城市整体绿化规划。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容积率是用地上可以建设的建筑总体积与用地面积之比。具体面积XXX，通过合理的容积率规划，确保期刊出版项目建筑规模与周边环境和谐共生。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确保期刊出版项目选址与当地城市规划相一致，具体面积XXX平方米。通过与城市规划部门深入沟通，确保期刊出版项目不仅符合城市的整体发展方向，还能够融入城市的发展布局，为城市的长远发展贡献力量。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期刊出版项目选址符合当地产业政策，具体面积XXX平方米。这包括期刊出版项目对当地经济的促进作用，以及对相关产业的带动效应，确保期刊出版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用地总体要求必须符合环保和可持续发展的原则，具体面积XXX平方米。通过采用绿色建筑设计、节能减排等措施，确保期刊出版项目在建设和运营过程中对环境的影响最小化，达到可持续发展的要求。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确保期刊出版项目选址具备必要的公共设施配套，具体面积XXX平方米。这包括交通便利性、教育、医疗等基础设施，以提高居民生活品质，使得期刊出版项目选址更具吸引力。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考虑用地总体要求对当地社会稳定性的影响，具体面积XXX平方米。通过深入了解当地社区反馈，确保期刊出版项目的选址和建设过程对当地社会和谐稳定产生积极作用。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期刊出版项目选址不仅符合法规和规划，还在实际操作中具有可行性。这一全面规划将为期刊出版项目的成功实施提供坚实的基础，确保期刊出版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82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期刊出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期刊出版项目的设备规划和空间设计中，我们将采取灵活设备布局的措施。设备布局将根据实际需求进行灵活设计，避免不必要的浪费。通过合理规划设备摆放位置，我们将提高设备的利用率，减少设备间距，以确保期刊出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期刊出版项目内部引入共享设施的概念，例如共享会议室、办公区等。通过这种方式，我们可以减少对资源的重复建设，提高资源共享效率，从而减小期刊出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06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期刊出版项目的总图布置中，我们将不同功能区域进行明确的规划，以最大程度满足期刊出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31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期刊出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期刊出版项目对环境的影响是综合评价的重要因素之一。我们将详细考虑选址周边的自然环境、生态保护区、水源地等情况，确保期刊出版项目的建设和运营对环境影响最小化，并符合当地的环保法规标准。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对选址的评价还需充分考虑当地政府的产业政策和法规。我们将详细了解期刊出版项目所在地的相关政策，确保期刊出版项目的规划和运营与当地法规相符，降低不必要的法律风险。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考虑到社会稳定性对企业运营的重要性，我们将评估选址地区的社会安全情况、劳工关系、社区反馈等方面，以确保期刊出版项目的建设和运营不会受到社会稳定性的负面影响。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最后，我们将综合考虑用地成本，包括土地购置费用、土地开发成本等。通过对用地成本的详细评估，我们能够做出更为精确的经济效益分析，为期刊出版项目的投资决策提供有力支持。</w:t>
      </w:r>
    </w:p>
    <w:p>
      <w:pPr>
        <w:pStyle w:val="Heading1"/>
        <w:ind w:firstLine="560" w:firstLineChars="200"/>
        <w:rPr>
          <w:rFonts w:ascii="仿宋" w:eastAsia="仿宋" w:hAnsi="仿宋" w:cs="仿宋" w:hint="eastAsia"/>
          <w:sz w:val="28"/>
          <w:lang w:eastAsia="zh-CN"/>
        </w:rPr>
      </w:pPr>
      <w:bookmarkStart w:id="14" w:name="_Toc13429"/>
      <w:r>
        <w:rPr>
          <w:rFonts w:ascii="仿宋" w:eastAsia="仿宋" w:hAnsi="仿宋" w:cs="仿宋" w:hint="eastAsia"/>
          <w:sz w:val="28"/>
          <w:lang w:eastAsia="zh-CN"/>
        </w:rPr>
        <w:t>四、期刊出版项目建设单位说明</w:t>
      </w:r>
      <w:bookmarkEnd w:id="14"/>
    </w:p>
    <w:p>
      <w:pPr>
        <w:pStyle w:val="Heading2"/>
        <w:rPr>
          <w:rFonts w:ascii="仿宋" w:eastAsia="仿宋" w:hAnsi="仿宋" w:cs="仿宋" w:hint="eastAsia"/>
          <w:lang w:eastAsia="zh-CN"/>
        </w:rPr>
      </w:pPr>
      <w:bookmarkStart w:id="15" w:name="_Toc31634"/>
      <w:r>
        <w:rPr>
          <w:rFonts w:ascii="仿宋" w:eastAsia="仿宋" w:hAnsi="仿宋" w:cs="仿宋" w:hint="eastAsia"/>
          <w:lang w:eastAsia="zh-CN"/>
        </w:rPr>
        <w:t>(一)、期刊出版项目承办单位基本情况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58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期刊出版项目承办单位的XXXX，我们着眼于实现可持续的经济效益。通过技术创新和解决方案的提供，公司预计在期刊出版项目执行期间将获得可观的收入增长。这一收入来源主要包括期刊出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同时，我们注重成本控制和效率提升，以确保期刊出版项目的可持续盈利。透过精细的管理和资源优化，公司期望实现期刊出版项目利润最大化。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期刊出版项目实施进行全面的投资评估，包括期刊出版项目启动阶段的资金投入和后续运营成本。通过对期刊出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期刊出版项目实施过程中具备足够的资金流动性，公司将进行详尽的现金流分析。这包括资金需求的合理预测、期刊出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00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05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期刊出版项目的主要产品是XXXX，预计年产值为XXX万元。这一产品在市场中占据着重要的地位，其广泛的应用范围使得该期刊出版项目的市场前景非常广阔。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期刊出版项目的xxx产品作为重要的原材料之一，将在多个领域发挥关键作用。其在建筑、交通、能源等方面的广泛应用将为整个产业链提供强大的支持，形成产业协同效应。期刊出版项目的年产值XXX万XXX万XXX万万元不仅反映了其在市场上的巨大潜力，更预示着它对国民经济的积极贡献。这种关联度高、涉及面广的产业关系，使得该期刊出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341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总征地面积为XXXX平方米，相当于约XX.XX亩，其中净用地面积为XXXX平方米，红线范围内相当于约XX.XX亩。这一用地规模充分考虑了期刊出版项目的建设需求，保障了期刊出版项目在合适的空间内得以充分发展。期刊出版项目规划的总建筑面积为XXXX平方米，其中主体工程建设占XXXX平方米，计容建筑面积达XXXX平方米。预计建筑工程的投资将达到XXXX万元，为期刊出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计划购置的设备共计XXXX台（套），设备购置费用为XXXX万元。这一设备购置计划充分考虑到期刊出版项目的生产需求和技术要求，确保了期刊出版项目在生产运营中具备先进的技术装备和高效的生产能力。设备的合理配置将为期刊出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计划总投资为XXXX万元，预计年实现营业收入为XXXX万元。这一产能规模的设定旨在确保期刊出版项目能够在投资与回报之间取得平衡，实现长期可持续的发展。期刊出版项目的总投资充分考虑到各个方面的需求，包括用地建设、设备购置等多个环节，以确保期刊出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519"/>
      <w:r>
        <w:rPr>
          <w:rFonts w:ascii="仿宋" w:eastAsia="仿宋" w:hAnsi="仿宋" w:cs="仿宋" w:hint="eastAsia"/>
          <w:sz w:val="28"/>
          <w:lang w:eastAsia="zh-CN"/>
        </w:rPr>
        <w:t>六、期刊出版项目概论</w:t>
      </w:r>
      <w:bookmarkEnd w:id="20"/>
    </w:p>
    <w:p>
      <w:pPr>
        <w:pStyle w:val="Heading2"/>
        <w:rPr>
          <w:rFonts w:ascii="仿宋" w:eastAsia="仿宋" w:hAnsi="仿宋" w:cs="仿宋" w:hint="eastAsia"/>
          <w:lang w:eastAsia="zh-CN"/>
        </w:rPr>
      </w:pPr>
      <w:bookmarkStart w:id="21" w:name="_Toc21969"/>
      <w:r>
        <w:rPr>
          <w:rFonts w:ascii="仿宋" w:eastAsia="仿宋" w:hAnsi="仿宋" w:cs="仿宋" w:hint="eastAsia"/>
          <w:lang w:eastAsia="zh-CN"/>
        </w:rPr>
        <w:t>(一)、期刊出版项目概况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起源追溯至对市场的深入洞察。市场的不断演变与变革为期刊出版项目提供了难得的机遇。当前市场存在的需求缺口和变革的大环境共同构成了期刊出版项目的背景。这个期刊出版项目旨在充分利用市场机遇，填补行业中尚未满足的需求，为客户提供全新的解决方案。市场的变革和需求的增长使得这个期刊出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期刊出版项目名称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正式命名为期刊出版。这个名称不仅仅是一个标识，更代表了期刊出版项目的核心理念和愿景。它蕴含着期刊出版项目所要解决问题的关键字，具有强烈的表达和辨识度，为期刊出版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期刊出版项目目标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核心目标是提供一种全新、高效的解决方案，满足客户日益增长的需求。期刊出版项目追求的不仅仅是满足市场需求，更是在市场中获得卓越的竞争优势。通过不断提升产品或服务的质量和创新水平，期刊出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期刊出版项目范围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全面涵盖了产品研发、制造、市场推广和售后服务，确保从产品设计到最终用户体验的全方位关注。这一全面的期刊出版项目范围是为了确保期刊出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期刊出版项目时间表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期刊出版项目计划在未来18个月内完成，包括研发、测试、市场试点和正式推出等不同阶段。这个时间表的合理设计是为了确保期刊出版项目各个阶段的顺利推进，以便按时交付高质量的成果。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期刊出版项目预算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期刊出版项目总预算估算为XX百万美元，主要分配在研发、市场推广、人员培训和运营等方面。这一充足的预算为期刊出版项目提供了充足的资源，确保期刊出版项目在各个方面都能取得优异的表现。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期刊出版项目风险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期刊出版项目可能面临的风险包括市场接受度低、技术难题、竞争激烈等。期刊出版项目团队已经制定了相应的风险应对计划，通过前瞻性的风险管理，确保期刊出版项目在面对不确定性时能够迅速做出应对。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https://d.book118.com/528004016110006044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C73C57"/>
    <w:rsid w:val="74C73C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0401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2024-03-02T17:11:00Z</dcterms:created>
  <dcterms:modified xsi:type="dcterms:W3CDTF">2024-03-02T17:11:48Z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B0638CDFE76349AB84EC2F5F0706E5BC_11</vt:lpwstr>
  </property>
  <property fmtid="{D5CDD505-2E9C-101B-9397-08002B2CF9AE}" pid="3" name="KSOProductBuildVer">
    <vt:lpwstr>2052-12.1.0.16388</vt:lpwstr>
  </property>
</Properties>
</file>