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6FB5">
      <w:pPr>
        <w:widowControl/>
        <w:jc w:val="left"/>
        <w:rPr>
          <w:rFonts w:ascii="仿宋" w:eastAsia="仿宋" w:hAnsi="仿宋"/>
          <w:b/>
          <w:sz w:val="40"/>
        </w:rPr>
      </w:pPr>
      <w:bookmarkStart w:id="0" w:name="_GoBack"/>
      <w:bookmarkEnd w:id="0"/>
    </w:p>
    <w:p w:rsidR="00956FB5">
      <w:pPr>
        <w:widowControl/>
        <w:jc w:val="left"/>
        <w:rPr>
          <w:rFonts w:ascii="仿宋" w:eastAsia="仿宋" w:hAnsi="仿宋"/>
          <w:b/>
          <w:sz w:val="40"/>
        </w:rPr>
      </w:pPr>
    </w:p>
    <w:p w:rsidR="00956FB5">
      <w:pPr>
        <w:widowControl/>
        <w:jc w:val="left"/>
        <w:rPr>
          <w:rFonts w:ascii="仿宋" w:eastAsia="仿宋" w:hAnsi="仿宋"/>
          <w:b/>
          <w:sz w:val="40"/>
        </w:rPr>
      </w:pPr>
    </w:p>
    <w:p w:rsidR="00956FB5" w:rsidRPr="00956FB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56FB5">
        <w:rPr>
          <w:rFonts w:ascii="宋体" w:eastAsia="宋体" w:hAnsi="宋体" w:hint="eastAsia"/>
          <w:b/>
          <w:sz w:val="60"/>
        </w:rPr>
        <w:t>卫星数据采集系统投资回报分析报告</w:t>
      </w:r>
    </w:p>
    <w:p w:rsidR="00956FB5" w:rsidP="00956FB5">
      <w:pPr>
        <w:widowControl/>
        <w:jc w:val="center"/>
        <w:rPr>
          <w:rFonts w:ascii="仿宋" w:eastAsia="仿宋" w:hAnsi="仿宋" w:hint="eastAsia"/>
          <w:b/>
          <w:sz w:val="40"/>
        </w:rPr>
      </w:pPr>
      <w:r w:rsidRPr="00956FB5">
        <w:rPr>
          <w:rFonts w:ascii="仿宋" w:eastAsia="仿宋" w:hAnsi="仿宋" w:hint="eastAsia"/>
          <w:b/>
          <w:sz w:val="40"/>
        </w:rPr>
        <w:t>目录</w:t>
      </w:r>
    </w:p>
    <w:p w:rsidR="00956FB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_Toc158633074 \h </w:instrText>
      </w:r>
      <w:r>
        <w:rPr>
          <w:noProof/>
        </w:rPr>
        <w:fldChar w:fldCharType="separate"/>
      </w:r>
      <w:r>
        <w:rPr>
          <w:noProof/>
        </w:rPr>
        <w:t>3</w:t>
      </w:r>
      <w:r>
        <w:rPr>
          <w:noProof/>
        </w:rPr>
        <w:fldChar w:fldCharType="end"/>
      </w:r>
    </w:p>
    <w:p w:rsidR="00956FB5">
      <w:pPr>
        <w:pStyle w:val="TOC1"/>
        <w:tabs>
          <w:tab w:val="right" w:leader="dot" w:pos="8296"/>
        </w:tabs>
        <w:rPr>
          <w:noProof/>
        </w:rPr>
      </w:pPr>
      <w:r>
        <w:rPr>
          <w:rFonts w:hint="eastAsia"/>
          <w:noProof/>
        </w:rPr>
        <w:t>一、卫星数据采集系统项目风险管理方案</w:t>
      </w:r>
      <w:r>
        <w:rPr>
          <w:noProof/>
        </w:rPr>
        <w:tab/>
      </w:r>
      <w:r>
        <w:rPr>
          <w:noProof/>
        </w:rPr>
        <w:fldChar w:fldCharType="begin"/>
      </w:r>
      <w:r>
        <w:rPr>
          <w:noProof/>
        </w:rPr>
        <w:instrText xml:space="preserve"> PAGEREF _Toc158633075 \h </w:instrText>
      </w:r>
      <w:r>
        <w:rPr>
          <w:noProof/>
        </w:rPr>
        <w:fldChar w:fldCharType="separate"/>
      </w:r>
      <w:r>
        <w:rPr>
          <w:noProof/>
        </w:rPr>
        <w:t>3</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_Toc158633076 \h </w:instrText>
      </w:r>
      <w:r>
        <w:rPr>
          <w:noProof/>
        </w:rPr>
        <w:fldChar w:fldCharType="separate"/>
      </w:r>
      <w:r>
        <w:rPr>
          <w:noProof/>
        </w:rPr>
        <w:t>3</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_Toc158633077 \h </w:instrText>
      </w:r>
      <w:r>
        <w:rPr>
          <w:noProof/>
        </w:rPr>
        <w:fldChar w:fldCharType="separate"/>
      </w:r>
      <w:r>
        <w:rPr>
          <w:noProof/>
        </w:rPr>
        <w:t>4</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_Toc158633078 \h </w:instrText>
      </w:r>
      <w:r>
        <w:rPr>
          <w:noProof/>
        </w:rPr>
        <w:fldChar w:fldCharType="separate"/>
      </w:r>
      <w:r>
        <w:rPr>
          <w:noProof/>
        </w:rPr>
        <w:t>7</w:t>
      </w:r>
      <w:r>
        <w:rPr>
          <w:noProof/>
        </w:rPr>
        <w:fldChar w:fldCharType="end"/>
      </w:r>
    </w:p>
    <w:p w:rsidR="00956FB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_Toc158633079 \h </w:instrText>
      </w:r>
      <w:r>
        <w:rPr>
          <w:noProof/>
        </w:rPr>
        <w:fldChar w:fldCharType="separate"/>
      </w:r>
      <w:r>
        <w:rPr>
          <w:noProof/>
        </w:rPr>
        <w:t>9</w:t>
      </w:r>
      <w:r>
        <w:rPr>
          <w:noProof/>
        </w:rPr>
        <w:fldChar w:fldCharType="end"/>
      </w:r>
    </w:p>
    <w:p w:rsidR="00956FB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_Toc158633080 \h </w:instrText>
      </w:r>
      <w:r>
        <w:rPr>
          <w:noProof/>
        </w:rPr>
        <w:fldChar w:fldCharType="separate"/>
      </w:r>
      <w:r>
        <w:rPr>
          <w:noProof/>
        </w:rPr>
        <w:t>10</w:t>
      </w:r>
      <w:r>
        <w:rPr>
          <w:noProof/>
        </w:rPr>
        <w:fldChar w:fldCharType="end"/>
      </w:r>
    </w:p>
    <w:p w:rsidR="00956FB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_Toc158633081 \h </w:instrText>
      </w:r>
      <w:r>
        <w:rPr>
          <w:noProof/>
        </w:rPr>
        <w:fldChar w:fldCharType="separate"/>
      </w:r>
      <w:r>
        <w:rPr>
          <w:noProof/>
        </w:rPr>
        <w:t>14</w:t>
      </w:r>
      <w:r>
        <w:rPr>
          <w:noProof/>
        </w:rPr>
        <w:fldChar w:fldCharType="end"/>
      </w:r>
    </w:p>
    <w:p w:rsidR="00956FB5">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_Toc158633082 \h </w:instrText>
      </w:r>
      <w:r>
        <w:rPr>
          <w:noProof/>
        </w:rPr>
        <w:fldChar w:fldCharType="separate"/>
      </w:r>
      <w:r>
        <w:rPr>
          <w:noProof/>
        </w:rPr>
        <w:t>16</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_Toc158633083 \h </w:instrText>
      </w:r>
      <w:r>
        <w:rPr>
          <w:noProof/>
        </w:rPr>
        <w:fldChar w:fldCharType="separate"/>
      </w:r>
      <w:r>
        <w:rPr>
          <w:noProof/>
        </w:rPr>
        <w:t>16</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_Toc158633084 \h </w:instrText>
      </w:r>
      <w:r>
        <w:rPr>
          <w:noProof/>
        </w:rPr>
        <w:fldChar w:fldCharType="separate"/>
      </w:r>
      <w:r>
        <w:rPr>
          <w:noProof/>
        </w:rPr>
        <w:t>17</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_Toc158633085 \h </w:instrText>
      </w:r>
      <w:r>
        <w:rPr>
          <w:noProof/>
        </w:rPr>
        <w:fldChar w:fldCharType="separate"/>
      </w:r>
      <w:r>
        <w:rPr>
          <w:noProof/>
        </w:rPr>
        <w:t>18</w:t>
      </w:r>
      <w:r>
        <w:rPr>
          <w:noProof/>
        </w:rPr>
        <w:fldChar w:fldCharType="end"/>
      </w:r>
    </w:p>
    <w:p w:rsidR="00956FB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_Toc158633086 \h </w:instrText>
      </w:r>
      <w:r>
        <w:rPr>
          <w:noProof/>
        </w:rPr>
        <w:fldChar w:fldCharType="separate"/>
      </w:r>
      <w:r>
        <w:rPr>
          <w:noProof/>
        </w:rPr>
        <w:t>20</w:t>
      </w:r>
      <w:r>
        <w:rPr>
          <w:noProof/>
        </w:rPr>
        <w:fldChar w:fldCharType="end"/>
      </w:r>
    </w:p>
    <w:p w:rsidR="00956FB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_Toc158633087 \h </w:instrText>
      </w:r>
      <w:r>
        <w:rPr>
          <w:noProof/>
        </w:rPr>
        <w:fldChar w:fldCharType="separate"/>
      </w:r>
      <w:r>
        <w:rPr>
          <w:noProof/>
        </w:rPr>
        <w:t>21</w:t>
      </w:r>
      <w:r>
        <w:rPr>
          <w:noProof/>
        </w:rPr>
        <w:fldChar w:fldCharType="end"/>
      </w:r>
    </w:p>
    <w:p w:rsidR="00956FB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_Toc158633088 \h </w:instrText>
      </w:r>
      <w:r>
        <w:rPr>
          <w:noProof/>
        </w:rPr>
        <w:fldChar w:fldCharType="separate"/>
      </w:r>
      <w:r>
        <w:rPr>
          <w:noProof/>
        </w:rPr>
        <w:t>23</w:t>
      </w:r>
      <w:r>
        <w:rPr>
          <w:noProof/>
        </w:rPr>
        <w:fldChar w:fldCharType="end"/>
      </w:r>
    </w:p>
    <w:p w:rsidR="00956FB5">
      <w:pPr>
        <w:pStyle w:val="TOC1"/>
        <w:tabs>
          <w:tab w:val="right" w:leader="dot" w:pos="8296"/>
        </w:tabs>
        <w:rPr>
          <w:noProof/>
        </w:rPr>
      </w:pPr>
      <w:r>
        <w:rPr>
          <w:rFonts w:hint="eastAsia"/>
          <w:noProof/>
        </w:rPr>
        <w:t>三、卫星数据采集系统项目建筑工程方案</w:t>
      </w:r>
      <w:r>
        <w:rPr>
          <w:noProof/>
        </w:rPr>
        <w:tab/>
      </w:r>
      <w:r>
        <w:rPr>
          <w:noProof/>
        </w:rPr>
        <w:fldChar w:fldCharType="begin"/>
      </w:r>
      <w:r>
        <w:rPr>
          <w:noProof/>
        </w:rPr>
        <w:instrText xml:space="preserve"> PAGEREF _Toc158633089 \h </w:instrText>
      </w:r>
      <w:r>
        <w:rPr>
          <w:noProof/>
        </w:rPr>
        <w:fldChar w:fldCharType="separate"/>
      </w:r>
      <w:r>
        <w:rPr>
          <w:noProof/>
        </w:rPr>
        <w:t>24</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_Toc158633090 \h </w:instrText>
      </w:r>
      <w:r>
        <w:rPr>
          <w:noProof/>
        </w:rPr>
        <w:fldChar w:fldCharType="separate"/>
      </w:r>
      <w:r>
        <w:rPr>
          <w:noProof/>
        </w:rPr>
        <w:t>24</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_Toc158633091 \h </w:instrText>
      </w:r>
      <w:r>
        <w:rPr>
          <w:noProof/>
        </w:rPr>
        <w:fldChar w:fldCharType="separate"/>
      </w:r>
      <w:r>
        <w:rPr>
          <w:noProof/>
        </w:rPr>
        <w:t>26</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_Toc158633092 \h </w:instrText>
      </w:r>
      <w:r>
        <w:rPr>
          <w:noProof/>
        </w:rPr>
        <w:fldChar w:fldCharType="separate"/>
      </w:r>
      <w:r>
        <w:rPr>
          <w:noProof/>
        </w:rPr>
        <w:t>28</w:t>
      </w:r>
      <w:r>
        <w:rPr>
          <w:noProof/>
        </w:rPr>
        <w:fldChar w:fldCharType="end"/>
      </w:r>
    </w:p>
    <w:p w:rsidR="00956FB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_Toc158633093 \h </w:instrText>
      </w:r>
      <w:r>
        <w:rPr>
          <w:noProof/>
        </w:rPr>
        <w:fldChar w:fldCharType="separate"/>
      </w:r>
      <w:r>
        <w:rPr>
          <w:noProof/>
        </w:rPr>
        <w:t>29</w:t>
      </w:r>
      <w:r>
        <w:rPr>
          <w:noProof/>
        </w:rPr>
        <w:fldChar w:fldCharType="end"/>
      </w:r>
    </w:p>
    <w:p w:rsidR="00956FB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_Toc158633094 \h </w:instrText>
      </w:r>
      <w:r>
        <w:rPr>
          <w:noProof/>
        </w:rPr>
        <w:fldChar w:fldCharType="separate"/>
      </w:r>
      <w:r>
        <w:rPr>
          <w:noProof/>
        </w:rPr>
        <w:t>30</w:t>
      </w:r>
      <w:r>
        <w:rPr>
          <w:noProof/>
        </w:rPr>
        <w:fldChar w:fldCharType="end"/>
      </w:r>
    </w:p>
    <w:p w:rsidR="00956FB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_Toc158633095 \h </w:instrText>
      </w:r>
      <w:r>
        <w:rPr>
          <w:noProof/>
        </w:rPr>
        <w:fldChar w:fldCharType="separate"/>
      </w:r>
      <w:r>
        <w:rPr>
          <w:noProof/>
        </w:rPr>
        <w:t>32</w:t>
      </w:r>
      <w:r>
        <w:rPr>
          <w:noProof/>
        </w:rPr>
        <w:fldChar w:fldCharType="end"/>
      </w:r>
    </w:p>
    <w:p w:rsidR="00956FB5">
      <w:pPr>
        <w:pStyle w:val="TOC1"/>
        <w:tabs>
          <w:tab w:val="right" w:leader="dot" w:pos="8296"/>
        </w:tabs>
        <w:rPr>
          <w:noProof/>
        </w:rPr>
      </w:pPr>
      <w:r>
        <w:rPr>
          <w:rFonts w:hint="eastAsia"/>
          <w:noProof/>
        </w:rPr>
        <w:t>四、卫星数据采集系统项目质量管理方案</w:t>
      </w:r>
      <w:r>
        <w:rPr>
          <w:noProof/>
        </w:rPr>
        <w:tab/>
      </w:r>
      <w:r>
        <w:rPr>
          <w:noProof/>
        </w:rPr>
        <w:fldChar w:fldCharType="begin"/>
      </w:r>
      <w:r>
        <w:rPr>
          <w:noProof/>
        </w:rPr>
        <w:instrText xml:space="preserve"> PAGEREF _Toc158633096 \h </w:instrText>
      </w:r>
      <w:r>
        <w:rPr>
          <w:noProof/>
        </w:rPr>
        <w:fldChar w:fldCharType="separate"/>
      </w:r>
      <w:r>
        <w:rPr>
          <w:noProof/>
        </w:rPr>
        <w:t>34</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_Toc158633097 \h </w:instrText>
      </w:r>
      <w:r>
        <w:rPr>
          <w:noProof/>
        </w:rPr>
        <w:fldChar w:fldCharType="separate"/>
      </w:r>
      <w:r>
        <w:rPr>
          <w:noProof/>
        </w:rPr>
        <w:t>34</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_Toc158633098 \h </w:instrText>
      </w:r>
      <w:r>
        <w:rPr>
          <w:noProof/>
        </w:rPr>
        <w:fldChar w:fldCharType="separate"/>
      </w:r>
      <w:r>
        <w:rPr>
          <w:noProof/>
        </w:rPr>
        <w:t>39</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_Toc158633099 \h </w:instrText>
      </w:r>
      <w:r>
        <w:rPr>
          <w:noProof/>
        </w:rPr>
        <w:fldChar w:fldCharType="separate"/>
      </w:r>
      <w:r>
        <w:rPr>
          <w:noProof/>
        </w:rPr>
        <w:t>41</w:t>
      </w:r>
      <w:r>
        <w:rPr>
          <w:noProof/>
        </w:rPr>
        <w:fldChar w:fldCharType="end"/>
      </w:r>
    </w:p>
    <w:p w:rsidR="00956FB5">
      <w:pPr>
        <w:pStyle w:val="TOC1"/>
        <w:tabs>
          <w:tab w:val="right" w:leader="dot" w:pos="8296"/>
        </w:tabs>
        <w:rPr>
          <w:noProof/>
        </w:rPr>
      </w:pPr>
      <w:r>
        <w:rPr>
          <w:rFonts w:hint="eastAsia"/>
          <w:noProof/>
        </w:rPr>
        <w:t>五、卫星数据采集系统项目概要与评估</w:t>
      </w:r>
      <w:r>
        <w:rPr>
          <w:noProof/>
        </w:rPr>
        <w:tab/>
      </w:r>
      <w:r>
        <w:rPr>
          <w:noProof/>
        </w:rPr>
        <w:fldChar w:fldCharType="begin"/>
      </w:r>
      <w:r>
        <w:rPr>
          <w:noProof/>
        </w:rPr>
        <w:instrText xml:space="preserve"> PAGEREF _Toc158633100 \h </w:instrText>
      </w:r>
      <w:r>
        <w:rPr>
          <w:noProof/>
        </w:rPr>
        <w:fldChar w:fldCharType="separate"/>
      </w:r>
      <w:r>
        <w:rPr>
          <w:noProof/>
        </w:rPr>
        <w:t>42</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、卫星数据采集系统项目主办方综述</w:t>
      </w:r>
      <w:r>
        <w:rPr>
          <w:noProof/>
        </w:rPr>
        <w:tab/>
      </w:r>
      <w:r>
        <w:rPr>
          <w:noProof/>
        </w:rPr>
        <w:fldChar w:fldCharType="begin"/>
      </w:r>
      <w:r>
        <w:rPr>
          <w:noProof/>
        </w:rPr>
        <w:instrText xml:space="preserve"> PAGEREF _Toc158633101 \h </w:instrText>
      </w:r>
      <w:r>
        <w:rPr>
          <w:noProof/>
        </w:rPr>
        <w:fldChar w:fldCharType="separate"/>
      </w:r>
      <w:r>
        <w:rPr>
          <w:noProof/>
        </w:rPr>
        <w:t>42</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、卫星数据采集系统项目整体情况概述</w:t>
      </w:r>
      <w:r>
        <w:rPr>
          <w:noProof/>
        </w:rPr>
        <w:tab/>
      </w:r>
      <w:r>
        <w:rPr>
          <w:noProof/>
        </w:rPr>
        <w:fldChar w:fldCharType="begin"/>
      </w:r>
      <w:r>
        <w:rPr>
          <w:noProof/>
        </w:rPr>
        <w:instrText xml:space="preserve"> PAGEREF _Toc158633102 \h </w:instrText>
      </w:r>
      <w:r>
        <w:rPr>
          <w:noProof/>
        </w:rPr>
        <w:fldChar w:fldCharType="separate"/>
      </w:r>
      <w:r>
        <w:rPr>
          <w:noProof/>
        </w:rPr>
        <w:t>44</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、卫星数据采集系统项目评估及展望</w:t>
      </w:r>
      <w:r>
        <w:rPr>
          <w:noProof/>
        </w:rPr>
        <w:tab/>
      </w:r>
      <w:r>
        <w:rPr>
          <w:noProof/>
        </w:rPr>
        <w:fldChar w:fldCharType="begin"/>
      </w:r>
      <w:r>
        <w:rPr>
          <w:noProof/>
        </w:rPr>
        <w:instrText xml:space="preserve"> PAGEREF _Toc158633103 \h </w:instrText>
      </w:r>
      <w:r>
        <w:rPr>
          <w:noProof/>
        </w:rPr>
        <w:fldChar w:fldCharType="separate"/>
      </w:r>
      <w:r>
        <w:rPr>
          <w:noProof/>
        </w:rPr>
        <w:t>47</w:t>
      </w:r>
      <w:r>
        <w:rPr>
          <w:noProof/>
        </w:rPr>
        <w:fldChar w:fldCharType="end"/>
      </w:r>
    </w:p>
    <w:p w:rsidR="00956FB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_Toc158633104 \h </w:instrText>
      </w:r>
      <w:r>
        <w:rPr>
          <w:noProof/>
        </w:rPr>
        <w:fldChar w:fldCharType="separate"/>
      </w:r>
      <w:r>
        <w:rPr>
          <w:noProof/>
        </w:rPr>
        <w:t>49</w:t>
      </w:r>
      <w:r>
        <w:rPr>
          <w:noProof/>
        </w:rPr>
        <w:fldChar w:fldCharType="end"/>
      </w:r>
    </w:p>
    <w:p w:rsidR="00956FB5">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_Toc158633105 \h </w:instrText>
      </w:r>
      <w:r>
        <w:rPr>
          <w:noProof/>
        </w:rPr>
        <w:fldChar w:fldCharType="separate"/>
      </w:r>
      <w:r>
        <w:rPr>
          <w:noProof/>
        </w:rPr>
        <w:t>51</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_Toc158633106 \h </w:instrText>
      </w:r>
      <w:r>
        <w:rPr>
          <w:noProof/>
        </w:rPr>
        <w:fldChar w:fldCharType="separate"/>
      </w:r>
      <w:r>
        <w:rPr>
          <w:noProof/>
        </w:rPr>
        <w:t>51</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_Toc158633107 \h </w:instrText>
      </w:r>
      <w:r>
        <w:rPr>
          <w:noProof/>
        </w:rPr>
        <w:fldChar w:fldCharType="separate"/>
      </w:r>
      <w:r>
        <w:rPr>
          <w:noProof/>
        </w:rPr>
        <w:t>53</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_Toc158633108 \h </w:instrText>
      </w:r>
      <w:r>
        <w:rPr>
          <w:noProof/>
        </w:rPr>
        <w:fldChar w:fldCharType="separate"/>
      </w:r>
      <w:r>
        <w:rPr>
          <w:noProof/>
        </w:rPr>
        <w:t>54</w:t>
      </w:r>
      <w:r>
        <w:rPr>
          <w:noProof/>
        </w:rPr>
        <w:fldChar w:fldCharType="end"/>
      </w:r>
    </w:p>
    <w:p w:rsidR="00956FB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_Toc158633109 \h </w:instrText>
      </w:r>
      <w:r>
        <w:rPr>
          <w:noProof/>
        </w:rPr>
        <w:fldChar w:fldCharType="separate"/>
      </w:r>
      <w:r>
        <w:rPr>
          <w:noProof/>
        </w:rPr>
        <w:t>55</w:t>
      </w:r>
      <w:r>
        <w:rPr>
          <w:noProof/>
        </w:rPr>
        <w:fldChar w:fldCharType="end"/>
      </w:r>
    </w:p>
    <w:p w:rsidR="00956FB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_Toc158633110 \h </w:instrText>
      </w:r>
      <w:r>
        <w:rPr>
          <w:noProof/>
        </w:rPr>
        <w:fldChar w:fldCharType="separate"/>
      </w:r>
      <w:r>
        <w:rPr>
          <w:noProof/>
        </w:rPr>
        <w:t>58</w:t>
      </w:r>
      <w:r>
        <w:rPr>
          <w:noProof/>
        </w:rPr>
        <w:fldChar w:fldCharType="end"/>
      </w:r>
    </w:p>
    <w:p w:rsidR="00956FB5">
      <w:pPr>
        <w:pStyle w:val="TOC2"/>
        <w:tabs>
          <w:tab w:val="right" w:leader="dot" w:pos="8296"/>
        </w:tabs>
        <w:rPr>
          <w:noProof/>
        </w:rPr>
      </w:pPr>
      <w:r>
        <w:rPr>
          <w:noProof/>
        </w:rPr>
        <w:t>(</w:t>
      </w:r>
      <w:r>
        <w:rPr>
          <w:rFonts w:hint="eastAsia"/>
          <w:noProof/>
        </w:rPr>
        <w:t>六</w:t>
      </w:r>
      <w:r>
        <w:rPr>
          <w:noProof/>
        </w:rPr>
        <w:t>)</w:t>
      </w:r>
      <w:r>
        <w:rPr>
          <w:rFonts w:hint="eastAsia"/>
          <w:noProof/>
        </w:rPr>
        <w:t>、卫星数据采集系统项目实施保障</w:t>
      </w:r>
      <w:r>
        <w:rPr>
          <w:noProof/>
        </w:rPr>
        <w:tab/>
      </w:r>
      <w:r>
        <w:rPr>
          <w:noProof/>
        </w:rPr>
        <w:fldChar w:fldCharType="begin"/>
      </w:r>
      <w:r>
        <w:rPr>
          <w:noProof/>
        </w:rPr>
        <w:instrText xml:space="preserve"> PAGEREF _Toc158633111 \h </w:instrText>
      </w:r>
      <w:r>
        <w:rPr>
          <w:noProof/>
        </w:rPr>
        <w:fldChar w:fldCharType="separate"/>
      </w:r>
      <w:r>
        <w:rPr>
          <w:noProof/>
        </w:rPr>
        <w:t>60</w:t>
      </w:r>
      <w:r>
        <w:rPr>
          <w:noProof/>
        </w:rPr>
        <w:fldChar w:fldCharType="end"/>
      </w:r>
    </w:p>
    <w:p w:rsidR="00956FB5">
      <w:pPr>
        <w:pStyle w:val="TOC1"/>
        <w:tabs>
          <w:tab w:val="right" w:leader="dot" w:pos="8296"/>
        </w:tabs>
        <w:rPr>
          <w:noProof/>
        </w:rPr>
      </w:pPr>
      <w:r>
        <w:rPr>
          <w:rFonts w:hint="eastAsia"/>
          <w:noProof/>
        </w:rPr>
        <w:t>七、卫星数据采集系统项目经济评价分析</w:t>
      </w:r>
      <w:r>
        <w:rPr>
          <w:noProof/>
        </w:rPr>
        <w:tab/>
      </w:r>
      <w:r>
        <w:rPr>
          <w:noProof/>
        </w:rPr>
        <w:fldChar w:fldCharType="begin"/>
      </w:r>
      <w:r>
        <w:rPr>
          <w:noProof/>
        </w:rPr>
        <w:instrText xml:space="preserve"> PAGEREF _Toc158633112 \h </w:instrText>
      </w:r>
      <w:r>
        <w:rPr>
          <w:noProof/>
        </w:rPr>
        <w:fldChar w:fldCharType="separate"/>
      </w:r>
      <w:r>
        <w:rPr>
          <w:noProof/>
        </w:rPr>
        <w:t>62</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_Toc158633113 \h </w:instrText>
      </w:r>
      <w:r>
        <w:rPr>
          <w:noProof/>
        </w:rPr>
        <w:fldChar w:fldCharType="separate"/>
      </w:r>
      <w:r>
        <w:rPr>
          <w:noProof/>
        </w:rPr>
        <w:t>62</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、卫星数据采集系统项目盈利能力分析</w:t>
      </w:r>
      <w:r>
        <w:rPr>
          <w:noProof/>
        </w:rPr>
        <w:tab/>
      </w:r>
      <w:r>
        <w:rPr>
          <w:noProof/>
        </w:rPr>
        <w:fldChar w:fldCharType="begin"/>
      </w:r>
      <w:r>
        <w:rPr>
          <w:noProof/>
        </w:rPr>
        <w:instrText xml:space="preserve"> PAGEREF _Toc158633114 \h </w:instrText>
      </w:r>
      <w:r>
        <w:rPr>
          <w:noProof/>
        </w:rPr>
        <w:fldChar w:fldCharType="separate"/>
      </w:r>
      <w:r>
        <w:rPr>
          <w:noProof/>
        </w:rPr>
        <w:t>63</w:t>
      </w:r>
      <w:r>
        <w:rPr>
          <w:noProof/>
        </w:rPr>
        <w:fldChar w:fldCharType="end"/>
      </w:r>
    </w:p>
    <w:p w:rsidR="00956FB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_Toc158633115 \h </w:instrText>
      </w:r>
      <w:r>
        <w:rPr>
          <w:noProof/>
        </w:rPr>
        <w:fldChar w:fldCharType="separate"/>
      </w:r>
      <w:r>
        <w:rPr>
          <w:noProof/>
        </w:rPr>
        <w:t>65</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_Toc158633116 \h </w:instrText>
      </w:r>
      <w:r>
        <w:rPr>
          <w:noProof/>
        </w:rPr>
        <w:fldChar w:fldCharType="separate"/>
      </w:r>
      <w:r>
        <w:rPr>
          <w:noProof/>
        </w:rPr>
        <w:t>65</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_Toc158633117 \h </w:instrText>
      </w:r>
      <w:r>
        <w:rPr>
          <w:noProof/>
        </w:rPr>
        <w:fldChar w:fldCharType="separate"/>
      </w:r>
      <w:r>
        <w:rPr>
          <w:noProof/>
        </w:rPr>
        <w:t>66</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、卫星数据采集系统项目工艺技术设计方案</w:t>
      </w:r>
      <w:r>
        <w:rPr>
          <w:noProof/>
        </w:rPr>
        <w:tab/>
      </w:r>
      <w:r>
        <w:rPr>
          <w:noProof/>
        </w:rPr>
        <w:fldChar w:fldCharType="begin"/>
      </w:r>
      <w:r>
        <w:rPr>
          <w:noProof/>
        </w:rPr>
        <w:instrText xml:space="preserve"> PAGEREF _Toc158633118 \h </w:instrText>
      </w:r>
      <w:r>
        <w:rPr>
          <w:noProof/>
        </w:rPr>
        <w:fldChar w:fldCharType="separate"/>
      </w:r>
      <w:r>
        <w:rPr>
          <w:noProof/>
        </w:rPr>
        <w:t>67</w:t>
      </w:r>
      <w:r>
        <w:rPr>
          <w:noProof/>
        </w:rPr>
        <w:fldChar w:fldCharType="end"/>
      </w:r>
    </w:p>
    <w:p w:rsidR="00956FB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_Toc158633119 \h </w:instrText>
      </w:r>
      <w:r>
        <w:rPr>
          <w:noProof/>
        </w:rPr>
        <w:fldChar w:fldCharType="separate"/>
      </w:r>
      <w:r>
        <w:rPr>
          <w:noProof/>
        </w:rPr>
        <w:t>68</w:t>
      </w:r>
      <w:r>
        <w:rPr>
          <w:noProof/>
        </w:rPr>
        <w:fldChar w:fldCharType="end"/>
      </w:r>
    </w:p>
    <w:p w:rsidR="00956FB5">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_Toc158633120 \h </w:instrText>
      </w:r>
      <w:r>
        <w:rPr>
          <w:noProof/>
        </w:rPr>
        <w:fldChar w:fldCharType="separate"/>
      </w:r>
      <w:r>
        <w:rPr>
          <w:noProof/>
        </w:rPr>
        <w:t>69</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_Toc158633121 \h </w:instrText>
      </w:r>
      <w:r>
        <w:rPr>
          <w:noProof/>
        </w:rPr>
        <w:fldChar w:fldCharType="separate"/>
      </w:r>
      <w:r>
        <w:rPr>
          <w:noProof/>
        </w:rPr>
        <w:t>69</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_Toc158633122 \h </w:instrText>
      </w:r>
      <w:r>
        <w:rPr>
          <w:noProof/>
        </w:rPr>
        <w:fldChar w:fldCharType="separate"/>
      </w:r>
      <w:r>
        <w:rPr>
          <w:noProof/>
        </w:rPr>
        <w:t>70</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_Toc158633123 \h </w:instrText>
      </w:r>
      <w:r>
        <w:rPr>
          <w:noProof/>
        </w:rPr>
        <w:fldChar w:fldCharType="separate"/>
      </w:r>
      <w:r>
        <w:rPr>
          <w:noProof/>
        </w:rPr>
        <w:t>71</w:t>
      </w:r>
      <w:r>
        <w:rPr>
          <w:noProof/>
        </w:rPr>
        <w:fldChar w:fldCharType="end"/>
      </w:r>
    </w:p>
    <w:p w:rsidR="00956FB5">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_Toc158633124 \h </w:instrText>
      </w:r>
      <w:r>
        <w:rPr>
          <w:noProof/>
        </w:rPr>
        <w:fldChar w:fldCharType="separate"/>
      </w:r>
      <w:r>
        <w:rPr>
          <w:noProof/>
        </w:rPr>
        <w:t>72</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_Toc158633125 \h </w:instrText>
      </w:r>
      <w:r>
        <w:rPr>
          <w:noProof/>
        </w:rPr>
        <w:fldChar w:fldCharType="separate"/>
      </w:r>
      <w:r>
        <w:rPr>
          <w:noProof/>
        </w:rPr>
        <w:t>72</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_Toc158633126 \h </w:instrText>
      </w:r>
      <w:r>
        <w:rPr>
          <w:noProof/>
        </w:rPr>
        <w:fldChar w:fldCharType="separate"/>
      </w:r>
      <w:r>
        <w:rPr>
          <w:noProof/>
        </w:rPr>
        <w:t>74</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_Toc158633127 \h </w:instrText>
      </w:r>
      <w:r>
        <w:rPr>
          <w:noProof/>
        </w:rPr>
        <w:fldChar w:fldCharType="separate"/>
      </w:r>
      <w:r>
        <w:rPr>
          <w:noProof/>
        </w:rPr>
        <w:t>75</w:t>
      </w:r>
      <w:r>
        <w:rPr>
          <w:noProof/>
        </w:rPr>
        <w:fldChar w:fldCharType="end"/>
      </w:r>
    </w:p>
    <w:p w:rsidR="00956FB5">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_Toc158633128 \h </w:instrText>
      </w:r>
      <w:r>
        <w:rPr>
          <w:noProof/>
        </w:rPr>
        <w:fldChar w:fldCharType="separate"/>
      </w:r>
      <w:r>
        <w:rPr>
          <w:noProof/>
        </w:rPr>
        <w:t>76</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_Toc158633129 \h </w:instrText>
      </w:r>
      <w:r>
        <w:rPr>
          <w:noProof/>
        </w:rPr>
        <w:fldChar w:fldCharType="separate"/>
      </w:r>
      <w:r>
        <w:rPr>
          <w:noProof/>
        </w:rPr>
        <w:t>76</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_Toc158633130 \h </w:instrText>
      </w:r>
      <w:r>
        <w:rPr>
          <w:noProof/>
        </w:rPr>
        <w:fldChar w:fldCharType="separate"/>
      </w:r>
      <w:r>
        <w:rPr>
          <w:noProof/>
        </w:rPr>
        <w:t>77</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_Toc158633131 \h </w:instrText>
      </w:r>
      <w:r>
        <w:rPr>
          <w:noProof/>
        </w:rPr>
        <w:fldChar w:fldCharType="separate"/>
      </w:r>
      <w:r>
        <w:rPr>
          <w:noProof/>
        </w:rPr>
        <w:t>78</w:t>
      </w:r>
      <w:r>
        <w:rPr>
          <w:noProof/>
        </w:rPr>
        <w:fldChar w:fldCharType="end"/>
      </w:r>
    </w:p>
    <w:p w:rsidR="00956FB5">
      <w:pPr>
        <w:pStyle w:val="TOC1"/>
        <w:tabs>
          <w:tab w:val="right" w:leader="dot" w:pos="8296"/>
        </w:tabs>
        <w:rPr>
          <w:noProof/>
        </w:rPr>
      </w:pPr>
      <w:r>
        <w:rPr>
          <w:rFonts w:hint="eastAsia"/>
          <w:noProof/>
        </w:rPr>
        <w:t>十二、卫星数据采集系统项目执行与监控</w:t>
      </w:r>
      <w:r>
        <w:rPr>
          <w:noProof/>
        </w:rPr>
        <w:tab/>
      </w:r>
      <w:r>
        <w:rPr>
          <w:noProof/>
        </w:rPr>
        <w:fldChar w:fldCharType="begin"/>
      </w:r>
      <w:r>
        <w:rPr>
          <w:noProof/>
        </w:rPr>
        <w:instrText xml:space="preserve"> PAGEREF _Toc158633132 \h </w:instrText>
      </w:r>
      <w:r>
        <w:rPr>
          <w:noProof/>
        </w:rPr>
        <w:fldChar w:fldCharType="separate"/>
      </w:r>
      <w:r>
        <w:rPr>
          <w:noProof/>
        </w:rPr>
        <w:t>78</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、卫星数据采集系统项目执行计划</w:t>
      </w:r>
      <w:r>
        <w:rPr>
          <w:noProof/>
        </w:rPr>
        <w:tab/>
      </w:r>
      <w:r>
        <w:rPr>
          <w:noProof/>
        </w:rPr>
        <w:fldChar w:fldCharType="begin"/>
      </w:r>
      <w:r>
        <w:rPr>
          <w:noProof/>
        </w:rPr>
        <w:instrText xml:space="preserve"> PAGEREF _Toc158633133 \h </w:instrText>
      </w:r>
      <w:r>
        <w:rPr>
          <w:noProof/>
        </w:rPr>
        <w:fldChar w:fldCharType="separate"/>
      </w:r>
      <w:r>
        <w:rPr>
          <w:noProof/>
        </w:rPr>
        <w:t>78</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_Toc158633134 \h </w:instrText>
      </w:r>
      <w:r>
        <w:rPr>
          <w:noProof/>
        </w:rPr>
        <w:fldChar w:fldCharType="separate"/>
      </w:r>
      <w:r>
        <w:rPr>
          <w:noProof/>
        </w:rPr>
        <w:t>81</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_Toc158633135 \h </w:instrText>
      </w:r>
      <w:r>
        <w:rPr>
          <w:noProof/>
        </w:rPr>
        <w:fldChar w:fldCharType="separate"/>
      </w:r>
      <w:r>
        <w:rPr>
          <w:noProof/>
        </w:rPr>
        <w:t>84</w:t>
      </w:r>
      <w:r>
        <w:rPr>
          <w:noProof/>
        </w:rPr>
        <w:fldChar w:fldCharType="end"/>
      </w:r>
    </w:p>
    <w:p w:rsidR="00956FB5">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_Toc158633136 \h </w:instrText>
      </w:r>
      <w:r>
        <w:rPr>
          <w:noProof/>
        </w:rPr>
        <w:fldChar w:fldCharType="separate"/>
      </w:r>
      <w:r>
        <w:rPr>
          <w:noProof/>
        </w:rPr>
        <w:t>86</w:t>
      </w:r>
      <w:r>
        <w:rPr>
          <w:noProof/>
        </w:rPr>
        <w:fldChar w:fldCharType="end"/>
      </w:r>
    </w:p>
    <w:p w:rsidR="00956FB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_Toc158633137 \h </w:instrText>
      </w:r>
      <w:r>
        <w:rPr>
          <w:noProof/>
        </w:rPr>
        <w:fldChar w:fldCharType="separate"/>
      </w:r>
      <w:r>
        <w:rPr>
          <w:noProof/>
        </w:rPr>
        <w:t>86</w:t>
      </w:r>
      <w:r>
        <w:rPr>
          <w:noProof/>
        </w:rPr>
        <w:fldChar w:fldCharType="end"/>
      </w:r>
    </w:p>
    <w:p w:rsidR="00956FB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_Toc158633138 \h </w:instrText>
      </w:r>
      <w:r>
        <w:rPr>
          <w:noProof/>
        </w:rPr>
        <w:fldChar w:fldCharType="separate"/>
      </w:r>
      <w:r>
        <w:rPr>
          <w:noProof/>
        </w:rPr>
        <w:t>88</w:t>
      </w:r>
      <w:r>
        <w:rPr>
          <w:noProof/>
        </w:rPr>
        <w:fldChar w:fldCharType="end"/>
      </w:r>
    </w:p>
    <w:p w:rsidR="00956FB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_Toc158633139 \h </w:instrText>
      </w:r>
      <w:r>
        <w:rPr>
          <w:noProof/>
        </w:rPr>
        <w:fldChar w:fldCharType="separate"/>
      </w:r>
      <w:r>
        <w:rPr>
          <w:noProof/>
        </w:rPr>
        <w:t>90</w:t>
      </w:r>
      <w:r>
        <w:rPr>
          <w:noProof/>
        </w:rPr>
        <w:fldChar w:fldCharType="end"/>
      </w:r>
    </w:p>
    <w:p w:rsidR="00956FB5" w:rsidP="00956FB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56FB5" w:rsidP="00956FB5">
      <w:pPr>
        <w:pStyle w:val="Heading1"/>
        <w:jc w:val="center"/>
        <w:rPr>
          <w:rFonts w:hint="eastAsia"/>
        </w:rPr>
      </w:pPr>
      <w:bookmarkStart w:id="1" w:name="_Toc158633074"/>
      <w:r w:rsidRPr="00956FB5">
        <w:rPr>
          <w:rFonts w:hint="eastAsia"/>
        </w:rPr>
        <w:t>前言</w:t>
      </w:r>
      <w:bookmarkEnd w:id="1"/>
    </w:p>
    <w:p w:rsidR="00956FB5" w:rsidP="00956FB5">
      <w:pPr>
        <w:ind w:firstLine="560" w:firstLineChars="200"/>
        <w:rPr>
          <w:rFonts w:ascii="仿宋" w:eastAsia="仿宋" w:hAnsi="仿宋" w:hint="eastAsia"/>
          <w:sz w:val="28"/>
        </w:rPr>
      </w:pPr>
      <w:r w:rsidRPr="00956FB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56FB5" w:rsidP="00956FB5">
      <w:pPr>
        <w:pStyle w:val="Heading1"/>
        <w:rPr>
          <w:rFonts w:hint="eastAsia"/>
        </w:rPr>
      </w:pPr>
      <w:bookmarkStart w:id="2" w:name="_Toc158633075"/>
      <w:r w:rsidRPr="00956FB5">
        <w:rPr>
          <w:rFonts w:hint="eastAsia"/>
        </w:rPr>
        <w:t>一、卫星数据采集系统项目风险管理方案</w:t>
      </w:r>
      <w:bookmarkEnd w:id="2"/>
    </w:p>
    <w:p w:rsidR="00956FB5" w:rsidP="00956FB5">
      <w:pPr>
        <w:pStyle w:val="Heading2"/>
        <w:rPr>
          <w:rFonts w:hint="eastAsia"/>
        </w:rPr>
      </w:pPr>
      <w:bookmarkStart w:id="3" w:name="_Toc158633076"/>
      <w:r w:rsidRPr="00956FB5">
        <w:rPr>
          <w:rFonts w:hint="eastAsia"/>
        </w:rPr>
        <w:t>(</w:t>
      </w:r>
      <w:r w:rsidRPr="00956FB5">
        <w:rPr>
          <w:rFonts w:hint="eastAsia"/>
        </w:rPr>
        <w:t>一</w:t>
      </w:r>
      <w:r w:rsidRPr="00956FB5">
        <w:rPr>
          <w:rFonts w:hint="eastAsia"/>
        </w:rPr>
        <w:t>)</w:t>
      </w:r>
      <w:r w:rsidRPr="00956FB5">
        <w:rPr>
          <w:rFonts w:hint="eastAsia"/>
        </w:rPr>
        <w:t>、风险管理概述</w:t>
      </w:r>
      <w:bookmarkEnd w:id="3"/>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在当前政策环境下，风险管理的关键性日益凸显，尤其在卫星数据采集系统项目实施中扮演着不可或缺的角色。政策的不断调整和变化可能带来新的挑战，因此卫星数据采集系统项目团队需要更加敏锐地识别、评估和应对各种潜在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卫星数据采集系统项目可能产生的潜在影响。</w:t>
      </w:r>
    </w:p>
    <w:p w:rsidR="00956FB5" w:rsidRPr="00956FB5" w:rsidP="00956FB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56FB5">
        <w:rPr>
          <w:rFonts w:ascii="仿宋" w:eastAsia="仿宋" w:hAnsi="仿宋" w:hint="eastAsia"/>
          <w:sz w:val="28"/>
        </w:rPr>
        <w:t>其次，风险评估的过程需要更具前瞻性，卫星数据采集系统项目团队应当通过定性和定量分析，充分评估政策变化对卫星数据采集系</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统项目目标的可能影响。这一过程的关键在于科学合理地量化潜在风险的概率和影响程度，从而有针对性地采取相应的风险应对措施。</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在面对政策层面的风险时，风险应对措施需要更加灵活。除了常规的避免、减轻、转移和接受策略外，卫星数据采集系统项目团队还应考虑制定专门的政策应对计划，包括密切关注政策变化、及时调整卫星数据采集系统项目实施方案等。例如，加强与相关政府部门的沟通，获取政策解读，及时调整卫星数据采集系统项目策略以确保卫星数据采集系统项目不受不确定性的过大影响。</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最后，风险监控的过程也需要更具前瞻性。卫星数据采集系统项目团队在监控风险的同时，应当随时关注政策环境的变化，确保卫星数据采集系统项目能够灵活适应新的政策要求。这可能涉及到对卫星数据采集系统项目计划的及时调整、政策培训和卫星数据采集系统项目团队的更新等方面，以保持卫星数据采集系统项目在复杂多变的政策环境中的稳定推进。</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在当前政策背景下，风险管理需要更具前瞻性、灵活性和战略性，以确保卫星数据采集系统项目能够在不断变化的政策环境中保持成功实施的稳定性。通过全面考虑政策层面的风险，并采取相应的战略性风险管理措施，卫星数据采集系统项目团队将更有信心和能力应对潜在的挑战，确保卫星数据采集系统项目的成功推进。</w:t>
      </w:r>
    </w:p>
    <w:p w:rsidR="00956FB5" w:rsidP="00956FB5">
      <w:pPr>
        <w:pStyle w:val="Heading2"/>
      </w:pPr>
      <w:bookmarkStart w:id="4" w:name="_Toc158633077"/>
      <w:r w:rsidRPr="00956FB5">
        <w:t>(</w:t>
      </w:r>
      <w:r w:rsidRPr="00956FB5">
        <w:t>二</w:t>
      </w:r>
      <w:r w:rsidRPr="00956FB5">
        <w:t>)</w:t>
      </w:r>
      <w:r w:rsidRPr="00956FB5">
        <w:t>、企业面临的风险</w:t>
      </w:r>
      <w:bookmarkEnd w:id="4"/>
    </w:p>
    <w:p w:rsidR="00956FB5" w:rsidRPr="00956FB5" w:rsidP="00956FB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56FB5">
        <w:rPr>
          <w:rFonts w:ascii="仿宋" w:eastAsia="仿宋" w:hAnsi="仿宋" w:hint="eastAsia"/>
          <w:sz w:val="28"/>
        </w:rPr>
        <w:t>在卫星数据采集系统项目领域，企业在运营过程中面临着多层次</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的风险，这些风险源于内部操作、外部环境变化以及激烈的市场竞争。为了确保企业的成功，有效的风险管理显得尤为关键。下面将详细探讨卫星数据采集系统项目中可能出现的各类风险，并提出相应的应对措施，以保障企业的可持续发展。</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一、市场需求波动风险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市场变化带来的需求波动风险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竞争对手的市场份额侵蚀风险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二、供应链风险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原材料供应不稳定风险</w:t>
      </w:r>
    </w:p>
    <w:p w:rsidR="00956FB5" w:rsidRPr="00956FB5" w:rsidP="00956FB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56FB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供应链环节的质量风险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三、技术与生产风险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生产设备故障风险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生产工艺变革风险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四、法律与政策风险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环保政策风险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知识产权风险</w:t>
      </w:r>
    </w:p>
    <w:p w:rsidR="00956FB5" w:rsidRPr="00956FB5" w:rsidP="00956FB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56FB5">
        <w:rPr>
          <w:rFonts w:ascii="仿宋" w:eastAsia="仿宋" w:hAnsi="仿宋" w:hint="eastAsia"/>
          <w:sz w:val="28"/>
        </w:rPr>
        <w:t>在卫星数据采集系统项目中，知识产权的保护至关重要。企业需防范知识产权被侵犯的风险，加强专利申请、技术保密等工作，以避免知识产权纠纷导致的市场排斥和法律诉讼风险。</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通过采取上述措施，企业可以更全面、系统地管理各类风险，提高对不确定性的应对能力，从而确保卫星数据采集系统项目的顺利进行和企业的可持续发展。</w:t>
      </w:r>
    </w:p>
    <w:p w:rsidR="00956FB5" w:rsidP="00956FB5">
      <w:pPr>
        <w:pStyle w:val="Heading2"/>
      </w:pPr>
      <w:bookmarkStart w:id="5" w:name="_Toc158633078"/>
      <w:r w:rsidRPr="00956FB5">
        <w:t>(</w:t>
      </w:r>
      <w:r w:rsidRPr="00956FB5">
        <w:t>三</w:t>
      </w:r>
      <w:r w:rsidRPr="00956FB5">
        <w:t>)</w:t>
      </w:r>
      <w:r w:rsidRPr="00956FB5">
        <w:t>、风险成本与风险管理的目标</w:t>
      </w:r>
      <w:bookmarkEnd w:id="5"/>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风险管理一直是任何卫星数据采集系统项目成功实施的关键因素之一。在卫星数据采集系统项目中，风险管理的目标是通过系统性的方法识别、评估和应对可能影响卫星数据采集系统项目目标的潜在风险。为了降低卫星数据采集系统项目失败的风险，提高卫星数据采集系统项目的成功率，卫星数据采集系统项目团队需要在整个卫星数据采集系统项目生命周期中采取一系列有效的风险管理措施。</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风险成本作为风险管理的一个关键概念，在卫星数据采集系统项目中显得尤为重要。这指的是由于风险事件的发生可能导致的经济损失和其他负面影响所带来的费用。这些成本涵盖了直接和间接的损失，以及为了应对风险而采取的各种措施所产生的费用。考虑到卫星数据采集系统项目通常涉及大量资金投入，合理评估和控制风险成本对卫星数据采集系统项目的成功至关重要，直接影响卫星数据采集系统项目的资金流动和盈利能力。</w:t>
      </w:r>
    </w:p>
    <w:p w:rsidR="00956FB5" w:rsidRPr="00956FB5" w:rsidP="00956FB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56FB5">
        <w:rPr>
          <w:rFonts w:ascii="仿宋" w:eastAsia="仿宋" w:hAnsi="仿宋" w:hint="eastAsia"/>
          <w:sz w:val="28"/>
        </w:rPr>
        <w:t>风险管理的目标之一是在卫星数据采集系统项目启动阶段就能预测和识别潜在风险。通过建立完善的风险识别和分析体系，卫星数据采集系统项目团队可以提前评估可能出现的风险，为卫星数据采集系统项目决策提供科学依据。评估和量化风险同样重要，通过对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事件的发生概率和影响程度进行评估，可以为卫星数据采集系统项目制定合适的风险应对策略提供基础。将风险以数字形式量化有助于卫星数据采集系统项目管理者更好地理解整体风险影响，并作出相应决策。</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控制和减少风险是风险管理的核心目标。通过建立完善的风险控制体系，卫星数据采集系统项目团队能够制定详细的风险控制计划，并实施有效的措施，以降低卫星数据采集系统项目的风险水平，提高卫星数据采集系统项目的成功率。应对和处理风险同样重要，特别是在风险事件发生时，能够及时采取措施最大程度减少损失。</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监控和反馈风险是风险管理的最终目标。通过不断监控卫星数据采集系统项目的风险状态，及时反馈风险信息，卫星数据采集系统项目管理者能够做出及时决策，快速调整风险应对策略，确保卫星数据采集系统项目按计划进行。这有效地建立了卫星数据采集系统项目的风险监控和反馈机制，有助于卫星数据采集系统项目在变化的环境中保持灵活性和应变能力。</w:t>
      </w:r>
    </w:p>
    <w:p w:rsidR="00956FB5" w:rsidP="00956FB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56FB5">
        <w:rPr>
          <w:rFonts w:ascii="仿宋" w:eastAsia="仿宋" w:hAnsi="仿宋" w:hint="eastAsia"/>
          <w:sz w:val="28"/>
        </w:rPr>
        <w:t>在卫星数据采集系统项目中，综合考虑风险成本和风险管理的各卫星数据采集系统项目标，卫星数据采集系统项目团队能够更好地应对不确定性，提高卫星数据采集系统项目的成功率。通过合理的风险管理，卫星数据采集系统项目可以更顺利、更有效地达成预定的时间、成本和质量目标。</w:t>
      </w:r>
    </w:p>
    <w:p w:rsidR="00956FB5" w:rsidP="00956FB5">
      <w:pPr>
        <w:pStyle w:val="Heading2"/>
      </w:pPr>
      <w:bookmarkStart w:id="6" w:name="_Toc158633079"/>
      <w:r w:rsidRPr="00956FB5">
        <w:t>(</w:t>
      </w:r>
      <w:r w:rsidRPr="00956FB5">
        <w:t>四</w:t>
      </w:r>
      <w:r w:rsidRPr="00956FB5">
        <w:t>)</w:t>
      </w:r>
      <w:r w:rsidRPr="00956FB5">
        <w:t>、人力资本风险分析</w:t>
      </w:r>
      <w:bookmarkEnd w:id="6"/>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一、人力资本风险的界定与总览</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在卫星数据采集系统项目中，人力资本风险指的是由于不当的人力资源管理、员工素质欠缺或者员工频繁流动等因素引发的可能性风险。这些潜在的风险直接关系到企业的关键指标，如生产效率、产品质量以及卫星数据采集系统项目进展。人力资本风险分析的主要目的在于识别和评估这些风险，以帮助企业采取相应措施来降低或避免对卫星数据采集系统项目的不利影响。</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二、内部人力资本风险的深度分析</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员工素质风险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员工流动风险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高离职率和频繁流动可能带来卫星数据采集系统项目延误、生产线断档以及知识流失等问题。为了缓解这种风险，企业可通过建立健全的员工关系、提供发展空间和培训机会，增强员工的归属感和忠诚度。</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3. 管理能力风险</w:t>
      </w:r>
    </w:p>
    <w:p w:rsidR="00956FB5" w:rsidRPr="00956FB5" w:rsidP="00956FB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56FB5">
        <w:rPr>
          <w:rFonts w:ascii="仿宋" w:eastAsia="仿宋" w:hAnsi="仿宋" w:hint="eastAsia"/>
          <w:sz w:val="28"/>
        </w:rPr>
        <w:t>管理层在卫星数据采集系统项目过程中的决策、协调和沟通能力不足可能导致卫星数据采集系统项目进展缓慢、资源浪费以及团队合作不畅。为规避这一风险，企业需强化管理层的培训和能力提升，提</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高他们的领导力和组织能力。</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三、外部人力资本风险的综合分析</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市场竞争风险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法律法规风险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3. 技术变革风险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通过全面分析内外部人力资本风险，企业能够识别潜在的问题因素，并采取相应措施来降低或避免这些风险对卫星数据采集系统项目的负面影响。科学合理的人力资本管理有助于提高生产效率、确保产品质量，并确保卫星数据采集系统项目的顺利推进。</w:t>
      </w:r>
    </w:p>
    <w:p w:rsidR="00956FB5" w:rsidP="00956FB5">
      <w:pPr>
        <w:pStyle w:val="Heading2"/>
      </w:pPr>
      <w:bookmarkStart w:id="7" w:name="_Toc158633080"/>
      <w:r w:rsidRPr="00956FB5">
        <w:t>(</w:t>
      </w:r>
      <w:r w:rsidRPr="00956FB5">
        <w:t>五</w:t>
      </w:r>
      <w:r w:rsidRPr="00956FB5">
        <w:t>)</w:t>
      </w:r>
      <w:r w:rsidRPr="00956FB5">
        <w:t>、风险识别</w:t>
      </w:r>
      <w:bookmarkEnd w:id="7"/>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1. 人才招聘与储备风险</w:t>
      </w:r>
    </w:p>
    <w:p w:rsidR="00956FB5" w:rsidRPr="00956FB5" w:rsidP="00956FB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56FB5">
        <w:rPr>
          <w:rFonts w:ascii="仿宋" w:eastAsia="仿宋" w:hAnsi="仿宋" w:hint="eastAsia"/>
          <w:sz w:val="28"/>
        </w:rPr>
        <w:t>在卫星数据采集系统项目进行中，人才招聘与储备是关键的环节。</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如果企业无法及时找到合适的人才填补空缺，可能导致卫星数据采集系统项目推进受阻，增加其他员工工作负担。建议企业建立健全的招聘渠道，同时进行人才储备，以确保在关键时刻能够迅速找到合适的替补人员。</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2. 培训与继续教育风险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卫星数据采集系统项目质量。</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3. 沟通与团队协作风险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卫星数据采集系统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4. 福利与激励风险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5. 外部劳动力市场风险</w:t>
      </w:r>
    </w:p>
    <w:p w:rsidR="00956FB5" w:rsidRPr="00956FB5" w:rsidP="00956FB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56FB5">
        <w:rPr>
          <w:rFonts w:ascii="仿宋" w:eastAsia="仿宋" w:hAnsi="仿宋" w:hint="eastAsia"/>
          <w:sz w:val="28"/>
        </w:rPr>
        <w:t>外部劳动力市场的变化可能影响到企业的招聘和人才储备计划。例如，市场竞争激烈可能导致薪酬水平上涨，影响企业的用工成本。</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企业需要密切关注劳动力市场的动态，灵活调整招聘策略，以降低外部劳动力市场风险。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风险识别的建议与对策</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1. 建立健全的招聘渠道与人才储备计划</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2. 实施持续的培训与教育计划</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3. 加强沟通培训与团队建设</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 xml:space="preserve"> 4. 调整灵活的福利政策和激励机制</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5. 持续关注外部劳动力市场动态</w:t>
      </w:r>
    </w:p>
    <w:p w:rsidR="00956FB5" w:rsidRPr="00956FB5" w:rsidP="00956FB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56FB5">
        <w:rPr>
          <w:rFonts w:ascii="仿宋" w:eastAsia="仿宋" w:hAnsi="仿宋" w:hint="eastAsia"/>
          <w:sz w:val="28"/>
        </w:rPr>
        <w:t>定期监测外部劳动力市场的动态，包括薪酬水平、竞争态势等因素。及时了解市场趋势，以制定灵活的招聘和用工策略，降低因市场</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波动而引起的风险。建议与专业招聘机构建立合作关系，获取及时的市场信息。</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6. 制定危机管理计划</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建立完善的危机管理计划，明确各类风险发生时的应急预案和决策流程。包括人才流失、技能短缺、管理层变动等情况的具体处理方案，以应对突发情况，保障卫星数据采集系统项目的平稳进行。</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7. 强化绩效评估和激励机制</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8. 持续改进企业文化</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营造积极向上的企业文化，加强员工归属感和凝聚力。通过团队活动、文化建设等方式，培养员工对企业的认同感，减少员工流失风险。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9. 制定法律合规标准</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风险识别的综合管理</w:t>
      </w:r>
    </w:p>
    <w:p w:rsidR="00956FB5" w:rsidRPr="00956FB5" w:rsidP="00956FB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56FB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准地应对各类风险。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风险识别是一个动态过程，需要不断地跟踪和调整。企业在卫星数据采集系统项目中应当持续关注内外部环境的变化，及时调整风险识别策略，以确保卫星数据采集系统项目的持续稳定推进。通过科学的风险识别和有效的应对措施，企业可以更好地规避潜在风险，保障卫星数据采集系统项目的成功实施。</w:t>
      </w:r>
    </w:p>
    <w:p w:rsidR="00956FB5" w:rsidP="00956FB5">
      <w:pPr>
        <w:ind w:firstLine="560" w:firstLineChars="200"/>
        <w:rPr>
          <w:rFonts w:ascii="仿宋" w:eastAsia="仿宋" w:hAnsi="仿宋"/>
          <w:sz w:val="28"/>
        </w:rPr>
      </w:pPr>
    </w:p>
    <w:p w:rsidR="00956FB5" w:rsidP="00956FB5">
      <w:pPr>
        <w:pStyle w:val="Heading2"/>
      </w:pPr>
      <w:bookmarkStart w:id="8" w:name="_Toc158633081"/>
      <w:r w:rsidRPr="00956FB5">
        <w:t>(</w:t>
      </w:r>
      <w:r w:rsidRPr="00956FB5">
        <w:t>六</w:t>
      </w:r>
      <w:r w:rsidRPr="00956FB5">
        <w:t>)</w:t>
      </w:r>
      <w:r w:rsidRPr="00956FB5">
        <w:t>、风险管理的措施</w:t>
      </w:r>
      <w:bookmarkEnd w:id="8"/>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制定全面的风险管理计划</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在卫星数据采集系统项目启动阶段，制定一份全面的风险管理计划，明确风险的识别、评估、监测和应对流程。确保团队对计划的理解，并定期审查和更新以适应卫星数据采集系统项目的变化。</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建立专业的风险管理团队</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3. 定期进行风险评估</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56FB5" w:rsidRPr="00956FB5" w:rsidP="00956FB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56FB5">
        <w:rPr>
          <w:rFonts w:ascii="仿宋" w:eastAsia="仿宋" w:hAnsi="仿宋" w:hint="eastAsia"/>
          <w:sz w:val="28"/>
        </w:rPr>
        <w:t>4. 强化沟通与团队合作</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建立畅通的沟通渠道，鼓励团队成员分享风险信息。强化团队的协作能力，确保卫星数据采集系统项目各阶段的协同工作，以减缓因沟通不畅导致的风险。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5. 制定风险应对策略</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6. 建立紧急响应机制</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制定紧急响应计划，确保在风险发生时能够快速、有序地做出反应。明确责任人，提前准备好必要的资源和工具，以降低风险事件对卫星数据采集系统项目的不利影响。</w:t>
      </w:r>
    </w:p>
    <w:p w:rsidR="00956FB5" w:rsidRPr="00956FB5" w:rsidP="00956FB5">
      <w:pPr>
        <w:ind w:firstLine="560" w:firstLineChars="200"/>
        <w:rPr>
          <w:rFonts w:ascii="仿宋" w:eastAsia="仿宋" w:hAnsi="仿宋" w:hint="eastAsia"/>
          <w:sz w:val="28"/>
        </w:rPr>
      </w:pPr>
      <w:r w:rsidRPr="00956FB5">
        <w:rPr>
          <w:rFonts w:ascii="仿宋" w:eastAsia="仿宋" w:hAnsi="仿宋"/>
          <w:sz w:val="28"/>
        </w:rPr>
        <w:t>7.</w:t>
      </w:r>
      <w:r w:rsidRPr="00956FB5">
        <w:rPr>
          <w:rFonts w:ascii="仿宋" w:eastAsia="仿宋" w:hAnsi="仿宋" w:hint="eastAsia"/>
          <w:sz w:val="28"/>
        </w:rPr>
        <w:t xml:space="preserve"> 风险监测和追踪</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8. 制度化的经验总结</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在卫星数据采集系统项目结束后，进行全面的风险经验总结。总结成功的风险管理实践和教训，形成制度化的经验库，为未来卫星数据采集系统项目提供有力的参考和借鉴。</w:t>
      </w:r>
    </w:p>
    <w:p w:rsidR="00956FB5" w:rsidP="00956FB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56FB5">
        <w:rPr>
          <w:rFonts w:ascii="仿宋" w:eastAsia="仿宋" w:hAnsi="仿宋" w:hint="eastAsia"/>
          <w:sz w:val="28"/>
        </w:rPr>
        <w:t>通过采取以上风险管理的措施，企业可以更好地识别、评估和应对潜在的风险，确保卫星数据采集系统项目能够在不确定的环境中取得成功。风险管理不仅仅是问题的解决，更是对未知因素的有序应对，</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为卫星数据采集系统项目的可持续发展提供有力支持。</w:t>
      </w:r>
    </w:p>
    <w:p w:rsidR="00956FB5" w:rsidP="00956FB5">
      <w:pPr>
        <w:pStyle w:val="Heading1"/>
        <w:rPr>
          <w:rFonts w:hint="eastAsia"/>
        </w:rPr>
      </w:pPr>
      <w:bookmarkStart w:id="9" w:name="_Toc158633082"/>
      <w:r w:rsidRPr="00956FB5">
        <w:rPr>
          <w:rFonts w:hint="eastAsia"/>
        </w:rPr>
        <w:t>二、背景及必要性分析</w:t>
      </w:r>
      <w:bookmarkEnd w:id="9"/>
    </w:p>
    <w:p w:rsidR="00956FB5" w:rsidP="00956FB5">
      <w:pPr>
        <w:pStyle w:val="Heading2"/>
        <w:rPr>
          <w:rFonts w:hint="eastAsia"/>
        </w:rPr>
      </w:pPr>
      <w:bookmarkStart w:id="10" w:name="_Toc158633083"/>
      <w:r w:rsidRPr="00956FB5">
        <w:rPr>
          <w:rFonts w:hint="eastAsia"/>
        </w:rPr>
        <w:t>(</w:t>
      </w:r>
      <w:r w:rsidRPr="00956FB5">
        <w:rPr>
          <w:rFonts w:hint="eastAsia"/>
        </w:rPr>
        <w:t>一</w:t>
      </w:r>
      <w:r w:rsidRPr="00956FB5">
        <w:rPr>
          <w:rFonts w:hint="eastAsia"/>
        </w:rPr>
        <w:t>)</w:t>
      </w:r>
      <w:r w:rsidRPr="00956FB5">
        <w:rPr>
          <w:rFonts w:hint="eastAsia"/>
        </w:rPr>
        <w:t>、行业发展方向</w:t>
      </w:r>
      <w:bookmarkEnd w:id="10"/>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56FB5" w:rsidRPr="00956FB5" w:rsidP="00956FB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56FB5">
        <w:rPr>
          <w:rFonts w:ascii="仿宋" w:eastAsia="仿宋" w:hAnsi="仿宋" w:hint="eastAsia"/>
          <w:sz w:val="28"/>
        </w:rPr>
        <w:t>5. 个性化定制与消费升级： 消费者对产品个性化定制的需求不断增加，行业应朝着满足消费者个性化需求的方向发展。加强与消费</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者的互动，提供个性化定制服务，将成为吸引和保留客户的重要手段。</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56FB5" w:rsidP="00956FB5">
      <w:pPr>
        <w:pStyle w:val="Heading2"/>
      </w:pPr>
      <w:bookmarkStart w:id="11" w:name="_Toc158633084"/>
      <w:r w:rsidRPr="00956FB5">
        <w:t>(</w:t>
      </w:r>
      <w:r w:rsidRPr="00956FB5">
        <w:t>二</w:t>
      </w:r>
      <w:r w:rsidRPr="00956FB5">
        <w:t>)</w:t>
      </w:r>
      <w:r w:rsidRPr="00956FB5">
        <w:t>、行业环境分析与应对策略</w:t>
      </w:r>
      <w:bookmarkEnd w:id="11"/>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（五）行业环境分析与应对策略</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56FB5" w:rsidRPr="00956FB5" w:rsidP="00956FB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56FB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56FB5" w:rsidP="00956FB5">
      <w:pPr>
        <w:pStyle w:val="Heading2"/>
      </w:pPr>
      <w:bookmarkStart w:id="12" w:name="_Toc158633085"/>
      <w:r w:rsidRPr="00956FB5">
        <w:t>(</w:t>
      </w:r>
      <w:r w:rsidRPr="00956FB5">
        <w:t>三</w:t>
      </w:r>
      <w:r w:rsidRPr="00956FB5">
        <w:t>)</w:t>
      </w:r>
      <w:r w:rsidRPr="00956FB5">
        <w:t>、行业面临的机遇与挑战</w:t>
      </w:r>
      <w:bookmarkEnd w:id="12"/>
    </w:p>
    <w:p w:rsidR="00956FB5" w:rsidRPr="00956FB5" w:rsidP="00956FB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56FB5">
        <w:rPr>
          <w:rFonts w:ascii="仿宋" w:eastAsia="仿宋" w:hAnsi="仿宋" w:hint="eastAsia"/>
          <w:sz w:val="28"/>
        </w:rPr>
        <w:t>行业面临的机遇与挑战是企业经营和发展过程中需要认真分析</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和应对的重要因素。下面是一些可能的行业机遇与挑战，具体情况可能因行业性质、市场环境和其他因素而有所不同：</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机遇：</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技术创新和数字化转型： 行业可能受益于先进技术和数字化转型，提高生产效率、降低成本，同时创造新的商业模式和产品。</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市场需求增长： 如果行业所在市场的需求不断增长，企业有机会通过提供更多产品或服务来扩大市场份额。</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3. 全球化机遇： 开拓国际市场可能为企业带来新的机会，尤其是在全球化程度不断提高的情况下。</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4. 可持续发展： 行业在可持续发展方面的投入和努力可能受到市场和政府的认可，推动企业在社会责任和环保方面取得竞争优势。</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5. 人才和团队发展： 有机会吸引和培养高素质的人才，建立协作团队，为企业带来创新和竞争优势。</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挑战：</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市场竞争激烈： 若市场竞争激烈，企业可能面临价格战、利润压力以及更高的市场推广成本。</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政策和法规变化： 行业可能受到政府政策和法规的影响，不稳定的政策环境可能带来不确定性。</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3. 供应链不稳定： 供应链问题，如原材料短缺、运输问题或供应链中断，可能对企业的生产和运营产生负面影响。</w:t>
      </w:r>
    </w:p>
    <w:p w:rsidR="00956FB5" w:rsidRPr="00956FB5" w:rsidP="00956FB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56FB5">
        <w:rPr>
          <w:rFonts w:ascii="仿宋" w:eastAsia="仿宋" w:hAnsi="仿宋" w:hint="eastAsia"/>
          <w:sz w:val="28"/>
        </w:rPr>
        <w:t>4. 技术风险： 依赖新技术可能带来技术风险，包括技术失误、信息安全问题等。</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5. 人才短缺： 企业可能面临人才短缺，尤其是在需要特定技能或专业知识的领域。</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6. 经济不确定性： 宏观经济因素的不确定性，如通货膨胀、利率变动、经济衰退等，可能对企业产生负面影响。</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在面对这些机遇和挑战时，企业需要制定明智的战略，灵活调整经营计划，不断提升自身竞争力，以适应动态的市场环境。</w:t>
      </w:r>
    </w:p>
    <w:p w:rsidR="00956FB5" w:rsidP="00956FB5">
      <w:pPr>
        <w:pStyle w:val="Heading2"/>
      </w:pPr>
      <w:bookmarkStart w:id="13" w:name="_Toc158633086"/>
      <w:r w:rsidRPr="00956FB5">
        <w:t>(</w:t>
      </w:r>
      <w:r w:rsidRPr="00956FB5">
        <w:t>四</w:t>
      </w:r>
      <w:r w:rsidRPr="00956FB5">
        <w:t>)</w:t>
      </w:r>
      <w:r w:rsidRPr="00956FB5">
        <w:t>、行业特征</w:t>
      </w:r>
      <w:bookmarkEnd w:id="13"/>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56FB5" w:rsidRPr="00956FB5" w:rsidP="00956FB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56FB5">
        <w:rPr>
          <w:rFonts w:ascii="仿宋" w:eastAsia="仿宋" w:hAnsi="仿宋" w:hint="eastAsia"/>
          <w:sz w:val="28"/>
        </w:rPr>
        <w:t>5. 市场竞争激烈： 行业内竞争激烈，存在多个竞争对手争夺市场份额。差异化竞争、创新能力和品牌影响力成为企业取胜的重要因</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素。</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56FB5" w:rsidRPr="00956FB5" w:rsidP="00956FB5">
      <w:pPr>
        <w:ind w:firstLine="560" w:firstLineChars="200"/>
        <w:rPr>
          <w:rFonts w:ascii="仿宋" w:eastAsia="仿宋" w:hAnsi="仿宋" w:hint="eastAsia"/>
          <w:sz w:val="28"/>
        </w:rPr>
      </w:pPr>
      <w:r w:rsidRPr="00956FB5">
        <w:rPr>
          <w:rFonts w:ascii="仿宋" w:eastAsia="仿宋" w:hAnsi="仿宋"/>
          <w:sz w:val="28"/>
        </w:rPr>
        <w:t>8</w:t>
      </w:r>
      <w:r w:rsidRPr="00956FB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56FB5" w:rsidP="00956FB5">
      <w:pPr>
        <w:pStyle w:val="Heading2"/>
      </w:pPr>
      <w:bookmarkStart w:id="14" w:name="_Toc158633087"/>
      <w:r w:rsidRPr="00956FB5">
        <w:t>(</w:t>
      </w:r>
      <w:r w:rsidRPr="00956FB5">
        <w:t>五</w:t>
      </w:r>
      <w:r w:rsidRPr="00956FB5">
        <w:t>)</w:t>
      </w:r>
      <w:r w:rsidRPr="00956FB5">
        <w:t>、行业发展趋势分析</w:t>
      </w:r>
      <w:bookmarkEnd w:id="14"/>
    </w:p>
    <w:p w:rsidR="00956FB5" w:rsidRPr="00956FB5" w:rsidP="00956FB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56FB5">
        <w:rPr>
          <w:rFonts w:ascii="仿宋" w:eastAsia="仿宋" w:hAnsi="仿宋" w:hint="eastAsia"/>
          <w:sz w:val="28"/>
        </w:rPr>
        <w:t>1. 数字化转型： 行业正逐步迎来数字化转型的浪潮。采用先进</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的信息技术、大数据分析、人工智能等，以提升生产效率、优化供应链管理，并提供更智能化的产品和服务。数字化转型将成为推动行业发展的重要引擎。</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56FB5" w:rsidRPr="00956FB5" w:rsidP="00956FB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56FB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56FB5" w:rsidP="00956FB5">
      <w:pPr>
        <w:ind w:firstLine="560" w:firstLineChars="200"/>
        <w:rPr>
          <w:rFonts w:ascii="仿宋" w:eastAsia="仿宋" w:hAnsi="仿宋" w:hint="eastAsia"/>
          <w:sz w:val="28"/>
        </w:rPr>
      </w:pPr>
      <w:r w:rsidRPr="00956FB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56FB5" w:rsidP="00956FB5">
      <w:pPr>
        <w:pStyle w:val="Heading2"/>
      </w:pPr>
      <w:bookmarkStart w:id="15" w:name="_Toc158633088"/>
      <w:r w:rsidRPr="00956FB5">
        <w:t>(</w:t>
      </w:r>
      <w:r w:rsidRPr="00956FB5">
        <w:t>六</w:t>
      </w:r>
      <w:r w:rsidRPr="00956FB5">
        <w:t>)</w:t>
      </w:r>
      <w:r w:rsidRPr="00956FB5">
        <w:t>、行业实施路径就爱建议</w:t>
      </w:r>
      <w:bookmarkEnd w:id="15"/>
    </w:p>
    <w:p w:rsidR="00956FB5" w:rsidRPr="00956FB5" w:rsidP="00956FB5">
      <w:pPr>
        <w:ind w:firstLine="560" w:firstLineChars="200"/>
        <w:rPr>
          <w:rFonts w:ascii="仿宋" w:eastAsia="仿宋" w:hAnsi="仿宋"/>
          <w:sz w:val="28"/>
        </w:rPr>
      </w:pP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56FB5" w:rsidRPr="00956FB5" w:rsidP="00956FB5">
      <w:pPr>
        <w:ind w:firstLine="560" w:firstLineChars="200"/>
        <w:rPr>
          <w:rFonts w:ascii="仿宋" w:eastAsia="仿宋" w:hAnsi="仿宋"/>
          <w:sz w:val="28"/>
        </w:rPr>
      </w:pPr>
      <w:r w:rsidRPr="00956FB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56FB5" w:rsidRPr="00956FB5" w:rsidP="00956FB5">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56FB5">
        <w:rPr>
          <w:rFonts w:ascii="仿宋" w:eastAsia="仿宋" w:hAnsi="仿宋" w:hint="eastAsia"/>
          <w:sz w:val="28"/>
        </w:rPr>
        <w:t>6. 建立全球化运营体系： 加强对全球市场的布局，寻找合适的</w:t>
      </w:r>
    </w:p>
    <w:p w:rsidR="00956FB5" w:rsidRPr="00956FB5" w:rsidP="00956FB5">
      <w:pPr>
        <w:ind w:firstLine="560" w:firstLineChars="200"/>
        <w:rPr>
          <w:rFonts w:ascii="仿宋" w:eastAsia="仿宋" w:hAnsi="仿宋"/>
          <w:sz w:val="28"/>
        </w:rPr>
      </w:pPr>
      <w:r w:rsidRPr="00956FB5">
        <w:rPr>
          <w:rFonts w:ascii="仿宋" w:eastAsia="仿宋" w:hAnsi="仿宋" w:hint="eastAsia"/>
          <w:sz w:val="28"/>
        </w:rPr>
        <w:t>国际合作伙伴，建立全球供应链。通过全球化运营，获取更广阔的市场份额，降低对单一市场的依赖性，提高企业的国际竞争力。</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56FB5" w:rsidP="00956FB5">
      <w:pPr>
        <w:ind w:firstLine="560" w:firstLineChars="200"/>
        <w:rPr>
          <w:rFonts w:ascii="仿宋" w:eastAsia="仿宋" w:hAnsi="仿宋" w:hint="eastAsia"/>
          <w:sz w:val="28"/>
        </w:rPr>
      </w:pPr>
      <w:r w:rsidRPr="00956FB5">
        <w:rPr>
          <w:rFonts w:ascii="仿宋" w:eastAsia="仿宋" w:hAnsi="仿宋"/>
          <w:sz w:val="28"/>
        </w:rPr>
        <w:t>10</w:t>
      </w:r>
      <w:r w:rsidRPr="00956FB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56FB5" w:rsidP="00956FB5">
      <w:pPr>
        <w:pStyle w:val="Heading1"/>
        <w:rPr>
          <w:rFonts w:hint="eastAsia"/>
        </w:rPr>
      </w:pPr>
      <w:bookmarkStart w:id="16" w:name="_Toc158633089"/>
      <w:r w:rsidRPr="00956FB5">
        <w:rPr>
          <w:rFonts w:hint="eastAsia"/>
        </w:rPr>
        <w:t>三、卫星数据采集系统项目建筑工程方案</w:t>
      </w:r>
      <w:bookmarkEnd w:id="16"/>
    </w:p>
    <w:p w:rsidR="00956FB5" w:rsidP="00956FB5">
      <w:pPr>
        <w:pStyle w:val="Heading2"/>
        <w:rPr>
          <w:rFonts w:hint="eastAsia"/>
        </w:rPr>
      </w:pPr>
      <w:bookmarkStart w:id="17" w:name="_Toc158633090"/>
      <w:r w:rsidRPr="00956FB5">
        <w:rPr>
          <w:rFonts w:hint="eastAsia"/>
        </w:rPr>
        <w:t>(</w:t>
      </w:r>
      <w:r w:rsidRPr="00956FB5">
        <w:rPr>
          <w:rFonts w:hint="eastAsia"/>
        </w:rPr>
        <w:t>一</w:t>
      </w:r>
      <w:r w:rsidRPr="00956FB5">
        <w:rPr>
          <w:rFonts w:hint="eastAsia"/>
        </w:rPr>
        <w:t>)</w:t>
      </w:r>
      <w:r w:rsidRPr="00956FB5">
        <w:rPr>
          <w:rFonts w:hint="eastAsia"/>
        </w:rPr>
        <w:t>、土建工程方案</w:t>
      </w:r>
      <w:bookmarkEnd w:id="17"/>
    </w:p>
    <w:p w:rsidR="00956FB5" w:rsidRPr="00956FB5" w:rsidP="00956FB5">
      <w:pPr>
        <w:ind w:firstLine="560" w:firstLineChars="200"/>
        <w:rPr>
          <w:rFonts w:ascii="仿宋" w:eastAsia="仿宋" w:hAnsi="仿宋" w:hint="eastAsia"/>
          <w:sz w:val="28"/>
        </w:rPr>
      </w:pPr>
      <w:r w:rsidRPr="00956FB5">
        <w:rPr>
          <w:rFonts w:ascii="仿宋" w:eastAsia="仿宋" w:hAnsi="仿宋" w:hint="eastAsia"/>
          <w:sz w:val="28"/>
        </w:rPr>
        <w:t>土建工程方案是为实现建设卫星数据采集系统项目的预期目标和要求而对土建工程进行详细规划和安排的指导性文件。其内容涵盖了工程设计、施工组织、材料选择、工期安排等多个方面。一个完善的土建工程方案不仅能确保工程的有序进行，还能有效提升工程质量、</w:t>
      </w:r>
      <w:r w:rsidRPr="00956FB5">
        <w:rPr>
          <w:rFonts w:ascii="仿宋" w:eastAsia="仿宋" w:hAnsi="仿宋" w:hint="eastAsia"/>
          <w:sz w:val="28"/>
        </w:rPr>
        <w:br/>
      </w:r>
      <w:r w:rsidRPr="00956FB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https://d.book118.com/528006066135006044</w:t>
        </w:r>
      </w:hyperlink>
    </w:p>
    <w:p w:rsidR="00956FB5" w:rsidRPr="00956FB5" w:rsidP="00956FB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56F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56FB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56F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6FB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6FB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56FB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6FB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56FB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56FB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56FB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56FB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6FB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56FB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6FB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56FB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56FB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56FB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56FB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56FB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56FB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56FB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56FB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56FB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56FB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6FB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P="001715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6FB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rsidRPr="00956FB5" w:rsidP="00956FB5">
    <w:pPr>
      <w:pStyle w:val="Header"/>
      <w:rPr>
        <w:rFonts w:ascii="仿宋" w:eastAsia="仿宋" w:hAnsi="仿宋"/>
      </w:rPr>
    </w:pPr>
    <w:r w:rsidRPr="00956FB5">
      <w:rPr>
        <w:rFonts w:ascii="仿宋" w:eastAsia="仿宋" w:hAnsi="仿宋" w:hint="eastAsia"/>
      </w:rPr>
      <w:t>卫星数据采集系统投资回报分析报告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F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FB5"/>
    <w:rsid w:val="00171510"/>
    <w:rsid w:val="00883E19"/>
    <w:rsid w:val="00956FB5"/>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56FB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56FB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56FB5"/>
    <w:rPr>
      <w:b/>
      <w:bCs/>
      <w:kern w:val="44"/>
      <w:sz w:val="44"/>
      <w:szCs w:val="44"/>
    </w:rPr>
  </w:style>
  <w:style w:type="character" w:customStyle="1" w:styleId="2Char">
    <w:name w:val="标题 2 Char"/>
    <w:basedOn w:val="DefaultParagraphFont"/>
    <w:link w:val="Heading2"/>
    <w:uiPriority w:val="9"/>
    <w:rsid w:val="00956FB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56F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56FB5"/>
    <w:rPr>
      <w:sz w:val="18"/>
      <w:szCs w:val="18"/>
    </w:rPr>
  </w:style>
  <w:style w:type="paragraph" w:styleId="Footer">
    <w:name w:val="footer"/>
    <w:basedOn w:val="Normal"/>
    <w:link w:val="Char0"/>
    <w:uiPriority w:val="99"/>
    <w:unhideWhenUsed/>
    <w:rsid w:val="00956FB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56FB5"/>
    <w:rPr>
      <w:sz w:val="18"/>
      <w:szCs w:val="18"/>
    </w:rPr>
  </w:style>
  <w:style w:type="character" w:styleId="PageNumber">
    <w:name w:val="page number"/>
    <w:basedOn w:val="DefaultParagraphFont"/>
    <w:uiPriority w:val="99"/>
    <w:semiHidden/>
    <w:unhideWhenUsed/>
    <w:rsid w:val="00956FB5"/>
  </w:style>
  <w:style w:type="paragraph" w:styleId="TOC1">
    <w:name w:val="toc 1"/>
    <w:basedOn w:val="Normal"/>
    <w:next w:val="Normal"/>
    <w:autoRedefine/>
    <w:uiPriority w:val="39"/>
    <w:unhideWhenUsed/>
    <w:rsid w:val="00956FB5"/>
  </w:style>
  <w:style w:type="paragraph" w:styleId="TOC2">
    <w:name w:val="toc 2"/>
    <w:basedOn w:val="Normal"/>
    <w:next w:val="Normal"/>
    <w:autoRedefine/>
    <w:uiPriority w:val="39"/>
    <w:unhideWhenUsed/>
    <w:rsid w:val="00956FB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28006066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6986</Words>
  <Characters>39823</Characters>
  <Application>Microsoft Office Word</Application>
  <DocSecurity>0</DocSecurity>
  <Lines>331</Lines>
  <Paragraphs>93</Paragraphs>
  <ScaleCrop>false</ScaleCrop>
  <Company>Microsoft</Company>
  <LinksUpToDate>false</LinksUpToDate>
  <CharactersWithSpaces>46716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2024-02-12T04:23:00Z</dcterms:created>
  <dcterms:modified xsi:type="dcterms:W3CDTF">2024-02-12T04:24:00Z</dcterms:modified>
</cp:coreProperties>
</file>