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调味品项目构思建设方案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28" w:history="1">
        <w:r>
          <w:rPr>
            <w:rFonts w:ascii="仿宋" w:eastAsia="仿宋" w:hAnsi="仿宋" w:cs="仿宋" w:hint="eastAsia"/>
            <w:lang w:eastAsia="zh-CN"/>
          </w:rPr>
          <w:t>前言</w:t>
        </w:r>
        <w:r>
          <w:tab/>
        </w:r>
        <w:r>
          <w:fldChar w:fldCharType="begin"/>
        </w:r>
        <w:r>
          <w:instrText xml:space="preserve"> PAGEREF _Toc21828 \h </w:instrText>
        </w:r>
        <w:r>
          <w:fldChar w:fldCharType="separate"/>
        </w:r>
        <w:r>
          <w:t>3</w:t>
        </w:r>
        <w:r>
          <w:fldChar w:fldCharType="end"/>
        </w:r>
      </w:hyperlink>
    </w:p>
    <w:p>
      <w:pPr>
        <w:pStyle w:val="TOC1"/>
        <w:tabs>
          <w:tab w:val="right" w:leader="dot" w:pos="8306"/>
        </w:tabs>
      </w:pPr>
      <w:hyperlink w:anchor="_Toc4840" w:history="1">
        <w:r>
          <w:rPr>
            <w:rFonts w:ascii="仿宋" w:eastAsia="仿宋" w:hAnsi="仿宋" w:cs="仿宋" w:hint="eastAsia"/>
            <w:lang w:eastAsia="zh-CN"/>
          </w:rPr>
          <w:t>一、经济影响分析</w:t>
        </w:r>
        <w:r>
          <w:tab/>
        </w:r>
        <w:r>
          <w:fldChar w:fldCharType="begin"/>
        </w:r>
        <w:r>
          <w:instrText xml:space="preserve"> PAGEREF _Toc4840 \h </w:instrText>
        </w:r>
        <w:r>
          <w:fldChar w:fldCharType="separate"/>
        </w:r>
        <w:r>
          <w:t>3</w:t>
        </w:r>
        <w:r>
          <w:fldChar w:fldCharType="end"/>
        </w:r>
      </w:hyperlink>
    </w:p>
    <w:p>
      <w:pPr>
        <w:pStyle w:val="TOC2"/>
        <w:tabs>
          <w:tab w:val="right" w:leader="dot" w:pos="8306"/>
        </w:tabs>
      </w:pPr>
      <w:hyperlink w:anchor="_Toc772" w:history="1">
        <w:r>
          <w:rPr>
            <w:rFonts w:ascii="仿宋" w:eastAsia="仿宋" w:hAnsi="仿宋" w:cs="仿宋" w:hint="eastAsia"/>
            <w:lang w:eastAsia="zh-CN"/>
          </w:rPr>
          <w:t>(一)、经济费用效益或费用效果分析</w:t>
        </w:r>
        <w:r>
          <w:tab/>
        </w:r>
        <w:r>
          <w:fldChar w:fldCharType="begin"/>
        </w:r>
        <w:r>
          <w:instrText xml:space="preserve"> PAGEREF _Toc772 \h </w:instrText>
        </w:r>
        <w:r>
          <w:fldChar w:fldCharType="separate"/>
        </w:r>
        <w:r>
          <w:t>3</w:t>
        </w:r>
        <w:r>
          <w:fldChar w:fldCharType="end"/>
        </w:r>
      </w:hyperlink>
    </w:p>
    <w:p>
      <w:pPr>
        <w:pStyle w:val="TOC2"/>
        <w:tabs>
          <w:tab w:val="right" w:leader="dot" w:pos="8306"/>
        </w:tabs>
      </w:pPr>
      <w:hyperlink w:anchor="_Toc3717" w:history="1">
        <w:r>
          <w:rPr>
            <w:rFonts w:ascii="仿宋" w:eastAsia="仿宋" w:hAnsi="仿宋" w:cs="仿宋" w:hint="eastAsia"/>
            <w:lang w:eastAsia="zh-CN"/>
          </w:rPr>
          <w:t>(二)、行业影响分析</w:t>
        </w:r>
        <w:r>
          <w:tab/>
        </w:r>
        <w:r>
          <w:fldChar w:fldCharType="begin"/>
        </w:r>
        <w:r>
          <w:instrText xml:space="preserve"> PAGEREF _Toc3717 \h </w:instrText>
        </w:r>
        <w:r>
          <w:fldChar w:fldCharType="separate"/>
        </w:r>
        <w:r>
          <w:t>5</w:t>
        </w:r>
        <w:r>
          <w:fldChar w:fldCharType="end"/>
        </w:r>
      </w:hyperlink>
    </w:p>
    <w:p>
      <w:pPr>
        <w:pStyle w:val="TOC2"/>
        <w:tabs>
          <w:tab w:val="right" w:leader="dot" w:pos="8306"/>
        </w:tabs>
      </w:pPr>
      <w:hyperlink w:anchor="_Toc5043" w:history="1">
        <w:r>
          <w:rPr>
            <w:rFonts w:ascii="仿宋" w:eastAsia="仿宋" w:hAnsi="仿宋" w:cs="仿宋" w:hint="eastAsia"/>
            <w:lang w:eastAsia="zh-CN"/>
          </w:rPr>
          <w:t>(三)、区域经济影响分析</w:t>
        </w:r>
        <w:r>
          <w:tab/>
        </w:r>
        <w:r>
          <w:fldChar w:fldCharType="begin"/>
        </w:r>
        <w:r>
          <w:instrText xml:space="preserve"> PAGEREF _Toc5043 \h </w:instrText>
        </w:r>
        <w:r>
          <w:fldChar w:fldCharType="separate"/>
        </w:r>
        <w:r>
          <w:t>7</w:t>
        </w:r>
        <w:r>
          <w:fldChar w:fldCharType="end"/>
        </w:r>
      </w:hyperlink>
    </w:p>
    <w:p>
      <w:pPr>
        <w:pStyle w:val="TOC2"/>
        <w:tabs>
          <w:tab w:val="right" w:leader="dot" w:pos="8306"/>
        </w:tabs>
      </w:pPr>
      <w:hyperlink w:anchor="_Toc7048" w:history="1">
        <w:r>
          <w:rPr>
            <w:rFonts w:ascii="仿宋" w:eastAsia="仿宋" w:hAnsi="仿宋" w:cs="仿宋" w:hint="eastAsia"/>
            <w:lang w:eastAsia="zh-CN"/>
          </w:rPr>
          <w:t>(四)、宏观经济影响分析</w:t>
        </w:r>
        <w:r>
          <w:tab/>
        </w:r>
        <w:r>
          <w:fldChar w:fldCharType="begin"/>
        </w:r>
        <w:r>
          <w:instrText xml:space="preserve"> PAGEREF _Toc7048 \h </w:instrText>
        </w:r>
        <w:r>
          <w:fldChar w:fldCharType="separate"/>
        </w:r>
        <w:r>
          <w:t>8</w:t>
        </w:r>
        <w:r>
          <w:fldChar w:fldCharType="end"/>
        </w:r>
      </w:hyperlink>
    </w:p>
    <w:p>
      <w:pPr>
        <w:pStyle w:val="TOC1"/>
        <w:tabs>
          <w:tab w:val="right" w:leader="dot" w:pos="8306"/>
        </w:tabs>
      </w:pPr>
      <w:hyperlink w:anchor="_Toc21153" w:history="1">
        <w:r>
          <w:rPr>
            <w:rFonts w:ascii="仿宋" w:eastAsia="仿宋" w:hAnsi="仿宋" w:cs="仿宋" w:hint="eastAsia"/>
            <w:lang w:eastAsia="zh-CN"/>
          </w:rPr>
          <w:t>二、背景、必要性分析</w:t>
        </w:r>
        <w:r>
          <w:tab/>
        </w:r>
        <w:r>
          <w:fldChar w:fldCharType="begin"/>
        </w:r>
        <w:r>
          <w:instrText xml:space="preserve"> PAGEREF _Toc21153 \h </w:instrText>
        </w:r>
        <w:r>
          <w:fldChar w:fldCharType="separate"/>
        </w:r>
        <w:r>
          <w:t>9</w:t>
        </w:r>
        <w:r>
          <w:fldChar w:fldCharType="end"/>
        </w:r>
      </w:hyperlink>
    </w:p>
    <w:p>
      <w:pPr>
        <w:pStyle w:val="TOC2"/>
        <w:tabs>
          <w:tab w:val="right" w:leader="dot" w:pos="8306"/>
        </w:tabs>
      </w:pPr>
      <w:hyperlink w:anchor="_Toc17278" w:history="1">
        <w:r>
          <w:rPr>
            <w:rFonts w:ascii="仿宋" w:eastAsia="仿宋" w:hAnsi="仿宋" w:cs="仿宋" w:hint="eastAsia"/>
            <w:lang w:eastAsia="zh-CN"/>
          </w:rPr>
          <w:t>(一)、项目建设背景</w:t>
        </w:r>
        <w:r>
          <w:tab/>
        </w:r>
        <w:r>
          <w:fldChar w:fldCharType="begin"/>
        </w:r>
        <w:r>
          <w:instrText xml:space="preserve"> PAGEREF _Toc17278 \h </w:instrText>
        </w:r>
        <w:r>
          <w:fldChar w:fldCharType="separate"/>
        </w:r>
        <w:r>
          <w:t>9</w:t>
        </w:r>
        <w:r>
          <w:fldChar w:fldCharType="end"/>
        </w:r>
      </w:hyperlink>
    </w:p>
    <w:p>
      <w:pPr>
        <w:pStyle w:val="TOC2"/>
        <w:tabs>
          <w:tab w:val="right" w:leader="dot" w:pos="8306"/>
        </w:tabs>
      </w:pPr>
      <w:hyperlink w:anchor="_Toc26779" w:history="1">
        <w:r>
          <w:rPr>
            <w:rFonts w:ascii="仿宋" w:eastAsia="仿宋" w:hAnsi="仿宋" w:cs="仿宋" w:hint="eastAsia"/>
            <w:lang w:eastAsia="zh-CN"/>
          </w:rPr>
          <w:t>(二)、必要性分析</w:t>
        </w:r>
        <w:r>
          <w:tab/>
        </w:r>
        <w:r>
          <w:fldChar w:fldCharType="begin"/>
        </w:r>
        <w:r>
          <w:instrText xml:space="preserve"> PAGEREF _Toc26779 \h </w:instrText>
        </w:r>
        <w:r>
          <w:fldChar w:fldCharType="separate"/>
        </w:r>
        <w:r>
          <w:t>10</w:t>
        </w:r>
        <w:r>
          <w:fldChar w:fldCharType="end"/>
        </w:r>
      </w:hyperlink>
    </w:p>
    <w:p>
      <w:pPr>
        <w:pStyle w:val="TOC2"/>
        <w:tabs>
          <w:tab w:val="right" w:leader="dot" w:pos="8306"/>
        </w:tabs>
      </w:pPr>
      <w:hyperlink w:anchor="_Toc9110" w:history="1">
        <w:r>
          <w:rPr>
            <w:rFonts w:ascii="仿宋" w:eastAsia="仿宋" w:hAnsi="仿宋" w:cs="仿宋" w:hint="eastAsia"/>
            <w:lang w:eastAsia="zh-CN"/>
          </w:rPr>
          <w:t>(三)、项目建设有利条件</w:t>
        </w:r>
        <w:r>
          <w:tab/>
        </w:r>
        <w:r>
          <w:fldChar w:fldCharType="begin"/>
        </w:r>
        <w:r>
          <w:instrText xml:space="preserve"> PAGEREF _Toc9110 \h </w:instrText>
        </w:r>
        <w:r>
          <w:fldChar w:fldCharType="separate"/>
        </w:r>
        <w:r>
          <w:t>12</w:t>
        </w:r>
        <w:r>
          <w:fldChar w:fldCharType="end"/>
        </w:r>
      </w:hyperlink>
    </w:p>
    <w:p>
      <w:pPr>
        <w:pStyle w:val="TOC1"/>
        <w:tabs>
          <w:tab w:val="right" w:leader="dot" w:pos="8306"/>
        </w:tabs>
      </w:pPr>
      <w:hyperlink w:anchor="_Toc32615" w:history="1">
        <w:r>
          <w:rPr>
            <w:rFonts w:ascii="仿宋" w:eastAsia="仿宋" w:hAnsi="仿宋" w:cs="仿宋" w:hint="eastAsia"/>
            <w:lang w:eastAsia="zh-CN"/>
          </w:rPr>
          <w:t>三、建设风险评估分析</w:t>
        </w:r>
        <w:r>
          <w:tab/>
        </w:r>
        <w:r>
          <w:fldChar w:fldCharType="begin"/>
        </w:r>
        <w:r>
          <w:instrText xml:space="preserve"> PAGEREF _Toc32615 \h </w:instrText>
        </w:r>
        <w:r>
          <w:fldChar w:fldCharType="separate"/>
        </w:r>
        <w:r>
          <w:t>13</w:t>
        </w:r>
        <w:r>
          <w:fldChar w:fldCharType="end"/>
        </w:r>
      </w:hyperlink>
    </w:p>
    <w:p>
      <w:pPr>
        <w:pStyle w:val="TOC2"/>
        <w:tabs>
          <w:tab w:val="right" w:leader="dot" w:pos="8306"/>
        </w:tabs>
      </w:pPr>
      <w:hyperlink w:anchor="_Toc25243" w:history="1">
        <w:r>
          <w:rPr>
            <w:rFonts w:ascii="仿宋" w:eastAsia="仿宋" w:hAnsi="仿宋" w:cs="仿宋" w:hint="eastAsia"/>
            <w:lang w:eastAsia="zh-CN"/>
          </w:rPr>
          <w:t>(一)、政策风险分析</w:t>
        </w:r>
        <w:r>
          <w:tab/>
        </w:r>
        <w:r>
          <w:fldChar w:fldCharType="begin"/>
        </w:r>
        <w:r>
          <w:instrText xml:space="preserve"> PAGEREF _Toc25243 \h </w:instrText>
        </w:r>
        <w:r>
          <w:fldChar w:fldCharType="separate"/>
        </w:r>
        <w:r>
          <w:t>13</w:t>
        </w:r>
        <w:r>
          <w:fldChar w:fldCharType="end"/>
        </w:r>
      </w:hyperlink>
    </w:p>
    <w:p>
      <w:pPr>
        <w:pStyle w:val="TOC2"/>
        <w:tabs>
          <w:tab w:val="right" w:leader="dot" w:pos="8306"/>
        </w:tabs>
      </w:pPr>
      <w:hyperlink w:anchor="_Toc15926" w:history="1">
        <w:r>
          <w:rPr>
            <w:rFonts w:ascii="仿宋" w:eastAsia="仿宋" w:hAnsi="仿宋" w:cs="仿宋" w:hint="eastAsia"/>
            <w:lang w:eastAsia="zh-CN"/>
          </w:rPr>
          <w:t>(二)、社会风险分析</w:t>
        </w:r>
        <w:r>
          <w:tab/>
        </w:r>
        <w:r>
          <w:fldChar w:fldCharType="begin"/>
        </w:r>
        <w:r>
          <w:instrText xml:space="preserve"> PAGEREF _Toc15926 \h </w:instrText>
        </w:r>
        <w:r>
          <w:fldChar w:fldCharType="separate"/>
        </w:r>
        <w:r>
          <w:t>14</w:t>
        </w:r>
        <w:r>
          <w:fldChar w:fldCharType="end"/>
        </w:r>
      </w:hyperlink>
    </w:p>
    <w:p>
      <w:pPr>
        <w:pStyle w:val="TOC2"/>
        <w:tabs>
          <w:tab w:val="right" w:leader="dot" w:pos="8306"/>
        </w:tabs>
      </w:pPr>
      <w:hyperlink w:anchor="_Toc8242" w:history="1">
        <w:r>
          <w:rPr>
            <w:rFonts w:ascii="仿宋" w:eastAsia="仿宋" w:hAnsi="仿宋" w:cs="仿宋" w:hint="eastAsia"/>
            <w:lang w:eastAsia="zh-CN"/>
          </w:rPr>
          <w:t>(三)、市场风险分析</w:t>
        </w:r>
        <w:r>
          <w:tab/>
        </w:r>
        <w:r>
          <w:fldChar w:fldCharType="begin"/>
        </w:r>
        <w:r>
          <w:instrText xml:space="preserve"> PAGEREF _Toc8242 \h </w:instrText>
        </w:r>
        <w:r>
          <w:fldChar w:fldCharType="separate"/>
        </w:r>
        <w:r>
          <w:t>16</w:t>
        </w:r>
        <w:r>
          <w:fldChar w:fldCharType="end"/>
        </w:r>
      </w:hyperlink>
    </w:p>
    <w:p>
      <w:pPr>
        <w:pStyle w:val="TOC2"/>
        <w:tabs>
          <w:tab w:val="right" w:leader="dot" w:pos="8306"/>
        </w:tabs>
      </w:pPr>
      <w:hyperlink w:anchor="_Toc20104" w:history="1">
        <w:r>
          <w:rPr>
            <w:rFonts w:ascii="仿宋" w:eastAsia="仿宋" w:hAnsi="仿宋" w:cs="仿宋" w:hint="eastAsia"/>
            <w:lang w:eastAsia="zh-CN"/>
          </w:rPr>
          <w:t>(四)、资金风险分析</w:t>
        </w:r>
        <w:r>
          <w:tab/>
        </w:r>
        <w:r>
          <w:fldChar w:fldCharType="begin"/>
        </w:r>
        <w:r>
          <w:instrText xml:space="preserve"> PAGEREF _Toc20104 \h </w:instrText>
        </w:r>
        <w:r>
          <w:fldChar w:fldCharType="separate"/>
        </w:r>
        <w:r>
          <w:t>17</w:t>
        </w:r>
        <w:r>
          <w:fldChar w:fldCharType="end"/>
        </w:r>
      </w:hyperlink>
    </w:p>
    <w:p>
      <w:pPr>
        <w:pStyle w:val="TOC2"/>
        <w:tabs>
          <w:tab w:val="right" w:leader="dot" w:pos="8306"/>
        </w:tabs>
      </w:pPr>
      <w:hyperlink w:anchor="_Toc28313" w:history="1">
        <w:r>
          <w:rPr>
            <w:rFonts w:ascii="仿宋" w:eastAsia="仿宋" w:hAnsi="仿宋" w:cs="仿宋" w:hint="eastAsia"/>
            <w:lang w:eastAsia="zh-CN"/>
          </w:rPr>
          <w:t>(五)、技术风险分析</w:t>
        </w:r>
        <w:r>
          <w:tab/>
        </w:r>
        <w:r>
          <w:fldChar w:fldCharType="begin"/>
        </w:r>
        <w:r>
          <w:instrText xml:space="preserve"> PAGEREF _Toc28313 \h </w:instrText>
        </w:r>
        <w:r>
          <w:fldChar w:fldCharType="separate"/>
        </w:r>
        <w:r>
          <w:t>18</w:t>
        </w:r>
        <w:r>
          <w:fldChar w:fldCharType="end"/>
        </w:r>
      </w:hyperlink>
    </w:p>
    <w:p>
      <w:pPr>
        <w:pStyle w:val="TOC2"/>
        <w:tabs>
          <w:tab w:val="right" w:leader="dot" w:pos="8306"/>
        </w:tabs>
      </w:pPr>
      <w:hyperlink w:anchor="_Toc21848" w:history="1">
        <w:r>
          <w:rPr>
            <w:rFonts w:ascii="仿宋" w:eastAsia="仿宋" w:hAnsi="仿宋" w:cs="仿宋" w:hint="eastAsia"/>
            <w:lang w:eastAsia="zh-CN"/>
          </w:rPr>
          <w:t>(六)、财务风险分析</w:t>
        </w:r>
        <w:r>
          <w:tab/>
        </w:r>
        <w:r>
          <w:fldChar w:fldCharType="begin"/>
        </w:r>
        <w:r>
          <w:instrText xml:space="preserve"> PAGEREF _Toc21848 \h </w:instrText>
        </w:r>
        <w:r>
          <w:fldChar w:fldCharType="separate"/>
        </w:r>
        <w:r>
          <w:t>19</w:t>
        </w:r>
        <w:r>
          <w:fldChar w:fldCharType="end"/>
        </w:r>
      </w:hyperlink>
    </w:p>
    <w:p>
      <w:pPr>
        <w:pStyle w:val="TOC2"/>
        <w:tabs>
          <w:tab w:val="right" w:leader="dot" w:pos="8306"/>
        </w:tabs>
      </w:pPr>
      <w:hyperlink w:anchor="_Toc13235" w:history="1">
        <w:r>
          <w:rPr>
            <w:rFonts w:ascii="仿宋" w:eastAsia="仿宋" w:hAnsi="仿宋" w:cs="仿宋" w:hint="eastAsia"/>
            <w:lang w:eastAsia="zh-CN"/>
          </w:rPr>
          <w:t>(七)、管理风险分析</w:t>
        </w:r>
        <w:r>
          <w:tab/>
        </w:r>
        <w:r>
          <w:fldChar w:fldCharType="begin"/>
        </w:r>
        <w:r>
          <w:instrText xml:space="preserve"> PAGEREF _Toc13235 \h </w:instrText>
        </w:r>
        <w:r>
          <w:fldChar w:fldCharType="separate"/>
        </w:r>
        <w:r>
          <w:t>21</w:t>
        </w:r>
        <w:r>
          <w:fldChar w:fldCharType="end"/>
        </w:r>
      </w:hyperlink>
    </w:p>
    <w:p>
      <w:pPr>
        <w:pStyle w:val="TOC2"/>
        <w:tabs>
          <w:tab w:val="right" w:leader="dot" w:pos="8306"/>
        </w:tabs>
      </w:pPr>
      <w:hyperlink w:anchor="_Toc27277" w:history="1">
        <w:r>
          <w:rPr>
            <w:rFonts w:ascii="仿宋" w:eastAsia="仿宋" w:hAnsi="仿宋" w:cs="仿宋" w:hint="eastAsia"/>
            <w:lang w:eastAsia="zh-CN"/>
          </w:rPr>
          <w:t>(八)、其它风险分析</w:t>
        </w:r>
        <w:r>
          <w:tab/>
        </w:r>
        <w:r>
          <w:fldChar w:fldCharType="begin"/>
        </w:r>
        <w:r>
          <w:instrText xml:space="preserve"> PAGEREF _Toc27277 \h </w:instrText>
        </w:r>
        <w:r>
          <w:fldChar w:fldCharType="separate"/>
        </w:r>
        <w:r>
          <w:t>22</w:t>
        </w:r>
        <w:r>
          <w:fldChar w:fldCharType="end"/>
        </w:r>
      </w:hyperlink>
    </w:p>
    <w:p>
      <w:pPr>
        <w:pStyle w:val="TOC2"/>
        <w:tabs>
          <w:tab w:val="right" w:leader="dot" w:pos="8306"/>
        </w:tabs>
      </w:pPr>
      <w:hyperlink w:anchor="_Toc29482" w:history="1">
        <w:r>
          <w:rPr>
            <w:rFonts w:ascii="仿宋" w:eastAsia="仿宋" w:hAnsi="仿宋" w:cs="仿宋" w:hint="eastAsia"/>
            <w:lang w:eastAsia="zh-CN"/>
          </w:rPr>
          <w:t>(九)、社会影响评估</w:t>
        </w:r>
        <w:r>
          <w:tab/>
        </w:r>
        <w:r>
          <w:fldChar w:fldCharType="begin"/>
        </w:r>
        <w:r>
          <w:instrText xml:space="preserve"> PAGEREF _Toc29482 \h </w:instrText>
        </w:r>
        <w:r>
          <w:fldChar w:fldCharType="separate"/>
        </w:r>
        <w:r>
          <w:t>24</w:t>
        </w:r>
        <w:r>
          <w:fldChar w:fldCharType="end"/>
        </w:r>
      </w:hyperlink>
    </w:p>
    <w:p>
      <w:pPr>
        <w:pStyle w:val="TOC1"/>
        <w:tabs>
          <w:tab w:val="right" w:leader="dot" w:pos="8306"/>
        </w:tabs>
      </w:pPr>
      <w:hyperlink w:anchor="_Toc10496" w:history="1">
        <w:r>
          <w:rPr>
            <w:rFonts w:ascii="仿宋" w:eastAsia="仿宋" w:hAnsi="仿宋" w:cs="仿宋" w:hint="eastAsia"/>
            <w:lang w:eastAsia="zh-CN"/>
          </w:rPr>
          <w:t>四、调味品项目概论</w:t>
        </w:r>
        <w:r>
          <w:tab/>
        </w:r>
        <w:r>
          <w:fldChar w:fldCharType="begin"/>
        </w:r>
        <w:r>
          <w:instrText xml:space="preserve"> PAGEREF _Toc10496 \h </w:instrText>
        </w:r>
        <w:r>
          <w:fldChar w:fldCharType="separate"/>
        </w:r>
        <w:r>
          <w:t>26</w:t>
        </w:r>
        <w:r>
          <w:fldChar w:fldCharType="end"/>
        </w:r>
      </w:hyperlink>
    </w:p>
    <w:p>
      <w:pPr>
        <w:pStyle w:val="TOC2"/>
        <w:tabs>
          <w:tab w:val="right" w:leader="dot" w:pos="8306"/>
        </w:tabs>
      </w:pPr>
      <w:hyperlink w:anchor="_Toc21228" w:history="1">
        <w:r>
          <w:rPr>
            <w:rFonts w:ascii="仿宋" w:eastAsia="仿宋" w:hAnsi="仿宋" w:cs="仿宋" w:hint="eastAsia"/>
            <w:lang w:eastAsia="zh-CN"/>
          </w:rPr>
          <w:t>(一)、项目申报单位概况</w:t>
        </w:r>
        <w:r>
          <w:tab/>
        </w:r>
        <w:r>
          <w:fldChar w:fldCharType="begin"/>
        </w:r>
        <w:r>
          <w:instrText xml:space="preserve"> PAGEREF _Toc21228 \h </w:instrText>
        </w:r>
        <w:r>
          <w:fldChar w:fldCharType="separate"/>
        </w:r>
        <w:r>
          <w:t>26</w:t>
        </w:r>
        <w:r>
          <w:fldChar w:fldCharType="end"/>
        </w:r>
      </w:hyperlink>
    </w:p>
    <w:p>
      <w:pPr>
        <w:pStyle w:val="TOC2"/>
        <w:tabs>
          <w:tab w:val="right" w:leader="dot" w:pos="8306"/>
        </w:tabs>
      </w:pPr>
      <w:hyperlink w:anchor="_Toc913" w:history="1">
        <w:r>
          <w:rPr>
            <w:rFonts w:ascii="仿宋" w:eastAsia="仿宋" w:hAnsi="仿宋" w:cs="仿宋" w:hint="eastAsia"/>
            <w:lang w:eastAsia="zh-CN"/>
          </w:rPr>
          <w:t>(二)、项目概况</w:t>
        </w:r>
        <w:r>
          <w:tab/>
        </w:r>
        <w:r>
          <w:fldChar w:fldCharType="begin"/>
        </w:r>
        <w:r>
          <w:instrText xml:space="preserve"> PAGEREF _Toc913 \h </w:instrText>
        </w:r>
        <w:r>
          <w:fldChar w:fldCharType="separate"/>
        </w:r>
        <w:r>
          <w:t>27</w:t>
        </w:r>
        <w:r>
          <w:fldChar w:fldCharType="end"/>
        </w:r>
      </w:hyperlink>
    </w:p>
    <w:p>
      <w:pPr>
        <w:pStyle w:val="TOC1"/>
        <w:tabs>
          <w:tab w:val="right" w:leader="dot" w:pos="8306"/>
        </w:tabs>
      </w:pPr>
      <w:hyperlink w:anchor="_Toc29779" w:history="1">
        <w:r>
          <w:rPr>
            <w:rFonts w:ascii="仿宋" w:eastAsia="仿宋" w:hAnsi="仿宋" w:cs="仿宋" w:hint="eastAsia"/>
            <w:lang w:eastAsia="zh-CN"/>
          </w:rPr>
          <w:t>五、社会影响分析</w:t>
        </w:r>
        <w:r>
          <w:tab/>
        </w:r>
        <w:r>
          <w:fldChar w:fldCharType="begin"/>
        </w:r>
        <w:r>
          <w:instrText xml:space="preserve"> PAGEREF _Toc29779 \h </w:instrText>
        </w:r>
        <w:r>
          <w:fldChar w:fldCharType="separate"/>
        </w:r>
        <w:r>
          <w:t>30</w:t>
        </w:r>
        <w:r>
          <w:fldChar w:fldCharType="end"/>
        </w:r>
      </w:hyperlink>
    </w:p>
    <w:p>
      <w:pPr>
        <w:pStyle w:val="TOC2"/>
        <w:tabs>
          <w:tab w:val="right" w:leader="dot" w:pos="8306"/>
        </w:tabs>
      </w:pPr>
      <w:hyperlink w:anchor="_Toc12332" w:history="1">
        <w:r>
          <w:rPr>
            <w:rFonts w:ascii="仿宋" w:eastAsia="仿宋" w:hAnsi="仿宋" w:cs="仿宋" w:hint="eastAsia"/>
            <w:lang w:eastAsia="zh-CN"/>
          </w:rPr>
          <w:t>(一)、社会影响效果分析</w:t>
        </w:r>
        <w:r>
          <w:tab/>
        </w:r>
        <w:r>
          <w:fldChar w:fldCharType="begin"/>
        </w:r>
        <w:r>
          <w:instrText xml:space="preserve"> PAGEREF _Toc12332 \h </w:instrText>
        </w:r>
        <w:r>
          <w:fldChar w:fldCharType="separate"/>
        </w:r>
        <w:r>
          <w:t>30</w:t>
        </w:r>
        <w:r>
          <w:fldChar w:fldCharType="end"/>
        </w:r>
      </w:hyperlink>
    </w:p>
    <w:p>
      <w:pPr>
        <w:pStyle w:val="TOC2"/>
        <w:tabs>
          <w:tab w:val="right" w:leader="dot" w:pos="8306"/>
        </w:tabs>
      </w:pPr>
      <w:hyperlink w:anchor="_Toc20399" w:history="1">
        <w:r>
          <w:rPr>
            <w:rFonts w:ascii="仿宋" w:eastAsia="仿宋" w:hAnsi="仿宋" w:cs="仿宋" w:hint="eastAsia"/>
            <w:lang w:eastAsia="zh-CN"/>
          </w:rPr>
          <w:t>(二)、社会适应性分析</w:t>
        </w:r>
        <w:r>
          <w:tab/>
        </w:r>
        <w:r>
          <w:fldChar w:fldCharType="begin"/>
        </w:r>
        <w:r>
          <w:instrText xml:space="preserve"> PAGEREF _Toc20399 \h </w:instrText>
        </w:r>
        <w:r>
          <w:fldChar w:fldCharType="separate"/>
        </w:r>
        <w:r>
          <w:t>32</w:t>
        </w:r>
        <w:r>
          <w:fldChar w:fldCharType="end"/>
        </w:r>
      </w:hyperlink>
    </w:p>
    <w:p>
      <w:pPr>
        <w:pStyle w:val="TOC2"/>
        <w:tabs>
          <w:tab w:val="right" w:leader="dot" w:pos="8306"/>
        </w:tabs>
      </w:pPr>
      <w:hyperlink w:anchor="_Toc16301" w:history="1">
        <w:r>
          <w:rPr>
            <w:rFonts w:ascii="仿宋" w:eastAsia="仿宋" w:hAnsi="仿宋" w:cs="仿宋" w:hint="eastAsia"/>
            <w:lang w:eastAsia="zh-CN"/>
          </w:rPr>
          <w:t>(三)、社会风险及对策分析</w:t>
        </w:r>
        <w:r>
          <w:tab/>
        </w:r>
        <w:r>
          <w:fldChar w:fldCharType="begin"/>
        </w:r>
        <w:r>
          <w:instrText xml:space="preserve"> PAGEREF _Toc16301 \h </w:instrText>
        </w:r>
        <w:r>
          <w:fldChar w:fldCharType="separate"/>
        </w:r>
        <w:r>
          <w:t>33</w:t>
        </w:r>
        <w:r>
          <w:fldChar w:fldCharType="end"/>
        </w:r>
      </w:hyperlink>
    </w:p>
    <w:p>
      <w:pPr>
        <w:pStyle w:val="TOC1"/>
        <w:tabs>
          <w:tab w:val="right" w:leader="dot" w:pos="8306"/>
        </w:tabs>
      </w:pPr>
      <w:hyperlink w:anchor="_Toc27923" w:history="1">
        <w:r>
          <w:rPr>
            <w:rFonts w:ascii="仿宋" w:eastAsia="仿宋" w:hAnsi="仿宋" w:cs="仿宋" w:hint="eastAsia"/>
            <w:lang w:eastAsia="zh-CN"/>
          </w:rPr>
          <w:t>六、项目监理与质量保证</w:t>
        </w:r>
        <w:r>
          <w:tab/>
        </w:r>
        <w:r>
          <w:fldChar w:fldCharType="begin"/>
        </w:r>
        <w:r>
          <w:instrText xml:space="preserve"> PAGEREF _Toc27923 \h </w:instrText>
        </w:r>
        <w:r>
          <w:fldChar w:fldCharType="separate"/>
        </w:r>
        <w:r>
          <w:t>37</w:t>
        </w:r>
        <w:r>
          <w:fldChar w:fldCharType="end"/>
        </w:r>
      </w:hyperlink>
    </w:p>
    <w:p>
      <w:pPr>
        <w:pStyle w:val="TOC2"/>
        <w:tabs>
          <w:tab w:val="right" w:leader="dot" w:pos="8306"/>
        </w:tabs>
      </w:pPr>
      <w:hyperlink w:anchor="_Toc29170" w:history="1">
        <w:r>
          <w:rPr>
            <w:rFonts w:ascii="仿宋" w:eastAsia="仿宋" w:hAnsi="仿宋" w:cs="仿宋" w:hint="eastAsia"/>
            <w:lang w:eastAsia="zh-CN"/>
          </w:rPr>
          <w:t>(一)、监理体系构建</w:t>
        </w:r>
        <w:r>
          <w:tab/>
        </w:r>
        <w:r>
          <w:fldChar w:fldCharType="begin"/>
        </w:r>
        <w:r>
          <w:instrText xml:space="preserve"> PAGEREF _Toc29170 \h </w:instrText>
        </w:r>
        <w:r>
          <w:fldChar w:fldCharType="separate"/>
        </w:r>
        <w:r>
          <w:t>37</w:t>
        </w:r>
        <w:r>
          <w:fldChar w:fldCharType="end"/>
        </w:r>
      </w:hyperlink>
    </w:p>
    <w:p>
      <w:pPr>
        <w:pStyle w:val="TOC2"/>
        <w:tabs>
          <w:tab w:val="right" w:leader="dot" w:pos="8306"/>
        </w:tabs>
      </w:pPr>
      <w:hyperlink w:anchor="_Toc27792" w:history="1">
        <w:r>
          <w:rPr>
            <w:rFonts w:ascii="仿宋" w:eastAsia="仿宋" w:hAnsi="仿宋" w:cs="仿宋" w:hint="eastAsia"/>
            <w:lang w:eastAsia="zh-CN"/>
          </w:rPr>
          <w:t>(二)、质量保证体系实施</w:t>
        </w:r>
        <w:r>
          <w:tab/>
        </w:r>
        <w:r>
          <w:fldChar w:fldCharType="begin"/>
        </w:r>
        <w:r>
          <w:instrText xml:space="preserve"> PAGEREF _Toc27792 \h </w:instrText>
        </w:r>
        <w:r>
          <w:fldChar w:fldCharType="separate"/>
        </w:r>
        <w:r>
          <w:t>38</w:t>
        </w:r>
        <w:r>
          <w:fldChar w:fldCharType="end"/>
        </w:r>
      </w:hyperlink>
    </w:p>
    <w:p>
      <w:pPr>
        <w:pStyle w:val="TOC2"/>
        <w:tabs>
          <w:tab w:val="right" w:leader="dot" w:pos="8306"/>
        </w:tabs>
      </w:pPr>
      <w:hyperlink w:anchor="_Toc4019" w:history="1">
        <w:r>
          <w:rPr>
            <w:rFonts w:ascii="仿宋" w:eastAsia="仿宋" w:hAnsi="仿宋" w:cs="仿宋" w:hint="eastAsia"/>
            <w:lang w:eastAsia="zh-CN"/>
          </w:rPr>
          <w:t>(三)、监理与质量控制流程</w:t>
        </w:r>
        <w:r>
          <w:tab/>
        </w:r>
        <w:r>
          <w:fldChar w:fldCharType="begin"/>
        </w:r>
        <w:r>
          <w:instrText xml:space="preserve"> PAGEREF _Toc4019 \h </w:instrText>
        </w:r>
        <w:r>
          <w:fldChar w:fldCharType="separate"/>
        </w:r>
        <w:r>
          <w:t>38</w:t>
        </w:r>
        <w:r>
          <w:fldChar w:fldCharType="end"/>
        </w:r>
      </w:hyperlink>
    </w:p>
    <w:p>
      <w:pPr>
        <w:pStyle w:val="TOC1"/>
        <w:tabs>
          <w:tab w:val="right" w:leader="dot" w:pos="8306"/>
        </w:tabs>
      </w:pPr>
      <w:hyperlink w:anchor="_Toc8517" w:history="1">
        <w:r>
          <w:rPr>
            <w:rFonts w:ascii="仿宋" w:eastAsia="仿宋" w:hAnsi="仿宋" w:cs="仿宋" w:hint="eastAsia"/>
            <w:lang w:eastAsia="zh-CN"/>
          </w:rPr>
          <w:t>七、技术创新与产业升级</w:t>
        </w:r>
        <w:r>
          <w:tab/>
        </w:r>
        <w:r>
          <w:fldChar w:fldCharType="begin"/>
        </w:r>
        <w:r>
          <w:instrText xml:space="preserve"> PAGEREF _Toc8517 \h </w:instrText>
        </w:r>
        <w:r>
          <w:fldChar w:fldCharType="separate"/>
        </w:r>
        <w:r>
          <w:t>39</w:t>
        </w:r>
        <w:r>
          <w:fldChar w:fldCharType="end"/>
        </w:r>
      </w:hyperlink>
    </w:p>
    <w:p>
      <w:pPr>
        <w:pStyle w:val="TOC2"/>
        <w:tabs>
          <w:tab w:val="right" w:leader="dot" w:pos="8306"/>
        </w:tabs>
      </w:pPr>
      <w:hyperlink w:anchor="_Toc8141" w:history="1">
        <w:r>
          <w:rPr>
            <w:rFonts w:ascii="仿宋" w:eastAsia="仿宋" w:hAnsi="仿宋" w:cs="仿宋" w:hint="eastAsia"/>
            <w:lang w:eastAsia="zh-CN"/>
          </w:rPr>
          <w:t>(一)、技术创新方向与目标</w:t>
        </w:r>
        <w:r>
          <w:tab/>
        </w:r>
        <w:r>
          <w:fldChar w:fldCharType="begin"/>
        </w:r>
        <w:r>
          <w:instrText xml:space="preserve"> PAGEREF _Toc8141 \h </w:instrText>
        </w:r>
        <w:r>
          <w:fldChar w:fldCharType="separate"/>
        </w:r>
        <w:r>
          <w:t>39</w:t>
        </w:r>
        <w:r>
          <w:fldChar w:fldCharType="end"/>
        </w:r>
      </w:hyperlink>
    </w:p>
    <w:p>
      <w:pPr>
        <w:pStyle w:val="TOC2"/>
        <w:tabs>
          <w:tab w:val="right" w:leader="dot" w:pos="8306"/>
        </w:tabs>
      </w:pPr>
      <w:hyperlink w:anchor="_Toc24043" w:history="1">
        <w:r>
          <w:rPr>
            <w:rFonts w:ascii="仿宋" w:eastAsia="仿宋" w:hAnsi="仿宋" w:cs="仿宋" w:hint="eastAsia"/>
            <w:lang w:eastAsia="zh-CN"/>
          </w:rPr>
          <w:t>(二)、产业升级路径与措施</w:t>
        </w:r>
        <w:r>
          <w:tab/>
        </w:r>
        <w:r>
          <w:fldChar w:fldCharType="begin"/>
        </w:r>
        <w:r>
          <w:instrText xml:space="preserve"> PAGEREF _Toc24043 \h </w:instrText>
        </w:r>
        <w:r>
          <w:fldChar w:fldCharType="separate"/>
        </w:r>
        <w:r>
          <w:t>40</w:t>
        </w:r>
        <w:r>
          <w:fldChar w:fldCharType="end"/>
        </w:r>
      </w:hyperlink>
    </w:p>
    <w:p>
      <w:pPr>
        <w:pStyle w:val="TOC1"/>
        <w:tabs>
          <w:tab w:val="right" w:leader="dot" w:pos="8306"/>
        </w:tabs>
      </w:pPr>
      <w:hyperlink w:anchor="_Toc15391" w:history="1">
        <w:r>
          <w:rPr>
            <w:rFonts w:ascii="仿宋" w:eastAsia="仿宋" w:hAnsi="仿宋" w:cs="仿宋" w:hint="eastAsia"/>
            <w:lang w:eastAsia="zh-CN"/>
          </w:rPr>
          <w:t>八、项目变更管理</w:t>
        </w:r>
        <w:r>
          <w:tab/>
        </w:r>
        <w:r>
          <w:fldChar w:fldCharType="begin"/>
        </w:r>
        <w:r>
          <w:instrText xml:space="preserve"> PAGEREF _Toc15391 \h </w:instrText>
        </w:r>
        <w:r>
          <w:fldChar w:fldCharType="separate"/>
        </w:r>
        <w:r>
          <w:t>41</w:t>
        </w:r>
        <w:r>
          <w:fldChar w:fldCharType="end"/>
        </w:r>
      </w:hyperlink>
    </w:p>
    <w:p>
      <w:pPr>
        <w:pStyle w:val="TOC2"/>
        <w:tabs>
          <w:tab w:val="right" w:leader="dot" w:pos="8306"/>
        </w:tabs>
      </w:pPr>
      <w:hyperlink w:anchor="_Toc18119" w:history="1">
        <w:r>
          <w:rPr>
            <w:rFonts w:ascii="仿宋" w:eastAsia="仿宋" w:hAnsi="仿宋" w:cs="仿宋" w:hint="eastAsia"/>
            <w:lang w:eastAsia="zh-CN"/>
          </w:rPr>
          <w:t>(一)、变更控制流程</w:t>
        </w:r>
        <w:r>
          <w:tab/>
        </w:r>
        <w:r>
          <w:fldChar w:fldCharType="begin"/>
        </w:r>
        <w:r>
          <w:instrText xml:space="preserve"> PAGEREF _Toc18119 \h </w:instrText>
        </w:r>
        <w:r>
          <w:fldChar w:fldCharType="separate"/>
        </w:r>
        <w:r>
          <w:t>41</w:t>
        </w:r>
        <w:r>
          <w:fldChar w:fldCharType="end"/>
        </w:r>
      </w:hyperlink>
    </w:p>
    <w:p>
      <w:pPr>
        <w:pStyle w:val="TOC2"/>
        <w:tabs>
          <w:tab w:val="right" w:leader="dot" w:pos="8306"/>
        </w:tabs>
      </w:pPr>
      <w:hyperlink w:anchor="_Toc10805" w:history="1">
        <w:r>
          <w:rPr>
            <w:rFonts w:ascii="仿宋" w:eastAsia="仿宋" w:hAnsi="仿宋" w:cs="仿宋" w:hint="eastAsia"/>
            <w:lang w:eastAsia="zh-CN"/>
          </w:rPr>
          <w:t>(二)、影响评估与处理</w:t>
        </w:r>
        <w:r>
          <w:tab/>
        </w:r>
        <w:r>
          <w:fldChar w:fldCharType="begin"/>
        </w:r>
        <w:r>
          <w:instrText xml:space="preserve"> PAGEREF _Toc10805 \h </w:instrText>
        </w:r>
        <w:r>
          <w:fldChar w:fldCharType="separate"/>
        </w:r>
        <w:r>
          <w:t>42</w:t>
        </w:r>
        <w:r>
          <w:fldChar w:fldCharType="end"/>
        </w:r>
      </w:hyperlink>
    </w:p>
    <w:p>
      <w:pPr>
        <w:pStyle w:val="TOC2"/>
        <w:tabs>
          <w:tab w:val="right" w:leader="dot" w:pos="8306"/>
        </w:tabs>
      </w:pPr>
      <w:hyperlink w:anchor="_Toc23593" w:history="1">
        <w:r>
          <w:rPr>
            <w:rFonts w:ascii="仿宋" w:eastAsia="仿宋" w:hAnsi="仿宋" w:cs="仿宋" w:hint="eastAsia"/>
            <w:lang w:eastAsia="zh-CN"/>
          </w:rPr>
          <w:t>(三)、变更记录与追踪</w:t>
        </w:r>
        <w:r>
          <w:tab/>
        </w:r>
        <w:r>
          <w:fldChar w:fldCharType="begin"/>
        </w:r>
        <w:r>
          <w:instrText xml:space="preserve"> PAGEREF _Toc23593 \h </w:instrText>
        </w:r>
        <w:r>
          <w:fldChar w:fldCharType="separate"/>
        </w:r>
        <w:r>
          <w:t>44</w:t>
        </w:r>
        <w:r>
          <w:fldChar w:fldCharType="end"/>
        </w:r>
      </w:hyperlink>
    </w:p>
    <w:p>
      <w:pPr>
        <w:pStyle w:val="TOC2"/>
        <w:tabs>
          <w:tab w:val="right" w:leader="dot" w:pos="8306"/>
        </w:tabs>
      </w:pPr>
      <w:hyperlink w:anchor="_Toc15946" w:history="1">
        <w:r>
          <w:rPr>
            <w:rFonts w:ascii="仿宋" w:eastAsia="仿宋" w:hAnsi="仿宋" w:cs="仿宋" w:hint="eastAsia"/>
            <w:lang w:eastAsia="zh-CN"/>
          </w:rPr>
          <w:t>(四)、变更管理策略</w:t>
        </w:r>
        <w:r>
          <w:tab/>
        </w:r>
        <w:r>
          <w:fldChar w:fldCharType="begin"/>
        </w:r>
        <w:r>
          <w:instrText xml:space="preserve"> PAGEREF _Toc15946 \h </w:instrText>
        </w:r>
        <w:r>
          <w:fldChar w:fldCharType="separate"/>
        </w:r>
        <w:r>
          <w:t>45</w:t>
        </w:r>
        <w:r>
          <w:fldChar w:fldCharType="end"/>
        </w:r>
      </w:hyperlink>
    </w:p>
    <w:p>
      <w:pPr>
        <w:pStyle w:val="TOC1"/>
        <w:tabs>
          <w:tab w:val="right" w:leader="dot" w:pos="8306"/>
        </w:tabs>
      </w:pPr>
      <w:hyperlink w:anchor="_Toc18908" w:history="1">
        <w:r>
          <w:rPr>
            <w:rFonts w:ascii="仿宋" w:eastAsia="仿宋" w:hAnsi="仿宋" w:cs="仿宋" w:hint="eastAsia"/>
            <w:lang w:eastAsia="zh-CN"/>
          </w:rPr>
          <w:t>九、项目实施与管理方案</w:t>
        </w:r>
        <w:r>
          <w:tab/>
        </w:r>
        <w:r>
          <w:fldChar w:fldCharType="begin"/>
        </w:r>
        <w:r>
          <w:instrText xml:space="preserve"> PAGEREF _Toc18908 \h </w:instrText>
        </w:r>
        <w:r>
          <w:fldChar w:fldCharType="separate"/>
        </w:r>
        <w:r>
          <w:t>47</w:t>
        </w:r>
        <w:r>
          <w:fldChar w:fldCharType="end"/>
        </w:r>
      </w:hyperlink>
    </w:p>
    <w:p>
      <w:pPr>
        <w:pStyle w:val="TOC2"/>
        <w:tabs>
          <w:tab w:val="right" w:leader="dot" w:pos="8306"/>
        </w:tabs>
      </w:pPr>
      <w:hyperlink w:anchor="_Toc882" w:history="1">
        <w:r>
          <w:rPr>
            <w:rFonts w:ascii="仿宋" w:eastAsia="仿宋" w:hAnsi="仿宋" w:cs="仿宋" w:hint="eastAsia"/>
            <w:lang w:eastAsia="zh-CN"/>
          </w:rPr>
          <w:t>(一)、项目实施计划</w:t>
        </w:r>
        <w:r>
          <w:tab/>
        </w:r>
        <w:r>
          <w:fldChar w:fldCharType="begin"/>
        </w:r>
        <w:r>
          <w:instrText xml:space="preserve"> PAGEREF _Toc882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70" w:history="1">
        <w:r>
          <w:rPr>
            <w:rFonts w:ascii="仿宋" w:eastAsia="仿宋" w:hAnsi="仿宋" w:cs="仿宋" w:hint="eastAsia"/>
            <w:lang w:eastAsia="zh-CN"/>
          </w:rPr>
          <w:t>(二)、项目组织机构与职责</w:t>
        </w:r>
        <w:r>
          <w:tab/>
        </w:r>
        <w:r>
          <w:fldChar w:fldCharType="begin"/>
        </w:r>
        <w:r>
          <w:instrText xml:space="preserve"> PAGEREF _Toc11070 \h </w:instrText>
        </w:r>
        <w:r>
          <w:fldChar w:fldCharType="separate"/>
        </w:r>
        <w:r>
          <w:t>49</w:t>
        </w:r>
        <w:r>
          <w:fldChar w:fldCharType="end"/>
        </w:r>
      </w:hyperlink>
    </w:p>
    <w:p>
      <w:pPr>
        <w:pStyle w:val="TOC2"/>
        <w:tabs>
          <w:tab w:val="right" w:leader="dot" w:pos="8306"/>
        </w:tabs>
      </w:pPr>
      <w:hyperlink w:anchor="_Toc14817" w:history="1">
        <w:r>
          <w:rPr>
            <w:rFonts w:ascii="仿宋" w:eastAsia="仿宋" w:hAnsi="仿宋" w:cs="仿宋" w:hint="eastAsia"/>
            <w:lang w:eastAsia="zh-CN"/>
          </w:rPr>
          <w:t>(三)、项目管理与监控体系</w:t>
        </w:r>
        <w:r>
          <w:tab/>
        </w:r>
        <w:r>
          <w:fldChar w:fldCharType="begin"/>
        </w:r>
        <w:r>
          <w:instrText xml:space="preserve"> PAGEREF _Toc14817 \h </w:instrText>
        </w:r>
        <w:r>
          <w:fldChar w:fldCharType="separate"/>
        </w:r>
        <w:r>
          <w:t>51</w:t>
        </w:r>
        <w:r>
          <w:fldChar w:fldCharType="end"/>
        </w:r>
      </w:hyperlink>
    </w:p>
    <w:p>
      <w:pPr>
        <w:pStyle w:val="TOC1"/>
        <w:tabs>
          <w:tab w:val="right" w:leader="dot" w:pos="8306"/>
        </w:tabs>
      </w:pPr>
      <w:hyperlink w:anchor="_Toc12495" w:history="1">
        <w:r>
          <w:rPr>
            <w:rFonts w:ascii="仿宋" w:eastAsia="仿宋" w:hAnsi="仿宋" w:cs="仿宋" w:hint="eastAsia"/>
            <w:lang w:eastAsia="zh-CN"/>
          </w:rPr>
          <w:t>十、客户关系管理与市场拓展</w:t>
        </w:r>
        <w:r>
          <w:tab/>
        </w:r>
        <w:r>
          <w:fldChar w:fldCharType="begin"/>
        </w:r>
        <w:r>
          <w:instrText xml:space="preserve"> PAGEREF _Toc12495 \h </w:instrText>
        </w:r>
        <w:r>
          <w:fldChar w:fldCharType="separate"/>
        </w:r>
        <w:r>
          <w:t>53</w:t>
        </w:r>
        <w:r>
          <w:fldChar w:fldCharType="end"/>
        </w:r>
      </w:hyperlink>
    </w:p>
    <w:p>
      <w:pPr>
        <w:pStyle w:val="TOC2"/>
        <w:tabs>
          <w:tab w:val="right" w:leader="dot" w:pos="8306"/>
        </w:tabs>
      </w:pPr>
      <w:hyperlink w:anchor="_Toc1201" w:history="1">
        <w:r>
          <w:rPr>
            <w:rFonts w:ascii="仿宋" w:eastAsia="仿宋" w:hAnsi="仿宋" w:cs="仿宋" w:hint="eastAsia"/>
            <w:lang w:eastAsia="zh-CN"/>
          </w:rPr>
          <w:t>(一)、客户关系管理策略</w:t>
        </w:r>
        <w:r>
          <w:tab/>
        </w:r>
        <w:r>
          <w:fldChar w:fldCharType="begin"/>
        </w:r>
        <w:r>
          <w:instrText xml:space="preserve"> PAGEREF _Toc1201 \h </w:instrText>
        </w:r>
        <w:r>
          <w:fldChar w:fldCharType="separate"/>
        </w:r>
        <w:r>
          <w:t>53</w:t>
        </w:r>
        <w:r>
          <w:fldChar w:fldCharType="end"/>
        </w:r>
      </w:hyperlink>
    </w:p>
    <w:p>
      <w:pPr>
        <w:pStyle w:val="TOC2"/>
        <w:tabs>
          <w:tab w:val="right" w:leader="dot" w:pos="8306"/>
        </w:tabs>
      </w:pPr>
      <w:hyperlink w:anchor="_Toc15222" w:history="1">
        <w:r>
          <w:rPr>
            <w:rFonts w:ascii="仿宋" w:eastAsia="仿宋" w:hAnsi="仿宋" w:cs="仿宋" w:hint="eastAsia"/>
            <w:lang w:eastAsia="zh-CN"/>
          </w:rPr>
          <w:t>(二)、市场拓展方案</w:t>
        </w:r>
        <w:r>
          <w:tab/>
        </w:r>
        <w:r>
          <w:fldChar w:fldCharType="begin"/>
        </w:r>
        <w:r>
          <w:instrText xml:space="preserve"> PAGEREF _Toc15222 \h </w:instrText>
        </w:r>
        <w:r>
          <w:fldChar w:fldCharType="separate"/>
        </w:r>
        <w:r>
          <w:t>54</w:t>
        </w:r>
        <w:r>
          <w:fldChar w:fldCharType="end"/>
        </w:r>
      </w:hyperlink>
    </w:p>
    <w:p>
      <w:pPr>
        <w:pStyle w:val="TOC1"/>
        <w:tabs>
          <w:tab w:val="right" w:leader="dot" w:pos="8306"/>
        </w:tabs>
      </w:pPr>
      <w:hyperlink w:anchor="_Toc10902" w:history="1">
        <w:r>
          <w:rPr>
            <w:rFonts w:ascii="仿宋" w:eastAsia="仿宋" w:hAnsi="仿宋" w:cs="仿宋" w:hint="eastAsia"/>
            <w:lang w:eastAsia="zh-CN"/>
          </w:rPr>
          <w:t>十一、土地利用与规划方案</w:t>
        </w:r>
        <w:r>
          <w:tab/>
        </w:r>
        <w:r>
          <w:fldChar w:fldCharType="begin"/>
        </w:r>
        <w:r>
          <w:instrText xml:space="preserve"> PAGEREF _Toc10902 \h </w:instrText>
        </w:r>
        <w:r>
          <w:fldChar w:fldCharType="separate"/>
        </w:r>
        <w:r>
          <w:t>55</w:t>
        </w:r>
        <w:r>
          <w:fldChar w:fldCharType="end"/>
        </w:r>
      </w:hyperlink>
    </w:p>
    <w:p>
      <w:pPr>
        <w:pStyle w:val="TOC2"/>
        <w:tabs>
          <w:tab w:val="right" w:leader="dot" w:pos="8306"/>
        </w:tabs>
      </w:pPr>
      <w:hyperlink w:anchor="_Toc25306" w:history="1">
        <w:r>
          <w:rPr>
            <w:rFonts w:ascii="仿宋" w:eastAsia="仿宋" w:hAnsi="仿宋" w:cs="仿宋" w:hint="eastAsia"/>
            <w:lang w:eastAsia="zh-CN"/>
          </w:rPr>
          <w:t>(一)、项目用地情况分析</w:t>
        </w:r>
        <w:r>
          <w:tab/>
        </w:r>
        <w:r>
          <w:fldChar w:fldCharType="begin"/>
        </w:r>
        <w:r>
          <w:instrText xml:space="preserve"> PAGEREF _Toc25306 \h </w:instrText>
        </w:r>
        <w:r>
          <w:fldChar w:fldCharType="separate"/>
        </w:r>
        <w:r>
          <w:t>55</w:t>
        </w:r>
        <w:r>
          <w:fldChar w:fldCharType="end"/>
        </w:r>
      </w:hyperlink>
    </w:p>
    <w:p>
      <w:pPr>
        <w:pStyle w:val="TOC2"/>
        <w:tabs>
          <w:tab w:val="right" w:leader="dot" w:pos="8306"/>
        </w:tabs>
      </w:pPr>
      <w:hyperlink w:anchor="_Toc10584" w:history="1">
        <w:r>
          <w:rPr>
            <w:rFonts w:ascii="仿宋" w:eastAsia="仿宋" w:hAnsi="仿宋" w:cs="仿宋" w:hint="eastAsia"/>
            <w:lang w:eastAsia="zh-CN"/>
          </w:rPr>
          <w:t>(二)、土地利用规划方案</w:t>
        </w:r>
        <w:r>
          <w:tab/>
        </w:r>
        <w:r>
          <w:fldChar w:fldCharType="begin"/>
        </w:r>
        <w:r>
          <w:instrText xml:space="preserve"> PAGEREF _Toc10584 \h </w:instrText>
        </w:r>
        <w:r>
          <w:fldChar w:fldCharType="separate"/>
        </w:r>
        <w:r>
          <w:t>56</w:t>
        </w:r>
        <w:r>
          <w:fldChar w:fldCharType="end"/>
        </w:r>
      </w:hyperlink>
    </w:p>
    <w:p>
      <w:pPr>
        <w:pStyle w:val="TOC1"/>
        <w:tabs>
          <w:tab w:val="right" w:leader="dot" w:pos="8306"/>
        </w:tabs>
      </w:pPr>
      <w:hyperlink w:anchor="_Toc18290" w:history="1">
        <w:r>
          <w:rPr>
            <w:rFonts w:ascii="仿宋" w:eastAsia="仿宋" w:hAnsi="仿宋" w:cs="仿宋" w:hint="eastAsia"/>
            <w:lang w:eastAsia="zh-CN"/>
          </w:rPr>
          <w:t>十二、资金管理与财务规划</w:t>
        </w:r>
        <w:r>
          <w:tab/>
        </w:r>
        <w:r>
          <w:fldChar w:fldCharType="begin"/>
        </w:r>
        <w:r>
          <w:instrText xml:space="preserve"> PAGEREF _Toc18290 \h </w:instrText>
        </w:r>
        <w:r>
          <w:fldChar w:fldCharType="separate"/>
        </w:r>
        <w:r>
          <w:t>57</w:t>
        </w:r>
        <w:r>
          <w:fldChar w:fldCharType="end"/>
        </w:r>
      </w:hyperlink>
    </w:p>
    <w:p>
      <w:pPr>
        <w:pStyle w:val="TOC2"/>
        <w:tabs>
          <w:tab w:val="right" w:leader="dot" w:pos="8306"/>
        </w:tabs>
      </w:pPr>
      <w:hyperlink w:anchor="_Toc6677" w:history="1">
        <w:r>
          <w:rPr>
            <w:rFonts w:ascii="仿宋" w:eastAsia="仿宋" w:hAnsi="仿宋" w:cs="仿宋" w:hint="eastAsia"/>
            <w:lang w:eastAsia="zh-CN"/>
          </w:rPr>
          <w:t>(一)、项目资金来源与筹措</w:t>
        </w:r>
        <w:r>
          <w:tab/>
        </w:r>
        <w:r>
          <w:fldChar w:fldCharType="begin"/>
        </w:r>
        <w:r>
          <w:instrText xml:space="preserve"> PAGEREF _Toc6677 \h </w:instrText>
        </w:r>
        <w:r>
          <w:fldChar w:fldCharType="separate"/>
        </w:r>
        <w:r>
          <w:t>57</w:t>
        </w:r>
        <w:r>
          <w:fldChar w:fldCharType="end"/>
        </w:r>
      </w:hyperlink>
    </w:p>
    <w:p>
      <w:pPr>
        <w:pStyle w:val="TOC2"/>
        <w:tabs>
          <w:tab w:val="right" w:leader="dot" w:pos="8306"/>
        </w:tabs>
      </w:pPr>
      <w:hyperlink w:anchor="_Toc22085" w:history="1">
        <w:r>
          <w:rPr>
            <w:rFonts w:ascii="仿宋" w:eastAsia="仿宋" w:hAnsi="仿宋" w:cs="仿宋" w:hint="eastAsia"/>
            <w:lang w:eastAsia="zh-CN"/>
          </w:rPr>
          <w:t>(二)、资金使用与监管</w:t>
        </w:r>
        <w:r>
          <w:tab/>
        </w:r>
        <w:r>
          <w:fldChar w:fldCharType="begin"/>
        </w:r>
        <w:r>
          <w:instrText xml:space="preserve"> PAGEREF _Toc22085 \h </w:instrText>
        </w:r>
        <w:r>
          <w:fldChar w:fldCharType="separate"/>
        </w:r>
        <w:r>
          <w:t>59</w:t>
        </w:r>
        <w:r>
          <w:fldChar w:fldCharType="end"/>
        </w:r>
      </w:hyperlink>
    </w:p>
    <w:p>
      <w:pPr>
        <w:pStyle w:val="TOC2"/>
        <w:tabs>
          <w:tab w:val="right" w:leader="dot" w:pos="8306"/>
        </w:tabs>
      </w:pPr>
      <w:hyperlink w:anchor="_Toc5271" w:history="1">
        <w:r>
          <w:rPr>
            <w:rFonts w:ascii="仿宋" w:eastAsia="仿宋" w:hAnsi="仿宋" w:cs="仿宋" w:hint="eastAsia"/>
            <w:lang w:eastAsia="zh-CN"/>
          </w:rPr>
          <w:t>(三)、财务规划与预测</w:t>
        </w:r>
        <w:r>
          <w:tab/>
        </w:r>
        <w:r>
          <w:fldChar w:fldCharType="begin"/>
        </w:r>
        <w:r>
          <w:instrText xml:space="preserve"> PAGEREF _Toc5271 \h </w:instrText>
        </w:r>
        <w:r>
          <w:fldChar w:fldCharType="separate"/>
        </w:r>
        <w:r>
          <w:t>60</w:t>
        </w:r>
        <w:r>
          <w:fldChar w:fldCharType="end"/>
        </w:r>
      </w:hyperlink>
    </w:p>
    <w:p>
      <w:pPr>
        <w:pStyle w:val="TOC1"/>
        <w:tabs>
          <w:tab w:val="right" w:leader="dot" w:pos="8306"/>
        </w:tabs>
      </w:pPr>
      <w:hyperlink w:anchor="_Toc4973" w:history="1">
        <w:r>
          <w:rPr>
            <w:rFonts w:ascii="仿宋" w:eastAsia="仿宋" w:hAnsi="仿宋" w:cs="仿宋" w:hint="eastAsia"/>
            <w:lang w:eastAsia="zh-CN"/>
          </w:rPr>
          <w:t>十三、质量管理与控制</w:t>
        </w:r>
        <w:r>
          <w:tab/>
        </w:r>
        <w:r>
          <w:fldChar w:fldCharType="begin"/>
        </w:r>
        <w:r>
          <w:instrText xml:space="preserve"> PAGEREF _Toc4973 \h </w:instrText>
        </w:r>
        <w:r>
          <w:fldChar w:fldCharType="separate"/>
        </w:r>
        <w:r>
          <w:t>61</w:t>
        </w:r>
        <w:r>
          <w:fldChar w:fldCharType="end"/>
        </w:r>
      </w:hyperlink>
    </w:p>
    <w:p>
      <w:pPr>
        <w:pStyle w:val="TOC2"/>
        <w:tabs>
          <w:tab w:val="right" w:leader="dot" w:pos="8306"/>
        </w:tabs>
      </w:pPr>
      <w:hyperlink w:anchor="_Toc29242" w:history="1">
        <w:r>
          <w:rPr>
            <w:rFonts w:ascii="仿宋" w:eastAsia="仿宋" w:hAnsi="仿宋" w:cs="仿宋" w:hint="eastAsia"/>
            <w:lang w:eastAsia="zh-CN"/>
          </w:rPr>
          <w:t>(一)、质量管理体系建设</w:t>
        </w:r>
        <w:r>
          <w:tab/>
        </w:r>
        <w:r>
          <w:fldChar w:fldCharType="begin"/>
        </w:r>
        <w:r>
          <w:instrText xml:space="preserve"> PAGEREF _Toc29242 \h </w:instrText>
        </w:r>
        <w:r>
          <w:fldChar w:fldCharType="separate"/>
        </w:r>
        <w:r>
          <w:t>61</w:t>
        </w:r>
        <w:r>
          <w:fldChar w:fldCharType="end"/>
        </w:r>
      </w:hyperlink>
    </w:p>
    <w:p>
      <w:pPr>
        <w:pStyle w:val="TOC2"/>
        <w:tabs>
          <w:tab w:val="right" w:leader="dot" w:pos="8306"/>
        </w:tabs>
      </w:pPr>
      <w:hyperlink w:anchor="_Toc27090" w:history="1">
        <w:r>
          <w:rPr>
            <w:rFonts w:ascii="仿宋" w:eastAsia="仿宋" w:hAnsi="仿宋" w:cs="仿宋" w:hint="eastAsia"/>
            <w:lang w:eastAsia="zh-CN"/>
          </w:rPr>
          <w:t>(二)、质量控制措施</w:t>
        </w:r>
        <w:r>
          <w:tab/>
        </w:r>
        <w:r>
          <w:fldChar w:fldCharType="begin"/>
        </w:r>
        <w:r>
          <w:instrText xml:space="preserve"> PAGEREF _Toc27090 \h </w:instrText>
        </w:r>
        <w:r>
          <w:fldChar w:fldCharType="separate"/>
        </w:r>
        <w:r>
          <w:t>63</w:t>
        </w:r>
        <w:r>
          <w:fldChar w:fldCharType="end"/>
        </w:r>
      </w:hyperlink>
    </w:p>
    <w:p>
      <w:pPr>
        <w:pStyle w:val="TOC1"/>
        <w:tabs>
          <w:tab w:val="right" w:leader="dot" w:pos="8306"/>
        </w:tabs>
      </w:pPr>
      <w:hyperlink w:anchor="_Toc5439" w:history="1">
        <w:r>
          <w:rPr>
            <w:rFonts w:ascii="仿宋" w:eastAsia="仿宋" w:hAnsi="仿宋" w:cs="仿宋" w:hint="eastAsia"/>
            <w:lang w:eastAsia="zh-CN"/>
          </w:rPr>
          <w:t>十四、知识产权管理与保护</w:t>
        </w:r>
        <w:r>
          <w:tab/>
        </w:r>
        <w:r>
          <w:fldChar w:fldCharType="begin"/>
        </w:r>
        <w:r>
          <w:instrText xml:space="preserve"> PAGEREF _Toc5439 \h </w:instrText>
        </w:r>
        <w:r>
          <w:fldChar w:fldCharType="separate"/>
        </w:r>
        <w:r>
          <w:t>64</w:t>
        </w:r>
        <w:r>
          <w:fldChar w:fldCharType="end"/>
        </w:r>
      </w:hyperlink>
    </w:p>
    <w:p>
      <w:pPr>
        <w:pStyle w:val="TOC2"/>
        <w:tabs>
          <w:tab w:val="right" w:leader="dot" w:pos="8306"/>
        </w:tabs>
      </w:pPr>
      <w:hyperlink w:anchor="_Toc12741" w:history="1">
        <w:r>
          <w:rPr>
            <w:rFonts w:ascii="仿宋" w:eastAsia="仿宋" w:hAnsi="仿宋" w:cs="仿宋" w:hint="eastAsia"/>
            <w:lang w:eastAsia="zh-CN"/>
          </w:rPr>
          <w:t>(一)、知识产权管理体系建设</w:t>
        </w:r>
        <w:r>
          <w:tab/>
        </w:r>
        <w:r>
          <w:fldChar w:fldCharType="begin"/>
        </w:r>
        <w:r>
          <w:instrText xml:space="preserve"> PAGEREF _Toc12741 \h </w:instrText>
        </w:r>
        <w:r>
          <w:fldChar w:fldCharType="separate"/>
        </w:r>
        <w:r>
          <w:t>64</w:t>
        </w:r>
        <w:r>
          <w:fldChar w:fldCharType="end"/>
        </w:r>
      </w:hyperlink>
    </w:p>
    <w:p>
      <w:pPr>
        <w:pStyle w:val="TOC2"/>
        <w:tabs>
          <w:tab w:val="right" w:leader="dot" w:pos="8306"/>
        </w:tabs>
      </w:pPr>
      <w:hyperlink w:anchor="_Toc16257" w:history="1">
        <w:r>
          <w:rPr>
            <w:rFonts w:ascii="仿宋" w:eastAsia="仿宋" w:hAnsi="仿宋" w:cs="仿宋" w:hint="eastAsia"/>
            <w:lang w:eastAsia="zh-CN"/>
          </w:rPr>
          <w:t>(二)、知识产权保护措施</w:t>
        </w:r>
        <w:r>
          <w:tab/>
        </w:r>
        <w:r>
          <w:fldChar w:fldCharType="begin"/>
        </w:r>
        <w:r>
          <w:instrText xml:space="preserve"> PAGEREF _Toc16257 \h </w:instrText>
        </w:r>
        <w:r>
          <w:fldChar w:fldCharType="separate"/>
        </w:r>
        <w:r>
          <w:t>64</w:t>
        </w:r>
        <w:r>
          <w:fldChar w:fldCharType="end"/>
        </w:r>
      </w:hyperlink>
    </w:p>
    <w:p>
      <w:pPr>
        <w:pStyle w:val="TOC1"/>
        <w:tabs>
          <w:tab w:val="right" w:leader="dot" w:pos="8306"/>
        </w:tabs>
      </w:pPr>
      <w:hyperlink w:anchor="_Toc27993" w:history="1">
        <w:r>
          <w:rPr>
            <w:rFonts w:ascii="仿宋" w:eastAsia="仿宋" w:hAnsi="仿宋" w:cs="仿宋" w:hint="eastAsia"/>
            <w:lang w:eastAsia="zh-CN"/>
          </w:rPr>
          <w:t>十五、产业协同与集群发展</w:t>
        </w:r>
        <w:r>
          <w:tab/>
        </w:r>
        <w:r>
          <w:fldChar w:fldCharType="begin"/>
        </w:r>
        <w:r>
          <w:instrText xml:space="preserve"> PAGEREF _Toc27993 \h </w:instrText>
        </w:r>
        <w:r>
          <w:fldChar w:fldCharType="separate"/>
        </w:r>
        <w:r>
          <w:t>66</w:t>
        </w:r>
        <w:r>
          <w:fldChar w:fldCharType="end"/>
        </w:r>
      </w:hyperlink>
    </w:p>
    <w:p>
      <w:pPr>
        <w:pStyle w:val="TOC2"/>
        <w:tabs>
          <w:tab w:val="right" w:leader="dot" w:pos="8306"/>
        </w:tabs>
      </w:pPr>
      <w:hyperlink w:anchor="_Toc7128" w:history="1">
        <w:r>
          <w:rPr>
            <w:rFonts w:ascii="仿宋" w:eastAsia="仿宋" w:hAnsi="仿宋" w:cs="仿宋" w:hint="eastAsia"/>
            <w:lang w:eastAsia="zh-CN"/>
          </w:rPr>
          <w:t>(一)、产业协同机制建设</w:t>
        </w:r>
        <w:r>
          <w:tab/>
        </w:r>
        <w:r>
          <w:fldChar w:fldCharType="begin"/>
        </w:r>
        <w:r>
          <w:instrText xml:space="preserve"> PAGEREF _Toc7128 \h </w:instrText>
        </w:r>
        <w:r>
          <w:fldChar w:fldCharType="separate"/>
        </w:r>
        <w:r>
          <w:t>66</w:t>
        </w:r>
        <w:r>
          <w:fldChar w:fldCharType="end"/>
        </w:r>
      </w:hyperlink>
    </w:p>
    <w:p>
      <w:pPr>
        <w:pStyle w:val="TOC2"/>
        <w:tabs>
          <w:tab w:val="right" w:leader="dot" w:pos="8306"/>
        </w:tabs>
      </w:pPr>
      <w:hyperlink w:anchor="_Toc28854" w:history="1">
        <w:r>
          <w:rPr>
            <w:rFonts w:ascii="仿宋" w:eastAsia="仿宋" w:hAnsi="仿宋" w:cs="仿宋" w:hint="eastAsia"/>
            <w:lang w:eastAsia="zh-CN"/>
          </w:rPr>
          <w:t>(二)、产业集群培育与发展</w:t>
        </w:r>
        <w:r>
          <w:tab/>
        </w:r>
        <w:r>
          <w:fldChar w:fldCharType="begin"/>
        </w:r>
        <w:r>
          <w:instrText xml:space="preserve"> PAGEREF _Toc28854 \h </w:instrText>
        </w:r>
        <w:r>
          <w:fldChar w:fldCharType="separate"/>
        </w:r>
        <w:r>
          <w:t>67</w:t>
        </w:r>
        <w:r>
          <w:fldChar w:fldCharType="end"/>
        </w:r>
      </w:hyperlink>
    </w:p>
    <w:p>
      <w:pPr>
        <w:pStyle w:val="TOC1"/>
        <w:tabs>
          <w:tab w:val="right" w:leader="dot" w:pos="8306"/>
        </w:tabs>
      </w:pPr>
      <w:hyperlink w:anchor="_Toc30654" w:history="1">
        <w:r>
          <w:rPr>
            <w:rFonts w:ascii="仿宋" w:eastAsia="仿宋" w:hAnsi="仿宋" w:cs="仿宋" w:hint="eastAsia"/>
            <w:lang w:eastAsia="zh-CN"/>
          </w:rPr>
          <w:t>十六、人力资源管理与开发</w:t>
        </w:r>
        <w:r>
          <w:tab/>
        </w:r>
        <w:r>
          <w:fldChar w:fldCharType="begin"/>
        </w:r>
        <w:r>
          <w:instrText xml:space="preserve"> PAGEREF _Toc30654 \h </w:instrText>
        </w:r>
        <w:r>
          <w:fldChar w:fldCharType="separate"/>
        </w:r>
        <w:r>
          <w:t>68</w:t>
        </w:r>
        <w:r>
          <w:fldChar w:fldCharType="end"/>
        </w:r>
      </w:hyperlink>
    </w:p>
    <w:p>
      <w:pPr>
        <w:pStyle w:val="TOC2"/>
        <w:tabs>
          <w:tab w:val="right" w:leader="dot" w:pos="8306"/>
        </w:tabs>
      </w:pPr>
      <w:hyperlink w:anchor="_Toc7600" w:history="1">
        <w:r>
          <w:rPr>
            <w:rFonts w:ascii="仿宋" w:eastAsia="仿宋" w:hAnsi="仿宋" w:cs="仿宋" w:hint="eastAsia"/>
            <w:lang w:eastAsia="zh-CN"/>
          </w:rPr>
          <w:t>(一)、人力资源规划</w:t>
        </w:r>
        <w:r>
          <w:tab/>
        </w:r>
        <w:r>
          <w:fldChar w:fldCharType="begin"/>
        </w:r>
        <w:r>
          <w:instrText xml:space="preserve"> PAGEREF _Toc7600 \h </w:instrText>
        </w:r>
        <w:r>
          <w:fldChar w:fldCharType="separate"/>
        </w:r>
        <w:r>
          <w:t>68</w:t>
        </w:r>
        <w:r>
          <w:fldChar w:fldCharType="end"/>
        </w:r>
      </w:hyperlink>
    </w:p>
    <w:p>
      <w:pPr>
        <w:pStyle w:val="TOC2"/>
        <w:tabs>
          <w:tab w:val="right" w:leader="dot" w:pos="8306"/>
        </w:tabs>
      </w:pPr>
      <w:hyperlink w:anchor="_Toc22254" w:history="1">
        <w:r>
          <w:rPr>
            <w:rFonts w:ascii="仿宋" w:eastAsia="仿宋" w:hAnsi="仿宋" w:cs="仿宋" w:hint="eastAsia"/>
            <w:lang w:eastAsia="zh-CN"/>
          </w:rPr>
          <w:t>(二)、人力资源开发与培训</w:t>
        </w:r>
        <w:r>
          <w:tab/>
        </w:r>
        <w:r>
          <w:fldChar w:fldCharType="begin"/>
        </w:r>
        <w:r>
          <w:instrText xml:space="preserve"> PAGEREF _Toc22254 \h </w:instrText>
        </w:r>
        <w:r>
          <w:fldChar w:fldCharType="separate"/>
        </w:r>
        <w:r>
          <w:t>70</w:t>
        </w:r>
        <w:r>
          <w:fldChar w:fldCharType="end"/>
        </w:r>
      </w:hyperlink>
    </w:p>
    <w:p>
      <w:pPr>
        <w:pStyle w:val="TOC1"/>
        <w:tabs>
          <w:tab w:val="right" w:leader="dot" w:pos="8306"/>
        </w:tabs>
      </w:pPr>
      <w:hyperlink w:anchor="_Toc21864" w:history="1">
        <w:r>
          <w:rPr>
            <w:rFonts w:ascii="仿宋" w:eastAsia="仿宋" w:hAnsi="仿宋" w:cs="仿宋" w:hint="eastAsia"/>
            <w:lang w:eastAsia="zh-CN"/>
          </w:rPr>
          <w:t>十七、企业合规与伦理</w:t>
        </w:r>
        <w:r>
          <w:tab/>
        </w:r>
        <w:r>
          <w:fldChar w:fldCharType="begin"/>
        </w:r>
        <w:r>
          <w:instrText xml:space="preserve"> PAGEREF _Toc21864 \h </w:instrText>
        </w:r>
        <w:r>
          <w:fldChar w:fldCharType="separate"/>
        </w:r>
        <w:r>
          <w:t>72</w:t>
        </w:r>
        <w:r>
          <w:fldChar w:fldCharType="end"/>
        </w:r>
      </w:hyperlink>
    </w:p>
    <w:p>
      <w:pPr>
        <w:pStyle w:val="TOC2"/>
        <w:tabs>
          <w:tab w:val="right" w:leader="dot" w:pos="8306"/>
        </w:tabs>
      </w:pPr>
      <w:hyperlink w:anchor="_Toc6414" w:history="1">
        <w:r>
          <w:rPr>
            <w:rFonts w:ascii="仿宋" w:eastAsia="仿宋" w:hAnsi="仿宋" w:cs="仿宋" w:hint="eastAsia"/>
            <w:lang w:eastAsia="zh-CN"/>
          </w:rPr>
          <w:t>(一)、合规政策与程序</w:t>
        </w:r>
        <w:r>
          <w:tab/>
        </w:r>
        <w:r>
          <w:fldChar w:fldCharType="begin"/>
        </w:r>
        <w:r>
          <w:instrText xml:space="preserve"> PAGEREF _Toc6414 \h </w:instrText>
        </w:r>
        <w:r>
          <w:fldChar w:fldCharType="separate"/>
        </w:r>
        <w:r>
          <w:t>72</w:t>
        </w:r>
        <w:r>
          <w:fldChar w:fldCharType="end"/>
        </w:r>
      </w:hyperlink>
    </w:p>
    <w:p>
      <w:pPr>
        <w:pStyle w:val="TOC2"/>
        <w:tabs>
          <w:tab w:val="right" w:leader="dot" w:pos="8306"/>
        </w:tabs>
      </w:pPr>
      <w:hyperlink w:anchor="_Toc6093" w:history="1">
        <w:r>
          <w:rPr>
            <w:rFonts w:ascii="仿宋" w:eastAsia="仿宋" w:hAnsi="仿宋" w:cs="仿宋" w:hint="eastAsia"/>
            <w:lang w:eastAsia="zh-CN"/>
          </w:rPr>
          <w:t>(二)、伦理规范与培训</w:t>
        </w:r>
        <w:r>
          <w:tab/>
        </w:r>
        <w:r>
          <w:fldChar w:fldCharType="begin"/>
        </w:r>
        <w:r>
          <w:instrText xml:space="preserve"> PAGEREF _Toc6093 \h </w:instrText>
        </w:r>
        <w:r>
          <w:fldChar w:fldCharType="separate"/>
        </w:r>
        <w:r>
          <w:t>74</w:t>
        </w:r>
        <w:r>
          <w:fldChar w:fldCharType="end"/>
        </w:r>
      </w:hyperlink>
    </w:p>
    <w:p>
      <w:pPr>
        <w:pStyle w:val="TOC2"/>
        <w:tabs>
          <w:tab w:val="right" w:leader="dot" w:pos="8306"/>
        </w:tabs>
      </w:pPr>
      <w:hyperlink w:anchor="_Toc27051" w:history="1">
        <w:r>
          <w:rPr>
            <w:rFonts w:ascii="仿宋" w:eastAsia="仿宋" w:hAnsi="仿宋" w:cs="仿宋" w:hint="eastAsia"/>
            <w:lang w:eastAsia="zh-CN"/>
          </w:rPr>
          <w:t>(三)、合规风险评估</w:t>
        </w:r>
        <w:r>
          <w:tab/>
        </w:r>
        <w:r>
          <w:fldChar w:fldCharType="begin"/>
        </w:r>
        <w:r>
          <w:instrText xml:space="preserve"> PAGEREF _Toc27051 \h </w:instrText>
        </w:r>
        <w:r>
          <w:fldChar w:fldCharType="separate"/>
        </w:r>
        <w:r>
          <w:t>74</w:t>
        </w:r>
        <w:r>
          <w:fldChar w:fldCharType="end"/>
        </w:r>
      </w:hyperlink>
    </w:p>
    <w:p>
      <w:pPr>
        <w:pStyle w:val="TOC2"/>
        <w:tabs>
          <w:tab w:val="right" w:leader="dot" w:pos="8306"/>
        </w:tabs>
      </w:pPr>
      <w:hyperlink w:anchor="_Toc18476" w:history="1">
        <w:r>
          <w:rPr>
            <w:rFonts w:ascii="仿宋" w:eastAsia="仿宋" w:hAnsi="仿宋" w:cs="仿宋" w:hint="eastAsia"/>
            <w:lang w:eastAsia="zh-CN"/>
          </w:rPr>
          <w:t>(四)、合规监督与执行</w:t>
        </w:r>
        <w:r>
          <w:tab/>
        </w:r>
        <w:r>
          <w:fldChar w:fldCharType="begin"/>
        </w:r>
        <w:r>
          <w:instrText xml:space="preserve"> PAGEREF _Toc18476 \h </w:instrText>
        </w:r>
        <w:r>
          <w:fldChar w:fldCharType="separate"/>
        </w:r>
        <w:r>
          <w:t>76</w:t>
        </w:r>
        <w:r>
          <w:fldChar w:fldCharType="end"/>
        </w:r>
      </w:hyperlink>
    </w:p>
    <w:p>
      <w:pPr>
        <w:pStyle w:val="TOC1"/>
        <w:tabs>
          <w:tab w:val="right" w:leader="dot" w:pos="8306"/>
        </w:tabs>
      </w:pPr>
      <w:hyperlink w:anchor="_Toc13581" w:history="1">
        <w:r>
          <w:rPr>
            <w:rFonts w:ascii="仿宋" w:eastAsia="仿宋" w:hAnsi="仿宋" w:cs="仿宋" w:hint="eastAsia"/>
            <w:lang w:eastAsia="zh-CN"/>
          </w:rPr>
          <w:t>十八、成果转化与推广应用</w:t>
        </w:r>
        <w:r>
          <w:tab/>
        </w:r>
        <w:r>
          <w:fldChar w:fldCharType="begin"/>
        </w:r>
        <w:r>
          <w:instrText xml:space="preserve"> PAGEREF _Toc13581 \h </w:instrText>
        </w:r>
        <w:r>
          <w:fldChar w:fldCharType="separate"/>
        </w:r>
        <w:r>
          <w:t>76</w:t>
        </w:r>
        <w:r>
          <w:fldChar w:fldCharType="end"/>
        </w:r>
      </w:hyperlink>
    </w:p>
    <w:p>
      <w:pPr>
        <w:pStyle w:val="TOC2"/>
        <w:tabs>
          <w:tab w:val="right" w:leader="dot" w:pos="8306"/>
        </w:tabs>
      </w:pPr>
      <w:hyperlink w:anchor="_Toc1839" w:history="1">
        <w:r>
          <w:rPr>
            <w:rFonts w:ascii="仿宋" w:eastAsia="仿宋" w:hAnsi="仿宋" w:cs="仿宋" w:hint="eastAsia"/>
            <w:lang w:eastAsia="zh-CN"/>
          </w:rPr>
          <w:t>(一)、成果转化策略制定</w:t>
        </w:r>
        <w:r>
          <w:tab/>
        </w:r>
        <w:r>
          <w:fldChar w:fldCharType="begin"/>
        </w:r>
        <w:r>
          <w:instrText xml:space="preserve"> PAGEREF _Toc1839 \h </w:instrText>
        </w:r>
        <w:r>
          <w:fldChar w:fldCharType="separate"/>
        </w:r>
        <w:r>
          <w:t>76</w:t>
        </w:r>
        <w:r>
          <w:fldChar w:fldCharType="end"/>
        </w:r>
      </w:hyperlink>
    </w:p>
    <w:p>
      <w:pPr>
        <w:pStyle w:val="TOC2"/>
        <w:tabs>
          <w:tab w:val="right" w:leader="dot" w:pos="8306"/>
        </w:tabs>
      </w:pPr>
      <w:hyperlink w:anchor="_Toc28843" w:history="1">
        <w:r>
          <w:rPr>
            <w:rFonts w:ascii="仿宋" w:eastAsia="仿宋" w:hAnsi="仿宋" w:cs="仿宋" w:hint="eastAsia"/>
            <w:lang w:eastAsia="zh-CN"/>
          </w:rPr>
          <w:t>(二)、成果推广应用方案</w:t>
        </w:r>
        <w:r>
          <w:tab/>
        </w:r>
        <w:r>
          <w:fldChar w:fldCharType="begin"/>
        </w:r>
        <w:r>
          <w:instrText xml:space="preserve"> PAGEREF _Toc28843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84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77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直接收益：假设调味品项目的产品或服务年销售收入为XX万元。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71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若调味品项目成功推广新型环保产品，比如采用可回收材料的包装，可能会激发消费者对可持续产品的需求。这种需求的增长可能迫使整个行业转向更环保的产品设计和生产方法。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504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704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调味品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调味品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调味品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1153"/>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17278"/>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调味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调味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调味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26779"/>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在全球经济快速发展和科技日新月异的今天，市场对创新技术和环保解决方案的需求日益增长。调味品项目恰好聚焦于这一趋势，提供涵盖人工智能、大数据分析和可持续能源等领域的高效、先进产品和服务。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调味品项目在其专注的领域内，特别是在人工智能和数据科学方面，有望推动显著的技术革新。项目的研发活动不仅有望孕育出改变行业运作方式的新技术，还可能在长远中影响整个技术生态系统。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调味品项目还致力于提升当地居民的技能和就业能力，通过与当地教育机构合作提供培训和教育机会，从而提高社区整体的生活水平和社会福祉。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https://d.book118.com/528007110107006036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7E6CC7"/>
    <w:rsid w:val="2F7E6C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8007110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2024-02-03T06:29:00Z</dcterms:created>
  <dcterms:modified xsi:type="dcterms:W3CDTF">2024-02-03T06:29:29Z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765A067734F8463596A16099B2F84A19_11</vt:lpwstr>
  </property>
  <property fmtid="{D5CDD505-2E9C-101B-9397-08002B2CF9AE}" pid="3" name="KSOProductBuildVer">
    <vt:lpwstr>2052-12.1.0.16250</vt:lpwstr>
  </property>
</Properties>
</file>