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r>
        <w:t>2、对于短期菲利普斯曲线，预期通货膨胀率的升高会导致()。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pgSz w:w="12240" w:h="15840"/>
          <w:pgMar w:top="1440" w:right="1800" w:bottom="1440" w:left="1800" w:header="720" w:footer="720" w:gutter="0"/>
          <w:cols w:space="720"/>
          <w:docGrid w:linePitch="360"/>
        </w:sectPr>
      </w:pPr>
      <w:r>
        <w:t>3、根据货币主义汇率理论，在其他条件不变的情况下，一国的国民收入增长快于其他国家，会导致该国货币汇率()。</w:t>
        <w:br/>
        <w:t>A.上升</w:t>
        <w:br/>
        <w:t>B.下跌</w:t>
        <w:br/>
        <w:t>C.不变</w:t>
        <w:br/>
        <w:t>D.难以判断</w:t>
        <w:br/>
        <w:br/>
        <w:t xml:space="preserve">【答案】：A </w:t>
      </w:r>
    </w:p>
    <w:p>
      <w:r>
        <w:t>4、经济过热时期，政府采取紧缩性货币政策减少货币供给，使LM曲线左移，如果要使均衡收入的变动量接近LM曲线的移动量，则必须要()。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5、除按规定分得本期固定股息外，还可再参与本期剩余盈利分配的优先股，称为()。</w:t>
        <w:br/>
        <w:t>A.累积优先股</w:t>
        <w:br/>
        <w:t>B.非累积优先股</w:t>
        <w:br/>
        <w:t>C.参与优先股</w:t>
        <w:br/>
        <w:t>D.股息可调优先股</w:t>
        <w:br/>
        <w:br/>
        <w:t xml:space="preserve">【答案】：C </w:t>
      </w:r>
    </w:p>
    <w:p>
      <w:r>
        <w:t>6、在完全竞争的市场中，行业的长期供给曲线取决于()。</w:t>
        <w:br/>
        <w:t>A.SAC曲线最低点的轨迹</w:t>
        <w:br/>
        <w:t>B.SMC曲线最低点的轨迹</w:t>
        <w:br/>
        <w:t>C.LMC曲线最低点的轨迹</w:t>
        <w:br/>
        <w:t>D.LAC曲线最低点的轨迹</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7、相同规格的铸铁散热器，下列组合最有利于发挥每片散热器的散热能力的是(</w:t>
      </w:r>
      <w:r>
        <w:t xml:space="preserve"> </w:t>
      </w:r>
    </w:p>
    <w:p>
      <w:r>
        <w:t xml:space="preserve"> )。</w:t>
        <w:br/>
        <w:t>A.每组片数＜6片</w:t>
        <w:br/>
        <w:t>B.每组片数6-10片</w:t>
        <w:br/>
        <w:t>C.每组片数11-20片</w:t>
        <w:br/>
        <w:t>D.每组片数＞20片</w:t>
        <w:br/>
        <w:br/>
        <w:t>【答案】：A</w:t>
      </w:r>
      <w:r>
        <w:t xml:space="preserve"> </w:t>
      </w:r>
    </w:p>
    <w:p>
      <w:r>
        <w:t>8、其他条件不变，债券的价格与收益率()。</w:t>
        <w:br/>
        <w:t>A.正相关</w:t>
        <w:br/>
        <w:t>B.反相关</w:t>
        <w:br/>
        <w:t>C.有时正相关，有时反相关</w:t>
        <w:br/>
        <w:t>D.无关</w:t>
        <w:br/>
        <w:br/>
        <w:t xml:space="preserve">【答案】：B </w:t>
      </w:r>
    </w:p>
    <w:p>
      <w:r>
        <w:t>9、重力流雨水排水悬吊管管径不宜小于(  )mm。</w:t>
        <w:br/>
        <w:t>A.50</w:t>
        <w:br/>
        <w:t>B.75</w:t>
        <w:br/>
        <w:t>C.100</w:t>
        <w:br/>
        <w:t>D.125</w:t>
        <w:br/>
        <w:br/>
        <w:t xml:space="preserve">【答案】：B </w:t>
      </w:r>
    </w:p>
    <w:p>
      <w:r>
        <w:t>10、基尼系数为()时，代表收入分配绝对平均。</w:t>
        <w:br/>
        <w:t>A.0.4</w:t>
        <w:br/>
        <w:t>B.0.5</w:t>
        <w:br/>
        <w:t>C.0</w:t>
        <w:br/>
        <w:t>D.1</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11、本国居民因购买和持有国外资产而获得的利润、股息及利息应记入()。</w:t>
        <w:br/>
        <w:t>A.经常账户</w:t>
        <w:br/>
        <w:t>B.资本账户</w:t>
        <w:br/>
        <w:t>C.金融账户</w:t>
        <w:br/>
        <w:t>D.储备资产账户</w:t>
        <w:br/>
        <w:br/>
        <w:t>【答案】：C</w:t>
      </w:r>
      <w:r>
        <w:t xml:space="preserve"> </w:t>
      </w:r>
    </w:p>
    <w:p>
      <w:r>
        <w:t>12、货币政策体现为()。</w:t>
        <w:br/>
        <w:t>A.IS曲线的移动</w:t>
        <w:br/>
        <w:t>B.LM曲线的移动</w:t>
        <w:br/>
        <w:t>C.IS、LM曲线同时移动</w:t>
        <w:br/>
        <w:t>D.IS、LM曲线都不移动</w:t>
        <w:br/>
        <w:br/>
        <w:t xml:space="preserve">【答案】：B </w:t>
      </w:r>
    </w:p>
    <w:p>
      <w:r>
        <w:t>13、如果收入是平均分配的，则洛伦兹曲线将会()。</w:t>
        <w:br/>
        <w:t>A.与纵轴重合</w:t>
        <w:br/>
        <w:t>B.与横轴重合</w:t>
        <w:br/>
        <w:t>C.与45°线重合</w:t>
        <w:br/>
        <w:t>D.无法判断其位置</w:t>
        <w:br/>
        <w:br/>
        <w:t xml:space="preserve">【答案】：C </w:t>
      </w:r>
    </w:p>
    <w:p>
      <w:r>
        <w:t>14、放置水箱的房间不应有(  )。</w:t>
        <w:br/>
        <w:t>A.良好的采光</w:t>
        <w:br/>
        <w:t>B.通风</w:t>
        <w:br/>
        <w:t>C.室温不宜低于5℃</w:t>
        <w:br/>
        <w:t>D.放置检修水箱的各种工具和杂物</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15、目前国产窗式恒温空调器，其产冷量为(</w:t>
      </w:r>
      <w:r>
        <w:t xml:space="preserve"> </w:t>
      </w:r>
    </w:p>
    <w:p>
      <w:r>
        <w:t xml:space="preserve"> )kW。</w:t>
        <w:br/>
        <w:t>A.2.5</w:t>
        <w:br/>
        <w:t>B.3.5</w:t>
        <w:br/>
        <w:t>C.4.0</w:t>
        <w:br/>
        <w:t>D.5.0</w:t>
        <w:br/>
        <w:br/>
        <w:t>【答案】：B</w:t>
      </w:r>
      <w:r>
        <w:t xml:space="preserve"> </w:t>
      </w:r>
    </w:p>
    <w:p>
      <w:r>
        <w:t>16、生产要素的需求是一种()。</w:t>
        <w:br/>
        <w:t>A.派生的需求</w:t>
        <w:br/>
        <w:t>B.联合的需求</w:t>
        <w:br/>
        <w:t>C.最终产品的需求</w:t>
        <w:br/>
        <w:t>D.A.B两者</w:t>
        <w:br/>
        <w:br/>
        <w:t xml:space="preserve">【答案】：D </w:t>
      </w:r>
    </w:p>
    <w:p>
      <w:r>
        <w:t>17、当一国出现国际收支逆差时，该国政府可以采取()财政政策。</w:t>
        <w:br/>
        <w:t>A.紧缩性</w:t>
        <w:br/>
        <w:t>B.扩张性</w:t>
        <w:br/>
        <w:t>C.顺差性</w:t>
        <w:br/>
        <w:t>D.逆差性</w:t>
        <w:br/>
        <w:br/>
        <w:t xml:space="preserve">【答案】：A </w:t>
      </w:r>
    </w:p>
    <w:p>
      <w:r>
        <w:t>18、同一条无差异曲线上的不同点表示()。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r>
        <w:t>19、检查井内径的大小决定因素不包括(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20、下列选项中，属于选择性货币政策工具的是()。</w:t>
        <w:br/>
        <w:t>A.公开市场业务</w:t>
        <w:br/>
        <w:t>B.存款准备金制度</w:t>
        <w:br/>
        <w:t>C.再贴现政策</w:t>
        <w:br/>
        <w:t>D.证券市场信用控制</w:t>
        <w:br/>
        <w:br/>
        <w:t xml:space="preserve">【答案】：D </w:t>
      </w:r>
    </w:p>
    <w:p>
      <w:r>
        <w:t>21、对于两台冷水机组的冷却水泵(一次泵)，下列设备合适的是(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22、寡头垄断和垄断竞争的主要区别是()。</w:t>
        <w:br/>
        <w:t>A.厂商之间相互影响的程度不同</w:t>
        <w:br/>
        <w:t>B.厂商的成本函数不同</w:t>
        <w:br/>
        <w:t>C.厂商非价格竞争的种类不同</w:t>
        <w:br/>
        <w:t>D.厂商生产的产品不同</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23、《生活饮用水卫生标准》(GB5749-2006)中的铁含量高限是(</w:t>
      </w:r>
      <w:r>
        <w:t xml:space="preserve"> </w:t>
      </w:r>
    </w:p>
    <w:p>
      <w:r>
        <w:t xml:space="preserve"> )mg/L。</w:t>
        <w:br/>
        <w:t>A.1.0</w:t>
        <w:br/>
        <w:t>B.0.3</w:t>
        <w:br/>
        <w:t>C.O.l</w:t>
        <w:br/>
        <w:t>D.0.002</w:t>
        <w:br/>
        <w:br/>
        <w:t>【答案】：B</w:t>
      </w:r>
      <w:r>
        <w:t xml:space="preserve"> </w:t>
      </w:r>
    </w:p>
    <w:p>
      <w:r>
        <w:t>24、等成本线向左平行移动表明()。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r>
        <w:t>25、由于()的作用，投资者不再满足投资品种的单一性，而希望建立多样化的资产组合。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r>
        <w:t>26、假设2012年1月8日外汇市场汇率行情如下：伦敦市场1英镑=1.42美元，纽约市场1美元=1.58加元，多伦多市场100英镑=220加元，如果一个投机者投入100万英镑套汇，那么()。</w:t>
        <w:br/>
        <w:t>A.有套汇机会，获利1.98万英镑</w:t>
        <w:br/>
        <w:t>B.有套汇机会，获利1.98万美元</w:t>
        <w:br/>
        <w:t>C.有套汇机会，获利1.98万加元</w:t>
        <w:br/>
        <w:t>D.无套汇机会，获利为零</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27、在其他生产要素投入量不变的条件下，随着一种生产要素的不断增加，总产量会()。</w:t>
        <w:br/>
        <w:t>A.一直增加</w:t>
        <w:br/>
        <w:t>B.一直减少</w:t>
        <w:br/>
        <w:t>C.先增后减</w:t>
        <w:br/>
        <w:t>D.先减后增</w:t>
        <w:br/>
        <w:br/>
        <w:t>【答案】：C</w:t>
      </w:r>
      <w:r>
        <w:t xml:space="preserve"> </w:t>
      </w:r>
    </w:p>
    <w:p>
      <w:r>
        <w:t>28、热风幕的送风温度，应根据计算确定，对于公共建筑、生产厂房的外门和对于高大的外门，其最高送风温度分别为(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r>
        <w:t>29、某国在某年的经济状况分别为：国际收支的经常项目逆差350亿美元，资本项目顺差280亿美元；年底的未清偿外债余额为460亿美元，其中短期外债占70％；国民生产总值3820亿美元。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30、以下选项中，不属于影响产品供给的因素的是()。</w:t>
        <w:br/>
        <w:t>A.产品价格</w:t>
        <w:br/>
        <w:t>B.生产成本</w:t>
        <w:br/>
        <w:t>C.消费者个人收入</w:t>
        <w:br/>
        <w:t>D.预期</w:t>
        <w:br/>
        <w:br/>
        <w:t>【答案】：C</w:t>
      </w:r>
      <w:r>
        <w:t xml:space="preserve"> </w:t>
      </w:r>
    </w:p>
    <w:p>
      <w:r>
        <w:t>31、可以发挥社会“安全阀”和“减震器”作用的政策工具是()。</w:t>
        <w:br/>
        <w:t>A.税收</w:t>
        <w:br/>
        <w:t>B.购买性支出</w:t>
        <w:br/>
        <w:t>C.社会保障支出</w:t>
        <w:br/>
        <w:t>D.国债</w:t>
        <w:br/>
        <w:br/>
        <w:t xml:space="preserve">【答案】：C </w:t>
      </w:r>
    </w:p>
    <w:p>
      <w:r>
        <w:t>32、关于消防值班室和消防控制室，下列说法错误的是(  )。</w:t>
        <w:br/>
        <w:t>A.消防值班室中只有报警装置而无自动灭火或消防联动设施，因而可以与其他经常有人的部门合并设置</w:t>
        <w:br/>
        <w:t>B.消防值班室距出人口的距离不得大于20m</w:t>
        <w:br/>
        <w:t>C.门必须向疏散方向开启</w:t>
        <w:br/>
        <w:t>D.可以设在厕所正上方一层</w:t>
        <w:br/>
        <w:br/>
        <w:t xml:space="preserve">【答案】：D </w:t>
      </w:r>
    </w:p>
    <w:p>
      <w:r>
        <w:t>33、车间工人的生活用水定额应根据(  )确定。</w:t>
        <w:br/>
        <w:t>A.工艺要求</w:t>
        <w:br/>
        <w:t>B.车间性质</w:t>
        <w:br/>
        <w:t>C.计划用水指标</w:t>
        <w:br/>
        <w:t>D.设备要求</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34、当经济过热时，政府应采取的财政政策包括()。</w:t>
        <w:br/>
        <w:t>A.减少政府财政支出</w:t>
        <w:br/>
        <w:t>B.扩大财政赤字</w:t>
        <w:br/>
        <w:t>C.减少税收</w:t>
        <w:br/>
        <w:t>D.增加货币供给量</w:t>
        <w:br/>
        <w:br/>
        <w:t>【答案】：A</w:t>
      </w:r>
      <w:r>
        <w:t xml:space="preserve"> </w:t>
      </w:r>
    </w:p>
    <w:p>
      <w:r>
        <w:t>35、经济中存在失业时，应采取的财政政策是()。</w:t>
        <w:br/>
        <w:t>A.增加政府支出</w:t>
        <w:br/>
        <w:t>B.提高个人所得税</w:t>
        <w:br/>
        <w:t>C.提高公司所得税</w:t>
        <w:br/>
        <w:t>D.增加货币发行量</w:t>
        <w:br/>
        <w:br/>
        <w:t xml:space="preserve">【答案】：A </w:t>
      </w:r>
    </w:p>
    <w:p>
      <w:r>
        <w:t>36、下列债券中风险最小的是()</w:t>
        <w:br/>
        <w:t>A.国债</w:t>
        <w:br/>
        <w:t>B.政府担保债券</w:t>
        <w:br/>
        <w:t>C.金融债券</w:t>
        <w:br/>
        <w:t>D.公司债券</w:t>
        <w:br/>
        <w:br/>
        <w:t xml:space="preserve">【答案】：A </w:t>
      </w:r>
    </w:p>
    <w:p>
      <w:r>
        <w:t>37、IS曲线上的点表示()。</w:t>
        <w:br/>
        <w:t>A.商品市场和货币市场同时均衡</w:t>
        <w:br/>
        <w:t>B.资本市场达到均衡</w:t>
        <w:br/>
        <w:t>C.商品市场达到均衡</w:t>
        <w:br/>
        <w:t>D.货币市场达到均衡</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38、某市拥有100万人口，其中从业人数80万，登记失业人数5万，该市失业率为()。</w:t>
        <w:br/>
        <w:t>A.5%</w:t>
        <w:br/>
        <w:t>B.5.9%</w:t>
        <w:br/>
        <w:t>C.6.8%</w:t>
        <w:br/>
        <w:t>D.7%</w:t>
        <w:br/>
        <w:br/>
        <w:t>【答案】：B</w:t>
      </w:r>
      <w:r>
        <w:t xml:space="preserve"> </w:t>
      </w:r>
    </w:p>
    <w:p>
      <w:r>
        <w:t>39、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r>
        <w:t>40、假设某足球运动员的年薪为100万元，但若他从事其他职业，最多只能得到2万元，那么该足球运动员所获的经济租金为()。</w:t>
        <w:br/>
        <w:t>A.100万元</w:t>
        <w:br/>
        <w:t>B.98万元</w:t>
        <w:br/>
        <w:t>C.2万元</w:t>
        <w:br/>
        <w:t>D.102万元</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41、采用闭式喷头的自动喷水灭火系统的每个报警阀控制喷头数，下述有误的是(</w:t>
      </w:r>
      <w:r>
        <w:t xml:space="preserve"> </w:t>
      </w:r>
    </w:p>
    <w:p>
      <w:r>
        <w:t xml:space="preserve"> )。</w:t>
        <w:br/>
        <w:t>A.湿式自动喷水系统为800个</w:t>
        <w:br/>
        <w:t>B.预作用喷水系统为800个</w:t>
        <w:br/>
        <w:t>C.干式喷水灭火系统为500个</w:t>
        <w:br/>
        <w:t>D.干式喷水灭火系统为250个</w:t>
        <w:br/>
        <w:br/>
        <w:t>【答案】：D</w:t>
      </w:r>
      <w:r>
        <w:t xml:space="preserve"> </w:t>
      </w:r>
    </w:p>
    <w:p>
      <w:r>
        <w:t>42、欧洲货币市场是指专门从事()的市场。</w:t>
        <w:br/>
        <w:t>A.美元存放与借贷</w:t>
        <w:br/>
        <w:t>B.欧元存放与借贷</w:t>
        <w:br/>
        <w:t>C.境内货币存放与借贷</w:t>
        <w:br/>
        <w:t>D.境外货币存放与借贷</w:t>
        <w:br/>
        <w:br/>
        <w:t xml:space="preserve">【答案】：D </w:t>
      </w:r>
    </w:p>
    <w:p>
      <w:r>
        <w:t>43、双寡头模型是由哪位经济学家在1838年提出的？()</w:t>
        <w:br/>
        <w:t>A.凯恩斯</w:t>
        <w:br/>
        <w:t>B.卡恩</w:t>
        <w:br/>
        <w:t>C.古诺</w:t>
        <w:br/>
        <w:t>D.斯威齐</w:t>
        <w:br/>
        <w:br/>
        <w:t xml:space="preserve">【答案】：C </w:t>
      </w:r>
    </w:p>
    <w:p>
      <w:r>
        <w:t>44、游泳池给水在池壁配水时，其配水口深度在游泳池水面下(  )m。</w:t>
        <w:br/>
        <w:t>A.0.3</w:t>
        <w:br/>
        <w:t>B.0.4</w:t>
        <w:br/>
        <w:t>C.0.5-1</w:t>
        <w:br/>
        <w:t>D.1-1.5</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45、经济波动虽然是随机的，但每一次波动又表现出一定的规律性，经济周期的四个阶段依次是()。</w:t>
        <w:br/>
        <w:t>A.萧条、衰退、复苏、繁荣</w:t>
        <w:br/>
        <w:t>B.繁荣、萧条、衰返、复苏</w:t>
        <w:br/>
        <w:t>C.复苏、萧条、衰退、繁荣</w:t>
        <w:br/>
        <w:t>D.繁荣、衰退、萧条、复苏</w:t>
        <w:br/>
        <w:br/>
        <w:t>【答案】：D</w:t>
      </w:r>
      <w:r>
        <w:t xml:space="preserve"> </w:t>
      </w:r>
    </w:p>
    <w:p>
      <w:r>
        <w:t>46、采暖热水锅炉补水应使用(  )。</w:t>
        <w:br/>
        <w:t>A.硬水</w:t>
        <w:br/>
        <w:t>B.处理过的水</w:t>
        <w:br/>
        <w:t>C.不管水质情况如何都不需处理</w:t>
        <w:br/>
        <w:t>D.自来水</w:t>
        <w:br/>
        <w:br/>
        <w:t xml:space="preserve">【答案】：B </w:t>
      </w:r>
    </w:p>
    <w:p>
      <w:r>
        <w:t>47、生活用热水包括洗浴、饮食加工等使用的热水。下面几种热水中，(  )可直接用做生活热水。</w:t>
        <w:br/>
        <w:t>A.升温后的冷却水</w:t>
        <w:br/>
        <w:t>B.利用废气直接加热生成的水</w:t>
        <w:br/>
        <w:t>C.地热热水</w:t>
        <w:br/>
        <w:t>D.用符合《生活饮用水卫生标准》(GB5749-2006)的水间接加热生成的热水</w:t>
        <w:br/>
        <w:br/>
        <w:t xml:space="preserve">【答案】：D </w:t>
      </w:r>
    </w:p>
    <w:p>
      <w:r>
        <w:t>48、关于建筑物自动化系统监控中心的设置和要求，下面(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49、如果某种商品需求基本上处于平均形态或供需基本平衡状态，各个周期变化不大，则该商品需求呈现()。</w:t>
        <w:br/>
        <w:t>A.趋势形态</w:t>
        <w:br/>
        <w:t>B.稳定形态</w:t>
        <w:br/>
        <w:t>C.季节形态</w:t>
        <w:br/>
        <w:t>D.随机形态</w:t>
        <w:br/>
        <w:br/>
        <w:t>【答案】：B</w:t>
      </w:r>
      <w:r>
        <w:t xml:space="preserve"> </w:t>
      </w:r>
    </w:p>
    <w:p>
      <w:r>
        <w:t>50、新古典宏观经济学()。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 xml:space="preserve">【答案】：A </w:t>
      </w:r>
    </w:p>
    <w:p>
      <w:r>
        <w:t>51、国际收支出现巨额逆差时会导致下列哪种经济现象？()</w:t>
        <w:br/>
        <w:t>A.本币汇率上浮，出口增加</w:t>
        <w:br/>
        <w:t>B.本币汇率上浮，出口减少</w:t>
        <w:br/>
        <w:t>C.本币汇率下浮，出口增加</w:t>
        <w:br/>
        <w:t>D.本币汇率下浮，出口减少</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52、某旅游景点，对一般参观者门票为60元，对学生门票为30元，这种定价策略是()。</w:t>
        <w:br/>
        <w:t>A.一级价格歧视</w:t>
        <w:br/>
        <w:t>B.二级价格歧视</w:t>
        <w:br/>
        <w:t>C.三级价格歧视</w:t>
        <w:br/>
        <w:t>D.两部门定价</w:t>
        <w:br/>
        <w:br/>
        <w:t xml:space="preserve">【答案】：C </w:t>
      </w:r>
    </w:p>
    <w:p>
      <w:r>
        <w:t>53、当经济出现通货膨胀但不十分严重的时候，可以()。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 xml:space="preserve">【答案】：B </w:t>
      </w:r>
    </w:p>
    <w:p>
      <w:r>
        <w:t>54、债券价格波动的基本特征是()。</w:t>
        <w:br/>
        <w:t>A.债券的价格与它所要求的收益率呈反方向变动</w:t>
        <w:br/>
        <w:t>B.债券的价格与它所要求的收益率呈正方向变动</w:t>
        <w:br/>
        <w:t>C.利率上升，债券价格上涨</w:t>
        <w:br/>
        <w:t>D.利率下降，债券价格下跌</w:t>
        <w:br/>
        <w:br/>
        <w:t xml:space="preserve">【答案】：A </w:t>
      </w:r>
    </w:p>
    <w:p>
      <w:r>
        <w:t>55、在社会经济运行中，当通货膨胀率上升时，一般会导致()。</w:t>
        <w:br/>
        <w:t>A.失业率上升</w:t>
        <w:br/>
        <w:t>B.失业率保持稳定不变</w:t>
        <w:br/>
        <w:t>C.失业率下降</w:t>
        <w:br/>
        <w:t>D.失业率波动不定</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56、在完全竞争情况下的一般均衡理论阐述了稀缺资源有效配置的规则。但是，即使这些规则完全满足了，就某种情况而言，均衡也可能不是最优的。这种情况是指()。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【答案】：B</w:t>
      </w:r>
      <w:r>
        <w:t xml:space="preserve"> </w:t>
      </w:r>
    </w:p>
    <w:p>
      <w:r>
        <w:t>57、由少数几家厂商控制整个市场产品生产和销售的是()市场。</w:t>
        <w:br/>
        <w:t>A.完全竞争</w:t>
        <w:br/>
        <w:t>B.完全垄断</w:t>
        <w:br/>
        <w:t>C.垄断竞争</w:t>
        <w:br/>
        <w:t>D.寡头垄断</w:t>
        <w:br/>
        <w:br/>
        <w:t xml:space="preserve">【答案】：D </w:t>
      </w:r>
    </w:p>
    <w:p>
      <w:r>
        <w:t>58、详细可行性研究中通常使用的固定资产投资估算方法是()。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r>
        <w:t>59、关于火灾应急广播扬声器的设置下列叙述中错误的是(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60、采用铝盐做混凝剂用于游泳池循环水絮凝过滤的设计投加量采用(</w:t>
      </w:r>
      <w:r>
        <w:t xml:space="preserve"> </w:t>
      </w:r>
    </w:p>
    <w:p>
      <w:r>
        <w:t xml:space="preserve"> )mg/L。</w:t>
        <w:br/>
        <w:t>A.3-5</w:t>
        <w:br/>
        <w:t>B.5～10</w:t>
        <w:br/>
        <w:t>C.10～15</w:t>
        <w:br/>
        <w:t>D.15-20</w:t>
        <w:br/>
        <w:br/>
        <w:t>【答案】：A</w:t>
      </w:r>
      <w:r>
        <w:t xml:space="preserve"> </w:t>
      </w:r>
    </w:p>
    <w:p>
      <w:r>
        <w:t>61、下列消防用电负荷中，(  )可以不在最末一级配电箱处设置电源自动切换装置。</w:t>
        <w:br/>
        <w:t>A.消防水泵</w:t>
        <w:br/>
        <w:t>B.消防电梯</w:t>
        <w:br/>
        <w:t>C.防烟排烟风机</w:t>
        <w:br/>
        <w:t>D.应急照明及防火卷帘电源</w:t>
        <w:br/>
        <w:br/>
        <w:t xml:space="preserve">【答案】：D </w:t>
      </w:r>
    </w:p>
    <w:p>
      <w:r>
        <w:t>62、室外消火栓布置距房屋外墙不宜小于(  )m。</w:t>
        <w:br/>
        <w:t>A.2</w:t>
        <w:br/>
        <w:t>B.4</w:t>
        <w:br/>
        <w:t>C.5</w:t>
        <w:br/>
        <w:t>D.10</w:t>
        <w:br/>
        <w:br/>
        <w:t xml:space="preserve">【答案】：C </w:t>
      </w:r>
    </w:p>
    <w:p>
      <w:r>
        <w:t>63、溴化锂吸收式制冷，设备顶部距屋顶或楼板的距离不得小于(  )m。</w:t>
        <w:br/>
        <w:t>A.0.6</w:t>
        <w:br/>
        <w:t>B.0.7</w:t>
        <w:br/>
        <w:t>C.1.0</w:t>
        <w:br/>
        <w:t>D.1.2</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64、屋顶水箱补水泵的出水量应按(</w:t>
      </w:r>
      <w:r>
        <w:t xml:space="preserve"> </w:t>
      </w:r>
    </w:p>
    <w:p>
      <w:r>
        <w:t xml:space="preserve"> )确定。</w:t>
        <w:br/>
        <w:t>A.最大小时流量</w:t>
        <w:br/>
        <w:t>B.设计秒流量</w:t>
        <w:br/>
        <w:t>C.平均时流量</w:t>
        <w:br/>
        <w:t>D.最高日流量</w:t>
        <w:br/>
        <w:br/>
        <w:t>【答案】：A</w:t>
      </w:r>
      <w:r>
        <w:t xml:space="preserve"> </w:t>
      </w:r>
    </w:p>
    <w:p>
      <w:r>
        <w:t>65、经济萧条时期，政府可采取的政策有()。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r>
        <w:t>66、土地的供给曲线是一条()。</w:t>
        <w:br/>
        <w:t>A.向右上方倾斜的曲线</w:t>
        <w:br/>
        <w:t>B.向右下方倾斜的曲线</w:t>
        <w:br/>
        <w:t>C.与横轴平行的线</w:t>
        <w:br/>
        <w:t>D.与横轴垂直的线</w:t>
        <w:br/>
        <w:br/>
        <w:t xml:space="preserve">【答案】：D </w:t>
      </w:r>
    </w:p>
    <w:p>
      <w:r>
        <w:t>67、基数效用论和序数效用论的主要区别是()。</w:t>
        <w:br/>
        <w:t>A.边际效用是否递减</w:t>
        <w:br/>
        <w:t>B.效用是否可加总</w:t>
        <w:br/>
        <w:t>C.效用函数是否线性</w:t>
        <w:br/>
        <w:t>D.效用是否客观</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68、与一般产品相比，知识作为公共产品的显著特点在于()。</w:t>
        <w:br/>
        <w:t>A.竞争性和排他性</w:t>
        <w:br/>
        <w:t>B.非竞争性和非排他性</w:t>
        <w:br/>
        <w:t>C.公共性和竞争性</w:t>
        <w:br/>
        <w:t>D.私人性和竞争性</w:t>
        <w:br/>
        <w:br/>
        <w:t>【答案】：B</w:t>
      </w:r>
      <w:r>
        <w:t xml:space="preserve"> </w:t>
      </w:r>
    </w:p>
    <w:p>
      <w:r>
        <w:t>69、由商品的价格变动所引起的商品相对价格的变动，进而由商品的相对价格所引起的商品需求量的变动，称为()。</w:t>
        <w:br/>
        <w:t>A.挤出效应</w:t>
        <w:br/>
        <w:t>B.替代效应</w:t>
        <w:br/>
        <w:t>C.收入效应</w:t>
        <w:br/>
        <w:t>D.外部效应</w:t>
        <w:br/>
        <w:br/>
        <w:t xml:space="preserve">【答案】：B </w:t>
      </w:r>
    </w:p>
    <w:p>
      <w:r>
        <w:t>70、根据购买力平价理论，通货膨胀高的国家货币汇率()。</w:t>
        <w:br/>
        <w:t>A.升水</w:t>
        <w:br/>
        <w:t>B.贬值</w:t>
        <w:br/>
        <w:t>C.升值</w:t>
        <w:br/>
        <w:t>D.贴水</w:t>
        <w:br/>
        <w:br/>
        <w:t xml:space="preserve">【答案】：B </w:t>
      </w:r>
    </w:p>
    <w:p>
      <w:r>
        <w:t>71、放散热量的房间，自然通风时仅考虑(  )。</w:t>
        <w:br/>
        <w:t>A.热压</w:t>
        <w:br/>
        <w:t>B.风压</w:t>
        <w:br/>
        <w:t>C.高度</w:t>
        <w:br/>
        <w:t>D.窗大小</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72、利率和收入的组合点出现在1S曲线右上方，LM曲线的左上方的区域中，则表示()。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【答案】：A</w:t>
      </w:r>
      <w:r>
        <w:t xml:space="preserve"> </w:t>
      </w:r>
    </w:p>
    <w:p>
      <w:r>
        <w:t>73、财政政策和货币政策可以用来调节市场经济。一般的财政政策和货币政策()。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r>
        <w:t>74、在一个大型开放经济中，财政政策的效应()。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r>
        <w:t>75、建筑物对侧击雷的防护措施为(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76、关于LAC曲线与SAC曲线的关系，以下表述正确的是()。</w:t>
        <w:br/>
        <w:t>A.SAC曲线上的每一点都在LAC曲线上</w:t>
        <w:br/>
        <w:t>B.LAC曲线上的每一点都对应着某一条SAC曲线的最低点</w:t>
        <w:br/>
        <w:t>C.每一条SAC曲线的最低点都在LAC曲线上</w:t>
        <w:br/>
        <w:t>D.LAC曲线上的每一点都与SAC曲线上的某一点相对应</w:t>
        <w:br/>
        <w:br/>
        <w:t>【答案】：D</w:t>
      </w:r>
      <w:r>
        <w:t xml:space="preserve"> </w:t>
      </w:r>
    </w:p>
    <w:p>
      <w:r>
        <w:t>77、下列说法正确的是()。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r>
        <w:t>78、某低档商品的价格下降，在其他情况不变时，()。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r>
        <w:t>79、安全出口标志灯和疏散标志灯的安装高度分别以(</w:t>
      </w:r>
      <w:r>
        <w:t xml:space="preserve"> </w:t>
      </w:r>
    </w:p>
    <w:p>
      <w:r>
        <w:t xml:space="preserve">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【答案】：D</w:t>
      </w:r>
      <w:r>
        <w:t xml:space="preserve"> </w:t>
      </w:r>
    </w:p>
    <w:p>
      <w:r>
        <w:t>80、100人以下的工业企业生活间男厕所1个大便器的服务人数为(  )。</w:t>
        <w:br/>
        <w:t>A.5人以下</w:t>
        <w:br/>
        <w:t>B.10人以下</w:t>
        <w:br/>
        <w:t>C.15人以下</w:t>
        <w:br/>
        <w:t>D.25人以下</w:t>
        <w:br/>
        <w:br/>
        <w:t xml:space="preserve">【答案】：D </w:t>
      </w:r>
    </w:p>
    <w:p>
      <w:r>
        <w:t>81、下列管道中(  )不得从建筑物和大型构筑物的下面穿越。</w:t>
        <w:br/>
        <w:t>A.自来水管道</w:t>
        <w:br/>
        <w:t>B.燃气管道</w:t>
        <w:br/>
        <w:t>C.采暖供热管道</w:t>
        <w:br/>
        <w:t>D.下水管道</w:t>
        <w:br/>
        <w:br/>
        <w:t xml:space="preserve">【答案】：B </w:t>
      </w:r>
    </w:p>
    <w:p>
      <w:r>
        <w:t>82、在伦敦的一家第一流银行借款给同城的另一家第一流银行所使用的利率简称()。</w:t>
        <w:br/>
        <w:t>A.LIBOR</w:t>
        <w:br/>
        <w:t>B.NIBOR</w:t>
        <w:br/>
        <w:t>C.SIBOR</w:t>
        <w:br/>
        <w:t>D.HIBOR</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83、若某产品的产量为99单位时，总成本等于990元，当产量增加到100单位时，平均成本等于10元，由此可知其边际成本为()。</w:t>
        <w:br/>
        <w:t>A.10元</w:t>
        <w:br/>
        <w:t>B.5元</w:t>
        <w:br/>
        <w:t>C.15元</w:t>
        <w:br/>
        <w:t>D.7.5元</w:t>
        <w:br/>
        <w:br/>
        <w:t>【答案】：A</w:t>
      </w:r>
      <w:r>
        <w:t xml:space="preserve"> </w:t>
      </w:r>
    </w:p>
    <w:p>
      <w:r>
        <w:t>84、在市场分割理论下，市场划分为()两部分。</w:t>
        <w:br/>
        <w:t>A.股票市场和债券市场</w:t>
        <w:br/>
        <w:t>B.股票市场和资金市场</w:t>
        <w:br/>
        <w:t>C.股票市场和期货市场</w:t>
        <w:br/>
        <w:t>D.短期资金市场和长期资金市场</w:t>
        <w:br/>
        <w:br/>
        <w:t xml:space="preserve">【答案】：D </w:t>
      </w:r>
    </w:p>
    <w:p>
      <w:r>
        <w:t xml:space="preserve">85、在一个三部门的经济中，已知消费函数为C=200+0.9Y，投资I=500亿元，政府购买G=300亿元，则该消费者的边际储蓄倾向和均衡国民收入分别是()。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r>
        <w:t>86、当一个垄断竞争厂商实现短期均衡时，以下表述正确的是()。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87、根据《民用建筑节能设计标准》(JGJ26-95)的要求，建筑物的体形系数宜为(</w:t>
      </w:r>
      <w:r>
        <w:t xml:space="preserve"> </w:t>
      </w:r>
    </w:p>
    <w:p>
      <w:r>
        <w:t xml:space="preserve"> )。</w:t>
        <w:br/>
        <w:t>A.≤0.20</w:t>
        <w:br/>
        <w:t>B.≤0.30</w:t>
        <w:br/>
        <w:t>C.≤0.40</w:t>
        <w:br/>
        <w:t>D.≤0.50</w:t>
        <w:br/>
        <w:br/>
        <w:t>【答案】：B</w:t>
      </w:r>
      <w:r>
        <w:t xml:space="preserve"> </w:t>
      </w:r>
    </w:p>
    <w:p>
      <w:r>
        <w:t>88、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89、下列各项中，不属于被称为拉动我国经济发展的“三驾马车”的是()。</w:t>
        <w:br/>
        <w:t>A.消费</w:t>
        <w:br/>
        <w:t>B.进口</w:t>
        <w:br/>
        <w:t>C.投资</w:t>
        <w:br/>
        <w:t>D.出口</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90、生活污水需经化粪池处理时，粪便污水与生活污水宜(</w:t>
      </w:r>
      <w:r>
        <w:t xml:space="preserve"> </w:t>
      </w:r>
    </w:p>
    <w:p>
      <w:r>
        <w:t xml:space="preserve"> )排出。</w:t>
        <w:br/>
        <w:t>A.合流</w:t>
        <w:br/>
        <w:t>B.分流</w:t>
        <w:br/>
        <w:t>C.先合流再分流</w:t>
        <w:br/>
        <w:t>D.先分流再合流</w:t>
        <w:br/>
        <w:br/>
        <w:t>【答案】：B</w:t>
      </w:r>
      <w:r>
        <w:t xml:space="preserve"> </w:t>
      </w:r>
    </w:p>
    <w:p>
      <w:r>
        <w:t>91、卤代烷1301灭火剂在我国禁用年限是(  )年。</w:t>
        <w:br/>
        <w:t>A.2000</w:t>
        <w:br/>
        <w:t>B.2005</w:t>
        <w:br/>
        <w:t>C.2010</w:t>
        <w:br/>
        <w:t>D.2015</w:t>
        <w:br/>
        <w:br/>
        <w:t xml:space="preserve">【答案】：C </w:t>
      </w:r>
    </w:p>
    <w:p>
      <w:r>
        <w:t>92、装配式高压电容器组在室内安装时，下列说法错误的是(  )。</w:t>
        <w:br/>
        <w:t>A.下层电容器的底部距地面不应小于0：2m</w:t>
        <w:br/>
        <w:t>B.上层电容器的底部距地面不宜大于2.8m</w:t>
        <w:br/>
        <w:t>C.电容器装置顶部至屋顶净距不应小于Ⅰm</w:t>
        <w:br/>
        <w:t>D.电容器布置不宜超过三层</w:t>
        <w:br/>
        <w:br/>
        <w:t xml:space="preserve">【答案】：B </w:t>
      </w:r>
    </w:p>
    <w:p>
      <w:r>
        <w:t>93、在建筑面积、层数相同的情况下，采暖建筑较节能的形态是(  )。</w:t>
        <w:br/>
        <w:t>A.”一“字形</w:t>
        <w:br/>
        <w:t>B.”L“字母形</w:t>
        <w:br/>
        <w:t>C.”口“字形</w:t>
        <w:br/>
        <w:t>D.”凹“字形</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94、根据蒙代尔“有效市场分类原则”，当一国出现通货膨胀和国际收支逆差时，应采取的措施是()。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【答案】：B</w:t>
      </w:r>
      <w:r>
        <w:t xml:space="preserve"> </w:t>
      </w:r>
    </w:p>
    <w:p>
      <w:r>
        <w:t>95、下列关于两部门经济的IS曲线的说法，正确的是()。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96、市场失灵是指()。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r>
        <w:t>97、截留中水原水悬浮物的设备有(  )。</w:t>
        <w:br/>
        <w:t>A.生物处理构筑物</w:t>
        <w:br/>
        <w:t>B.消毒投药设备</w:t>
        <w:br/>
        <w:t>C.提升水设备和电气控制设备</w:t>
        <w:br/>
        <w:t>D.格栅、毛发去除器、油水分离器、沉淀池、过滤器等</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98、从国民生产总值减去()，得到国民生产净值。</w:t>
        <w:br/>
        <w:t>A.折旧</w:t>
        <w:br/>
        <w:t>B.原材料支出</w:t>
        <w:br/>
        <w:t>C.直接税</w:t>
        <w:br/>
        <w:t>D.政府津贴</w:t>
        <w:br/>
        <w:br/>
        <w:t>【答案】：A</w:t>
      </w:r>
      <w:r>
        <w:t xml:space="preserve"> </w:t>
      </w:r>
    </w:p>
    <w:p>
      <w:r>
        <w:t>99、当一国的总需求增长快于总供给时，本币一般呈()趋势。</w:t>
        <w:br/>
        <w:t>A.贬值</w:t>
        <w:br/>
        <w:t>B.升值</w:t>
        <w:br/>
        <w:t>C.贴水</w:t>
        <w:br/>
        <w:t>D.升水</w:t>
        <w:br/>
        <w:br/>
        <w:t xml:space="preserve">【答案】：A </w:t>
      </w:r>
    </w:p>
    <w:p>
      <w:r>
        <w:t>100、如果离职率为1%，就职率为19%，自然失业率为()。</w:t>
        <w:br/>
        <w:t>A.4%</w:t>
        <w:br/>
        <w:t>B.5%</w:t>
        <w:br/>
        <w:t>C.6%</w:t>
        <w:br/>
        <w:t>D.7%</w:t>
        <w:br/>
        <w:br/>
        <w:t xml:space="preserve">【答案】：B </w:t>
      </w:r>
    </w:p>
    <w:p>
      <w:r>
        <w:t>101、在风管系统中能防止火焰扩散的设施是(  )。</w:t>
        <w:br/>
        <w:t>A.防火卷帘</w:t>
        <w:br/>
        <w:t>B.防火阀</w:t>
        <w:br/>
        <w:t>C.排烟阀</w:t>
        <w:br/>
        <w:t>D.空气幕</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102、在建筑物内下列几种场所中，哪种场所允许敷设生活给水管道？(</w:t>
      </w:r>
      <w:r>
        <w:t xml:space="preserve"> </w:t>
      </w:r>
    </w:p>
    <w:p>
      <w:r>
        <w:t xml:space="preserve"> )</w:t>
        <w:br/>
        <w:t>A.生产设备基础下面</w:t>
        <w:br/>
        <w:t>B.烟道、风道内</w:t>
        <w:br/>
        <w:t>C.排水沟内</w:t>
        <w:br/>
        <w:t>D.吊顶内</w:t>
        <w:br/>
        <w:br/>
        <w:t>【答案】：D</w:t>
      </w:r>
      <w:r>
        <w:t xml:space="preserve"> </w:t>
      </w:r>
    </w:p>
    <w:p>
      <w:r>
        <w:t>103、有关游泳池水质标准，以下叙述错误的是(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r>
        <w:t>104、官方通过立法明确规定本币与某一关键货币保持固定汇率，同时对本币发行作特殊限制，以确保履行法定义务，这种汇率制度称为()。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r>
        <w:t>105、在高层住宅的地下室中，设计制冷机房时，应考虑下列几条措施，其中不对的是(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r>
        <w:t>106、在机械通风系统中，设计建筑室外进、排风口的位置时，下列(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107、物价稳定是指()。</w:t>
        <w:br/>
        <w:t>A.保持物价总水平的大体稳定</w:t>
        <w:br/>
        <w:t>B.零通货膨胀</w:t>
        <w:br/>
        <w:t>C.零通货紧缩</w:t>
        <w:br/>
        <w:t>D.保持基本生活资料价格不变</w:t>
        <w:br/>
        <w:br/>
        <w:t xml:space="preserve">【答案】：A </w:t>
      </w:r>
    </w:p>
    <w:p>
      <w:r>
        <w:t>108、根据序数效用理论，消费者均衡是()。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109、一般民用的单层锅炉房，当采用铸铁锅炉时，其房间的净高是(</w:t>
      </w:r>
      <w:r>
        <w:t xml:space="preserve"> </w:t>
      </w:r>
    </w:p>
    <w:p>
      <w:r>
        <w:t xml:space="preserve"> )m。</w:t>
        <w:br/>
        <w:t>A.4.0～4.5</w:t>
        <w:br/>
        <w:t>B.4.5～5.0</w:t>
        <w:br/>
        <w:t>C.5.0～5.5</w:t>
        <w:br/>
        <w:t>D.6.5～7.5</w:t>
        <w:br/>
        <w:br/>
        <w:t>【答案】：A</w:t>
      </w:r>
      <w:r>
        <w:t xml:space="preserve"> </w:t>
      </w:r>
    </w:p>
    <w:p>
      <w:r>
        <w:t>110、()由国民收入分配和再分配形成。</w:t>
        <w:br/>
        <w:t>A.社会总供给</w:t>
        <w:br/>
        <w:t>B.社会总需求</w:t>
        <w:br/>
        <w:t>C.需求拉上型通货膨胀</w:t>
        <w:br/>
        <w:t>D.货币流通</w:t>
        <w:br/>
        <w:br/>
        <w:t xml:space="preserve">【答案】：B </w:t>
      </w:r>
    </w:p>
    <w:p>
      <w:r>
        <w:t>111、国际收支平衡表中的资本转移项目包括一国的()。</w:t>
        <w:br/>
        <w:t>A.对外借款</w:t>
        <w:br/>
        <w:t>B.对外贷款</w:t>
        <w:br/>
        <w:t>C.对外投资</w:t>
        <w:br/>
        <w:t>D.投资捐赠</w:t>
        <w:br/>
        <w:br/>
        <w:t xml:space="preserve">【答案】：D </w:t>
      </w:r>
    </w:p>
    <w:p>
      <w:r>
        <w:t>112、某国在某年的经济状况分别为：国际收支的经常项目逆差350亿美元，资本项目顺差280亿美元；年底的未清偿外债余额为460亿美元，其中短期外债占70％；国民生产总值3820亿美元。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r>
        <w:t>113、空调控制室内的参数不包括下列中的(</w:t>
      </w:r>
      <w:r>
        <w:t xml:space="preserve"> </w:t>
      </w:r>
    </w:p>
    <w:p>
      <w:r>
        <w:t xml:space="preserve"> )。</w:t>
        <w:br/>
        <w:t>A.温度</w:t>
        <w:br/>
        <w:t>B.湿度</w:t>
        <w:br/>
        <w:t>C.空气流速</w:t>
        <w:br/>
        <w:t>D.散热量</w:t>
        <w:br/>
        <w:br/>
        <w:t>【答案】：D</w:t>
      </w:r>
      <w:r>
        <w:t xml:space="preserve"> </w:t>
      </w:r>
    </w:p>
    <w:p>
      <w:r>
        <w:t>114、某国2011年第一季度的国际收支状况是：贸易账户差额为逆差583亿美元，劳务账户差额为顺差227亿美元，单方转移账户差额为顺差104亿美元，长期资本账户差额为顺差196亿美元，短期资本账户差额为逆差63亿美元。请问：</w:t>
        <w:br/>
        <w:t>A.顺差，且主要是由经常账户顺差所导致的</w:t>
        <w:br/>
        <w:t>B.顺差，且主要是由资本账户顺差所导致的</w:t>
        <w:br/>
        <w:t>C.逆差，且主要是由经常账户逆差所导致的</w:t>
        <w:br/>
        <w:t>D.逆差，且主要是由资本账户逆差所导致的</w:t>
        <w:br/>
        <w:br/>
        <w:t xml:space="preserve">【答案】：C </w:t>
      </w:r>
    </w:p>
    <w:p>
      <w:r>
        <w:t>115、下列不属于完全竞争行业特点的是()。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116、总供求的不平衡在市场经济中引起物价水平的变动：当GDP＜I+C+(X-M)时，物价()。</w:t>
        <w:br/>
        <w:t>A.不变</w:t>
        <w:br/>
        <w:t>B.下降</w:t>
        <w:br/>
        <w:t>C.上升</w:t>
        <w:br/>
        <w:t>D.无法确定</w:t>
        <w:br/>
        <w:br/>
        <w:t xml:space="preserve">【答案】：C </w:t>
      </w:r>
    </w:p>
    <w:p>
      <w:r>
        <w:t>117、在长期生产中，下列成本不存在的是()。</w:t>
        <w:br/>
        <w:t>A.显成本</w:t>
        <w:br/>
        <w:t>B.隐成本</w:t>
        <w:br/>
        <w:t>C.机会成本</w:t>
        <w:br/>
        <w:t>D.不变成本</w:t>
        <w:br/>
        <w:br/>
        <w:t xml:space="preserve">【答案】：D </w:t>
      </w:r>
    </w:p>
    <w:p>
      <w:r>
        <w:t>118、外汇管理起源于()。</w:t>
        <w:br/>
        <w:t>A.第一次世界大战期间</w:t>
        <w:br/>
        <w:t>B.两次世界大战之间</w:t>
        <w:br/>
        <w:t>C.第二次世界大战期间</w:t>
        <w:br/>
        <w:t>D.第二次世界大战以后</w:t>
        <w:br/>
        <w:br/>
        <w:t xml:space="preserve">【答案】：A </w:t>
      </w:r>
    </w:p>
    <w:p>
      <w:r>
        <w:t>119、某工厂向保险公司投保，保险公司经过对该工厂的考察，同意为其保险。之后，在该工厂内进行防灾防火宣传，帮助制定风险管理计划方案，最终在合同期内没有任何灾情发生。</w:t>
        <w:br/>
        <w:t>A.查勘</w:t>
        <w:br/>
        <w:t>B.防灾</w:t>
        <w:br/>
        <w:t>C.承保</w:t>
        <w:br/>
        <w:t>D.理赔</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120、GDP是各国核算国民经济活动的重要指标，下列哪一项含在GDP内。()</w:t>
        <w:br/>
        <w:t>A.出售旧车的收入</w:t>
        <w:br/>
        <w:t>B.支付200元给股票经纪商</w:t>
        <w:br/>
        <w:t>C.购买股票200元</w:t>
        <w:br/>
        <w:t>D.以1000元卖出上个月9000元购进的债券</w:t>
        <w:br/>
        <w:br/>
        <w:t>【答案】：B</w:t>
      </w:r>
      <w:r>
        <w:t xml:space="preserve"> </w:t>
      </w:r>
    </w:p>
    <w:p>
      <w:r>
        <w:t>121、目前，在我国的许多地区，小造纸厂、小化工厂、小炼油厂遍地开花，造成了严重的环境污染，但却未付出相应的补偿，从经济学的角度来看，上述现象属于()。</w:t>
        <w:br/>
        <w:t>A.外部不经济</w:t>
        <w:br/>
        <w:t>B.自然垄断</w:t>
        <w:br/>
        <w:t>C.信息不对称</w:t>
        <w:br/>
        <w:t>D.外部经济</w:t>
        <w:br/>
        <w:br/>
        <w:t xml:space="preserve">【答案】：A </w:t>
      </w:r>
    </w:p>
    <w:p>
      <w:r>
        <w:t>122、厂商要素需求曲线向右下方倾斜的原因是()。</w:t>
        <w:br/>
        <w:t>A.边际成本递减</w:t>
        <w:br/>
        <w:t>B.边际效用递减</w:t>
        <w:br/>
        <w:t>C.边际生产力递减</w:t>
        <w:br/>
        <w:t>D.边际报酬递减</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123、关于影响需求价格弹性因素，以下说法错误的是()。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124、下面哪一个是微观经济描述？()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125、一般而言，供给曲线在坐标轴上的方向是()。</w:t>
        <w:br/>
        <w:t>A.向上倾斜</w:t>
        <w:br/>
        <w:t>B.向下倾斜</w:t>
        <w:br/>
        <w:t>C.水平</w:t>
        <w:br/>
        <w:t>D.不一定</w:t>
        <w:br/>
        <w:br/>
        <w:t xml:space="preserve">【答案】：A </w:t>
      </w:r>
    </w:p>
    <w:p>
      <w:r>
        <w:t>126、不间断电源设备对电子计算机供电时，其输出功率应大于电子计算机各设备额定功率总和的(  )倍。</w:t>
        <w:br/>
        <w:t>A.1.0</w:t>
        <w:br/>
        <w:t>B.1.2</w:t>
        <w:br/>
        <w:t>C.1，5</w:t>
        <w:br/>
        <w:t>D.2.O</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127、室外新风进口下皮距室外绿化地坪不宜低于(</w:t>
      </w:r>
      <w:r>
        <w:t xml:space="preserve"> </w:t>
      </w:r>
    </w:p>
    <w:p>
      <w:r>
        <w:t xml:space="preserve"> )。</w:t>
        <w:br/>
        <w:t>A.0.5m</w:t>
        <w:br/>
        <w:t>B.Ⅰm</w:t>
        <w:br/>
        <w:t>C.2m</w:t>
        <w:br/>
        <w:t>D.2.5m</w:t>
        <w:br/>
        <w:br/>
        <w:t>【答案】：B</w:t>
      </w:r>
      <w:r>
        <w:t xml:space="preserve"> </w:t>
      </w:r>
    </w:p>
    <w:p>
      <w:r>
        <w:t>128、短期总供给曲线向右上方倾斜，该曲线变为一条垂线的条件是()。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129、某人在工资率为2元/小时，每周挣60元；当工资率为3元/小时，每周挣80元，由此可断定()。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r>
        <w:t>130、任何商品的价格都是由()共同决定的。</w:t>
        <w:br/>
        <w:t>A.消费者和厂商两者</w:t>
        <w:br/>
        <w:t>B.稀缺性因素</w:t>
        <w:br/>
        <w:t>C.需求和供给两方面因素</w:t>
        <w:br/>
        <w:t>D.效用最大化因素</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131、如果A国的利率高于B国，则A国货币相对于B国货币在远期将()。</w:t>
        <w:br/>
        <w:t>A.升值</w:t>
        <w:br/>
        <w:t>B.贬值</w:t>
        <w:br/>
        <w:t>C.不变</w:t>
        <w:br/>
        <w:t>D.无法判断</w:t>
        <w:br/>
        <w:br/>
        <w:t>【答案】：B</w:t>
      </w:r>
      <w:r>
        <w:t xml:space="preserve"> </w:t>
      </w:r>
    </w:p>
    <w:p>
      <w:r>
        <w:t>132、下列那一项不会使咖啡的需求曲线右移？()</w:t>
        <w:br/>
        <w:t>A.袋泡茶价格上升</w:t>
        <w:br/>
        <w:t>B.咖啡伴侣价格下降</w:t>
        <w:br/>
        <w:t>C.消费者收入增加</w:t>
        <w:br/>
        <w:t>D.咖啡价格下降</w:t>
        <w:br/>
        <w:t>E.对咖啡因害处的关注减少</w:t>
        <w:br/>
        <w:t xml:space="preserve">【答案】：D </w:t>
      </w:r>
    </w:p>
    <w:p>
      <w:r>
        <w:t>133、关于影响供给价格弹性的因素，下列表述错误的是()。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r>
        <w:t>134、电话用户线路的配置数量可按照初装电话机容量的(  )考虑。</w:t>
        <w:br/>
        <w:t>A.80%</w:t>
        <w:br/>
        <w:t>B.100%</w:t>
        <w:br/>
        <w:t>C.150%</w:t>
        <w:br/>
        <w:t>D.200%</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135、采暖管道必须穿过防火墙时，应采取(</w:t>
      </w:r>
      <w:r>
        <w:t xml:space="preserve"> </w:t>
      </w:r>
    </w:p>
    <w:p>
      <w:r>
        <w:t xml:space="preserve"> )措施。</w:t>
        <w:br/>
        <w:t>A.固定、封堵</w:t>
        <w:br/>
        <w:t>B.绝缘</w:t>
        <w:br/>
        <w:t>C.保温</w:t>
        <w:br/>
        <w:t>D.加套管</w:t>
        <w:br/>
        <w:br/>
        <w:t>【答案】：A</w:t>
      </w:r>
      <w:r>
        <w:t xml:space="preserve"> </w:t>
      </w:r>
    </w:p>
    <w:p>
      <w:r>
        <w:t>136、与一般均衡分析不同，局部均衡分析()。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r>
        <w:t>137、如果玉米是猪的一种饲料，则对玉米市场的最低限价会导致()。</w:t>
        <w:br/>
        <w:t>A.玉米需求减少，价格下降</w:t>
        <w:br/>
        <w:t>B.玉米价格上升，猪肉供给量减少</w:t>
        <w:br/>
        <w:t>C.猪肉供给减少，价格上涨</w:t>
        <w:br/>
        <w:t>D.猪肉需求减少，价格下降</w:t>
        <w:br/>
        <w:br/>
        <w:t xml:space="preserve">【答案】：B </w:t>
      </w:r>
    </w:p>
    <w:p>
      <w:r>
        <w:t>138、下列情况中，“挤出”效应可能很大的是()。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139、关于价格水平、总供给和总需求之间的关系，下列说法错误的是()。</w:t>
        <w:br/>
        <w:t>A.总需求和总供给的比例关系决定价格总水平</w:t>
        <w:br/>
        <w:t>B.价格总水平上升时，总需求减少</w:t>
        <w:br/>
        <w:t>C.从长期来看，总供给变动与价格总水平无关</w:t>
        <w:br/>
        <w:t>D.从短期来看，价格总水平与总供给反方向变动</w:t>
        <w:br/>
        <w:br/>
        <w:t>【答案】：D</w:t>
      </w:r>
      <w:r>
        <w:t xml:space="preserve"> </w:t>
      </w:r>
    </w:p>
    <w:p>
      <w:r>
        <w:t xml:space="preserve">140、建立一个永久性国际货币基金组织属于()的内容。 </w:t>
        <w:br/>
        <w:t>A.国际金本位制</w:t>
        <w:br/>
        <w:t>B.国际金汇兑体系</w:t>
        <w:br/>
        <w:t>C.布雷顿森林体系</w:t>
        <w:br/>
        <w:t>D.牙买加体系</w:t>
        <w:br/>
        <w:br/>
        <w:t xml:space="preserve">【答案】：C </w:t>
      </w:r>
    </w:p>
    <w:p>
      <w:r>
        <w:t>141、四部门经济指由四种经济单位所组成的经济，把三部门经济变成了四部门经济，需加进()</w:t>
        <w:br/>
        <w:t>A.厂商</w:t>
        <w:br/>
        <w:t>B.国外部门</w:t>
        <w:br/>
        <w:t>C.居民户</w:t>
        <w:br/>
        <w:t>D.政府</w:t>
        <w:br/>
        <w:br/>
        <w:t xml:space="preserve">【答案】：B </w:t>
      </w:r>
    </w:p>
    <w:p>
      <w:r>
        <w:t>142、下列财政政策中，最有效的手段是()。</w:t>
        <w:br/>
        <w:t>A.改变税收</w:t>
        <w:br/>
        <w:t>B.改变转移支付</w:t>
        <w:br/>
        <w:t>C.改变政府购买水平</w:t>
        <w:br/>
        <w:t>D.以上都正确</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143、完全竞争市场上，单个企业的需求曲线是()。</w:t>
        <w:br/>
        <w:t>A.与整个行业的需求曲线一致</w:t>
        <w:br/>
        <w:t>B.向右下方倾斜的</w:t>
        <w:br/>
        <w:t>C.与横轴平行的</w:t>
        <w:br/>
        <w:t>D.不影响市场价格</w:t>
        <w:br/>
        <w:br/>
        <w:t>【答案】：C</w:t>
      </w:r>
      <w:r>
        <w:t xml:space="preserve"> </w:t>
      </w:r>
    </w:p>
    <w:p>
      <w:r>
        <w:t>144、建筑物采用如下防雷措施，应作出的合理选择为(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 xml:space="preserve">【答案】：A </w:t>
      </w:r>
    </w:p>
    <w:p>
      <w:r>
        <w:t>145、作为人们长期生活饮用的水，从卫生、经济、安全方面比较，以下(  )应优先选择。</w:t>
        <w:br/>
        <w:t>A.达到《生活饮用水卫生标准》(GB5749-2006)的自来水煮沸</w:t>
        <w:br/>
        <w:t>B.蒸馏水</w:t>
        <w:br/>
        <w:t>C.纯净水</w:t>
        <w:br/>
        <w:t>D.人工矿泉水</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146、连接空调室内风机盘管的管道，(</w:t>
      </w:r>
      <w:r>
        <w:t xml:space="preserve"> </w:t>
      </w:r>
    </w:p>
    <w:p>
      <w:r>
        <w:t xml:space="preserve"> )必须有不小于0.5%的坡度，且不许有积水部位。</w:t>
        <w:br/>
        <w:t>A.冷水供水管</w:t>
        <w:br/>
        <w:t>B.冷水回水管</w:t>
        <w:br/>
        <w:t>C.热水供水管</w:t>
        <w:br/>
        <w:t>D.冷凝水管</w:t>
        <w:br/>
        <w:br/>
        <w:t>【答案】：D</w:t>
      </w:r>
      <w:r>
        <w:t xml:space="preserve"> </w:t>
      </w:r>
    </w:p>
    <w:p>
      <w:r>
        <w:t>147、某企业的产量为100单位时，其总同定成本、总可变成本分别是15000元和5000元，则企业的平均总成本是()。</w:t>
        <w:br/>
        <w:t>A.150元</w:t>
        <w:br/>
        <w:t>B.200元</w:t>
        <w:br/>
        <w:t>C.50元</w:t>
        <w:br/>
        <w:t>D.100元</w:t>
        <w:br/>
        <w:br/>
        <w:t xml:space="preserve">【答案】：B </w:t>
      </w:r>
    </w:p>
    <w:p>
      <w:r>
        <w:t>148、没有固定的票面利率，只设定一个参考利率，并随参考利率的变化而变化，也称“指数债券”的是()。</w:t>
        <w:br/>
        <w:t>A.附息债券</w:t>
        <w:br/>
        <w:t>B.贴现债券</w:t>
        <w:br/>
        <w:t>C.浮动利率债券</w:t>
        <w:br/>
        <w:t>D.零息债券</w:t>
        <w:br/>
        <w:br/>
        <w:t xml:space="preserve">【答案】：C </w:t>
      </w:r>
    </w:p>
    <w:p>
      <w:r>
        <w:t>149、货币的购买力与一般物价水平呈反比，是一般物价水平的()。</w:t>
        <w:br/>
        <w:t>A.一倍</w:t>
        <w:br/>
        <w:t>B.相反数</w:t>
        <w:br/>
        <w:t>C.正数</w:t>
        <w:br/>
        <w:t>D.倒数</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150、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【答案】：C</w:t>
      </w:r>
      <w:r>
        <w:t xml:space="preserve"> </w:t>
      </w:r>
    </w:p>
    <w:p>
      <w:r>
        <w:t>151、供求定理，在其他条件下不变的情况下，需求变动分别引起均衡价格和均衡数量的()的变动，供给变动引起均衡价格的()的变动，引起均衡数量的()的变动。</w:t>
        <w:br/>
        <w:t>A.反方向；同方向；反方向</w:t>
        <w:br/>
        <w:t>B.同方向；反方向；同方向</w:t>
        <w:br/>
        <w:t>C.反方向；反方向；同方向</w:t>
        <w:br/>
        <w:t>D.同方向；同方向；反方向</w:t>
        <w:br/>
        <w:br/>
        <w:t xml:space="preserve">【答案】：B </w:t>
      </w:r>
    </w:p>
    <w:p>
      <w:r>
        <w:t>152、最不发达国家的国际收支不平衡主要是由()引起。</w:t>
        <w:br/>
        <w:t>A.货币价值变动</w:t>
        <w:br/>
        <w:t>B.经济结构落后</w:t>
        <w:br/>
        <w:t>C.国民收入变动</w:t>
        <w:br/>
        <w:t>D.经济循环周期</w:t>
        <w:br/>
        <w:br/>
        <w:t xml:space="preserve">【答案】：B </w:t>
      </w:r>
    </w:p>
    <w:p>
      <w:r>
        <w:t>153、高层建筑室外消火栓布置，距高层建筑外墙距离不宜大于(  )。</w:t>
        <w:br/>
        <w:t>A.10m</w:t>
        <w:br/>
        <w:t>B.20m</w:t>
        <w:br/>
        <w:t>C.30m</w:t>
        <w:br/>
        <w:t>D.40m</w:t>
        <w:br/>
        <w:br/>
        <w:t xml:space="preserve">【答案】：D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https://d.book118.com/528014107005006044</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28014107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