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公路养护检测设备项目计划设计方案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334" w:history="1">
        <w:r>
          <w:rPr>
            <w:rFonts w:ascii="仿宋" w:eastAsia="仿宋" w:hAnsi="仿宋" w:cs="仿宋" w:hint="eastAsia"/>
            <w:lang w:eastAsia="zh-CN"/>
          </w:rPr>
          <w:t>序言</w:t>
        </w:r>
        <w:r>
          <w:tab/>
        </w:r>
        <w:r>
          <w:fldChar w:fldCharType="begin"/>
        </w:r>
        <w:r>
          <w:instrText xml:space="preserve"> PAGEREF _Toc30334 \h </w:instrText>
        </w:r>
        <w:r>
          <w:fldChar w:fldCharType="separate"/>
        </w:r>
        <w:r>
          <w:t>3</w:t>
        </w:r>
        <w:r>
          <w:fldChar w:fldCharType="end"/>
        </w:r>
      </w:hyperlink>
    </w:p>
    <w:p>
      <w:pPr>
        <w:pStyle w:val="TOC1"/>
        <w:tabs>
          <w:tab w:val="right" w:leader="dot" w:pos="8306"/>
        </w:tabs>
      </w:pPr>
      <w:hyperlink w:anchor="_Toc9330" w:history="1">
        <w:r>
          <w:rPr>
            <w:rFonts w:ascii="仿宋" w:eastAsia="仿宋" w:hAnsi="仿宋" w:cs="仿宋" w:hint="eastAsia"/>
            <w:lang w:eastAsia="zh-CN"/>
          </w:rPr>
          <w:t>一、公路养护检测设备项目可持续发展</w:t>
        </w:r>
        <w:r>
          <w:tab/>
        </w:r>
        <w:r>
          <w:fldChar w:fldCharType="begin"/>
        </w:r>
        <w:r>
          <w:instrText xml:space="preserve"> PAGEREF _Toc9330 \h </w:instrText>
        </w:r>
        <w:r>
          <w:fldChar w:fldCharType="separate"/>
        </w:r>
        <w:r>
          <w:t>3</w:t>
        </w:r>
        <w:r>
          <w:fldChar w:fldCharType="end"/>
        </w:r>
      </w:hyperlink>
    </w:p>
    <w:p>
      <w:pPr>
        <w:pStyle w:val="TOC2"/>
        <w:tabs>
          <w:tab w:val="right" w:leader="dot" w:pos="8306"/>
        </w:tabs>
      </w:pPr>
      <w:hyperlink w:anchor="_Toc8139" w:history="1">
        <w:r>
          <w:rPr>
            <w:rFonts w:ascii="仿宋" w:eastAsia="仿宋" w:hAnsi="仿宋" w:cs="仿宋" w:hint="eastAsia"/>
            <w:lang w:eastAsia="zh-CN"/>
          </w:rPr>
          <w:t>(一)、可持续战略与实践</w:t>
        </w:r>
        <w:r>
          <w:tab/>
        </w:r>
        <w:r>
          <w:fldChar w:fldCharType="begin"/>
        </w:r>
        <w:r>
          <w:instrText xml:space="preserve"> PAGEREF _Toc8139 \h </w:instrText>
        </w:r>
        <w:r>
          <w:fldChar w:fldCharType="separate"/>
        </w:r>
        <w:r>
          <w:t>3</w:t>
        </w:r>
        <w:r>
          <w:fldChar w:fldCharType="end"/>
        </w:r>
      </w:hyperlink>
    </w:p>
    <w:p>
      <w:pPr>
        <w:pStyle w:val="TOC2"/>
        <w:tabs>
          <w:tab w:val="right" w:leader="dot" w:pos="8306"/>
        </w:tabs>
      </w:pPr>
      <w:hyperlink w:anchor="_Toc28882" w:history="1">
        <w:r>
          <w:rPr>
            <w:rFonts w:ascii="仿宋" w:eastAsia="仿宋" w:hAnsi="仿宋" w:cs="仿宋" w:hint="eastAsia"/>
            <w:lang w:eastAsia="zh-CN"/>
          </w:rPr>
          <w:t>(二)、环保与社会责任</w:t>
        </w:r>
        <w:r>
          <w:tab/>
        </w:r>
        <w:r>
          <w:fldChar w:fldCharType="begin"/>
        </w:r>
        <w:r>
          <w:instrText xml:space="preserve"> PAGEREF _Toc28882 \h </w:instrText>
        </w:r>
        <w:r>
          <w:fldChar w:fldCharType="separate"/>
        </w:r>
        <w:r>
          <w:t>4</w:t>
        </w:r>
        <w:r>
          <w:fldChar w:fldCharType="end"/>
        </w:r>
      </w:hyperlink>
    </w:p>
    <w:p>
      <w:pPr>
        <w:pStyle w:val="TOC1"/>
        <w:tabs>
          <w:tab w:val="right" w:leader="dot" w:pos="8306"/>
        </w:tabs>
      </w:pPr>
      <w:hyperlink w:anchor="_Toc31865" w:history="1">
        <w:r>
          <w:rPr>
            <w:rFonts w:ascii="仿宋" w:eastAsia="仿宋" w:hAnsi="仿宋" w:cs="仿宋" w:hint="eastAsia"/>
            <w:lang w:eastAsia="zh-CN"/>
          </w:rPr>
          <w:t>二、公路养护检测设备项目建设单位说明</w:t>
        </w:r>
        <w:r>
          <w:tab/>
        </w:r>
        <w:r>
          <w:fldChar w:fldCharType="begin"/>
        </w:r>
        <w:r>
          <w:instrText xml:space="preserve"> PAGEREF _Toc31865 \h </w:instrText>
        </w:r>
        <w:r>
          <w:fldChar w:fldCharType="separate"/>
        </w:r>
        <w:r>
          <w:t>5</w:t>
        </w:r>
        <w:r>
          <w:fldChar w:fldCharType="end"/>
        </w:r>
      </w:hyperlink>
    </w:p>
    <w:p>
      <w:pPr>
        <w:pStyle w:val="TOC2"/>
        <w:tabs>
          <w:tab w:val="right" w:leader="dot" w:pos="8306"/>
        </w:tabs>
      </w:pPr>
      <w:hyperlink w:anchor="_Toc17791" w:history="1">
        <w:r>
          <w:rPr>
            <w:rFonts w:ascii="仿宋" w:eastAsia="仿宋" w:hAnsi="仿宋" w:cs="仿宋" w:hint="eastAsia"/>
            <w:lang w:eastAsia="zh-CN"/>
          </w:rPr>
          <w:t>(一)、公路养护检测设备项目承办单位基本情况</w:t>
        </w:r>
        <w:r>
          <w:tab/>
        </w:r>
        <w:r>
          <w:fldChar w:fldCharType="begin"/>
        </w:r>
        <w:r>
          <w:instrText xml:space="preserve"> PAGEREF _Toc17791 \h </w:instrText>
        </w:r>
        <w:r>
          <w:fldChar w:fldCharType="separate"/>
        </w:r>
        <w:r>
          <w:t>5</w:t>
        </w:r>
        <w:r>
          <w:fldChar w:fldCharType="end"/>
        </w:r>
      </w:hyperlink>
    </w:p>
    <w:p>
      <w:pPr>
        <w:pStyle w:val="TOC2"/>
        <w:tabs>
          <w:tab w:val="right" w:leader="dot" w:pos="8306"/>
        </w:tabs>
      </w:pPr>
      <w:hyperlink w:anchor="_Toc11757" w:history="1">
        <w:r>
          <w:rPr>
            <w:rFonts w:ascii="仿宋" w:eastAsia="仿宋" w:hAnsi="仿宋" w:cs="仿宋" w:hint="eastAsia"/>
            <w:lang w:eastAsia="zh-CN"/>
          </w:rPr>
          <w:t>(二)、公司经济效益分析</w:t>
        </w:r>
        <w:r>
          <w:tab/>
        </w:r>
        <w:r>
          <w:fldChar w:fldCharType="begin"/>
        </w:r>
        <w:r>
          <w:instrText xml:space="preserve"> PAGEREF _Toc11757 \h </w:instrText>
        </w:r>
        <w:r>
          <w:fldChar w:fldCharType="separate"/>
        </w:r>
        <w:r>
          <w:t>5</w:t>
        </w:r>
        <w:r>
          <w:fldChar w:fldCharType="end"/>
        </w:r>
      </w:hyperlink>
    </w:p>
    <w:p>
      <w:pPr>
        <w:pStyle w:val="TOC1"/>
        <w:tabs>
          <w:tab w:val="right" w:leader="dot" w:pos="8306"/>
        </w:tabs>
      </w:pPr>
      <w:hyperlink w:anchor="_Toc21463" w:history="1">
        <w:r>
          <w:rPr>
            <w:rFonts w:ascii="仿宋" w:eastAsia="仿宋" w:hAnsi="仿宋" w:cs="仿宋" w:hint="eastAsia"/>
            <w:lang w:eastAsia="zh-CN"/>
          </w:rPr>
          <w:t>三、公路养护检测设备项目危机管理</w:t>
        </w:r>
        <w:r>
          <w:tab/>
        </w:r>
        <w:r>
          <w:fldChar w:fldCharType="begin"/>
        </w:r>
        <w:r>
          <w:instrText xml:space="preserve"> PAGEREF _Toc21463 \h </w:instrText>
        </w:r>
        <w:r>
          <w:fldChar w:fldCharType="separate"/>
        </w:r>
        <w:r>
          <w:t>6</w:t>
        </w:r>
        <w:r>
          <w:fldChar w:fldCharType="end"/>
        </w:r>
      </w:hyperlink>
    </w:p>
    <w:p>
      <w:pPr>
        <w:pStyle w:val="TOC2"/>
        <w:tabs>
          <w:tab w:val="right" w:leader="dot" w:pos="8306"/>
        </w:tabs>
      </w:pPr>
      <w:hyperlink w:anchor="_Toc1900" w:history="1">
        <w:r>
          <w:rPr>
            <w:rFonts w:ascii="仿宋" w:eastAsia="仿宋" w:hAnsi="仿宋" w:cs="仿宋" w:hint="eastAsia"/>
            <w:lang w:eastAsia="zh-CN"/>
          </w:rPr>
          <w:t>(一)、危机预警与识别</w:t>
        </w:r>
        <w:r>
          <w:tab/>
        </w:r>
        <w:r>
          <w:fldChar w:fldCharType="begin"/>
        </w:r>
        <w:r>
          <w:instrText xml:space="preserve"> PAGEREF _Toc1900 \h </w:instrText>
        </w:r>
        <w:r>
          <w:fldChar w:fldCharType="separate"/>
        </w:r>
        <w:r>
          <w:t>6</w:t>
        </w:r>
        <w:r>
          <w:fldChar w:fldCharType="end"/>
        </w:r>
      </w:hyperlink>
    </w:p>
    <w:p>
      <w:pPr>
        <w:pStyle w:val="TOC2"/>
        <w:tabs>
          <w:tab w:val="right" w:leader="dot" w:pos="8306"/>
        </w:tabs>
      </w:pPr>
      <w:hyperlink w:anchor="_Toc29665" w:history="1">
        <w:r>
          <w:rPr>
            <w:rFonts w:ascii="仿宋" w:eastAsia="仿宋" w:hAnsi="仿宋" w:cs="仿宋" w:hint="eastAsia"/>
            <w:lang w:eastAsia="zh-CN"/>
          </w:rPr>
          <w:t>(二)、危机应对与恢复</w:t>
        </w:r>
        <w:r>
          <w:tab/>
        </w:r>
        <w:r>
          <w:fldChar w:fldCharType="begin"/>
        </w:r>
        <w:r>
          <w:instrText xml:space="preserve"> PAGEREF _Toc29665 \h </w:instrText>
        </w:r>
        <w:r>
          <w:fldChar w:fldCharType="separate"/>
        </w:r>
        <w:r>
          <w:t>7</w:t>
        </w:r>
        <w:r>
          <w:fldChar w:fldCharType="end"/>
        </w:r>
      </w:hyperlink>
    </w:p>
    <w:p>
      <w:pPr>
        <w:pStyle w:val="TOC1"/>
        <w:tabs>
          <w:tab w:val="right" w:leader="dot" w:pos="8306"/>
        </w:tabs>
      </w:pPr>
      <w:hyperlink w:anchor="_Toc29528" w:history="1">
        <w:r>
          <w:rPr>
            <w:rFonts w:ascii="仿宋" w:eastAsia="仿宋" w:hAnsi="仿宋" w:cs="仿宋" w:hint="eastAsia"/>
            <w:lang w:eastAsia="zh-CN"/>
          </w:rPr>
          <w:t>四、公路养护检测设备项目绩效评估</w:t>
        </w:r>
        <w:r>
          <w:tab/>
        </w:r>
        <w:r>
          <w:fldChar w:fldCharType="begin"/>
        </w:r>
        <w:r>
          <w:instrText xml:space="preserve"> PAGEREF _Toc29528 \h </w:instrText>
        </w:r>
        <w:r>
          <w:fldChar w:fldCharType="separate"/>
        </w:r>
        <w:r>
          <w:t>9</w:t>
        </w:r>
        <w:r>
          <w:fldChar w:fldCharType="end"/>
        </w:r>
      </w:hyperlink>
    </w:p>
    <w:p>
      <w:pPr>
        <w:pStyle w:val="TOC2"/>
        <w:tabs>
          <w:tab w:val="right" w:leader="dot" w:pos="8306"/>
        </w:tabs>
      </w:pPr>
      <w:hyperlink w:anchor="_Toc22309" w:history="1">
        <w:r>
          <w:rPr>
            <w:rFonts w:ascii="仿宋" w:eastAsia="仿宋" w:hAnsi="仿宋" w:cs="仿宋" w:hint="eastAsia"/>
            <w:lang w:eastAsia="zh-CN"/>
          </w:rPr>
          <w:t>(一)、绩效评估指标</w:t>
        </w:r>
        <w:r>
          <w:tab/>
        </w:r>
        <w:r>
          <w:fldChar w:fldCharType="begin"/>
        </w:r>
        <w:r>
          <w:instrText xml:space="preserve"> PAGEREF _Toc22309 \h </w:instrText>
        </w:r>
        <w:r>
          <w:fldChar w:fldCharType="separate"/>
        </w:r>
        <w:r>
          <w:t>9</w:t>
        </w:r>
        <w:r>
          <w:fldChar w:fldCharType="end"/>
        </w:r>
      </w:hyperlink>
    </w:p>
    <w:p>
      <w:pPr>
        <w:pStyle w:val="TOC2"/>
        <w:tabs>
          <w:tab w:val="right" w:leader="dot" w:pos="8306"/>
        </w:tabs>
      </w:pPr>
      <w:hyperlink w:anchor="_Toc13076" w:history="1">
        <w:r>
          <w:rPr>
            <w:rFonts w:ascii="仿宋" w:eastAsia="仿宋" w:hAnsi="仿宋" w:cs="仿宋" w:hint="eastAsia"/>
            <w:lang w:eastAsia="zh-CN"/>
          </w:rPr>
          <w:t>(二)、绩效评估方法</w:t>
        </w:r>
        <w:r>
          <w:tab/>
        </w:r>
        <w:r>
          <w:fldChar w:fldCharType="begin"/>
        </w:r>
        <w:r>
          <w:instrText xml:space="preserve"> PAGEREF _Toc13076 \h </w:instrText>
        </w:r>
        <w:r>
          <w:fldChar w:fldCharType="separate"/>
        </w:r>
        <w:r>
          <w:t>10</w:t>
        </w:r>
        <w:r>
          <w:fldChar w:fldCharType="end"/>
        </w:r>
      </w:hyperlink>
    </w:p>
    <w:p>
      <w:pPr>
        <w:pStyle w:val="TOC2"/>
        <w:tabs>
          <w:tab w:val="right" w:leader="dot" w:pos="8306"/>
        </w:tabs>
      </w:pPr>
      <w:hyperlink w:anchor="_Toc16239" w:history="1">
        <w:r>
          <w:rPr>
            <w:rFonts w:ascii="仿宋" w:eastAsia="仿宋" w:hAnsi="仿宋" w:cs="仿宋" w:hint="eastAsia"/>
            <w:lang w:eastAsia="zh-CN"/>
          </w:rPr>
          <w:t>(三)、绩效评估周期</w:t>
        </w:r>
        <w:r>
          <w:tab/>
        </w:r>
        <w:r>
          <w:fldChar w:fldCharType="begin"/>
        </w:r>
        <w:r>
          <w:instrText xml:space="preserve"> PAGEREF _Toc16239 \h </w:instrText>
        </w:r>
        <w:r>
          <w:fldChar w:fldCharType="separate"/>
        </w:r>
        <w:r>
          <w:t>11</w:t>
        </w:r>
        <w:r>
          <w:fldChar w:fldCharType="end"/>
        </w:r>
      </w:hyperlink>
    </w:p>
    <w:p>
      <w:pPr>
        <w:pStyle w:val="TOC1"/>
        <w:tabs>
          <w:tab w:val="right" w:leader="dot" w:pos="8306"/>
        </w:tabs>
      </w:pPr>
      <w:hyperlink w:anchor="_Toc22357" w:history="1">
        <w:r>
          <w:rPr>
            <w:rFonts w:ascii="仿宋" w:eastAsia="仿宋" w:hAnsi="仿宋" w:cs="仿宋" w:hint="eastAsia"/>
            <w:lang w:eastAsia="zh-CN"/>
          </w:rPr>
          <w:t>五、工艺说明</w:t>
        </w:r>
        <w:r>
          <w:tab/>
        </w:r>
        <w:r>
          <w:fldChar w:fldCharType="begin"/>
        </w:r>
        <w:r>
          <w:instrText xml:space="preserve"> PAGEREF _Toc22357 \h </w:instrText>
        </w:r>
        <w:r>
          <w:fldChar w:fldCharType="separate"/>
        </w:r>
        <w:r>
          <w:t>12</w:t>
        </w:r>
        <w:r>
          <w:fldChar w:fldCharType="end"/>
        </w:r>
      </w:hyperlink>
    </w:p>
    <w:p>
      <w:pPr>
        <w:pStyle w:val="TOC2"/>
        <w:tabs>
          <w:tab w:val="right" w:leader="dot" w:pos="8306"/>
        </w:tabs>
      </w:pPr>
      <w:hyperlink w:anchor="_Toc16495" w:history="1">
        <w:r>
          <w:rPr>
            <w:rFonts w:ascii="仿宋" w:eastAsia="仿宋" w:hAnsi="仿宋" w:cs="仿宋" w:hint="eastAsia"/>
            <w:lang w:eastAsia="zh-CN"/>
          </w:rPr>
          <w:t>(一)、技术管理特点</w:t>
        </w:r>
        <w:r>
          <w:tab/>
        </w:r>
        <w:r>
          <w:fldChar w:fldCharType="begin"/>
        </w:r>
        <w:r>
          <w:instrText xml:space="preserve"> PAGEREF _Toc16495 \h </w:instrText>
        </w:r>
        <w:r>
          <w:fldChar w:fldCharType="separate"/>
        </w:r>
        <w:r>
          <w:t>12</w:t>
        </w:r>
        <w:r>
          <w:fldChar w:fldCharType="end"/>
        </w:r>
      </w:hyperlink>
    </w:p>
    <w:p>
      <w:pPr>
        <w:pStyle w:val="TOC2"/>
        <w:tabs>
          <w:tab w:val="right" w:leader="dot" w:pos="8306"/>
        </w:tabs>
      </w:pPr>
      <w:hyperlink w:anchor="_Toc31657" w:history="1">
        <w:r>
          <w:rPr>
            <w:rFonts w:ascii="仿宋" w:eastAsia="仿宋" w:hAnsi="仿宋" w:cs="仿宋" w:hint="eastAsia"/>
            <w:lang w:eastAsia="zh-CN"/>
          </w:rPr>
          <w:t>(二)、公路养护检测设备项目工艺技术设计方案</w:t>
        </w:r>
        <w:r>
          <w:tab/>
        </w:r>
        <w:r>
          <w:fldChar w:fldCharType="begin"/>
        </w:r>
        <w:r>
          <w:instrText xml:space="preserve"> PAGEREF _Toc31657 \h </w:instrText>
        </w:r>
        <w:r>
          <w:fldChar w:fldCharType="separate"/>
        </w:r>
        <w:r>
          <w:t>13</w:t>
        </w:r>
        <w:r>
          <w:fldChar w:fldCharType="end"/>
        </w:r>
      </w:hyperlink>
    </w:p>
    <w:p>
      <w:pPr>
        <w:pStyle w:val="TOC2"/>
        <w:tabs>
          <w:tab w:val="right" w:leader="dot" w:pos="8306"/>
        </w:tabs>
      </w:pPr>
      <w:hyperlink w:anchor="_Toc2966" w:history="1">
        <w:r>
          <w:rPr>
            <w:rFonts w:ascii="仿宋" w:eastAsia="仿宋" w:hAnsi="仿宋" w:cs="仿宋" w:hint="eastAsia"/>
            <w:lang w:eastAsia="zh-CN"/>
          </w:rPr>
          <w:t>(三)、设备选型方案</w:t>
        </w:r>
        <w:r>
          <w:tab/>
        </w:r>
        <w:r>
          <w:fldChar w:fldCharType="begin"/>
        </w:r>
        <w:r>
          <w:instrText xml:space="preserve"> PAGEREF _Toc2966 \h </w:instrText>
        </w:r>
        <w:r>
          <w:fldChar w:fldCharType="separate"/>
        </w:r>
        <w:r>
          <w:t>15</w:t>
        </w:r>
        <w:r>
          <w:fldChar w:fldCharType="end"/>
        </w:r>
      </w:hyperlink>
    </w:p>
    <w:p>
      <w:pPr>
        <w:pStyle w:val="TOC1"/>
        <w:tabs>
          <w:tab w:val="right" w:leader="dot" w:pos="8306"/>
        </w:tabs>
      </w:pPr>
      <w:hyperlink w:anchor="_Toc26483" w:history="1">
        <w:r>
          <w:rPr>
            <w:rFonts w:ascii="仿宋" w:eastAsia="仿宋" w:hAnsi="仿宋" w:cs="仿宋" w:hint="eastAsia"/>
            <w:lang w:eastAsia="zh-CN"/>
          </w:rPr>
          <w:t>六、公路养护检测设备项目文档管理</w:t>
        </w:r>
        <w:r>
          <w:tab/>
        </w:r>
        <w:r>
          <w:fldChar w:fldCharType="begin"/>
        </w:r>
        <w:r>
          <w:instrText xml:space="preserve"> PAGEREF _Toc26483 \h </w:instrText>
        </w:r>
        <w:r>
          <w:fldChar w:fldCharType="separate"/>
        </w:r>
        <w:r>
          <w:t>16</w:t>
        </w:r>
        <w:r>
          <w:fldChar w:fldCharType="end"/>
        </w:r>
      </w:hyperlink>
    </w:p>
    <w:p>
      <w:pPr>
        <w:pStyle w:val="TOC2"/>
        <w:tabs>
          <w:tab w:val="right" w:leader="dot" w:pos="8306"/>
        </w:tabs>
      </w:pPr>
      <w:hyperlink w:anchor="_Toc32672" w:history="1">
        <w:r>
          <w:rPr>
            <w:rFonts w:ascii="仿宋" w:eastAsia="仿宋" w:hAnsi="仿宋" w:cs="仿宋" w:hint="eastAsia"/>
            <w:lang w:eastAsia="zh-CN"/>
          </w:rPr>
          <w:t>(一)、文档编制与审查</w:t>
        </w:r>
        <w:r>
          <w:tab/>
        </w:r>
        <w:r>
          <w:fldChar w:fldCharType="begin"/>
        </w:r>
        <w:r>
          <w:instrText xml:space="preserve"> PAGEREF _Toc32672 \h </w:instrText>
        </w:r>
        <w:r>
          <w:fldChar w:fldCharType="separate"/>
        </w:r>
        <w:r>
          <w:t>16</w:t>
        </w:r>
        <w:r>
          <w:fldChar w:fldCharType="end"/>
        </w:r>
      </w:hyperlink>
    </w:p>
    <w:p>
      <w:pPr>
        <w:pStyle w:val="TOC2"/>
        <w:tabs>
          <w:tab w:val="right" w:leader="dot" w:pos="8306"/>
        </w:tabs>
      </w:pPr>
      <w:hyperlink w:anchor="_Toc1982" w:history="1">
        <w:r>
          <w:rPr>
            <w:rFonts w:ascii="仿宋" w:eastAsia="仿宋" w:hAnsi="仿宋" w:cs="仿宋" w:hint="eastAsia"/>
            <w:lang w:eastAsia="zh-CN"/>
          </w:rPr>
          <w:t>(二)、文档发布与分发</w:t>
        </w:r>
        <w:r>
          <w:tab/>
        </w:r>
        <w:r>
          <w:fldChar w:fldCharType="begin"/>
        </w:r>
        <w:r>
          <w:instrText xml:space="preserve"> PAGEREF _Toc1982 \h </w:instrText>
        </w:r>
        <w:r>
          <w:fldChar w:fldCharType="separate"/>
        </w:r>
        <w:r>
          <w:t>17</w:t>
        </w:r>
        <w:r>
          <w:fldChar w:fldCharType="end"/>
        </w:r>
      </w:hyperlink>
    </w:p>
    <w:p>
      <w:pPr>
        <w:pStyle w:val="TOC2"/>
        <w:tabs>
          <w:tab w:val="right" w:leader="dot" w:pos="8306"/>
        </w:tabs>
      </w:pPr>
      <w:hyperlink w:anchor="_Toc16809" w:history="1">
        <w:r>
          <w:rPr>
            <w:rFonts w:ascii="仿宋" w:eastAsia="仿宋" w:hAnsi="仿宋" w:cs="仿宋" w:hint="eastAsia"/>
            <w:lang w:eastAsia="zh-CN"/>
          </w:rPr>
          <w:t>(三)、文档存档与归档</w:t>
        </w:r>
        <w:r>
          <w:tab/>
        </w:r>
        <w:r>
          <w:fldChar w:fldCharType="begin"/>
        </w:r>
        <w:r>
          <w:instrText xml:space="preserve"> PAGEREF _Toc16809 \h </w:instrText>
        </w:r>
        <w:r>
          <w:fldChar w:fldCharType="separate"/>
        </w:r>
        <w:r>
          <w:t>18</w:t>
        </w:r>
        <w:r>
          <w:fldChar w:fldCharType="end"/>
        </w:r>
      </w:hyperlink>
    </w:p>
    <w:p>
      <w:pPr>
        <w:pStyle w:val="TOC1"/>
        <w:tabs>
          <w:tab w:val="right" w:leader="dot" w:pos="8306"/>
        </w:tabs>
      </w:pPr>
      <w:hyperlink w:anchor="_Toc4229" w:history="1">
        <w:r>
          <w:rPr>
            <w:rFonts w:ascii="仿宋" w:eastAsia="仿宋" w:hAnsi="仿宋" w:cs="仿宋" w:hint="eastAsia"/>
            <w:lang w:eastAsia="zh-CN"/>
          </w:rPr>
          <w:t>七、公路养护检测设备项目投资规划</w:t>
        </w:r>
        <w:r>
          <w:tab/>
        </w:r>
        <w:r>
          <w:fldChar w:fldCharType="begin"/>
        </w:r>
        <w:r>
          <w:instrText xml:space="preserve"> PAGEREF _Toc4229 \h </w:instrText>
        </w:r>
        <w:r>
          <w:fldChar w:fldCharType="separate"/>
        </w:r>
        <w:r>
          <w:t>20</w:t>
        </w:r>
        <w:r>
          <w:fldChar w:fldCharType="end"/>
        </w:r>
      </w:hyperlink>
    </w:p>
    <w:p>
      <w:pPr>
        <w:pStyle w:val="TOC2"/>
        <w:tabs>
          <w:tab w:val="right" w:leader="dot" w:pos="8306"/>
        </w:tabs>
      </w:pPr>
      <w:hyperlink w:anchor="_Toc5065" w:history="1">
        <w:r>
          <w:rPr>
            <w:rFonts w:ascii="仿宋" w:eastAsia="仿宋" w:hAnsi="仿宋" w:cs="仿宋" w:hint="eastAsia"/>
            <w:lang w:eastAsia="zh-CN"/>
          </w:rPr>
          <w:t>(一)、公路养护检测设备项目总投资估算</w:t>
        </w:r>
        <w:r>
          <w:tab/>
        </w:r>
        <w:r>
          <w:fldChar w:fldCharType="begin"/>
        </w:r>
        <w:r>
          <w:instrText xml:space="preserve"> PAGEREF _Toc5065 \h </w:instrText>
        </w:r>
        <w:r>
          <w:fldChar w:fldCharType="separate"/>
        </w:r>
        <w:r>
          <w:t>20</w:t>
        </w:r>
        <w:r>
          <w:fldChar w:fldCharType="end"/>
        </w:r>
      </w:hyperlink>
    </w:p>
    <w:p>
      <w:pPr>
        <w:pStyle w:val="TOC2"/>
        <w:tabs>
          <w:tab w:val="right" w:leader="dot" w:pos="8306"/>
        </w:tabs>
      </w:pPr>
      <w:hyperlink w:anchor="_Toc18792" w:history="1">
        <w:r>
          <w:rPr>
            <w:rFonts w:ascii="仿宋" w:eastAsia="仿宋" w:hAnsi="仿宋" w:cs="仿宋" w:hint="eastAsia"/>
            <w:lang w:eastAsia="zh-CN"/>
          </w:rPr>
          <w:t>(二)、资金筹措</w:t>
        </w:r>
        <w:r>
          <w:tab/>
        </w:r>
        <w:r>
          <w:fldChar w:fldCharType="begin"/>
        </w:r>
        <w:r>
          <w:instrText xml:space="preserve"> PAGEREF _Toc18792 \h </w:instrText>
        </w:r>
        <w:r>
          <w:fldChar w:fldCharType="separate"/>
        </w:r>
        <w:r>
          <w:t>21</w:t>
        </w:r>
        <w:r>
          <w:fldChar w:fldCharType="end"/>
        </w:r>
      </w:hyperlink>
    </w:p>
    <w:p>
      <w:pPr>
        <w:pStyle w:val="TOC1"/>
        <w:tabs>
          <w:tab w:val="right" w:leader="dot" w:pos="8306"/>
        </w:tabs>
      </w:pPr>
      <w:hyperlink w:anchor="_Toc32121" w:history="1">
        <w:r>
          <w:rPr>
            <w:rFonts w:ascii="仿宋" w:eastAsia="仿宋" w:hAnsi="仿宋" w:cs="仿宋" w:hint="eastAsia"/>
            <w:lang w:eastAsia="zh-CN"/>
          </w:rPr>
          <w:t>八、公路养护检测设备项目计划安排</w:t>
        </w:r>
        <w:r>
          <w:tab/>
        </w:r>
        <w:r>
          <w:fldChar w:fldCharType="begin"/>
        </w:r>
        <w:r>
          <w:instrText xml:space="preserve"> PAGEREF _Toc32121 \h </w:instrText>
        </w:r>
        <w:r>
          <w:fldChar w:fldCharType="separate"/>
        </w:r>
        <w:r>
          <w:t>22</w:t>
        </w:r>
        <w:r>
          <w:fldChar w:fldCharType="end"/>
        </w:r>
      </w:hyperlink>
    </w:p>
    <w:p>
      <w:pPr>
        <w:pStyle w:val="TOC2"/>
        <w:tabs>
          <w:tab w:val="right" w:leader="dot" w:pos="8306"/>
        </w:tabs>
      </w:pPr>
      <w:hyperlink w:anchor="_Toc26858" w:history="1">
        <w:r>
          <w:rPr>
            <w:rFonts w:ascii="仿宋" w:eastAsia="仿宋" w:hAnsi="仿宋" w:cs="仿宋" w:hint="eastAsia"/>
            <w:lang w:eastAsia="zh-CN"/>
          </w:rPr>
          <w:t>(一)、建设周期</w:t>
        </w:r>
        <w:r>
          <w:tab/>
        </w:r>
        <w:r>
          <w:fldChar w:fldCharType="begin"/>
        </w:r>
        <w:r>
          <w:instrText xml:space="preserve"> PAGEREF _Toc26858 \h </w:instrText>
        </w:r>
        <w:r>
          <w:fldChar w:fldCharType="separate"/>
        </w:r>
        <w:r>
          <w:t>22</w:t>
        </w:r>
        <w:r>
          <w:fldChar w:fldCharType="end"/>
        </w:r>
      </w:hyperlink>
    </w:p>
    <w:p>
      <w:pPr>
        <w:pStyle w:val="TOC2"/>
        <w:tabs>
          <w:tab w:val="right" w:leader="dot" w:pos="8306"/>
        </w:tabs>
      </w:pPr>
      <w:hyperlink w:anchor="_Toc15453" w:history="1">
        <w:r>
          <w:rPr>
            <w:rFonts w:ascii="仿宋" w:eastAsia="仿宋" w:hAnsi="仿宋" w:cs="仿宋" w:hint="eastAsia"/>
            <w:lang w:eastAsia="zh-CN"/>
          </w:rPr>
          <w:t>(二)、建设进度</w:t>
        </w:r>
        <w:r>
          <w:tab/>
        </w:r>
        <w:r>
          <w:fldChar w:fldCharType="begin"/>
        </w:r>
        <w:r>
          <w:instrText xml:space="preserve"> PAGEREF _Toc15453 \h </w:instrText>
        </w:r>
        <w:r>
          <w:fldChar w:fldCharType="separate"/>
        </w:r>
        <w:r>
          <w:t>23</w:t>
        </w:r>
        <w:r>
          <w:fldChar w:fldCharType="end"/>
        </w:r>
      </w:hyperlink>
    </w:p>
    <w:p>
      <w:pPr>
        <w:pStyle w:val="TOC2"/>
        <w:tabs>
          <w:tab w:val="right" w:leader="dot" w:pos="8306"/>
        </w:tabs>
      </w:pPr>
      <w:hyperlink w:anchor="_Toc15010" w:history="1">
        <w:r>
          <w:rPr>
            <w:rFonts w:ascii="仿宋" w:eastAsia="仿宋" w:hAnsi="仿宋" w:cs="仿宋" w:hint="eastAsia"/>
            <w:lang w:eastAsia="zh-CN"/>
          </w:rPr>
          <w:t>(三)、进度安排注意事项</w:t>
        </w:r>
        <w:r>
          <w:tab/>
        </w:r>
        <w:r>
          <w:fldChar w:fldCharType="begin"/>
        </w:r>
        <w:r>
          <w:instrText xml:space="preserve"> PAGEREF _Toc15010 \h </w:instrText>
        </w:r>
        <w:r>
          <w:fldChar w:fldCharType="separate"/>
        </w:r>
        <w:r>
          <w:t>24</w:t>
        </w:r>
        <w:r>
          <w:fldChar w:fldCharType="end"/>
        </w:r>
      </w:hyperlink>
    </w:p>
    <w:p>
      <w:pPr>
        <w:pStyle w:val="TOC2"/>
        <w:tabs>
          <w:tab w:val="right" w:leader="dot" w:pos="8306"/>
        </w:tabs>
      </w:pPr>
      <w:hyperlink w:anchor="_Toc26662" w:history="1">
        <w:r>
          <w:rPr>
            <w:rFonts w:ascii="仿宋" w:eastAsia="仿宋" w:hAnsi="仿宋" w:cs="仿宋" w:hint="eastAsia"/>
            <w:lang w:eastAsia="zh-CN"/>
          </w:rPr>
          <w:t>(四)、人力资源配置</w:t>
        </w:r>
        <w:r>
          <w:tab/>
        </w:r>
        <w:r>
          <w:fldChar w:fldCharType="begin"/>
        </w:r>
        <w:r>
          <w:instrText xml:space="preserve"> PAGEREF _Toc26662 \h </w:instrText>
        </w:r>
        <w:r>
          <w:fldChar w:fldCharType="separate"/>
        </w:r>
        <w:r>
          <w:t>25</w:t>
        </w:r>
        <w:r>
          <w:fldChar w:fldCharType="end"/>
        </w:r>
      </w:hyperlink>
    </w:p>
    <w:p>
      <w:pPr>
        <w:pStyle w:val="TOC1"/>
        <w:tabs>
          <w:tab w:val="right" w:leader="dot" w:pos="8306"/>
        </w:tabs>
      </w:pPr>
      <w:hyperlink w:anchor="_Toc28689" w:history="1">
        <w:r>
          <w:rPr>
            <w:rFonts w:ascii="仿宋" w:eastAsia="仿宋" w:hAnsi="仿宋" w:cs="仿宋" w:hint="eastAsia"/>
            <w:lang w:eastAsia="zh-CN"/>
          </w:rPr>
          <w:t>九、公路养护检测设备项目环境影响分析</w:t>
        </w:r>
        <w:r>
          <w:tab/>
        </w:r>
        <w:r>
          <w:fldChar w:fldCharType="begin"/>
        </w:r>
        <w:r>
          <w:instrText xml:space="preserve"> PAGEREF _Toc28689 \h </w:instrText>
        </w:r>
        <w:r>
          <w:fldChar w:fldCharType="separate"/>
        </w:r>
        <w:r>
          <w:t>26</w:t>
        </w:r>
        <w:r>
          <w:fldChar w:fldCharType="end"/>
        </w:r>
      </w:hyperlink>
    </w:p>
    <w:p>
      <w:pPr>
        <w:pStyle w:val="TOC2"/>
        <w:tabs>
          <w:tab w:val="right" w:leader="dot" w:pos="8306"/>
        </w:tabs>
      </w:pPr>
      <w:hyperlink w:anchor="_Toc19104" w:history="1">
        <w:r>
          <w:rPr>
            <w:rFonts w:ascii="仿宋" w:eastAsia="仿宋" w:hAnsi="仿宋" w:cs="仿宋" w:hint="eastAsia"/>
            <w:lang w:eastAsia="zh-CN"/>
          </w:rPr>
          <w:t>(一)、建设区域环境质量现状</w:t>
        </w:r>
        <w:r>
          <w:tab/>
        </w:r>
        <w:r>
          <w:fldChar w:fldCharType="begin"/>
        </w:r>
        <w:r>
          <w:instrText xml:space="preserve"> PAGEREF _Toc19104 \h </w:instrText>
        </w:r>
        <w:r>
          <w:fldChar w:fldCharType="separate"/>
        </w:r>
        <w:r>
          <w:t>26</w:t>
        </w:r>
        <w:r>
          <w:fldChar w:fldCharType="end"/>
        </w:r>
      </w:hyperlink>
    </w:p>
    <w:p>
      <w:pPr>
        <w:pStyle w:val="TOC2"/>
        <w:tabs>
          <w:tab w:val="right" w:leader="dot" w:pos="8306"/>
        </w:tabs>
      </w:pPr>
      <w:hyperlink w:anchor="_Toc14576" w:history="1">
        <w:r>
          <w:rPr>
            <w:rFonts w:ascii="仿宋" w:eastAsia="仿宋" w:hAnsi="仿宋" w:cs="仿宋" w:hint="eastAsia"/>
            <w:lang w:eastAsia="zh-CN"/>
          </w:rPr>
          <w:t>(二)、建设期环境保护</w:t>
        </w:r>
        <w:r>
          <w:tab/>
        </w:r>
        <w:r>
          <w:fldChar w:fldCharType="begin"/>
        </w:r>
        <w:r>
          <w:instrText xml:space="preserve"> PAGEREF _Toc14576 \h </w:instrText>
        </w:r>
        <w:r>
          <w:fldChar w:fldCharType="separate"/>
        </w:r>
        <w:r>
          <w:t>27</w:t>
        </w:r>
        <w:r>
          <w:fldChar w:fldCharType="end"/>
        </w:r>
      </w:hyperlink>
    </w:p>
    <w:p>
      <w:pPr>
        <w:pStyle w:val="TOC2"/>
        <w:tabs>
          <w:tab w:val="right" w:leader="dot" w:pos="8306"/>
        </w:tabs>
      </w:pPr>
      <w:hyperlink w:anchor="_Toc13620" w:history="1">
        <w:r>
          <w:rPr>
            <w:rFonts w:ascii="仿宋" w:eastAsia="仿宋" w:hAnsi="仿宋" w:cs="仿宋" w:hint="eastAsia"/>
            <w:lang w:eastAsia="zh-CN"/>
          </w:rPr>
          <w:t>(三)、运营期环境保护</w:t>
        </w:r>
        <w:r>
          <w:tab/>
        </w:r>
        <w:r>
          <w:fldChar w:fldCharType="begin"/>
        </w:r>
        <w:r>
          <w:instrText xml:space="preserve"> PAGEREF _Toc13620 \h </w:instrText>
        </w:r>
        <w:r>
          <w:fldChar w:fldCharType="separate"/>
        </w:r>
        <w:r>
          <w:t>29</w:t>
        </w:r>
        <w:r>
          <w:fldChar w:fldCharType="end"/>
        </w:r>
      </w:hyperlink>
    </w:p>
    <w:p>
      <w:pPr>
        <w:pStyle w:val="TOC2"/>
        <w:tabs>
          <w:tab w:val="right" w:leader="dot" w:pos="8306"/>
        </w:tabs>
      </w:pPr>
      <w:hyperlink w:anchor="_Toc26427" w:history="1">
        <w:r>
          <w:rPr>
            <w:rFonts w:ascii="仿宋" w:eastAsia="仿宋" w:hAnsi="仿宋" w:cs="仿宋" w:hint="eastAsia"/>
            <w:lang w:eastAsia="zh-CN"/>
          </w:rPr>
          <w:t>(四)、公路养护检测设备项目建设对区域经济的影响</w:t>
        </w:r>
        <w:r>
          <w:tab/>
        </w:r>
        <w:r>
          <w:fldChar w:fldCharType="begin"/>
        </w:r>
        <w:r>
          <w:instrText xml:space="preserve"> PAGEREF _Toc26427 \h </w:instrText>
        </w:r>
        <w:r>
          <w:fldChar w:fldCharType="separate"/>
        </w:r>
        <w:r>
          <w:t>30</w:t>
        </w:r>
        <w:r>
          <w:fldChar w:fldCharType="end"/>
        </w:r>
      </w:hyperlink>
    </w:p>
    <w:p>
      <w:pPr>
        <w:pStyle w:val="TOC2"/>
        <w:tabs>
          <w:tab w:val="right" w:leader="dot" w:pos="8306"/>
        </w:tabs>
      </w:pPr>
      <w:hyperlink w:anchor="_Toc10077" w:history="1">
        <w:r>
          <w:rPr>
            <w:rFonts w:ascii="仿宋" w:eastAsia="仿宋" w:hAnsi="仿宋" w:cs="仿宋" w:hint="eastAsia"/>
            <w:lang w:eastAsia="zh-CN"/>
          </w:rPr>
          <w:t>(五)、废弃物处理</w:t>
        </w:r>
        <w:r>
          <w:tab/>
        </w:r>
        <w:r>
          <w:fldChar w:fldCharType="begin"/>
        </w:r>
        <w:r>
          <w:instrText xml:space="preserve"> PAGEREF _Toc10077 \h </w:instrText>
        </w:r>
        <w:r>
          <w:fldChar w:fldCharType="separate"/>
        </w:r>
        <w:r>
          <w:t>32</w:t>
        </w:r>
        <w:r>
          <w:fldChar w:fldCharType="end"/>
        </w:r>
      </w:hyperlink>
    </w:p>
    <w:p>
      <w:pPr>
        <w:pStyle w:val="TOC2"/>
        <w:tabs>
          <w:tab w:val="right" w:leader="dot" w:pos="8306"/>
        </w:tabs>
      </w:pPr>
      <w:hyperlink w:anchor="_Toc17475" w:history="1">
        <w:r>
          <w:rPr>
            <w:rFonts w:ascii="仿宋" w:eastAsia="仿宋" w:hAnsi="仿宋" w:cs="仿宋" w:hint="eastAsia"/>
            <w:lang w:eastAsia="zh-CN"/>
          </w:rPr>
          <w:t>(六)、特殊环境影响分析</w:t>
        </w:r>
        <w:r>
          <w:tab/>
        </w:r>
        <w:r>
          <w:fldChar w:fldCharType="begin"/>
        </w:r>
        <w:r>
          <w:instrText xml:space="preserve"> PAGEREF _Toc17475 \h </w:instrText>
        </w:r>
        <w:r>
          <w:fldChar w:fldCharType="separate"/>
        </w:r>
        <w:r>
          <w:t>33</w:t>
        </w:r>
        <w:r>
          <w:fldChar w:fldCharType="end"/>
        </w:r>
      </w:hyperlink>
    </w:p>
    <w:p>
      <w:pPr>
        <w:pStyle w:val="TOC2"/>
        <w:tabs>
          <w:tab w:val="right" w:leader="dot" w:pos="8306"/>
        </w:tabs>
      </w:pPr>
      <w:hyperlink w:anchor="_Toc30177" w:history="1">
        <w:r>
          <w:rPr>
            <w:rFonts w:ascii="仿宋" w:eastAsia="仿宋" w:hAnsi="仿宋" w:cs="仿宋" w:hint="eastAsia"/>
            <w:lang w:eastAsia="zh-CN"/>
          </w:rPr>
          <w:t>(七)、清洁生产</w:t>
        </w:r>
        <w:r>
          <w:tab/>
        </w:r>
        <w:r>
          <w:fldChar w:fldCharType="begin"/>
        </w:r>
        <w:r>
          <w:instrText xml:space="preserve"> PAGEREF _Toc30177 \h </w:instrText>
        </w:r>
        <w:r>
          <w:fldChar w:fldCharType="separate"/>
        </w:r>
        <w:r>
          <w:t>35</w:t>
        </w:r>
        <w:r>
          <w:fldChar w:fldCharType="end"/>
        </w:r>
      </w:hyperlink>
    </w:p>
    <w:p>
      <w:pPr>
        <w:pStyle w:val="TOC2"/>
        <w:tabs>
          <w:tab w:val="right" w:leader="dot" w:pos="8306"/>
        </w:tabs>
      </w:pPr>
      <w:hyperlink w:anchor="_Toc10115" w:history="1">
        <w:r>
          <w:rPr>
            <w:rFonts w:ascii="仿宋" w:eastAsia="仿宋" w:hAnsi="仿宋" w:cs="仿宋" w:hint="eastAsia"/>
            <w:lang w:eastAsia="zh-CN"/>
          </w:rPr>
          <w:t>(八)、环境保护综合评价</w:t>
        </w:r>
        <w:r>
          <w:tab/>
        </w:r>
        <w:r>
          <w:fldChar w:fldCharType="begin"/>
        </w:r>
        <w:r>
          <w:instrText xml:space="preserve"> PAGEREF _Toc10115 \h </w:instrText>
        </w:r>
        <w:r>
          <w:fldChar w:fldCharType="separate"/>
        </w:r>
        <w:r>
          <w:t>36</w:t>
        </w:r>
        <w:r>
          <w:fldChar w:fldCharType="end"/>
        </w:r>
      </w:hyperlink>
    </w:p>
    <w:p>
      <w:pPr>
        <w:pStyle w:val="TOC1"/>
        <w:tabs>
          <w:tab w:val="right" w:leader="dot" w:pos="8306"/>
        </w:tabs>
      </w:pPr>
      <w:hyperlink w:anchor="_Toc24791" w:history="1">
        <w:r>
          <w:rPr>
            <w:rFonts w:ascii="仿宋" w:eastAsia="仿宋" w:hAnsi="仿宋" w:cs="仿宋" w:hint="eastAsia"/>
            <w:lang w:eastAsia="zh-CN"/>
          </w:rPr>
          <w:t>十、公路养护检测设备项目社会影响</w:t>
        </w:r>
        <w:r>
          <w:tab/>
        </w:r>
        <w:r>
          <w:fldChar w:fldCharType="begin"/>
        </w:r>
        <w:r>
          <w:instrText xml:space="preserve"> PAGEREF _Toc24791 \h </w:instrText>
        </w:r>
        <w:r>
          <w:fldChar w:fldCharType="separate"/>
        </w:r>
        <w:r>
          <w:t>37</w:t>
        </w:r>
        <w:r>
          <w:fldChar w:fldCharType="end"/>
        </w:r>
      </w:hyperlink>
    </w:p>
    <w:p>
      <w:pPr>
        <w:pStyle w:val="TOC2"/>
        <w:tabs>
          <w:tab w:val="right" w:leader="dot" w:pos="8306"/>
        </w:tabs>
      </w:pPr>
      <w:hyperlink w:anchor="_Toc9501" w:history="1">
        <w:r>
          <w:rPr>
            <w:rFonts w:ascii="仿宋" w:eastAsia="仿宋" w:hAnsi="仿宋" w:cs="仿宋" w:hint="eastAsia"/>
            <w:lang w:eastAsia="zh-CN"/>
          </w:rPr>
          <w:t>(一)、社会责任与义务</w:t>
        </w:r>
        <w:r>
          <w:tab/>
        </w:r>
        <w:r>
          <w:fldChar w:fldCharType="begin"/>
        </w:r>
        <w:r>
          <w:instrText xml:space="preserve"> PAGEREF _Toc9501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006" w:history="1">
        <w:r>
          <w:rPr>
            <w:rFonts w:ascii="仿宋" w:eastAsia="仿宋" w:hAnsi="仿宋" w:cs="仿宋" w:hint="eastAsia"/>
            <w:lang w:eastAsia="zh-CN"/>
          </w:rPr>
          <w:t>(二)、社会参与与沟通</w:t>
        </w:r>
        <w:r>
          <w:tab/>
        </w:r>
        <w:r>
          <w:fldChar w:fldCharType="begin"/>
        </w:r>
        <w:r>
          <w:instrText xml:space="preserve"> PAGEREF _Toc14006 \h </w:instrText>
        </w:r>
        <w:r>
          <w:fldChar w:fldCharType="separate"/>
        </w:r>
        <w:r>
          <w:t>38</w:t>
        </w:r>
        <w:r>
          <w:fldChar w:fldCharType="end"/>
        </w:r>
      </w:hyperlink>
    </w:p>
    <w:p>
      <w:pPr>
        <w:pStyle w:val="TOC1"/>
        <w:tabs>
          <w:tab w:val="right" w:leader="dot" w:pos="8306"/>
        </w:tabs>
      </w:pPr>
      <w:hyperlink w:anchor="_Toc6428" w:history="1">
        <w:r>
          <w:rPr>
            <w:rFonts w:ascii="仿宋" w:eastAsia="仿宋" w:hAnsi="仿宋" w:cs="仿宋" w:hint="eastAsia"/>
            <w:lang w:eastAsia="zh-CN"/>
          </w:rPr>
          <w:t>十一、公路养护检测设备项目经营效益</w:t>
        </w:r>
        <w:r>
          <w:tab/>
        </w:r>
        <w:r>
          <w:fldChar w:fldCharType="begin"/>
        </w:r>
        <w:r>
          <w:instrText xml:space="preserve"> PAGEREF _Toc6428 \h </w:instrText>
        </w:r>
        <w:r>
          <w:fldChar w:fldCharType="separate"/>
        </w:r>
        <w:r>
          <w:t>39</w:t>
        </w:r>
        <w:r>
          <w:fldChar w:fldCharType="end"/>
        </w:r>
      </w:hyperlink>
    </w:p>
    <w:p>
      <w:pPr>
        <w:pStyle w:val="TOC2"/>
        <w:tabs>
          <w:tab w:val="right" w:leader="dot" w:pos="8306"/>
        </w:tabs>
      </w:pPr>
      <w:hyperlink w:anchor="_Toc21763" w:history="1">
        <w:r>
          <w:rPr>
            <w:rFonts w:ascii="仿宋" w:eastAsia="仿宋" w:hAnsi="仿宋" w:cs="仿宋" w:hint="eastAsia"/>
            <w:lang w:eastAsia="zh-CN"/>
          </w:rPr>
          <w:t>(一)、经济评价财务测算</w:t>
        </w:r>
        <w:r>
          <w:tab/>
        </w:r>
        <w:r>
          <w:fldChar w:fldCharType="begin"/>
        </w:r>
        <w:r>
          <w:instrText xml:space="preserve"> PAGEREF _Toc21763 \h </w:instrText>
        </w:r>
        <w:r>
          <w:fldChar w:fldCharType="separate"/>
        </w:r>
        <w:r>
          <w:t>39</w:t>
        </w:r>
        <w:r>
          <w:fldChar w:fldCharType="end"/>
        </w:r>
      </w:hyperlink>
    </w:p>
    <w:p>
      <w:pPr>
        <w:pStyle w:val="TOC2"/>
        <w:tabs>
          <w:tab w:val="right" w:leader="dot" w:pos="8306"/>
        </w:tabs>
      </w:pPr>
      <w:hyperlink w:anchor="_Toc15861" w:history="1">
        <w:r>
          <w:rPr>
            <w:rFonts w:ascii="仿宋" w:eastAsia="仿宋" w:hAnsi="仿宋" w:cs="仿宋" w:hint="eastAsia"/>
            <w:lang w:eastAsia="zh-CN"/>
          </w:rPr>
          <w:t>(二)、公路养护检测设备项目盈利能力分析</w:t>
        </w:r>
        <w:r>
          <w:tab/>
        </w:r>
        <w:r>
          <w:fldChar w:fldCharType="begin"/>
        </w:r>
        <w:r>
          <w:instrText xml:space="preserve"> PAGEREF _Toc15861 \h </w:instrText>
        </w:r>
        <w:r>
          <w:fldChar w:fldCharType="separate"/>
        </w:r>
        <w:r>
          <w:t>40</w:t>
        </w:r>
        <w:r>
          <w:fldChar w:fldCharType="end"/>
        </w:r>
      </w:hyperlink>
    </w:p>
    <w:p>
      <w:pPr>
        <w:pStyle w:val="TOC1"/>
        <w:tabs>
          <w:tab w:val="right" w:leader="dot" w:pos="8306"/>
        </w:tabs>
      </w:pPr>
      <w:hyperlink w:anchor="_Toc7005" w:history="1">
        <w:r>
          <w:rPr>
            <w:rFonts w:ascii="仿宋" w:eastAsia="仿宋" w:hAnsi="仿宋" w:cs="仿宋" w:hint="eastAsia"/>
            <w:lang w:eastAsia="zh-CN"/>
          </w:rPr>
          <w:t>十二、公路养护检测设备项目技术管理</w:t>
        </w:r>
        <w:r>
          <w:tab/>
        </w:r>
        <w:r>
          <w:fldChar w:fldCharType="begin"/>
        </w:r>
        <w:r>
          <w:instrText xml:space="preserve"> PAGEREF _Toc7005 \h </w:instrText>
        </w:r>
        <w:r>
          <w:fldChar w:fldCharType="separate"/>
        </w:r>
        <w:r>
          <w:t>41</w:t>
        </w:r>
        <w:r>
          <w:fldChar w:fldCharType="end"/>
        </w:r>
      </w:hyperlink>
    </w:p>
    <w:p>
      <w:pPr>
        <w:pStyle w:val="TOC2"/>
        <w:tabs>
          <w:tab w:val="right" w:leader="dot" w:pos="8306"/>
        </w:tabs>
      </w:pPr>
      <w:hyperlink w:anchor="_Toc12251" w:history="1">
        <w:r>
          <w:rPr>
            <w:rFonts w:ascii="仿宋" w:eastAsia="仿宋" w:hAnsi="仿宋" w:cs="仿宋" w:hint="eastAsia"/>
            <w:lang w:eastAsia="zh-CN"/>
          </w:rPr>
          <w:t>(一)、技术方案选用方向</w:t>
        </w:r>
        <w:r>
          <w:tab/>
        </w:r>
        <w:r>
          <w:fldChar w:fldCharType="begin"/>
        </w:r>
        <w:r>
          <w:instrText xml:space="preserve"> PAGEREF _Toc12251 \h </w:instrText>
        </w:r>
        <w:r>
          <w:fldChar w:fldCharType="separate"/>
        </w:r>
        <w:r>
          <w:t>41</w:t>
        </w:r>
        <w:r>
          <w:fldChar w:fldCharType="end"/>
        </w:r>
      </w:hyperlink>
    </w:p>
    <w:p>
      <w:pPr>
        <w:pStyle w:val="TOC2"/>
        <w:tabs>
          <w:tab w:val="right" w:leader="dot" w:pos="8306"/>
        </w:tabs>
      </w:pPr>
      <w:hyperlink w:anchor="_Toc19444" w:history="1">
        <w:r>
          <w:rPr>
            <w:rFonts w:ascii="仿宋" w:eastAsia="仿宋" w:hAnsi="仿宋" w:cs="仿宋" w:hint="eastAsia"/>
            <w:lang w:eastAsia="zh-CN"/>
          </w:rPr>
          <w:t>(二)、工艺技术方案选用原则</w:t>
        </w:r>
        <w:r>
          <w:tab/>
        </w:r>
        <w:r>
          <w:fldChar w:fldCharType="begin"/>
        </w:r>
        <w:r>
          <w:instrText xml:space="preserve"> PAGEREF _Toc19444 \h </w:instrText>
        </w:r>
        <w:r>
          <w:fldChar w:fldCharType="separate"/>
        </w:r>
        <w:r>
          <w:t>43</w:t>
        </w:r>
        <w:r>
          <w:fldChar w:fldCharType="end"/>
        </w:r>
      </w:hyperlink>
    </w:p>
    <w:p>
      <w:pPr>
        <w:pStyle w:val="TOC2"/>
        <w:tabs>
          <w:tab w:val="right" w:leader="dot" w:pos="8306"/>
        </w:tabs>
      </w:pPr>
      <w:hyperlink w:anchor="_Toc3037" w:history="1">
        <w:r>
          <w:rPr>
            <w:rFonts w:ascii="仿宋" w:eastAsia="仿宋" w:hAnsi="仿宋" w:cs="仿宋" w:hint="eastAsia"/>
            <w:lang w:eastAsia="zh-CN"/>
          </w:rPr>
          <w:t>(三)、工艺技术方案要求</w:t>
        </w:r>
        <w:r>
          <w:tab/>
        </w:r>
        <w:r>
          <w:fldChar w:fldCharType="begin"/>
        </w:r>
        <w:r>
          <w:instrText xml:space="preserve"> PAGEREF _Toc3037 \h </w:instrText>
        </w:r>
        <w:r>
          <w:fldChar w:fldCharType="separate"/>
        </w:r>
        <w:r>
          <w:t>45</w:t>
        </w:r>
        <w:r>
          <w:fldChar w:fldCharType="end"/>
        </w:r>
      </w:hyperlink>
    </w:p>
    <w:p>
      <w:pPr>
        <w:pStyle w:val="TOC1"/>
        <w:tabs>
          <w:tab w:val="right" w:leader="dot" w:pos="8306"/>
        </w:tabs>
      </w:pPr>
      <w:hyperlink w:anchor="_Toc27826" w:history="1">
        <w:r>
          <w:rPr>
            <w:rFonts w:ascii="仿宋" w:eastAsia="仿宋" w:hAnsi="仿宋" w:cs="仿宋" w:hint="eastAsia"/>
            <w:lang w:eastAsia="zh-CN"/>
          </w:rPr>
          <w:t>十三、公路养护检测设备项目治理与监督</w:t>
        </w:r>
        <w:r>
          <w:tab/>
        </w:r>
        <w:r>
          <w:fldChar w:fldCharType="begin"/>
        </w:r>
        <w:r>
          <w:instrText xml:space="preserve"> PAGEREF _Toc27826 \h </w:instrText>
        </w:r>
        <w:r>
          <w:fldChar w:fldCharType="separate"/>
        </w:r>
        <w:r>
          <w:t>47</w:t>
        </w:r>
        <w:r>
          <w:fldChar w:fldCharType="end"/>
        </w:r>
      </w:hyperlink>
    </w:p>
    <w:p>
      <w:pPr>
        <w:pStyle w:val="TOC2"/>
        <w:tabs>
          <w:tab w:val="right" w:leader="dot" w:pos="8306"/>
        </w:tabs>
      </w:pPr>
      <w:hyperlink w:anchor="_Toc4341" w:history="1">
        <w:r>
          <w:rPr>
            <w:rFonts w:ascii="仿宋" w:eastAsia="仿宋" w:hAnsi="仿宋" w:cs="仿宋" w:hint="eastAsia"/>
            <w:lang w:eastAsia="zh-CN"/>
          </w:rPr>
          <w:t>(一)、公路养护检测设备项目治理结构</w:t>
        </w:r>
        <w:r>
          <w:tab/>
        </w:r>
        <w:r>
          <w:fldChar w:fldCharType="begin"/>
        </w:r>
        <w:r>
          <w:instrText xml:space="preserve"> PAGEREF _Toc4341 \h </w:instrText>
        </w:r>
        <w:r>
          <w:fldChar w:fldCharType="separate"/>
        </w:r>
        <w:r>
          <w:t>47</w:t>
        </w:r>
        <w:r>
          <w:fldChar w:fldCharType="end"/>
        </w:r>
      </w:hyperlink>
    </w:p>
    <w:p>
      <w:pPr>
        <w:pStyle w:val="TOC2"/>
        <w:tabs>
          <w:tab w:val="right" w:leader="dot" w:pos="8306"/>
        </w:tabs>
      </w:pPr>
      <w:hyperlink w:anchor="_Toc5783" w:history="1">
        <w:r>
          <w:rPr>
            <w:rFonts w:ascii="仿宋" w:eastAsia="仿宋" w:hAnsi="仿宋" w:cs="仿宋" w:hint="eastAsia"/>
            <w:lang w:eastAsia="zh-CN"/>
          </w:rPr>
          <w:t>(二)、监督与审计</w:t>
        </w:r>
        <w:r>
          <w:tab/>
        </w:r>
        <w:r>
          <w:fldChar w:fldCharType="begin"/>
        </w:r>
        <w:r>
          <w:instrText xml:space="preserve"> PAGEREF _Toc5783 \h </w:instrText>
        </w:r>
        <w:r>
          <w:fldChar w:fldCharType="separate"/>
        </w:r>
        <w:r>
          <w:t>49</w:t>
        </w:r>
        <w:r>
          <w:fldChar w:fldCharType="end"/>
        </w:r>
      </w:hyperlink>
    </w:p>
    <w:p>
      <w:pPr>
        <w:pStyle w:val="TOC1"/>
        <w:tabs>
          <w:tab w:val="right" w:leader="dot" w:pos="8306"/>
        </w:tabs>
      </w:pPr>
      <w:hyperlink w:anchor="_Toc6754" w:history="1">
        <w:r>
          <w:rPr>
            <w:rFonts w:ascii="仿宋" w:eastAsia="仿宋" w:hAnsi="仿宋" w:cs="仿宋" w:hint="eastAsia"/>
            <w:lang w:eastAsia="zh-CN"/>
          </w:rPr>
          <w:t>十四、公路养护检测设备项目实施保障措施</w:t>
        </w:r>
        <w:r>
          <w:tab/>
        </w:r>
        <w:r>
          <w:fldChar w:fldCharType="begin"/>
        </w:r>
        <w:r>
          <w:instrText xml:space="preserve"> PAGEREF _Toc6754 \h </w:instrText>
        </w:r>
        <w:r>
          <w:fldChar w:fldCharType="separate"/>
        </w:r>
        <w:r>
          <w:t>50</w:t>
        </w:r>
        <w:r>
          <w:fldChar w:fldCharType="end"/>
        </w:r>
      </w:hyperlink>
    </w:p>
    <w:p>
      <w:pPr>
        <w:pStyle w:val="TOC2"/>
        <w:tabs>
          <w:tab w:val="right" w:leader="dot" w:pos="8306"/>
        </w:tabs>
      </w:pPr>
      <w:hyperlink w:anchor="_Toc19740" w:history="1">
        <w:r>
          <w:rPr>
            <w:rFonts w:ascii="仿宋" w:eastAsia="仿宋" w:hAnsi="仿宋" w:cs="仿宋" w:hint="eastAsia"/>
            <w:lang w:eastAsia="zh-CN"/>
          </w:rPr>
          <w:t>(一)、公路养护检测设备项目实施保障机制</w:t>
        </w:r>
        <w:r>
          <w:tab/>
        </w:r>
        <w:r>
          <w:fldChar w:fldCharType="begin"/>
        </w:r>
        <w:r>
          <w:instrText xml:space="preserve"> PAGEREF _Toc19740 \h </w:instrText>
        </w:r>
        <w:r>
          <w:fldChar w:fldCharType="separate"/>
        </w:r>
        <w:r>
          <w:t>50</w:t>
        </w:r>
        <w:r>
          <w:fldChar w:fldCharType="end"/>
        </w:r>
      </w:hyperlink>
    </w:p>
    <w:p>
      <w:pPr>
        <w:pStyle w:val="TOC2"/>
        <w:tabs>
          <w:tab w:val="right" w:leader="dot" w:pos="8306"/>
        </w:tabs>
      </w:pPr>
      <w:hyperlink w:anchor="_Toc17929" w:history="1">
        <w:r>
          <w:rPr>
            <w:rFonts w:ascii="仿宋" w:eastAsia="仿宋" w:hAnsi="仿宋" w:cs="仿宋" w:hint="eastAsia"/>
            <w:lang w:eastAsia="zh-CN"/>
          </w:rPr>
          <w:t>(二)、公路养护检测设备项目法律合规要求</w:t>
        </w:r>
        <w:r>
          <w:tab/>
        </w:r>
        <w:r>
          <w:fldChar w:fldCharType="begin"/>
        </w:r>
        <w:r>
          <w:instrText xml:space="preserve"> PAGEREF _Toc17929 \h </w:instrText>
        </w:r>
        <w:r>
          <w:fldChar w:fldCharType="separate"/>
        </w:r>
        <w:r>
          <w:t>54</w:t>
        </w:r>
        <w:r>
          <w:fldChar w:fldCharType="end"/>
        </w:r>
      </w:hyperlink>
    </w:p>
    <w:p>
      <w:pPr>
        <w:pStyle w:val="TOC2"/>
        <w:tabs>
          <w:tab w:val="right" w:leader="dot" w:pos="8306"/>
        </w:tabs>
      </w:pPr>
      <w:hyperlink w:anchor="_Toc1440" w:history="1">
        <w:r>
          <w:rPr>
            <w:rFonts w:ascii="仿宋" w:eastAsia="仿宋" w:hAnsi="仿宋" w:cs="仿宋" w:hint="eastAsia"/>
            <w:lang w:eastAsia="zh-CN"/>
          </w:rPr>
          <w:t>(三)、公路养护检测设备项目合同管理与法律事务</w:t>
        </w:r>
        <w:r>
          <w:tab/>
        </w:r>
        <w:r>
          <w:fldChar w:fldCharType="begin"/>
        </w:r>
        <w:r>
          <w:instrText xml:space="preserve"> PAGEREF _Toc1440 \h </w:instrText>
        </w:r>
        <w:r>
          <w:fldChar w:fldCharType="separate"/>
        </w:r>
        <w:r>
          <w:t>59</w:t>
        </w:r>
        <w:r>
          <w:fldChar w:fldCharType="end"/>
        </w:r>
      </w:hyperlink>
    </w:p>
    <w:p>
      <w:pPr>
        <w:pStyle w:val="TOC2"/>
        <w:tabs>
          <w:tab w:val="right" w:leader="dot" w:pos="8306"/>
        </w:tabs>
      </w:pPr>
      <w:hyperlink w:anchor="_Toc28340" w:history="1">
        <w:r>
          <w:rPr>
            <w:rFonts w:ascii="仿宋" w:eastAsia="仿宋" w:hAnsi="仿宋" w:cs="仿宋" w:hint="eastAsia"/>
            <w:lang w:eastAsia="zh-CN"/>
          </w:rPr>
          <w:t>(四)、公路养护检测设备项目知识产权保护策略</w:t>
        </w:r>
        <w:r>
          <w:tab/>
        </w:r>
        <w:r>
          <w:fldChar w:fldCharType="begin"/>
        </w:r>
        <w:r>
          <w:instrText xml:space="preserve"> PAGEREF _Toc28340 \h </w:instrText>
        </w:r>
        <w:r>
          <w:fldChar w:fldCharType="separate"/>
        </w:r>
        <w:r>
          <w:t>65</w:t>
        </w:r>
        <w:r>
          <w:fldChar w:fldCharType="end"/>
        </w:r>
      </w:hyperlink>
    </w:p>
    <w:p>
      <w:pPr>
        <w:pStyle w:val="TOC1"/>
        <w:tabs>
          <w:tab w:val="right" w:leader="dot" w:pos="8306"/>
        </w:tabs>
      </w:pPr>
      <w:hyperlink w:anchor="_Toc1822" w:history="1">
        <w:r>
          <w:rPr>
            <w:rFonts w:ascii="仿宋" w:eastAsia="仿宋" w:hAnsi="仿宋" w:cs="仿宋" w:hint="eastAsia"/>
            <w:lang w:eastAsia="zh-CN"/>
          </w:rPr>
          <w:t>十五、供应链管理</w:t>
        </w:r>
        <w:r>
          <w:tab/>
        </w:r>
        <w:r>
          <w:fldChar w:fldCharType="begin"/>
        </w:r>
        <w:r>
          <w:instrText xml:space="preserve"> PAGEREF _Toc1822 \h </w:instrText>
        </w:r>
        <w:r>
          <w:fldChar w:fldCharType="separate"/>
        </w:r>
        <w:r>
          <w:t>68</w:t>
        </w:r>
        <w:r>
          <w:fldChar w:fldCharType="end"/>
        </w:r>
      </w:hyperlink>
    </w:p>
    <w:p>
      <w:pPr>
        <w:pStyle w:val="TOC2"/>
        <w:tabs>
          <w:tab w:val="right" w:leader="dot" w:pos="8306"/>
        </w:tabs>
      </w:pPr>
      <w:hyperlink w:anchor="_Toc8545" w:history="1">
        <w:r>
          <w:rPr>
            <w:rFonts w:ascii="仿宋" w:eastAsia="仿宋" w:hAnsi="仿宋" w:cs="仿宋" w:hint="eastAsia"/>
            <w:lang w:eastAsia="zh-CN"/>
          </w:rPr>
          <w:t>(一)、供应链战略规划</w:t>
        </w:r>
        <w:r>
          <w:tab/>
        </w:r>
        <w:r>
          <w:fldChar w:fldCharType="begin"/>
        </w:r>
        <w:r>
          <w:instrText xml:space="preserve"> PAGEREF _Toc8545 \h </w:instrText>
        </w:r>
        <w:r>
          <w:fldChar w:fldCharType="separate"/>
        </w:r>
        <w:r>
          <w:t>68</w:t>
        </w:r>
        <w:r>
          <w:fldChar w:fldCharType="end"/>
        </w:r>
      </w:hyperlink>
    </w:p>
    <w:p>
      <w:pPr>
        <w:pStyle w:val="TOC2"/>
        <w:tabs>
          <w:tab w:val="right" w:leader="dot" w:pos="8306"/>
        </w:tabs>
      </w:pPr>
      <w:hyperlink w:anchor="_Toc19652" w:history="1">
        <w:r>
          <w:rPr>
            <w:rFonts w:ascii="仿宋" w:eastAsia="仿宋" w:hAnsi="仿宋" w:cs="仿宋" w:hint="eastAsia"/>
            <w:lang w:eastAsia="zh-CN"/>
          </w:rPr>
          <w:t>(二)、供应商选择与合作</w:t>
        </w:r>
        <w:r>
          <w:tab/>
        </w:r>
        <w:r>
          <w:fldChar w:fldCharType="begin"/>
        </w:r>
        <w:r>
          <w:instrText xml:space="preserve"> PAGEREF _Toc19652 \h </w:instrText>
        </w:r>
        <w:r>
          <w:fldChar w:fldCharType="separate"/>
        </w:r>
        <w:r>
          <w:t>69</w:t>
        </w:r>
        <w:r>
          <w:fldChar w:fldCharType="end"/>
        </w:r>
      </w:hyperlink>
    </w:p>
    <w:p>
      <w:pPr>
        <w:pStyle w:val="TOC2"/>
        <w:tabs>
          <w:tab w:val="right" w:leader="dot" w:pos="8306"/>
        </w:tabs>
      </w:pPr>
      <w:hyperlink w:anchor="_Toc11783" w:history="1">
        <w:r>
          <w:rPr>
            <w:rFonts w:ascii="仿宋" w:eastAsia="仿宋" w:hAnsi="仿宋" w:cs="仿宋" w:hint="eastAsia"/>
            <w:lang w:eastAsia="zh-CN"/>
          </w:rPr>
          <w:t>(三)、物流与库存管理</w:t>
        </w:r>
        <w:r>
          <w:tab/>
        </w:r>
        <w:r>
          <w:fldChar w:fldCharType="begin"/>
        </w:r>
        <w:r>
          <w:instrText xml:space="preserve"> PAGEREF _Toc11783 \h </w:instrText>
        </w:r>
        <w:r>
          <w:fldChar w:fldCharType="separate"/>
        </w:r>
        <w:r>
          <w:t>70</w:t>
        </w:r>
        <w:r>
          <w:fldChar w:fldCharType="end"/>
        </w:r>
      </w:hyperlink>
    </w:p>
    <w:p>
      <w:pPr>
        <w:pStyle w:val="TOC1"/>
        <w:tabs>
          <w:tab w:val="right" w:leader="dot" w:pos="8306"/>
        </w:tabs>
      </w:pPr>
      <w:hyperlink w:anchor="_Toc10793" w:history="1">
        <w:r>
          <w:rPr>
            <w:rFonts w:ascii="仿宋" w:eastAsia="仿宋" w:hAnsi="仿宋" w:cs="仿宋" w:hint="eastAsia"/>
            <w:lang w:eastAsia="zh-CN"/>
          </w:rPr>
          <w:t>十六、风险识别与分类</w:t>
        </w:r>
        <w:r>
          <w:tab/>
        </w:r>
        <w:r>
          <w:fldChar w:fldCharType="begin"/>
        </w:r>
        <w:r>
          <w:instrText xml:space="preserve"> PAGEREF _Toc10793 \h </w:instrText>
        </w:r>
        <w:r>
          <w:fldChar w:fldCharType="separate"/>
        </w:r>
        <w:r>
          <w:t>72</w:t>
        </w:r>
        <w:r>
          <w:fldChar w:fldCharType="end"/>
        </w:r>
      </w:hyperlink>
    </w:p>
    <w:p>
      <w:pPr>
        <w:pStyle w:val="TOC2"/>
        <w:tabs>
          <w:tab w:val="right" w:leader="dot" w:pos="8306"/>
        </w:tabs>
      </w:pPr>
      <w:hyperlink w:anchor="_Toc14197" w:history="1">
        <w:r>
          <w:rPr>
            <w:rFonts w:ascii="仿宋" w:eastAsia="仿宋" w:hAnsi="仿宋" w:cs="仿宋" w:hint="eastAsia"/>
            <w:lang w:eastAsia="zh-CN"/>
          </w:rPr>
          <w:t>(一)、风险识别</w:t>
        </w:r>
        <w:r>
          <w:tab/>
        </w:r>
        <w:r>
          <w:fldChar w:fldCharType="begin"/>
        </w:r>
        <w:r>
          <w:instrText xml:space="preserve"> PAGEREF _Toc14197 \h </w:instrText>
        </w:r>
        <w:r>
          <w:fldChar w:fldCharType="separate"/>
        </w:r>
        <w:r>
          <w:t>72</w:t>
        </w:r>
        <w:r>
          <w:fldChar w:fldCharType="end"/>
        </w:r>
      </w:hyperlink>
    </w:p>
    <w:p>
      <w:pPr>
        <w:pStyle w:val="TOC2"/>
        <w:tabs>
          <w:tab w:val="right" w:leader="dot" w:pos="8306"/>
        </w:tabs>
      </w:pPr>
      <w:hyperlink w:anchor="_Toc9769" w:history="1">
        <w:r>
          <w:rPr>
            <w:rFonts w:ascii="仿宋" w:eastAsia="仿宋" w:hAnsi="仿宋" w:cs="仿宋" w:hint="eastAsia"/>
            <w:lang w:eastAsia="zh-CN"/>
          </w:rPr>
          <w:t>(二)、风险分类</w:t>
        </w:r>
        <w:r>
          <w:tab/>
        </w:r>
        <w:r>
          <w:fldChar w:fldCharType="begin"/>
        </w:r>
        <w:r>
          <w:instrText xml:space="preserve"> PAGEREF _Toc9769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33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330"/>
      <w:r>
        <w:rPr>
          <w:rFonts w:ascii="仿宋" w:eastAsia="仿宋" w:hAnsi="仿宋" w:cs="仿宋" w:hint="eastAsia"/>
          <w:sz w:val="28"/>
          <w:lang w:eastAsia="zh-CN"/>
        </w:rPr>
        <w:t>一、公路养护检测设备项目可持续发展</w:t>
      </w:r>
      <w:bookmarkEnd w:id="2"/>
    </w:p>
    <w:p>
      <w:pPr>
        <w:pStyle w:val="Heading2"/>
        <w:rPr>
          <w:rFonts w:ascii="仿宋" w:eastAsia="仿宋" w:hAnsi="仿宋" w:cs="仿宋" w:hint="eastAsia"/>
          <w:lang w:eastAsia="zh-CN"/>
        </w:rPr>
      </w:pPr>
      <w:bookmarkStart w:id="3" w:name="_Toc8139"/>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养护检测设备项目中，公路养护检测设备项目团队着眼于未来，明确了可持续发展的战略方向。制定的具体可持续发展目标包括降低资源使用、采用环保技术、最大化社会效益等。这一步骤不仅有助于公路养护检测设备项目在环保和社会责任方面达到最高标准，也为未来提供了明确的指引，确保公路养护检测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可持续实践的融入公路养护检测设备项目管理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公路养护检测设备项目管理周期。从公路养护检测设备项目规划开始，公路养护检测设备项目团队就考虑了环境和社会的因素。在执行阶段，公路养护检测设备项目团队积极推动绿色技术的应用，优化资源利用。此外，关注员工的社会责任，通过培训和沟通活动提高员工对可持续发展的认知，使他们能够在日常工作中践行可持续实践。这些举措不仅为公路养护检测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888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公路养护检测设备项目的可持续发展理念，我们深信环保与社会责任是公路养护检测设备项目成功的关键支柱。在公路养护检测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团队通过引入先进的环保技术、建立高效的废物处理系统以及推动能源节约措施，积极履行环保责任。定期的环保监测和评估确保公路养护检测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不仅致力于自身可持续发展，还注重对社会的回馈。通过支持社区公路养护检测设备项目、参与慈善事业、提供培训机会等方式，公路养护检测设备项目积极履行社会责任。与当地社区建立积极互动，关注员工的工作与生活平衡，以及员工的身心健康，是公路养护检测设备项目在社会责任层面的关键举措。这样的实践不仅增强了公路养护检测设备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31865"/>
      <w:r>
        <w:rPr>
          <w:rFonts w:ascii="仿宋" w:eastAsia="仿宋" w:hAnsi="仿宋" w:cs="仿宋" w:hint="eastAsia"/>
          <w:sz w:val="28"/>
          <w:lang w:eastAsia="zh-CN"/>
        </w:rPr>
        <w:t>二、公路养护检测设备项目建设单位说明</w:t>
      </w:r>
      <w:bookmarkEnd w:id="5"/>
    </w:p>
    <w:p>
      <w:pPr>
        <w:pStyle w:val="Heading2"/>
        <w:rPr>
          <w:rFonts w:ascii="仿宋" w:eastAsia="仿宋" w:hAnsi="仿宋" w:cs="仿宋" w:hint="eastAsia"/>
          <w:lang w:eastAsia="zh-CN"/>
        </w:rPr>
      </w:pPr>
      <w:bookmarkStart w:id="6" w:name="_Toc17791"/>
      <w:r>
        <w:rPr>
          <w:rFonts w:ascii="仿宋" w:eastAsia="仿宋" w:hAnsi="仿宋" w:cs="仿宋" w:hint="eastAsia"/>
          <w:lang w:eastAsia="zh-CN"/>
        </w:rPr>
        <w:t>(一)、公路养护检测设备项目承办单位基本情况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1757"/>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公路养护检测设备项目承办单位的XXXX，我们着眼于实现可持续的经济效益。通过技术创新和解决方案的提供，公司预计在公路养护检测设备项目执行期间将获得可观的收入增长。这一收入来源主要包括公路养护检测设备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同时，我们注重成本控制和效率提升，以确保公路养护检测设备项目的可持续盈利。透过精细的管理和资源优化，公司期望实现公路养护检测设备项目利润最大化。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公路养护检测设备项目实施进行全面的投资评估，包括公路养护检测设备项目启动阶段的资金投入和后续运营成本。通过对公路养护检测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公路养护检测设备项目实施过程中具备足够的资金流动性，公司将进行详尽的现金流分析。这包括资金需求的合理预测、公路养护检测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1463"/>
      <w:r>
        <w:rPr>
          <w:rFonts w:ascii="仿宋" w:eastAsia="仿宋" w:hAnsi="仿宋" w:cs="仿宋" w:hint="eastAsia"/>
          <w:sz w:val="28"/>
          <w:lang w:eastAsia="zh-CN"/>
        </w:rPr>
        <w:t>三、公路养护检测设备项目危机管理</w:t>
      </w:r>
      <w:bookmarkEnd w:id="8"/>
    </w:p>
    <w:p>
      <w:pPr>
        <w:pStyle w:val="Heading2"/>
        <w:rPr>
          <w:rFonts w:ascii="仿宋" w:eastAsia="仿宋" w:hAnsi="仿宋" w:cs="仿宋" w:hint="eastAsia"/>
          <w:lang w:eastAsia="zh-CN"/>
        </w:rPr>
      </w:pPr>
      <w:bookmarkStart w:id="9" w:name="_Toc190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养护检测设备项目危机管理中，危机预警与识别是确保公路养护检测设备项目稳健运行的核心步骤。通过建立全面的监测机制，公路养护检测设备项目团队旨在及时发现和理解潜在的风险和危机因素，以便采取及时的预防和应对措施，确保公路养护检测设备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公路养护检测设备项目团队全面分析了整个公路养护检测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公路养护检测设备项目团队着重于明确定义公路养护检测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公路养护检测设备项目进展的持续监控，团队能够及时发现潜在问题并作出迅速反应。公路养护检测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在这一阶段，团队的专业素养和反应速度将发挥至关重要的作用，以确保潜在危机能够在初期得到有效的处理，最大程度地减轻负面影响。通过危机预警与识别，公路养护检测设备项目得以更有序、可控地推进。</w:t>
      </w:r>
    </w:p>
    <w:p>
      <w:pPr>
        <w:pStyle w:val="Heading2"/>
        <w:ind w:firstLine="560" w:firstLineChars="200"/>
        <w:rPr>
          <w:rFonts w:ascii="仿宋" w:eastAsia="仿宋" w:hAnsi="仿宋" w:cs="仿宋" w:hint="eastAsia"/>
          <w:sz w:val="28"/>
          <w:lang w:eastAsia="zh-CN"/>
        </w:rPr>
      </w:pPr>
      <w:bookmarkStart w:id="10" w:name="_Toc29665"/>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在危机发生时，公路养护检测设备项目团队立即行动，成立了应急小组。该小组的任务是迅速制定并实施紧急应对措施，以最小化潜在损失。以下是采取的主要措施：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暂停公路养护检测设备项目进度：为遏制危机蔓延，公路养护检测设备项目暂时停止进行，以便全面评估当前状况。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资源重新分配：重新评估公路养护检测设备项目资源的分配，确保最大限度地减小损失。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实时沟通：与关键利益相关者建立实时沟通机制，向他们传递公路养护检测设备项目危机的实际状况，保障公路养护检测设备项目核心利益。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在紧急应对的同时，公路养护检测设备项目团队强调了团队协作和有效沟通的重要性。以下是团队协作的关键举措：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信息共享机制：建立了信息共享平台，确保团队成员能够及时获取公路养护检测设备项目危机的实时信息。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领导者沟通：公路养护检测设备项目领导者通过定期会议和即时沟通工具，指导团队应对危机，保持团队稳定运行。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随着危机得到初步控制，公路养护检测设备项目团队转向制定恢复计划，以确保公路养护检测设备项目能够从中迅速恢复。主要恢复计划包括：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修复受损的进度计划：重新评估公路养护检测设备项目进度，制定修复计划，确保公路养护检测设备项目尽快回归正常进程。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重新调整资源分配：优化资源分配，确保公路养护检测设备项目在有限资源下高效运转。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风险管理机制加强：对公路养护检测设备项目风险进行全面评估，制定更强化的风险管理策略，以预防未来可能的危机。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9528"/>
      <w:r>
        <w:rPr>
          <w:rFonts w:ascii="仿宋" w:eastAsia="仿宋" w:hAnsi="仿宋" w:cs="仿宋" w:hint="eastAsia"/>
          <w:sz w:val="28"/>
          <w:lang w:eastAsia="zh-CN"/>
        </w:rPr>
        <w:t>四、公路养护检测设备项目绩效评估</w:t>
      </w:r>
      <w:bookmarkEnd w:id="11"/>
    </w:p>
    <w:p>
      <w:pPr>
        <w:pStyle w:val="Heading2"/>
        <w:rPr>
          <w:rFonts w:ascii="仿宋" w:eastAsia="仿宋" w:hAnsi="仿宋" w:cs="仿宋" w:hint="eastAsia"/>
          <w:lang w:eastAsia="zh-CN"/>
        </w:rPr>
      </w:pPr>
      <w:bookmarkStart w:id="12" w:name="_Toc22309"/>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公路养护检测设备项目中，我们设计了一套全面的绩效评估指标，以确保公路养护检测设备项目的可控和成功交付。这些指标跨足公路养护检测设备项目目标、成本、进度和质量等多个维度，为我们提供了全面洞察公路养护检测设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目标达成率是我们关注的首要指标。我们设定了明确的目标，并通过定期监测和评估，迅速发现并应对潜在的目标偏差。这为公路养护检测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成本绩效是另一个核心关注点。通过实际成本与预算成本的对比分析，我们深入了解成本差异的原因，及时调整资源分配，保持公路养护检测设备项目在经济效益方面的合理水平。</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进度作为关键的绩效指标之一，得到了精心的关注。我们制定了详细的公路养护检测设备项目进度计划，并设立了进度符合度指标，确保实际进度与计划进度保持一致。这使我们能够快速发现和解决潜在的进度问题，保持公路养护检测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公路养护检测设备项目绩效的不可或缺的一环。我们引入了一系列的质量标准和客户满意度指标，以确保公路养护检测设备项目交付的成果在质量上达到或超越预期水平。通过持续监测这些指标，我们努力提升公路养护检测设备项目整体质量水平，为公路养护检测设备项目的成功交付提供有力保障。通过这些科学且全面的绩效评估，我们能够更好地引导公路养护检测设备项目的持续改进，确保公路养护检测设备项目目标的顺利达成。</w:t>
      </w:r>
    </w:p>
    <w:p>
      <w:pPr>
        <w:pStyle w:val="Heading2"/>
        <w:ind w:firstLine="560" w:firstLineChars="200"/>
        <w:rPr>
          <w:rFonts w:ascii="仿宋" w:eastAsia="仿宋" w:hAnsi="仿宋" w:cs="仿宋" w:hint="eastAsia"/>
          <w:sz w:val="28"/>
          <w:lang w:eastAsia="zh-CN"/>
        </w:rPr>
      </w:pPr>
      <w:bookmarkStart w:id="13" w:name="_Toc1307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绩效评估是公路养护检测设备项目中的关键环节，为确保公路养护检测设备项目达到预期目标，我们采用了多层次、多维度的绩效评估方法。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公路养护检测设备项目的战略目标对齐，确保每个决策和行动都与公路养护检测设备项目整体目标保持一致。团队会定期召开战略对齐会议，审视当前工作与公路养护检测设备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公路养护检测设备项目进度、质量、成本和风险等方面。这些指标通过数据收集和分析，为公路养护检测设备项目管理团队提供了客观的评估依据。例如，我们通过公路养护检测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公路养护检测设备项目内部，还考虑了公路养护检测设备项目对外部环境的影响。我们定期进行干系人满意度调查，以了解各利益相关方对公路养护检测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这种多层次、多角度的绩效评估方法，使得我们能够全面了解公路养护检测设备项目的运行状态，及时做出调整，确保公路养护检测设备项目在不断变化的环境中保持稳健前行。</w:t>
      </w:r>
    </w:p>
    <w:p>
      <w:pPr>
        <w:pStyle w:val="Heading2"/>
        <w:ind w:firstLine="560" w:firstLineChars="200"/>
        <w:rPr>
          <w:rFonts w:ascii="仿宋" w:eastAsia="仿宋" w:hAnsi="仿宋" w:cs="仿宋" w:hint="eastAsia"/>
          <w:sz w:val="28"/>
          <w:lang w:eastAsia="zh-CN"/>
        </w:rPr>
      </w:pPr>
      <w:bookmarkStart w:id="14" w:name="_Toc16239"/>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为了确保公路养护检测设备项目的有效管理和不断优化，我们采用了精心设计的绩效评估周期。这个周期旨在实现灵活、实时和全面的评估，以适应公路养护检测设备项目执行中的各种挑战。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的设计考虑到公路养护检测设备项目的不同需求，分为短期、中期和长期。短期评估关注每个迭代或工作周期，以及时发现和解决当前任务中的问题。中期评估涵盖几个迭代，深入了解整体公路养护检测设备项目的趋势和性能。长期评估则着眼于整个公路养护检测设备项目阶段，确保公路养护检测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公路养护检测设备项目管理工具和协作平台，团队成员能够随时更新和分享公路养护检测设备项目数据。这种实时性的反馈机制使我们能够及时察觉潜在问题，快速调整，保持公路养护检测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公路养护检测设备项目的决策制定密不可分。每个周期的公路养护检测设备项目回顾会议成为集体总结经验、识别问题深层次原因并找到创新解决方案的平台。这种定期的反思与调整机制使公路养护检测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2357"/>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6495"/>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的技术管理特点体现在其创新导向。通过引入最先进的技术趋势和解决方案，公路养护检测设备项目致力于提升科技含量、提高质量和效率水平。这意味着我们将采用最新的工具和方法，确保公路养护检测设备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公路养护检测设备项目技术管理的显著特征。通过整合不同领域的技术资源，我们实现了跨学科的协同工作。这有助于优化技术架构，提高整体效能。此外，整合性策略还促进了不同技术团队之间的紧密沟通和高效合作，确保公路养护检测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公路养护检测设备项目所采用的技术。通过不断优化技术方案，公路养护检测设备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公路养护检测设备项目团队将在公路养护检测设备项目初期识别可能的技术风险，并采取相应的预防和应对措施。通过建立健全的风险评估机制，公路养护检测设备项目能够在实施过程中及时发现并解决潜在的技术问题，保障公路养护检测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公路养护检测设备项目中，技术将成为公路养护检测设备项目成功的有力支持。这一深度剖析揭示了技术管理在公路养护检测设备项目实施中的关键作用，为公路养护检测设备项目的技术基础奠定了坚实的基础。</w:t>
      </w:r>
    </w:p>
    <w:p>
      <w:pPr>
        <w:pStyle w:val="Heading2"/>
        <w:ind w:firstLine="560" w:firstLineChars="200"/>
        <w:rPr>
          <w:rFonts w:ascii="仿宋" w:eastAsia="仿宋" w:hAnsi="仿宋" w:cs="仿宋" w:hint="eastAsia"/>
          <w:sz w:val="28"/>
          <w:lang w:eastAsia="zh-CN"/>
        </w:rPr>
      </w:pPr>
      <w:bookmarkStart w:id="17" w:name="_Toc31657"/>
      <w:r>
        <w:rPr>
          <w:rFonts w:ascii="仿宋" w:eastAsia="仿宋" w:hAnsi="仿宋" w:cs="仿宋" w:hint="eastAsia"/>
          <w:sz w:val="28"/>
          <w:lang w:eastAsia="zh-CN"/>
        </w:rPr>
        <w:t>(二)、公路养护检测设备项目工艺技术设计方案</w:t>
      </w:r>
      <w:bookmarkEnd w:id="17"/>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公路养护检测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公路养护检测设备项目将严格按照相关行业规范要求进行组织。通过有效控制产品质量，公路养护检测设备项目将致力于为顾客提供优质的公路养护检测设备项目产品和良好的服务。这体现了公路养护检测设备项目对于生产活动合规性和质量标准的高度重视，为公路养护检测设备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公路养护检测设备项目注重生态效益和清洁生产原则。公路养护检测设备项目建设将紧密结合地方特色经济发展，与社会经济发展规划和区域环境保护规划方案相协调一致。通过与当地区域自然生态系统的结合，公路养护检测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公路养护检测设备项目产品具有多样化的客户需求和个性化的特点。因此，公路养护检测设备项目产品规格品种多样，且单批生产数量较小。为满足这一特点，公路养护检测设备项目承办单位将建设先进的柔性制造生产线。通过广泛应用柔性制造技术，公路养护检测设备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公路养护检测设备项目采用的技术具有较高的技术含量和自动化水平，处于国内先进水平。这一技术选用不仅体现了对生产效率、质量和环境友好性的高标准要求，同时为公路养护检测设备项目的可持续发展奠定了坚实的基础。</w:t>
      </w:r>
    </w:p>
    <w:p>
      <w:pPr>
        <w:pStyle w:val="Heading2"/>
        <w:ind w:firstLine="560" w:firstLineChars="200"/>
        <w:rPr>
          <w:rFonts w:ascii="仿宋" w:eastAsia="仿宋" w:hAnsi="仿宋" w:cs="仿宋" w:hint="eastAsia"/>
          <w:sz w:val="28"/>
          <w:lang w:eastAsia="zh-CN"/>
        </w:rPr>
      </w:pPr>
      <w:bookmarkStart w:id="18" w:name="_Toc2966"/>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为确保公路养护检测设备项目的高效生产和技术实施，我们制定了一套精心设计的设备选型方案，以满足公路养护检测设备项目生产、质量和环保的要求。该方案的主要特点如下：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公路养护检测设备项目在生产过程中实现更高的生态效益。</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针对公路养护检测设备项目产品的多样性和小批量生产的特点，我们将建设柔性制造生产线。通过在设备选型中考虑柔性制造技术，可以灵活应对不同产品规格和生产需求，实现生产线的高度灵活性和适应性。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26483"/>
      <w:r>
        <w:rPr>
          <w:rFonts w:ascii="仿宋" w:eastAsia="仿宋" w:hAnsi="仿宋" w:cs="仿宋" w:hint="eastAsia"/>
          <w:sz w:val="28"/>
          <w:lang w:eastAsia="zh-CN"/>
        </w:rPr>
        <w:t>六、公路养护检测设备项目文档管理</w:t>
      </w:r>
      <w:bookmarkEnd w:id="19"/>
    </w:p>
    <w:p>
      <w:pPr>
        <w:pStyle w:val="Heading2"/>
        <w:rPr>
          <w:rFonts w:ascii="仿宋" w:eastAsia="仿宋" w:hAnsi="仿宋" w:cs="仿宋" w:hint="eastAsia"/>
          <w:lang w:eastAsia="zh-CN"/>
        </w:rPr>
      </w:pPr>
      <w:bookmarkStart w:id="20" w:name="_Toc32672"/>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公路养护检测设备项目高度重视文档的质量和准确性，以支持公路养护检测设备项目的各项活动和决策。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养护检测设备项目文档的编制始于公路养护检测设备项目计划的初期，我们制定了详细的文档编制计划，明确了每个文档的内容、格式和编写责任人。在公路养护检测设备项目启动阶段，我们首先编制了公路养护检测设备项目章程，明确定义了公路养护检测设备项目的目标、范围、风险等关键要素。随后，公路养护检测设备项目团队根据计划陆续编制了需求文档、设计文档、测试文档等各类文档，确保公路养护检测设备项目的每个阶段都有清晰的文档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https://d.book118.com/528014113111006046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公路养护检测设备项目计划设计方案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A67093"/>
    <w:rsid w:val="09A670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801411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2024-03-04T14:41:00Z</dcterms:created>
  <dcterms:modified xsi:type="dcterms:W3CDTF">2024-03-04T14:42:18Z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CCC71F39E49440488E369E3EF9B892CA_11</vt:lpwstr>
  </property>
  <property fmtid="{D5CDD505-2E9C-101B-9397-08002B2CF9AE}" pid="3" name="KSOProductBuildVer">
    <vt:lpwstr>2052-12.1.0.16388</vt:lpwstr>
  </property>
</Properties>
</file>