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民航运输项目计划设计方案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56" w:history="1">
        <w:r>
          <w:rPr>
            <w:rFonts w:ascii="仿宋" w:eastAsia="仿宋" w:hAnsi="仿宋" w:cs="仿宋" w:hint="eastAsia"/>
            <w:lang w:eastAsia="zh-CN"/>
          </w:rPr>
          <w:t>前言</w:t>
        </w:r>
        <w:r>
          <w:tab/>
        </w:r>
        <w:r>
          <w:fldChar w:fldCharType="begin"/>
        </w:r>
        <w:r>
          <w:instrText xml:space="preserve"> PAGEREF _Toc25756 \h </w:instrText>
        </w:r>
        <w:r>
          <w:fldChar w:fldCharType="separate"/>
        </w:r>
        <w:r>
          <w:t>3</w:t>
        </w:r>
        <w:r>
          <w:fldChar w:fldCharType="end"/>
        </w:r>
      </w:hyperlink>
    </w:p>
    <w:p>
      <w:pPr>
        <w:pStyle w:val="TOC1"/>
        <w:tabs>
          <w:tab w:val="right" w:leader="dot" w:pos="8306"/>
        </w:tabs>
      </w:pPr>
      <w:hyperlink w:anchor="_Toc13343" w:history="1">
        <w:r>
          <w:rPr>
            <w:rFonts w:ascii="仿宋" w:eastAsia="仿宋" w:hAnsi="仿宋" w:cs="仿宋" w:hint="eastAsia"/>
            <w:lang w:eastAsia="zh-CN"/>
          </w:rPr>
          <w:t>一、民航运输项目选址可行性分析</w:t>
        </w:r>
        <w:r>
          <w:tab/>
        </w:r>
        <w:r>
          <w:fldChar w:fldCharType="begin"/>
        </w:r>
        <w:r>
          <w:instrText xml:space="preserve"> PAGEREF _Toc13343 \h </w:instrText>
        </w:r>
        <w:r>
          <w:fldChar w:fldCharType="separate"/>
        </w:r>
        <w:r>
          <w:t>3</w:t>
        </w:r>
        <w:r>
          <w:fldChar w:fldCharType="end"/>
        </w:r>
      </w:hyperlink>
    </w:p>
    <w:p>
      <w:pPr>
        <w:pStyle w:val="TOC2"/>
        <w:tabs>
          <w:tab w:val="right" w:leader="dot" w:pos="8306"/>
        </w:tabs>
      </w:pPr>
      <w:hyperlink w:anchor="_Toc15390" w:history="1">
        <w:r>
          <w:rPr>
            <w:rFonts w:ascii="仿宋" w:eastAsia="仿宋" w:hAnsi="仿宋" w:cs="仿宋" w:hint="eastAsia"/>
            <w:lang w:eastAsia="zh-CN"/>
          </w:rPr>
          <w:t>(一)、民航运输项目选址</w:t>
        </w:r>
        <w:r>
          <w:tab/>
        </w:r>
        <w:r>
          <w:fldChar w:fldCharType="begin"/>
        </w:r>
        <w:r>
          <w:instrText xml:space="preserve"> PAGEREF _Toc15390 \h </w:instrText>
        </w:r>
        <w:r>
          <w:fldChar w:fldCharType="separate"/>
        </w:r>
        <w:r>
          <w:t>3</w:t>
        </w:r>
        <w:r>
          <w:fldChar w:fldCharType="end"/>
        </w:r>
      </w:hyperlink>
    </w:p>
    <w:p>
      <w:pPr>
        <w:pStyle w:val="TOC2"/>
        <w:tabs>
          <w:tab w:val="right" w:leader="dot" w:pos="8306"/>
        </w:tabs>
      </w:pPr>
      <w:hyperlink w:anchor="_Toc28030" w:history="1">
        <w:r>
          <w:rPr>
            <w:rFonts w:ascii="仿宋" w:eastAsia="仿宋" w:hAnsi="仿宋" w:cs="仿宋" w:hint="eastAsia"/>
            <w:lang w:eastAsia="zh-CN"/>
          </w:rPr>
          <w:t>(二)、用地控制指标</w:t>
        </w:r>
        <w:r>
          <w:tab/>
        </w:r>
        <w:r>
          <w:fldChar w:fldCharType="begin"/>
        </w:r>
        <w:r>
          <w:instrText xml:space="preserve"> PAGEREF _Toc28030 \h </w:instrText>
        </w:r>
        <w:r>
          <w:fldChar w:fldCharType="separate"/>
        </w:r>
        <w:r>
          <w:t>3</w:t>
        </w:r>
        <w:r>
          <w:fldChar w:fldCharType="end"/>
        </w:r>
      </w:hyperlink>
    </w:p>
    <w:p>
      <w:pPr>
        <w:pStyle w:val="TOC2"/>
        <w:tabs>
          <w:tab w:val="right" w:leader="dot" w:pos="8306"/>
        </w:tabs>
      </w:pPr>
      <w:hyperlink w:anchor="_Toc13943" w:history="1">
        <w:r>
          <w:rPr>
            <w:rFonts w:ascii="仿宋" w:eastAsia="仿宋" w:hAnsi="仿宋" w:cs="仿宋" w:hint="eastAsia"/>
            <w:lang w:eastAsia="zh-CN"/>
          </w:rPr>
          <w:t>(三)、节约用地措施</w:t>
        </w:r>
        <w:r>
          <w:tab/>
        </w:r>
        <w:r>
          <w:fldChar w:fldCharType="begin"/>
        </w:r>
        <w:r>
          <w:instrText xml:space="preserve"> PAGEREF _Toc13943 \h </w:instrText>
        </w:r>
        <w:r>
          <w:fldChar w:fldCharType="separate"/>
        </w:r>
        <w:r>
          <w:t>5</w:t>
        </w:r>
        <w:r>
          <w:fldChar w:fldCharType="end"/>
        </w:r>
      </w:hyperlink>
    </w:p>
    <w:p>
      <w:pPr>
        <w:pStyle w:val="TOC2"/>
        <w:tabs>
          <w:tab w:val="right" w:leader="dot" w:pos="8306"/>
        </w:tabs>
      </w:pPr>
      <w:hyperlink w:anchor="_Toc22701" w:history="1">
        <w:r>
          <w:rPr>
            <w:rFonts w:ascii="仿宋" w:eastAsia="仿宋" w:hAnsi="仿宋" w:cs="仿宋" w:hint="eastAsia"/>
            <w:lang w:eastAsia="zh-CN"/>
          </w:rPr>
          <w:t>(四)、总图布置方案</w:t>
        </w:r>
        <w:r>
          <w:tab/>
        </w:r>
        <w:r>
          <w:fldChar w:fldCharType="begin"/>
        </w:r>
        <w:r>
          <w:instrText xml:space="preserve"> PAGEREF _Toc22701 \h </w:instrText>
        </w:r>
        <w:r>
          <w:fldChar w:fldCharType="separate"/>
        </w:r>
        <w:r>
          <w:t>6</w:t>
        </w:r>
        <w:r>
          <w:fldChar w:fldCharType="end"/>
        </w:r>
      </w:hyperlink>
    </w:p>
    <w:p>
      <w:pPr>
        <w:pStyle w:val="TOC2"/>
        <w:tabs>
          <w:tab w:val="right" w:leader="dot" w:pos="8306"/>
        </w:tabs>
      </w:pPr>
      <w:hyperlink w:anchor="_Toc32089" w:history="1">
        <w:r>
          <w:rPr>
            <w:rFonts w:ascii="仿宋" w:eastAsia="仿宋" w:hAnsi="仿宋" w:cs="仿宋" w:hint="eastAsia"/>
            <w:lang w:eastAsia="zh-CN"/>
          </w:rPr>
          <w:t>(五)、选址综合评价</w:t>
        </w:r>
        <w:r>
          <w:tab/>
        </w:r>
        <w:r>
          <w:fldChar w:fldCharType="begin"/>
        </w:r>
        <w:r>
          <w:instrText xml:space="preserve"> PAGEREF _Toc32089 \h </w:instrText>
        </w:r>
        <w:r>
          <w:fldChar w:fldCharType="separate"/>
        </w:r>
        <w:r>
          <w:t>7</w:t>
        </w:r>
        <w:r>
          <w:fldChar w:fldCharType="end"/>
        </w:r>
      </w:hyperlink>
    </w:p>
    <w:p>
      <w:pPr>
        <w:pStyle w:val="TOC1"/>
        <w:tabs>
          <w:tab w:val="right" w:leader="dot" w:pos="8306"/>
        </w:tabs>
      </w:pPr>
      <w:hyperlink w:anchor="_Toc9564" w:history="1">
        <w:r>
          <w:rPr>
            <w:rFonts w:ascii="仿宋" w:eastAsia="仿宋" w:hAnsi="仿宋" w:cs="仿宋" w:hint="eastAsia"/>
            <w:lang w:eastAsia="zh-CN"/>
          </w:rPr>
          <w:t>二、民航运输项目可持续发展</w:t>
        </w:r>
        <w:r>
          <w:tab/>
        </w:r>
        <w:r>
          <w:fldChar w:fldCharType="begin"/>
        </w:r>
        <w:r>
          <w:instrText xml:space="preserve"> PAGEREF _Toc9564 \h </w:instrText>
        </w:r>
        <w:r>
          <w:fldChar w:fldCharType="separate"/>
        </w:r>
        <w:r>
          <w:t>8</w:t>
        </w:r>
        <w:r>
          <w:fldChar w:fldCharType="end"/>
        </w:r>
      </w:hyperlink>
    </w:p>
    <w:p>
      <w:pPr>
        <w:pStyle w:val="TOC2"/>
        <w:tabs>
          <w:tab w:val="right" w:leader="dot" w:pos="8306"/>
        </w:tabs>
      </w:pPr>
      <w:hyperlink w:anchor="_Toc874" w:history="1">
        <w:r>
          <w:rPr>
            <w:rFonts w:ascii="仿宋" w:eastAsia="仿宋" w:hAnsi="仿宋" w:cs="仿宋" w:hint="eastAsia"/>
            <w:lang w:eastAsia="zh-CN"/>
          </w:rPr>
          <w:t>(一)、可持续战略与实践</w:t>
        </w:r>
        <w:r>
          <w:tab/>
        </w:r>
        <w:r>
          <w:fldChar w:fldCharType="begin"/>
        </w:r>
        <w:r>
          <w:instrText xml:space="preserve"> PAGEREF _Toc874 \h </w:instrText>
        </w:r>
        <w:r>
          <w:fldChar w:fldCharType="separate"/>
        </w:r>
        <w:r>
          <w:t>8</w:t>
        </w:r>
        <w:r>
          <w:fldChar w:fldCharType="end"/>
        </w:r>
      </w:hyperlink>
    </w:p>
    <w:p>
      <w:pPr>
        <w:pStyle w:val="TOC2"/>
        <w:tabs>
          <w:tab w:val="right" w:leader="dot" w:pos="8306"/>
        </w:tabs>
      </w:pPr>
      <w:hyperlink w:anchor="_Toc24171" w:history="1">
        <w:r>
          <w:rPr>
            <w:rFonts w:ascii="仿宋" w:eastAsia="仿宋" w:hAnsi="仿宋" w:cs="仿宋" w:hint="eastAsia"/>
            <w:lang w:eastAsia="zh-CN"/>
          </w:rPr>
          <w:t>(二)、环保与社会责任</w:t>
        </w:r>
        <w:r>
          <w:tab/>
        </w:r>
        <w:r>
          <w:fldChar w:fldCharType="begin"/>
        </w:r>
        <w:r>
          <w:instrText xml:space="preserve"> PAGEREF _Toc24171 \h </w:instrText>
        </w:r>
        <w:r>
          <w:fldChar w:fldCharType="separate"/>
        </w:r>
        <w:r>
          <w:t>9</w:t>
        </w:r>
        <w:r>
          <w:fldChar w:fldCharType="end"/>
        </w:r>
      </w:hyperlink>
    </w:p>
    <w:p>
      <w:pPr>
        <w:pStyle w:val="TOC1"/>
        <w:tabs>
          <w:tab w:val="right" w:leader="dot" w:pos="8306"/>
        </w:tabs>
      </w:pPr>
      <w:hyperlink w:anchor="_Toc18329" w:history="1">
        <w:r>
          <w:rPr>
            <w:rFonts w:ascii="仿宋" w:eastAsia="仿宋" w:hAnsi="仿宋" w:cs="仿宋" w:hint="eastAsia"/>
            <w:lang w:eastAsia="zh-CN"/>
          </w:rPr>
          <w:t>三、民航运输项目概论</w:t>
        </w:r>
        <w:r>
          <w:tab/>
        </w:r>
        <w:r>
          <w:fldChar w:fldCharType="begin"/>
        </w:r>
        <w:r>
          <w:instrText xml:space="preserve"> PAGEREF _Toc18329 \h </w:instrText>
        </w:r>
        <w:r>
          <w:fldChar w:fldCharType="separate"/>
        </w:r>
        <w:r>
          <w:t>10</w:t>
        </w:r>
        <w:r>
          <w:fldChar w:fldCharType="end"/>
        </w:r>
      </w:hyperlink>
    </w:p>
    <w:p>
      <w:pPr>
        <w:pStyle w:val="TOC2"/>
        <w:tabs>
          <w:tab w:val="right" w:leader="dot" w:pos="8306"/>
        </w:tabs>
      </w:pPr>
      <w:hyperlink w:anchor="_Toc20590" w:history="1">
        <w:r>
          <w:rPr>
            <w:rFonts w:ascii="仿宋" w:eastAsia="仿宋" w:hAnsi="仿宋" w:cs="仿宋" w:hint="eastAsia"/>
            <w:lang w:eastAsia="zh-CN"/>
          </w:rPr>
          <w:t>(一)、民航运输项目概况</w:t>
        </w:r>
        <w:r>
          <w:tab/>
        </w:r>
        <w:r>
          <w:fldChar w:fldCharType="begin"/>
        </w:r>
        <w:r>
          <w:instrText xml:space="preserve"> PAGEREF _Toc20590 \h </w:instrText>
        </w:r>
        <w:r>
          <w:fldChar w:fldCharType="separate"/>
        </w:r>
        <w:r>
          <w:t>10</w:t>
        </w:r>
        <w:r>
          <w:fldChar w:fldCharType="end"/>
        </w:r>
      </w:hyperlink>
    </w:p>
    <w:p>
      <w:pPr>
        <w:pStyle w:val="TOC2"/>
        <w:tabs>
          <w:tab w:val="right" w:leader="dot" w:pos="8306"/>
        </w:tabs>
      </w:pPr>
      <w:hyperlink w:anchor="_Toc4097" w:history="1">
        <w:r>
          <w:rPr>
            <w:rFonts w:ascii="仿宋" w:eastAsia="仿宋" w:hAnsi="仿宋" w:cs="仿宋" w:hint="eastAsia"/>
            <w:lang w:eastAsia="zh-CN"/>
          </w:rPr>
          <w:t>(二)、民航运输项目目标</w:t>
        </w:r>
        <w:r>
          <w:tab/>
        </w:r>
        <w:r>
          <w:fldChar w:fldCharType="begin"/>
        </w:r>
        <w:r>
          <w:instrText xml:space="preserve"> PAGEREF _Toc4097 \h </w:instrText>
        </w:r>
        <w:r>
          <w:fldChar w:fldCharType="separate"/>
        </w:r>
        <w:r>
          <w:t>12</w:t>
        </w:r>
        <w:r>
          <w:fldChar w:fldCharType="end"/>
        </w:r>
      </w:hyperlink>
    </w:p>
    <w:p>
      <w:pPr>
        <w:pStyle w:val="TOC2"/>
        <w:tabs>
          <w:tab w:val="right" w:leader="dot" w:pos="8306"/>
        </w:tabs>
      </w:pPr>
      <w:hyperlink w:anchor="_Toc3463" w:history="1">
        <w:r>
          <w:rPr>
            <w:rFonts w:ascii="仿宋" w:eastAsia="仿宋" w:hAnsi="仿宋" w:cs="仿宋" w:hint="eastAsia"/>
            <w:lang w:eastAsia="zh-CN"/>
          </w:rPr>
          <w:t>(三)、民航运输项目提出的理由</w:t>
        </w:r>
        <w:r>
          <w:tab/>
        </w:r>
        <w:r>
          <w:fldChar w:fldCharType="begin"/>
        </w:r>
        <w:r>
          <w:instrText xml:space="preserve"> PAGEREF _Toc3463 \h </w:instrText>
        </w:r>
        <w:r>
          <w:fldChar w:fldCharType="separate"/>
        </w:r>
        <w:r>
          <w:t>13</w:t>
        </w:r>
        <w:r>
          <w:fldChar w:fldCharType="end"/>
        </w:r>
      </w:hyperlink>
    </w:p>
    <w:p>
      <w:pPr>
        <w:pStyle w:val="TOC2"/>
        <w:tabs>
          <w:tab w:val="right" w:leader="dot" w:pos="8306"/>
        </w:tabs>
      </w:pPr>
      <w:hyperlink w:anchor="_Toc16611" w:history="1">
        <w:r>
          <w:rPr>
            <w:rFonts w:ascii="仿宋" w:eastAsia="仿宋" w:hAnsi="仿宋" w:cs="仿宋" w:hint="eastAsia"/>
            <w:lang w:eastAsia="zh-CN"/>
          </w:rPr>
          <w:t>(四)、民航运输项目意义</w:t>
        </w:r>
        <w:r>
          <w:tab/>
        </w:r>
        <w:r>
          <w:fldChar w:fldCharType="begin"/>
        </w:r>
        <w:r>
          <w:instrText xml:space="preserve"> PAGEREF _Toc16611 \h </w:instrText>
        </w:r>
        <w:r>
          <w:fldChar w:fldCharType="separate"/>
        </w:r>
        <w:r>
          <w:t>14</w:t>
        </w:r>
        <w:r>
          <w:fldChar w:fldCharType="end"/>
        </w:r>
      </w:hyperlink>
    </w:p>
    <w:p>
      <w:pPr>
        <w:pStyle w:val="TOC2"/>
        <w:tabs>
          <w:tab w:val="right" w:leader="dot" w:pos="8306"/>
        </w:tabs>
      </w:pPr>
      <w:hyperlink w:anchor="_Toc16628" w:history="1">
        <w:r>
          <w:rPr>
            <w:rFonts w:ascii="仿宋" w:eastAsia="仿宋" w:hAnsi="仿宋" w:cs="仿宋" w:hint="eastAsia"/>
            <w:lang w:eastAsia="zh-CN"/>
          </w:rPr>
          <w:t>(五)、民航运输项目背景</w:t>
        </w:r>
        <w:r>
          <w:tab/>
        </w:r>
        <w:r>
          <w:fldChar w:fldCharType="begin"/>
        </w:r>
        <w:r>
          <w:instrText xml:space="preserve"> PAGEREF _Toc16628 \h </w:instrText>
        </w:r>
        <w:r>
          <w:fldChar w:fldCharType="separate"/>
        </w:r>
        <w:r>
          <w:t>15</w:t>
        </w:r>
        <w:r>
          <w:fldChar w:fldCharType="end"/>
        </w:r>
      </w:hyperlink>
    </w:p>
    <w:p>
      <w:pPr>
        <w:pStyle w:val="TOC1"/>
        <w:tabs>
          <w:tab w:val="right" w:leader="dot" w:pos="8306"/>
        </w:tabs>
      </w:pPr>
      <w:hyperlink w:anchor="_Toc22663" w:history="1">
        <w:r>
          <w:rPr>
            <w:rFonts w:ascii="仿宋" w:eastAsia="仿宋" w:hAnsi="仿宋" w:cs="仿宋" w:hint="eastAsia"/>
            <w:lang w:eastAsia="zh-CN"/>
          </w:rPr>
          <w:t>四、民航运输项目危机管理</w:t>
        </w:r>
        <w:r>
          <w:tab/>
        </w:r>
        <w:r>
          <w:fldChar w:fldCharType="begin"/>
        </w:r>
        <w:r>
          <w:instrText xml:space="preserve"> PAGEREF _Toc22663 \h </w:instrText>
        </w:r>
        <w:r>
          <w:fldChar w:fldCharType="separate"/>
        </w:r>
        <w:r>
          <w:t>16</w:t>
        </w:r>
        <w:r>
          <w:fldChar w:fldCharType="end"/>
        </w:r>
      </w:hyperlink>
    </w:p>
    <w:p>
      <w:pPr>
        <w:pStyle w:val="TOC2"/>
        <w:tabs>
          <w:tab w:val="right" w:leader="dot" w:pos="8306"/>
        </w:tabs>
      </w:pPr>
      <w:hyperlink w:anchor="_Toc22512" w:history="1">
        <w:r>
          <w:rPr>
            <w:rFonts w:ascii="仿宋" w:eastAsia="仿宋" w:hAnsi="仿宋" w:cs="仿宋" w:hint="eastAsia"/>
            <w:lang w:eastAsia="zh-CN"/>
          </w:rPr>
          <w:t>(一)、危机预警与识别</w:t>
        </w:r>
        <w:r>
          <w:tab/>
        </w:r>
        <w:r>
          <w:fldChar w:fldCharType="begin"/>
        </w:r>
        <w:r>
          <w:instrText xml:space="preserve"> PAGEREF _Toc22512 \h </w:instrText>
        </w:r>
        <w:r>
          <w:fldChar w:fldCharType="separate"/>
        </w:r>
        <w:r>
          <w:t>16</w:t>
        </w:r>
        <w:r>
          <w:fldChar w:fldCharType="end"/>
        </w:r>
      </w:hyperlink>
    </w:p>
    <w:p>
      <w:pPr>
        <w:pStyle w:val="TOC2"/>
        <w:tabs>
          <w:tab w:val="right" w:leader="dot" w:pos="8306"/>
        </w:tabs>
      </w:pPr>
      <w:hyperlink w:anchor="_Toc7933" w:history="1">
        <w:r>
          <w:rPr>
            <w:rFonts w:ascii="仿宋" w:eastAsia="仿宋" w:hAnsi="仿宋" w:cs="仿宋" w:hint="eastAsia"/>
            <w:lang w:eastAsia="zh-CN"/>
          </w:rPr>
          <w:t>(二)、危机应对与恢复</w:t>
        </w:r>
        <w:r>
          <w:tab/>
        </w:r>
        <w:r>
          <w:fldChar w:fldCharType="begin"/>
        </w:r>
        <w:r>
          <w:instrText xml:space="preserve"> PAGEREF _Toc7933 \h </w:instrText>
        </w:r>
        <w:r>
          <w:fldChar w:fldCharType="separate"/>
        </w:r>
        <w:r>
          <w:t>17</w:t>
        </w:r>
        <w:r>
          <w:fldChar w:fldCharType="end"/>
        </w:r>
      </w:hyperlink>
    </w:p>
    <w:p>
      <w:pPr>
        <w:pStyle w:val="TOC1"/>
        <w:tabs>
          <w:tab w:val="right" w:leader="dot" w:pos="8306"/>
        </w:tabs>
      </w:pPr>
      <w:hyperlink w:anchor="_Toc29417" w:history="1">
        <w:r>
          <w:rPr>
            <w:rFonts w:ascii="仿宋" w:eastAsia="仿宋" w:hAnsi="仿宋" w:cs="仿宋" w:hint="eastAsia"/>
            <w:lang w:eastAsia="zh-CN"/>
          </w:rPr>
          <w:t>五、民航运输项目建设单位说明</w:t>
        </w:r>
        <w:r>
          <w:tab/>
        </w:r>
        <w:r>
          <w:fldChar w:fldCharType="begin"/>
        </w:r>
        <w:r>
          <w:instrText xml:space="preserve"> PAGEREF _Toc29417 \h </w:instrText>
        </w:r>
        <w:r>
          <w:fldChar w:fldCharType="separate"/>
        </w:r>
        <w:r>
          <w:t>19</w:t>
        </w:r>
        <w:r>
          <w:fldChar w:fldCharType="end"/>
        </w:r>
      </w:hyperlink>
    </w:p>
    <w:p>
      <w:pPr>
        <w:pStyle w:val="TOC2"/>
        <w:tabs>
          <w:tab w:val="right" w:leader="dot" w:pos="8306"/>
        </w:tabs>
      </w:pPr>
      <w:hyperlink w:anchor="_Toc20763" w:history="1">
        <w:r>
          <w:rPr>
            <w:rFonts w:ascii="仿宋" w:eastAsia="仿宋" w:hAnsi="仿宋" w:cs="仿宋" w:hint="eastAsia"/>
            <w:lang w:eastAsia="zh-CN"/>
          </w:rPr>
          <w:t>(一)、民航运输项目承办单位基本情况</w:t>
        </w:r>
        <w:r>
          <w:tab/>
        </w:r>
        <w:r>
          <w:fldChar w:fldCharType="begin"/>
        </w:r>
        <w:r>
          <w:instrText xml:space="preserve"> PAGEREF _Toc20763 \h </w:instrText>
        </w:r>
        <w:r>
          <w:fldChar w:fldCharType="separate"/>
        </w:r>
        <w:r>
          <w:t>19</w:t>
        </w:r>
        <w:r>
          <w:fldChar w:fldCharType="end"/>
        </w:r>
      </w:hyperlink>
    </w:p>
    <w:p>
      <w:pPr>
        <w:pStyle w:val="TOC2"/>
        <w:tabs>
          <w:tab w:val="right" w:leader="dot" w:pos="8306"/>
        </w:tabs>
      </w:pPr>
      <w:hyperlink w:anchor="_Toc26902" w:history="1">
        <w:r>
          <w:rPr>
            <w:rFonts w:ascii="仿宋" w:eastAsia="仿宋" w:hAnsi="仿宋" w:cs="仿宋" w:hint="eastAsia"/>
            <w:lang w:eastAsia="zh-CN"/>
          </w:rPr>
          <w:t>(二)、公司经济效益分析</w:t>
        </w:r>
        <w:r>
          <w:tab/>
        </w:r>
        <w:r>
          <w:fldChar w:fldCharType="begin"/>
        </w:r>
        <w:r>
          <w:instrText xml:space="preserve"> PAGEREF _Toc26902 \h </w:instrText>
        </w:r>
        <w:r>
          <w:fldChar w:fldCharType="separate"/>
        </w:r>
        <w:r>
          <w:t>19</w:t>
        </w:r>
        <w:r>
          <w:fldChar w:fldCharType="end"/>
        </w:r>
      </w:hyperlink>
    </w:p>
    <w:p>
      <w:pPr>
        <w:pStyle w:val="TOC1"/>
        <w:tabs>
          <w:tab w:val="right" w:leader="dot" w:pos="8306"/>
        </w:tabs>
      </w:pPr>
      <w:hyperlink w:anchor="_Toc2085" w:history="1">
        <w:r>
          <w:rPr>
            <w:rFonts w:ascii="仿宋" w:eastAsia="仿宋" w:hAnsi="仿宋" w:cs="仿宋" w:hint="eastAsia"/>
            <w:lang w:eastAsia="zh-CN"/>
          </w:rPr>
          <w:t>六、市场分析、调研</w:t>
        </w:r>
        <w:r>
          <w:tab/>
        </w:r>
        <w:r>
          <w:fldChar w:fldCharType="begin"/>
        </w:r>
        <w:r>
          <w:instrText xml:space="preserve"> PAGEREF _Toc2085 \h </w:instrText>
        </w:r>
        <w:r>
          <w:fldChar w:fldCharType="separate"/>
        </w:r>
        <w:r>
          <w:t>20</w:t>
        </w:r>
        <w:r>
          <w:fldChar w:fldCharType="end"/>
        </w:r>
      </w:hyperlink>
    </w:p>
    <w:p>
      <w:pPr>
        <w:pStyle w:val="TOC2"/>
        <w:tabs>
          <w:tab w:val="right" w:leader="dot" w:pos="8306"/>
        </w:tabs>
      </w:pPr>
      <w:hyperlink w:anchor="_Toc14822" w:history="1">
        <w:r>
          <w:rPr>
            <w:rFonts w:ascii="仿宋" w:eastAsia="仿宋" w:hAnsi="仿宋" w:cs="仿宋" w:hint="eastAsia"/>
            <w:lang w:eastAsia="zh-CN"/>
          </w:rPr>
          <w:t>(一)、民航运输行业分析</w:t>
        </w:r>
        <w:r>
          <w:tab/>
        </w:r>
        <w:r>
          <w:fldChar w:fldCharType="begin"/>
        </w:r>
        <w:r>
          <w:instrText xml:space="preserve"> PAGEREF _Toc14822 \h </w:instrText>
        </w:r>
        <w:r>
          <w:fldChar w:fldCharType="separate"/>
        </w:r>
        <w:r>
          <w:t>20</w:t>
        </w:r>
        <w:r>
          <w:fldChar w:fldCharType="end"/>
        </w:r>
      </w:hyperlink>
    </w:p>
    <w:p>
      <w:pPr>
        <w:pStyle w:val="TOC2"/>
        <w:tabs>
          <w:tab w:val="right" w:leader="dot" w:pos="8306"/>
        </w:tabs>
      </w:pPr>
      <w:hyperlink w:anchor="_Toc27654" w:history="1">
        <w:r>
          <w:rPr>
            <w:rFonts w:ascii="仿宋" w:eastAsia="仿宋" w:hAnsi="仿宋" w:cs="仿宋" w:hint="eastAsia"/>
            <w:lang w:eastAsia="zh-CN"/>
          </w:rPr>
          <w:t>(二)、民航运输市场分析预测</w:t>
        </w:r>
        <w:r>
          <w:tab/>
        </w:r>
        <w:r>
          <w:fldChar w:fldCharType="begin"/>
        </w:r>
        <w:r>
          <w:instrText xml:space="preserve"> PAGEREF _Toc27654 \h </w:instrText>
        </w:r>
        <w:r>
          <w:fldChar w:fldCharType="separate"/>
        </w:r>
        <w:r>
          <w:t>21</w:t>
        </w:r>
        <w:r>
          <w:fldChar w:fldCharType="end"/>
        </w:r>
      </w:hyperlink>
    </w:p>
    <w:p>
      <w:pPr>
        <w:pStyle w:val="TOC1"/>
        <w:tabs>
          <w:tab w:val="right" w:leader="dot" w:pos="8306"/>
        </w:tabs>
      </w:pPr>
      <w:hyperlink w:anchor="_Toc25329" w:history="1">
        <w:r>
          <w:rPr>
            <w:rFonts w:ascii="仿宋" w:eastAsia="仿宋" w:hAnsi="仿宋" w:cs="仿宋" w:hint="eastAsia"/>
            <w:lang w:eastAsia="zh-CN"/>
          </w:rPr>
          <w:t>七、民航运输项目人力资源培养与发展</w:t>
        </w:r>
        <w:r>
          <w:tab/>
        </w:r>
        <w:r>
          <w:fldChar w:fldCharType="begin"/>
        </w:r>
        <w:r>
          <w:instrText xml:space="preserve"> PAGEREF _Toc25329 \h </w:instrText>
        </w:r>
        <w:r>
          <w:fldChar w:fldCharType="separate"/>
        </w:r>
        <w:r>
          <w:t>22</w:t>
        </w:r>
        <w:r>
          <w:fldChar w:fldCharType="end"/>
        </w:r>
      </w:hyperlink>
    </w:p>
    <w:p>
      <w:pPr>
        <w:pStyle w:val="TOC2"/>
        <w:tabs>
          <w:tab w:val="right" w:leader="dot" w:pos="8306"/>
        </w:tabs>
      </w:pPr>
      <w:hyperlink w:anchor="_Toc27650" w:history="1">
        <w:r>
          <w:rPr>
            <w:rFonts w:ascii="仿宋" w:eastAsia="仿宋" w:hAnsi="仿宋" w:cs="仿宋" w:hint="eastAsia"/>
            <w:lang w:eastAsia="zh-CN"/>
          </w:rPr>
          <w:t>(一)、人才需求与规划</w:t>
        </w:r>
        <w:r>
          <w:tab/>
        </w:r>
        <w:r>
          <w:fldChar w:fldCharType="begin"/>
        </w:r>
        <w:r>
          <w:instrText xml:space="preserve"> PAGEREF _Toc27650 \h </w:instrText>
        </w:r>
        <w:r>
          <w:fldChar w:fldCharType="separate"/>
        </w:r>
        <w:r>
          <w:t>22</w:t>
        </w:r>
        <w:r>
          <w:fldChar w:fldCharType="end"/>
        </w:r>
      </w:hyperlink>
    </w:p>
    <w:p>
      <w:pPr>
        <w:pStyle w:val="TOC2"/>
        <w:tabs>
          <w:tab w:val="right" w:leader="dot" w:pos="8306"/>
        </w:tabs>
      </w:pPr>
      <w:hyperlink w:anchor="_Toc1604" w:history="1">
        <w:r>
          <w:rPr>
            <w:rFonts w:ascii="仿宋" w:eastAsia="仿宋" w:hAnsi="仿宋" w:cs="仿宋" w:hint="eastAsia"/>
            <w:lang w:eastAsia="zh-CN"/>
          </w:rPr>
          <w:t>(二)、培训与发展计划</w:t>
        </w:r>
        <w:r>
          <w:tab/>
        </w:r>
        <w:r>
          <w:fldChar w:fldCharType="begin"/>
        </w:r>
        <w:r>
          <w:instrText xml:space="preserve"> PAGEREF _Toc1604 \h </w:instrText>
        </w:r>
        <w:r>
          <w:fldChar w:fldCharType="separate"/>
        </w:r>
        <w:r>
          <w:t>22</w:t>
        </w:r>
        <w:r>
          <w:fldChar w:fldCharType="end"/>
        </w:r>
      </w:hyperlink>
    </w:p>
    <w:p>
      <w:pPr>
        <w:pStyle w:val="TOC1"/>
        <w:tabs>
          <w:tab w:val="right" w:leader="dot" w:pos="8306"/>
        </w:tabs>
      </w:pPr>
      <w:hyperlink w:anchor="_Toc23115" w:history="1">
        <w:r>
          <w:rPr>
            <w:rFonts w:ascii="仿宋" w:eastAsia="仿宋" w:hAnsi="仿宋" w:cs="仿宋" w:hint="eastAsia"/>
            <w:lang w:eastAsia="zh-CN"/>
          </w:rPr>
          <w:t>八、民航运输项目风险管理</w:t>
        </w:r>
        <w:r>
          <w:tab/>
        </w:r>
        <w:r>
          <w:fldChar w:fldCharType="begin"/>
        </w:r>
        <w:r>
          <w:instrText xml:space="preserve"> PAGEREF _Toc23115 \h </w:instrText>
        </w:r>
        <w:r>
          <w:fldChar w:fldCharType="separate"/>
        </w:r>
        <w:r>
          <w:t>23</w:t>
        </w:r>
        <w:r>
          <w:fldChar w:fldCharType="end"/>
        </w:r>
      </w:hyperlink>
    </w:p>
    <w:p>
      <w:pPr>
        <w:pStyle w:val="TOC2"/>
        <w:tabs>
          <w:tab w:val="right" w:leader="dot" w:pos="8306"/>
        </w:tabs>
      </w:pPr>
      <w:hyperlink w:anchor="_Toc27716" w:history="1">
        <w:r>
          <w:rPr>
            <w:rFonts w:ascii="仿宋" w:eastAsia="仿宋" w:hAnsi="仿宋" w:cs="仿宋" w:hint="eastAsia"/>
            <w:lang w:eastAsia="zh-CN"/>
          </w:rPr>
          <w:t>(一)、风险识别与评估</w:t>
        </w:r>
        <w:r>
          <w:tab/>
        </w:r>
        <w:r>
          <w:fldChar w:fldCharType="begin"/>
        </w:r>
        <w:r>
          <w:instrText xml:space="preserve"> PAGEREF _Toc27716 \h </w:instrText>
        </w:r>
        <w:r>
          <w:fldChar w:fldCharType="separate"/>
        </w:r>
        <w:r>
          <w:t>23</w:t>
        </w:r>
        <w:r>
          <w:fldChar w:fldCharType="end"/>
        </w:r>
      </w:hyperlink>
    </w:p>
    <w:p>
      <w:pPr>
        <w:pStyle w:val="TOC2"/>
        <w:tabs>
          <w:tab w:val="right" w:leader="dot" w:pos="8306"/>
        </w:tabs>
      </w:pPr>
      <w:hyperlink w:anchor="_Toc26843" w:history="1">
        <w:r>
          <w:rPr>
            <w:rFonts w:ascii="仿宋" w:eastAsia="仿宋" w:hAnsi="仿宋" w:cs="仿宋" w:hint="eastAsia"/>
            <w:lang w:eastAsia="zh-CN"/>
          </w:rPr>
          <w:t>(二)、风险应对策略</w:t>
        </w:r>
        <w:r>
          <w:tab/>
        </w:r>
        <w:r>
          <w:fldChar w:fldCharType="begin"/>
        </w:r>
        <w:r>
          <w:instrText xml:space="preserve"> PAGEREF _Toc26843 \h </w:instrText>
        </w:r>
        <w:r>
          <w:fldChar w:fldCharType="separate"/>
        </w:r>
        <w:r>
          <w:t>24</w:t>
        </w:r>
        <w:r>
          <w:fldChar w:fldCharType="end"/>
        </w:r>
      </w:hyperlink>
    </w:p>
    <w:p>
      <w:pPr>
        <w:pStyle w:val="TOC2"/>
        <w:tabs>
          <w:tab w:val="right" w:leader="dot" w:pos="8306"/>
        </w:tabs>
      </w:pPr>
      <w:hyperlink w:anchor="_Toc1409" w:history="1">
        <w:r>
          <w:rPr>
            <w:rFonts w:ascii="仿宋" w:eastAsia="仿宋" w:hAnsi="仿宋" w:cs="仿宋" w:hint="eastAsia"/>
            <w:lang w:eastAsia="zh-CN"/>
          </w:rPr>
          <w:t>(三)、风险监控与控制</w:t>
        </w:r>
        <w:r>
          <w:tab/>
        </w:r>
        <w:r>
          <w:fldChar w:fldCharType="begin"/>
        </w:r>
        <w:r>
          <w:instrText xml:space="preserve"> PAGEREF _Toc1409 \h </w:instrText>
        </w:r>
        <w:r>
          <w:fldChar w:fldCharType="separate"/>
        </w:r>
        <w:r>
          <w:t>26</w:t>
        </w:r>
        <w:r>
          <w:fldChar w:fldCharType="end"/>
        </w:r>
      </w:hyperlink>
    </w:p>
    <w:p>
      <w:pPr>
        <w:pStyle w:val="TOC1"/>
        <w:tabs>
          <w:tab w:val="right" w:leader="dot" w:pos="8306"/>
        </w:tabs>
      </w:pPr>
      <w:hyperlink w:anchor="_Toc14976" w:history="1">
        <w:r>
          <w:rPr>
            <w:rFonts w:ascii="仿宋" w:eastAsia="仿宋" w:hAnsi="仿宋" w:cs="仿宋" w:hint="eastAsia"/>
            <w:lang w:eastAsia="zh-CN"/>
          </w:rPr>
          <w:t>九、民航运输项目人力资源管理</w:t>
        </w:r>
        <w:r>
          <w:tab/>
        </w:r>
        <w:r>
          <w:fldChar w:fldCharType="begin"/>
        </w:r>
        <w:r>
          <w:instrText xml:space="preserve"> PAGEREF _Toc14976 \h </w:instrText>
        </w:r>
        <w:r>
          <w:fldChar w:fldCharType="separate"/>
        </w:r>
        <w:r>
          <w:t>27</w:t>
        </w:r>
        <w:r>
          <w:fldChar w:fldCharType="end"/>
        </w:r>
      </w:hyperlink>
    </w:p>
    <w:p>
      <w:pPr>
        <w:pStyle w:val="TOC2"/>
        <w:tabs>
          <w:tab w:val="right" w:leader="dot" w:pos="8306"/>
        </w:tabs>
      </w:pPr>
      <w:hyperlink w:anchor="_Toc29731" w:history="1">
        <w:r>
          <w:rPr>
            <w:rFonts w:ascii="仿宋" w:eastAsia="仿宋" w:hAnsi="仿宋" w:cs="仿宋" w:hint="eastAsia"/>
            <w:lang w:eastAsia="zh-CN"/>
          </w:rPr>
          <w:t>(一)、建立健全的预算管理制度</w:t>
        </w:r>
        <w:r>
          <w:tab/>
        </w:r>
        <w:r>
          <w:fldChar w:fldCharType="begin"/>
        </w:r>
        <w:r>
          <w:instrText xml:space="preserve"> PAGEREF _Toc29731 \h </w:instrText>
        </w:r>
        <w:r>
          <w:fldChar w:fldCharType="separate"/>
        </w:r>
        <w:r>
          <w:t>27</w:t>
        </w:r>
        <w:r>
          <w:fldChar w:fldCharType="end"/>
        </w:r>
      </w:hyperlink>
    </w:p>
    <w:p>
      <w:pPr>
        <w:pStyle w:val="TOC2"/>
        <w:tabs>
          <w:tab w:val="right" w:leader="dot" w:pos="8306"/>
        </w:tabs>
      </w:pPr>
      <w:hyperlink w:anchor="_Toc4359" w:history="1">
        <w:r>
          <w:rPr>
            <w:rFonts w:ascii="仿宋" w:eastAsia="仿宋" w:hAnsi="仿宋" w:cs="仿宋" w:hint="eastAsia"/>
            <w:lang w:eastAsia="zh-CN"/>
          </w:rPr>
          <w:t>(二)、加强资金流动监控</w:t>
        </w:r>
        <w:r>
          <w:tab/>
        </w:r>
        <w:r>
          <w:fldChar w:fldCharType="begin"/>
        </w:r>
        <w:r>
          <w:instrText xml:space="preserve"> PAGEREF _Toc4359 \h </w:instrText>
        </w:r>
        <w:r>
          <w:fldChar w:fldCharType="separate"/>
        </w:r>
        <w:r>
          <w:t>28</w:t>
        </w:r>
        <w:r>
          <w:fldChar w:fldCharType="end"/>
        </w:r>
      </w:hyperlink>
    </w:p>
    <w:p>
      <w:pPr>
        <w:pStyle w:val="TOC2"/>
        <w:tabs>
          <w:tab w:val="right" w:leader="dot" w:pos="8306"/>
        </w:tabs>
      </w:pPr>
      <w:hyperlink w:anchor="_Toc8676" w:history="1">
        <w:r>
          <w:rPr>
            <w:rFonts w:ascii="仿宋" w:eastAsia="仿宋" w:hAnsi="仿宋" w:cs="仿宋" w:hint="eastAsia"/>
            <w:lang w:eastAsia="zh-CN"/>
          </w:rPr>
          <w:t>(三)、制定完善的风险控制机制</w:t>
        </w:r>
        <w:r>
          <w:tab/>
        </w:r>
        <w:r>
          <w:fldChar w:fldCharType="begin"/>
        </w:r>
        <w:r>
          <w:instrText xml:space="preserve"> PAGEREF _Toc8676 \h </w:instrText>
        </w:r>
        <w:r>
          <w:fldChar w:fldCharType="separate"/>
        </w:r>
        <w:r>
          <w:t>30</w:t>
        </w:r>
        <w:r>
          <w:fldChar w:fldCharType="end"/>
        </w:r>
      </w:hyperlink>
    </w:p>
    <w:p>
      <w:pPr>
        <w:pStyle w:val="TOC2"/>
        <w:tabs>
          <w:tab w:val="right" w:leader="dot" w:pos="8306"/>
        </w:tabs>
      </w:pPr>
      <w:hyperlink w:anchor="_Toc10717" w:history="1">
        <w:r>
          <w:rPr>
            <w:rFonts w:ascii="仿宋" w:eastAsia="仿宋" w:hAnsi="仿宋" w:cs="仿宋" w:hint="eastAsia"/>
            <w:lang w:eastAsia="zh-CN"/>
          </w:rPr>
          <w:t>(四)、优化成本管理</w:t>
        </w:r>
        <w:r>
          <w:tab/>
        </w:r>
        <w:r>
          <w:fldChar w:fldCharType="begin"/>
        </w:r>
        <w:r>
          <w:instrText xml:space="preserve"> PAGEREF _Toc10717 \h </w:instrText>
        </w:r>
        <w:r>
          <w:fldChar w:fldCharType="separate"/>
        </w:r>
        <w:r>
          <w:t>31</w:t>
        </w:r>
        <w:r>
          <w:fldChar w:fldCharType="end"/>
        </w:r>
      </w:hyperlink>
    </w:p>
    <w:p>
      <w:pPr>
        <w:pStyle w:val="TOC1"/>
        <w:tabs>
          <w:tab w:val="right" w:leader="dot" w:pos="8306"/>
        </w:tabs>
      </w:pPr>
      <w:hyperlink w:anchor="_Toc20147" w:history="1">
        <w:r>
          <w:rPr>
            <w:rFonts w:ascii="仿宋" w:eastAsia="仿宋" w:hAnsi="仿宋" w:cs="仿宋" w:hint="eastAsia"/>
            <w:lang w:eastAsia="zh-CN"/>
          </w:rPr>
          <w:t>十、民航运输项目环境影响分析</w:t>
        </w:r>
        <w:r>
          <w:tab/>
        </w:r>
        <w:r>
          <w:fldChar w:fldCharType="begin"/>
        </w:r>
        <w:r>
          <w:instrText xml:space="preserve"> PAGEREF _Toc20147 \h </w:instrText>
        </w:r>
        <w:r>
          <w:fldChar w:fldCharType="separate"/>
        </w:r>
        <w:r>
          <w:t>32</w:t>
        </w:r>
        <w:r>
          <w:fldChar w:fldCharType="end"/>
        </w:r>
      </w:hyperlink>
    </w:p>
    <w:p>
      <w:pPr>
        <w:pStyle w:val="TOC2"/>
        <w:tabs>
          <w:tab w:val="right" w:leader="dot" w:pos="8306"/>
        </w:tabs>
      </w:pPr>
      <w:hyperlink w:anchor="_Toc9381" w:history="1">
        <w:r>
          <w:rPr>
            <w:rFonts w:ascii="仿宋" w:eastAsia="仿宋" w:hAnsi="仿宋" w:cs="仿宋" w:hint="eastAsia"/>
            <w:lang w:eastAsia="zh-CN"/>
          </w:rPr>
          <w:t>(一)、建设区域环境质量现状</w:t>
        </w:r>
        <w:r>
          <w:tab/>
        </w:r>
        <w:r>
          <w:fldChar w:fldCharType="begin"/>
        </w:r>
        <w:r>
          <w:instrText xml:space="preserve"> PAGEREF _Toc9381 \h </w:instrText>
        </w:r>
        <w:r>
          <w:fldChar w:fldCharType="separate"/>
        </w:r>
        <w:r>
          <w:t>32</w:t>
        </w:r>
        <w:r>
          <w:fldChar w:fldCharType="end"/>
        </w:r>
      </w:hyperlink>
    </w:p>
    <w:p>
      <w:pPr>
        <w:pStyle w:val="TOC2"/>
        <w:tabs>
          <w:tab w:val="right" w:leader="dot" w:pos="8306"/>
        </w:tabs>
      </w:pPr>
      <w:hyperlink w:anchor="_Toc9572" w:history="1">
        <w:r>
          <w:rPr>
            <w:rFonts w:ascii="仿宋" w:eastAsia="仿宋" w:hAnsi="仿宋" w:cs="仿宋" w:hint="eastAsia"/>
            <w:lang w:eastAsia="zh-CN"/>
          </w:rPr>
          <w:t>(二)、建设期环境保护</w:t>
        </w:r>
        <w:r>
          <w:tab/>
        </w:r>
        <w:r>
          <w:fldChar w:fldCharType="begin"/>
        </w:r>
        <w:r>
          <w:instrText xml:space="preserve"> PAGEREF _Toc9572 \h </w:instrText>
        </w:r>
        <w:r>
          <w:fldChar w:fldCharType="separate"/>
        </w:r>
        <w:r>
          <w:t>34</w:t>
        </w:r>
        <w:r>
          <w:fldChar w:fldCharType="end"/>
        </w:r>
      </w:hyperlink>
    </w:p>
    <w:p>
      <w:pPr>
        <w:pStyle w:val="TOC2"/>
        <w:tabs>
          <w:tab w:val="right" w:leader="dot" w:pos="8306"/>
        </w:tabs>
      </w:pPr>
      <w:hyperlink w:anchor="_Toc27539" w:history="1">
        <w:r>
          <w:rPr>
            <w:rFonts w:ascii="仿宋" w:eastAsia="仿宋" w:hAnsi="仿宋" w:cs="仿宋" w:hint="eastAsia"/>
            <w:lang w:eastAsia="zh-CN"/>
          </w:rPr>
          <w:t>(三)、运营期环境保护</w:t>
        </w:r>
        <w:r>
          <w:tab/>
        </w:r>
        <w:r>
          <w:fldChar w:fldCharType="begin"/>
        </w:r>
        <w:r>
          <w:instrText xml:space="preserve"> PAGEREF _Toc27539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89" w:history="1">
        <w:r>
          <w:rPr>
            <w:rFonts w:ascii="仿宋" w:eastAsia="仿宋" w:hAnsi="仿宋" w:cs="仿宋" w:hint="eastAsia"/>
            <w:lang w:eastAsia="zh-CN"/>
          </w:rPr>
          <w:t>(四)、民航运输项目建设对区域经济的影响</w:t>
        </w:r>
        <w:r>
          <w:tab/>
        </w:r>
        <w:r>
          <w:fldChar w:fldCharType="begin"/>
        </w:r>
        <w:r>
          <w:instrText xml:space="preserve"> PAGEREF _Toc3889 \h </w:instrText>
        </w:r>
        <w:r>
          <w:fldChar w:fldCharType="separate"/>
        </w:r>
        <w:r>
          <w:t>36</w:t>
        </w:r>
        <w:r>
          <w:fldChar w:fldCharType="end"/>
        </w:r>
      </w:hyperlink>
    </w:p>
    <w:p>
      <w:pPr>
        <w:pStyle w:val="TOC2"/>
        <w:tabs>
          <w:tab w:val="right" w:leader="dot" w:pos="8306"/>
        </w:tabs>
      </w:pPr>
      <w:hyperlink w:anchor="_Toc5005" w:history="1">
        <w:r>
          <w:rPr>
            <w:rFonts w:ascii="仿宋" w:eastAsia="仿宋" w:hAnsi="仿宋" w:cs="仿宋" w:hint="eastAsia"/>
            <w:lang w:eastAsia="zh-CN"/>
          </w:rPr>
          <w:t>(五)、废弃物处理</w:t>
        </w:r>
        <w:r>
          <w:tab/>
        </w:r>
        <w:r>
          <w:fldChar w:fldCharType="begin"/>
        </w:r>
        <w:r>
          <w:instrText xml:space="preserve"> PAGEREF _Toc5005 \h </w:instrText>
        </w:r>
        <w:r>
          <w:fldChar w:fldCharType="separate"/>
        </w:r>
        <w:r>
          <w:t>38</w:t>
        </w:r>
        <w:r>
          <w:fldChar w:fldCharType="end"/>
        </w:r>
      </w:hyperlink>
    </w:p>
    <w:p>
      <w:pPr>
        <w:pStyle w:val="TOC2"/>
        <w:tabs>
          <w:tab w:val="right" w:leader="dot" w:pos="8306"/>
        </w:tabs>
      </w:pPr>
      <w:hyperlink w:anchor="_Toc967" w:history="1">
        <w:r>
          <w:rPr>
            <w:rFonts w:ascii="仿宋" w:eastAsia="仿宋" w:hAnsi="仿宋" w:cs="仿宋" w:hint="eastAsia"/>
            <w:lang w:eastAsia="zh-CN"/>
          </w:rPr>
          <w:t>(六)、特殊环境影响分析</w:t>
        </w:r>
        <w:r>
          <w:tab/>
        </w:r>
        <w:r>
          <w:fldChar w:fldCharType="begin"/>
        </w:r>
        <w:r>
          <w:instrText xml:space="preserve"> PAGEREF _Toc967 \h </w:instrText>
        </w:r>
        <w:r>
          <w:fldChar w:fldCharType="separate"/>
        </w:r>
        <w:r>
          <w:t>39</w:t>
        </w:r>
        <w:r>
          <w:fldChar w:fldCharType="end"/>
        </w:r>
      </w:hyperlink>
    </w:p>
    <w:p>
      <w:pPr>
        <w:pStyle w:val="TOC2"/>
        <w:tabs>
          <w:tab w:val="right" w:leader="dot" w:pos="8306"/>
        </w:tabs>
      </w:pPr>
      <w:hyperlink w:anchor="_Toc6750" w:history="1">
        <w:r>
          <w:rPr>
            <w:rFonts w:ascii="仿宋" w:eastAsia="仿宋" w:hAnsi="仿宋" w:cs="仿宋" w:hint="eastAsia"/>
            <w:lang w:eastAsia="zh-CN"/>
          </w:rPr>
          <w:t>(七)、清洁生产</w:t>
        </w:r>
        <w:r>
          <w:tab/>
        </w:r>
        <w:r>
          <w:fldChar w:fldCharType="begin"/>
        </w:r>
        <w:r>
          <w:instrText xml:space="preserve"> PAGEREF _Toc6750 \h </w:instrText>
        </w:r>
        <w:r>
          <w:fldChar w:fldCharType="separate"/>
        </w:r>
        <w:r>
          <w:t>40</w:t>
        </w:r>
        <w:r>
          <w:fldChar w:fldCharType="end"/>
        </w:r>
      </w:hyperlink>
    </w:p>
    <w:p>
      <w:pPr>
        <w:pStyle w:val="TOC2"/>
        <w:tabs>
          <w:tab w:val="right" w:leader="dot" w:pos="8306"/>
        </w:tabs>
      </w:pPr>
      <w:hyperlink w:anchor="_Toc17205" w:history="1">
        <w:r>
          <w:rPr>
            <w:rFonts w:ascii="仿宋" w:eastAsia="仿宋" w:hAnsi="仿宋" w:cs="仿宋" w:hint="eastAsia"/>
            <w:lang w:eastAsia="zh-CN"/>
          </w:rPr>
          <w:t>(八)、环境保护综合评价</w:t>
        </w:r>
        <w:r>
          <w:tab/>
        </w:r>
        <w:r>
          <w:fldChar w:fldCharType="begin"/>
        </w:r>
        <w:r>
          <w:instrText xml:space="preserve"> PAGEREF _Toc17205 \h </w:instrText>
        </w:r>
        <w:r>
          <w:fldChar w:fldCharType="separate"/>
        </w:r>
        <w:r>
          <w:t>42</w:t>
        </w:r>
        <w:r>
          <w:fldChar w:fldCharType="end"/>
        </w:r>
      </w:hyperlink>
    </w:p>
    <w:p>
      <w:pPr>
        <w:pStyle w:val="TOC1"/>
        <w:tabs>
          <w:tab w:val="right" w:leader="dot" w:pos="8306"/>
        </w:tabs>
      </w:pPr>
      <w:hyperlink w:anchor="_Toc23430" w:history="1">
        <w:r>
          <w:rPr>
            <w:rFonts w:ascii="仿宋" w:eastAsia="仿宋" w:hAnsi="仿宋" w:cs="仿宋" w:hint="eastAsia"/>
            <w:lang w:eastAsia="zh-CN"/>
          </w:rPr>
          <w:t>十一、生产安全保护</w:t>
        </w:r>
        <w:r>
          <w:tab/>
        </w:r>
        <w:r>
          <w:fldChar w:fldCharType="begin"/>
        </w:r>
        <w:r>
          <w:instrText xml:space="preserve"> PAGEREF _Toc23430 \h </w:instrText>
        </w:r>
        <w:r>
          <w:fldChar w:fldCharType="separate"/>
        </w:r>
        <w:r>
          <w:t>43</w:t>
        </w:r>
        <w:r>
          <w:fldChar w:fldCharType="end"/>
        </w:r>
      </w:hyperlink>
    </w:p>
    <w:p>
      <w:pPr>
        <w:pStyle w:val="TOC2"/>
        <w:tabs>
          <w:tab w:val="right" w:leader="dot" w:pos="8306"/>
        </w:tabs>
      </w:pPr>
      <w:hyperlink w:anchor="_Toc4103" w:history="1">
        <w:r>
          <w:rPr>
            <w:rFonts w:ascii="仿宋" w:eastAsia="仿宋" w:hAnsi="仿宋" w:cs="仿宋" w:hint="eastAsia"/>
            <w:lang w:eastAsia="zh-CN"/>
          </w:rPr>
          <w:t>(一)、消防安全</w:t>
        </w:r>
        <w:r>
          <w:tab/>
        </w:r>
        <w:r>
          <w:fldChar w:fldCharType="begin"/>
        </w:r>
        <w:r>
          <w:instrText xml:space="preserve"> PAGEREF _Toc4103 \h </w:instrText>
        </w:r>
        <w:r>
          <w:fldChar w:fldCharType="separate"/>
        </w:r>
        <w:r>
          <w:t>43</w:t>
        </w:r>
        <w:r>
          <w:fldChar w:fldCharType="end"/>
        </w:r>
      </w:hyperlink>
    </w:p>
    <w:p>
      <w:pPr>
        <w:pStyle w:val="TOC2"/>
        <w:tabs>
          <w:tab w:val="right" w:leader="dot" w:pos="8306"/>
        </w:tabs>
      </w:pPr>
      <w:hyperlink w:anchor="_Toc6238" w:history="1">
        <w:r>
          <w:rPr>
            <w:rFonts w:ascii="仿宋" w:eastAsia="仿宋" w:hAnsi="仿宋" w:cs="仿宋" w:hint="eastAsia"/>
            <w:lang w:eastAsia="zh-CN"/>
          </w:rPr>
          <w:t>(二)、防火防爆总图布置措施</w:t>
        </w:r>
        <w:r>
          <w:tab/>
        </w:r>
        <w:r>
          <w:fldChar w:fldCharType="begin"/>
        </w:r>
        <w:r>
          <w:instrText xml:space="preserve"> PAGEREF _Toc6238 \h </w:instrText>
        </w:r>
        <w:r>
          <w:fldChar w:fldCharType="separate"/>
        </w:r>
        <w:r>
          <w:t>44</w:t>
        </w:r>
        <w:r>
          <w:fldChar w:fldCharType="end"/>
        </w:r>
      </w:hyperlink>
    </w:p>
    <w:p>
      <w:pPr>
        <w:pStyle w:val="TOC2"/>
        <w:tabs>
          <w:tab w:val="right" w:leader="dot" w:pos="8306"/>
        </w:tabs>
      </w:pPr>
      <w:hyperlink w:anchor="_Toc29496" w:history="1">
        <w:r>
          <w:rPr>
            <w:rFonts w:ascii="仿宋" w:eastAsia="仿宋" w:hAnsi="仿宋" w:cs="仿宋" w:hint="eastAsia"/>
            <w:lang w:eastAsia="zh-CN"/>
          </w:rPr>
          <w:t>(三)、自然灾害防范措施</w:t>
        </w:r>
        <w:r>
          <w:tab/>
        </w:r>
        <w:r>
          <w:fldChar w:fldCharType="begin"/>
        </w:r>
        <w:r>
          <w:instrText xml:space="preserve"> PAGEREF _Toc29496 \h </w:instrText>
        </w:r>
        <w:r>
          <w:fldChar w:fldCharType="separate"/>
        </w:r>
        <w:r>
          <w:t>45</w:t>
        </w:r>
        <w:r>
          <w:fldChar w:fldCharType="end"/>
        </w:r>
      </w:hyperlink>
    </w:p>
    <w:p>
      <w:pPr>
        <w:pStyle w:val="TOC2"/>
        <w:tabs>
          <w:tab w:val="right" w:leader="dot" w:pos="8306"/>
        </w:tabs>
      </w:pPr>
      <w:hyperlink w:anchor="_Toc5817" w:history="1">
        <w:r>
          <w:rPr>
            <w:rFonts w:ascii="仿宋" w:eastAsia="仿宋" w:hAnsi="仿宋" w:cs="仿宋" w:hint="eastAsia"/>
            <w:lang w:eastAsia="zh-CN"/>
          </w:rPr>
          <w:t>(四)、安全色及安全标志使用要求</w:t>
        </w:r>
        <w:r>
          <w:tab/>
        </w:r>
        <w:r>
          <w:fldChar w:fldCharType="begin"/>
        </w:r>
        <w:r>
          <w:instrText xml:space="preserve"> PAGEREF _Toc5817 \h </w:instrText>
        </w:r>
        <w:r>
          <w:fldChar w:fldCharType="separate"/>
        </w:r>
        <w:r>
          <w:t>46</w:t>
        </w:r>
        <w:r>
          <w:fldChar w:fldCharType="end"/>
        </w:r>
      </w:hyperlink>
    </w:p>
    <w:p>
      <w:pPr>
        <w:pStyle w:val="TOC2"/>
        <w:tabs>
          <w:tab w:val="right" w:leader="dot" w:pos="8306"/>
        </w:tabs>
      </w:pPr>
      <w:hyperlink w:anchor="_Toc8441" w:history="1">
        <w:r>
          <w:rPr>
            <w:rFonts w:ascii="仿宋" w:eastAsia="仿宋" w:hAnsi="仿宋" w:cs="仿宋" w:hint="eastAsia"/>
            <w:lang w:eastAsia="zh-CN"/>
          </w:rPr>
          <w:t>(五)、防尘防毒措施</w:t>
        </w:r>
        <w:r>
          <w:tab/>
        </w:r>
        <w:r>
          <w:fldChar w:fldCharType="begin"/>
        </w:r>
        <w:r>
          <w:instrText xml:space="preserve"> PAGEREF _Toc8441 \h </w:instrText>
        </w:r>
        <w:r>
          <w:fldChar w:fldCharType="separate"/>
        </w:r>
        <w:r>
          <w:t>47</w:t>
        </w:r>
        <w:r>
          <w:fldChar w:fldCharType="end"/>
        </w:r>
      </w:hyperlink>
    </w:p>
    <w:p>
      <w:pPr>
        <w:pStyle w:val="TOC2"/>
        <w:tabs>
          <w:tab w:val="right" w:leader="dot" w:pos="8306"/>
        </w:tabs>
      </w:pPr>
      <w:hyperlink w:anchor="_Toc12579" w:history="1">
        <w:r>
          <w:rPr>
            <w:rFonts w:ascii="仿宋" w:eastAsia="仿宋" w:hAnsi="仿宋" w:cs="仿宋" w:hint="eastAsia"/>
            <w:lang w:eastAsia="zh-CN"/>
          </w:rPr>
          <w:t>(六)、防静电、触电防护及防雷措施</w:t>
        </w:r>
        <w:r>
          <w:tab/>
        </w:r>
        <w:r>
          <w:fldChar w:fldCharType="begin"/>
        </w:r>
        <w:r>
          <w:instrText xml:space="preserve"> PAGEREF _Toc12579 \h </w:instrText>
        </w:r>
        <w:r>
          <w:fldChar w:fldCharType="separate"/>
        </w:r>
        <w:r>
          <w:t>48</w:t>
        </w:r>
        <w:r>
          <w:fldChar w:fldCharType="end"/>
        </w:r>
      </w:hyperlink>
    </w:p>
    <w:p>
      <w:pPr>
        <w:pStyle w:val="TOC2"/>
        <w:tabs>
          <w:tab w:val="right" w:leader="dot" w:pos="8306"/>
        </w:tabs>
      </w:pPr>
      <w:hyperlink w:anchor="_Toc3156" w:history="1">
        <w:r>
          <w:rPr>
            <w:rFonts w:ascii="仿宋" w:eastAsia="仿宋" w:hAnsi="仿宋" w:cs="仿宋" w:hint="eastAsia"/>
            <w:lang w:eastAsia="zh-CN"/>
          </w:rPr>
          <w:t>(七)、机械设备安全保障措施</w:t>
        </w:r>
        <w:r>
          <w:tab/>
        </w:r>
        <w:r>
          <w:fldChar w:fldCharType="begin"/>
        </w:r>
        <w:r>
          <w:instrText xml:space="preserve"> PAGEREF _Toc3156 \h </w:instrText>
        </w:r>
        <w:r>
          <w:fldChar w:fldCharType="separate"/>
        </w:r>
        <w:r>
          <w:t>49</w:t>
        </w:r>
        <w:r>
          <w:fldChar w:fldCharType="end"/>
        </w:r>
      </w:hyperlink>
    </w:p>
    <w:p>
      <w:pPr>
        <w:pStyle w:val="TOC1"/>
        <w:tabs>
          <w:tab w:val="right" w:leader="dot" w:pos="8306"/>
        </w:tabs>
      </w:pPr>
      <w:hyperlink w:anchor="_Toc20069" w:history="1">
        <w:r>
          <w:rPr>
            <w:rFonts w:ascii="仿宋" w:eastAsia="仿宋" w:hAnsi="仿宋" w:cs="仿宋" w:hint="eastAsia"/>
            <w:lang w:eastAsia="zh-CN"/>
          </w:rPr>
          <w:t>十二、民航运输项目经营效益</w:t>
        </w:r>
        <w:r>
          <w:tab/>
        </w:r>
        <w:r>
          <w:fldChar w:fldCharType="begin"/>
        </w:r>
        <w:r>
          <w:instrText xml:space="preserve"> PAGEREF _Toc20069 \h </w:instrText>
        </w:r>
        <w:r>
          <w:fldChar w:fldCharType="separate"/>
        </w:r>
        <w:r>
          <w:t>51</w:t>
        </w:r>
        <w:r>
          <w:fldChar w:fldCharType="end"/>
        </w:r>
      </w:hyperlink>
    </w:p>
    <w:p>
      <w:pPr>
        <w:pStyle w:val="TOC2"/>
        <w:tabs>
          <w:tab w:val="right" w:leader="dot" w:pos="8306"/>
        </w:tabs>
      </w:pPr>
      <w:hyperlink w:anchor="_Toc26928" w:history="1">
        <w:r>
          <w:rPr>
            <w:rFonts w:ascii="仿宋" w:eastAsia="仿宋" w:hAnsi="仿宋" w:cs="仿宋" w:hint="eastAsia"/>
            <w:lang w:eastAsia="zh-CN"/>
          </w:rPr>
          <w:t>(一)、经济评价财务测算</w:t>
        </w:r>
        <w:r>
          <w:tab/>
        </w:r>
        <w:r>
          <w:fldChar w:fldCharType="begin"/>
        </w:r>
        <w:r>
          <w:instrText xml:space="preserve"> PAGEREF _Toc26928 \h </w:instrText>
        </w:r>
        <w:r>
          <w:fldChar w:fldCharType="separate"/>
        </w:r>
        <w:r>
          <w:t>51</w:t>
        </w:r>
        <w:r>
          <w:fldChar w:fldCharType="end"/>
        </w:r>
      </w:hyperlink>
    </w:p>
    <w:p>
      <w:pPr>
        <w:pStyle w:val="TOC2"/>
        <w:tabs>
          <w:tab w:val="right" w:leader="dot" w:pos="8306"/>
        </w:tabs>
      </w:pPr>
      <w:hyperlink w:anchor="_Toc8711" w:history="1">
        <w:r>
          <w:rPr>
            <w:rFonts w:ascii="仿宋" w:eastAsia="仿宋" w:hAnsi="仿宋" w:cs="仿宋" w:hint="eastAsia"/>
            <w:lang w:eastAsia="zh-CN"/>
          </w:rPr>
          <w:t>(二)、民航运输项目盈利能力分析</w:t>
        </w:r>
        <w:r>
          <w:tab/>
        </w:r>
        <w:r>
          <w:fldChar w:fldCharType="begin"/>
        </w:r>
        <w:r>
          <w:instrText xml:space="preserve"> PAGEREF _Toc8711 \h </w:instrText>
        </w:r>
        <w:r>
          <w:fldChar w:fldCharType="separate"/>
        </w:r>
        <w:r>
          <w:t>52</w:t>
        </w:r>
        <w:r>
          <w:fldChar w:fldCharType="end"/>
        </w:r>
      </w:hyperlink>
    </w:p>
    <w:p>
      <w:pPr>
        <w:pStyle w:val="TOC1"/>
        <w:tabs>
          <w:tab w:val="right" w:leader="dot" w:pos="8306"/>
        </w:tabs>
      </w:pPr>
      <w:hyperlink w:anchor="_Toc5964" w:history="1">
        <w:r>
          <w:rPr>
            <w:rFonts w:ascii="仿宋" w:eastAsia="仿宋" w:hAnsi="仿宋" w:cs="仿宋" w:hint="eastAsia"/>
            <w:lang w:eastAsia="zh-CN"/>
          </w:rPr>
          <w:t>十三、民航运输项目变更管理</w:t>
        </w:r>
        <w:r>
          <w:tab/>
        </w:r>
        <w:r>
          <w:fldChar w:fldCharType="begin"/>
        </w:r>
        <w:r>
          <w:instrText xml:space="preserve"> PAGEREF _Toc5964 \h </w:instrText>
        </w:r>
        <w:r>
          <w:fldChar w:fldCharType="separate"/>
        </w:r>
        <w:r>
          <w:t>53</w:t>
        </w:r>
        <w:r>
          <w:fldChar w:fldCharType="end"/>
        </w:r>
      </w:hyperlink>
    </w:p>
    <w:p>
      <w:pPr>
        <w:pStyle w:val="TOC2"/>
        <w:tabs>
          <w:tab w:val="right" w:leader="dot" w:pos="8306"/>
        </w:tabs>
      </w:pPr>
      <w:hyperlink w:anchor="_Toc26069" w:history="1">
        <w:r>
          <w:rPr>
            <w:rFonts w:ascii="仿宋" w:eastAsia="仿宋" w:hAnsi="仿宋" w:cs="仿宋" w:hint="eastAsia"/>
            <w:lang w:eastAsia="zh-CN"/>
          </w:rPr>
          <w:t>(一)、变更申请与评估</w:t>
        </w:r>
        <w:r>
          <w:tab/>
        </w:r>
        <w:r>
          <w:fldChar w:fldCharType="begin"/>
        </w:r>
        <w:r>
          <w:instrText xml:space="preserve"> PAGEREF _Toc26069 \h </w:instrText>
        </w:r>
        <w:r>
          <w:fldChar w:fldCharType="separate"/>
        </w:r>
        <w:r>
          <w:t>53</w:t>
        </w:r>
        <w:r>
          <w:fldChar w:fldCharType="end"/>
        </w:r>
      </w:hyperlink>
    </w:p>
    <w:p>
      <w:pPr>
        <w:pStyle w:val="TOC2"/>
        <w:tabs>
          <w:tab w:val="right" w:leader="dot" w:pos="8306"/>
        </w:tabs>
      </w:pPr>
      <w:hyperlink w:anchor="_Toc1568" w:history="1">
        <w:r>
          <w:rPr>
            <w:rFonts w:ascii="仿宋" w:eastAsia="仿宋" w:hAnsi="仿宋" w:cs="仿宋" w:hint="eastAsia"/>
            <w:lang w:eastAsia="zh-CN"/>
          </w:rPr>
          <w:t>(二)、变更实施与控制</w:t>
        </w:r>
        <w:r>
          <w:tab/>
        </w:r>
        <w:r>
          <w:fldChar w:fldCharType="begin"/>
        </w:r>
        <w:r>
          <w:instrText xml:space="preserve"> PAGEREF _Toc1568 \h </w:instrText>
        </w:r>
        <w:r>
          <w:fldChar w:fldCharType="separate"/>
        </w:r>
        <w:r>
          <w:t>53</w:t>
        </w:r>
        <w:r>
          <w:fldChar w:fldCharType="end"/>
        </w:r>
      </w:hyperlink>
    </w:p>
    <w:p>
      <w:pPr>
        <w:pStyle w:val="TOC1"/>
        <w:tabs>
          <w:tab w:val="right" w:leader="dot" w:pos="8306"/>
        </w:tabs>
      </w:pPr>
      <w:hyperlink w:anchor="_Toc31936" w:history="1">
        <w:r>
          <w:rPr>
            <w:rFonts w:ascii="仿宋" w:eastAsia="仿宋" w:hAnsi="仿宋" w:cs="仿宋" w:hint="eastAsia"/>
            <w:lang w:eastAsia="zh-CN"/>
          </w:rPr>
          <w:t>十四、风险识别与分类</w:t>
        </w:r>
        <w:r>
          <w:tab/>
        </w:r>
        <w:r>
          <w:fldChar w:fldCharType="begin"/>
        </w:r>
        <w:r>
          <w:instrText xml:space="preserve"> PAGEREF _Toc31936 \h </w:instrText>
        </w:r>
        <w:r>
          <w:fldChar w:fldCharType="separate"/>
        </w:r>
        <w:r>
          <w:t>54</w:t>
        </w:r>
        <w:r>
          <w:fldChar w:fldCharType="end"/>
        </w:r>
      </w:hyperlink>
    </w:p>
    <w:p>
      <w:pPr>
        <w:pStyle w:val="TOC2"/>
        <w:tabs>
          <w:tab w:val="right" w:leader="dot" w:pos="8306"/>
        </w:tabs>
      </w:pPr>
      <w:hyperlink w:anchor="_Toc24780" w:history="1">
        <w:r>
          <w:rPr>
            <w:rFonts w:ascii="仿宋" w:eastAsia="仿宋" w:hAnsi="仿宋" w:cs="仿宋" w:hint="eastAsia"/>
            <w:lang w:eastAsia="zh-CN"/>
          </w:rPr>
          <w:t>(一)、风险识别</w:t>
        </w:r>
        <w:r>
          <w:tab/>
        </w:r>
        <w:r>
          <w:fldChar w:fldCharType="begin"/>
        </w:r>
        <w:r>
          <w:instrText xml:space="preserve"> PAGEREF _Toc24780 \h </w:instrText>
        </w:r>
        <w:r>
          <w:fldChar w:fldCharType="separate"/>
        </w:r>
        <w:r>
          <w:t>54</w:t>
        </w:r>
        <w:r>
          <w:fldChar w:fldCharType="end"/>
        </w:r>
      </w:hyperlink>
    </w:p>
    <w:p>
      <w:pPr>
        <w:pStyle w:val="TOC2"/>
        <w:tabs>
          <w:tab w:val="right" w:leader="dot" w:pos="8306"/>
        </w:tabs>
      </w:pPr>
      <w:hyperlink w:anchor="_Toc12687" w:history="1">
        <w:r>
          <w:rPr>
            <w:rFonts w:ascii="仿宋" w:eastAsia="仿宋" w:hAnsi="仿宋" w:cs="仿宋" w:hint="eastAsia"/>
            <w:lang w:eastAsia="zh-CN"/>
          </w:rPr>
          <w:t>(二)、风险分类</w:t>
        </w:r>
        <w:r>
          <w:tab/>
        </w:r>
        <w:r>
          <w:fldChar w:fldCharType="begin"/>
        </w:r>
        <w:r>
          <w:instrText xml:space="preserve"> PAGEREF _Toc12687 \h </w:instrText>
        </w:r>
        <w:r>
          <w:fldChar w:fldCharType="separate"/>
        </w:r>
        <w:r>
          <w:t>55</w:t>
        </w:r>
        <w:r>
          <w:fldChar w:fldCharType="end"/>
        </w:r>
      </w:hyperlink>
    </w:p>
    <w:p>
      <w:pPr>
        <w:pStyle w:val="TOC1"/>
        <w:tabs>
          <w:tab w:val="right" w:leader="dot" w:pos="8306"/>
        </w:tabs>
      </w:pPr>
      <w:hyperlink w:anchor="_Toc2687" w:history="1">
        <w:r>
          <w:rPr>
            <w:rFonts w:ascii="仿宋" w:eastAsia="仿宋" w:hAnsi="仿宋" w:cs="仿宋" w:hint="eastAsia"/>
            <w:lang w:eastAsia="zh-CN"/>
          </w:rPr>
          <w:t>十五、民航运输项目实施保障措施</w:t>
        </w:r>
        <w:r>
          <w:tab/>
        </w:r>
        <w:r>
          <w:fldChar w:fldCharType="begin"/>
        </w:r>
        <w:r>
          <w:instrText xml:space="preserve"> PAGEREF _Toc2687 \h </w:instrText>
        </w:r>
        <w:r>
          <w:fldChar w:fldCharType="separate"/>
        </w:r>
        <w:r>
          <w:t>57</w:t>
        </w:r>
        <w:r>
          <w:fldChar w:fldCharType="end"/>
        </w:r>
      </w:hyperlink>
    </w:p>
    <w:p>
      <w:pPr>
        <w:pStyle w:val="TOC2"/>
        <w:tabs>
          <w:tab w:val="right" w:leader="dot" w:pos="8306"/>
        </w:tabs>
      </w:pPr>
      <w:hyperlink w:anchor="_Toc6197" w:history="1">
        <w:r>
          <w:rPr>
            <w:rFonts w:ascii="仿宋" w:eastAsia="仿宋" w:hAnsi="仿宋" w:cs="仿宋" w:hint="eastAsia"/>
            <w:lang w:eastAsia="zh-CN"/>
          </w:rPr>
          <w:t>(一)、民航运输项目实施保障机制</w:t>
        </w:r>
        <w:r>
          <w:tab/>
        </w:r>
        <w:r>
          <w:fldChar w:fldCharType="begin"/>
        </w:r>
        <w:r>
          <w:instrText xml:space="preserve"> PAGEREF _Toc6197 \h </w:instrText>
        </w:r>
        <w:r>
          <w:fldChar w:fldCharType="separate"/>
        </w:r>
        <w:r>
          <w:t>57</w:t>
        </w:r>
        <w:r>
          <w:fldChar w:fldCharType="end"/>
        </w:r>
      </w:hyperlink>
    </w:p>
    <w:p>
      <w:pPr>
        <w:pStyle w:val="TOC2"/>
        <w:tabs>
          <w:tab w:val="right" w:leader="dot" w:pos="8306"/>
        </w:tabs>
      </w:pPr>
      <w:hyperlink w:anchor="_Toc30450" w:history="1">
        <w:r>
          <w:rPr>
            <w:rFonts w:ascii="仿宋" w:eastAsia="仿宋" w:hAnsi="仿宋" w:cs="仿宋" w:hint="eastAsia"/>
            <w:lang w:eastAsia="zh-CN"/>
          </w:rPr>
          <w:t>(二)、民航运输项目法律合规要求</w:t>
        </w:r>
        <w:r>
          <w:tab/>
        </w:r>
        <w:r>
          <w:fldChar w:fldCharType="begin"/>
        </w:r>
        <w:r>
          <w:instrText xml:space="preserve"> PAGEREF _Toc30450 \h </w:instrText>
        </w:r>
        <w:r>
          <w:fldChar w:fldCharType="separate"/>
        </w:r>
        <w:r>
          <w:t>60</w:t>
        </w:r>
        <w:r>
          <w:fldChar w:fldCharType="end"/>
        </w:r>
      </w:hyperlink>
    </w:p>
    <w:p>
      <w:pPr>
        <w:pStyle w:val="TOC2"/>
        <w:tabs>
          <w:tab w:val="right" w:leader="dot" w:pos="8306"/>
        </w:tabs>
      </w:pPr>
      <w:hyperlink w:anchor="_Toc3791" w:history="1">
        <w:r>
          <w:rPr>
            <w:rFonts w:ascii="仿宋" w:eastAsia="仿宋" w:hAnsi="仿宋" w:cs="仿宋" w:hint="eastAsia"/>
            <w:lang w:eastAsia="zh-CN"/>
          </w:rPr>
          <w:t>(三)、民航运输项目合同管理与法律事务</w:t>
        </w:r>
        <w:r>
          <w:tab/>
        </w:r>
        <w:r>
          <w:fldChar w:fldCharType="begin"/>
        </w:r>
        <w:r>
          <w:instrText xml:space="preserve"> PAGEREF _Toc3791 \h </w:instrText>
        </w:r>
        <w:r>
          <w:fldChar w:fldCharType="separate"/>
        </w:r>
        <w:r>
          <w:t>65</w:t>
        </w:r>
        <w:r>
          <w:fldChar w:fldCharType="end"/>
        </w:r>
      </w:hyperlink>
    </w:p>
    <w:p>
      <w:pPr>
        <w:pStyle w:val="TOC2"/>
        <w:tabs>
          <w:tab w:val="right" w:leader="dot" w:pos="8306"/>
        </w:tabs>
      </w:pPr>
      <w:hyperlink w:anchor="_Toc2033" w:history="1">
        <w:r>
          <w:rPr>
            <w:rFonts w:ascii="仿宋" w:eastAsia="仿宋" w:hAnsi="仿宋" w:cs="仿宋" w:hint="eastAsia"/>
            <w:lang w:eastAsia="zh-CN"/>
          </w:rPr>
          <w:t>(四)、民航运输项目知识产权保护策略</w:t>
        </w:r>
        <w:r>
          <w:tab/>
        </w:r>
        <w:r>
          <w:fldChar w:fldCharType="begin"/>
        </w:r>
        <w:r>
          <w:instrText xml:space="preserve"> PAGEREF _Toc2033 \h </w:instrText>
        </w:r>
        <w:r>
          <w:fldChar w:fldCharType="separate"/>
        </w:r>
        <w:r>
          <w:t>71</w:t>
        </w:r>
        <w:r>
          <w:fldChar w:fldCharType="end"/>
        </w:r>
      </w:hyperlink>
    </w:p>
    <w:p>
      <w:pPr>
        <w:pStyle w:val="TOC1"/>
        <w:tabs>
          <w:tab w:val="right" w:leader="dot" w:pos="8306"/>
        </w:tabs>
      </w:pPr>
      <w:hyperlink w:anchor="_Toc913" w:history="1">
        <w:r>
          <w:rPr>
            <w:rFonts w:ascii="仿宋" w:eastAsia="仿宋" w:hAnsi="仿宋" w:cs="仿宋" w:hint="eastAsia"/>
            <w:lang w:eastAsia="zh-CN"/>
          </w:rPr>
          <w:t>十六、营销与推广策略</w:t>
        </w:r>
        <w:r>
          <w:tab/>
        </w:r>
        <w:r>
          <w:fldChar w:fldCharType="begin"/>
        </w:r>
        <w:r>
          <w:instrText xml:space="preserve"> PAGEREF _Toc913 \h </w:instrText>
        </w:r>
        <w:r>
          <w:fldChar w:fldCharType="separate"/>
        </w:r>
        <w:r>
          <w:t>73</w:t>
        </w:r>
        <w:r>
          <w:fldChar w:fldCharType="end"/>
        </w:r>
      </w:hyperlink>
    </w:p>
    <w:p>
      <w:pPr>
        <w:pStyle w:val="TOC2"/>
        <w:tabs>
          <w:tab w:val="right" w:leader="dot" w:pos="8306"/>
        </w:tabs>
      </w:pPr>
      <w:hyperlink w:anchor="_Toc8204" w:history="1">
        <w:r>
          <w:rPr>
            <w:rFonts w:ascii="仿宋" w:eastAsia="仿宋" w:hAnsi="仿宋" w:cs="仿宋" w:hint="eastAsia"/>
            <w:lang w:eastAsia="zh-CN"/>
          </w:rPr>
          <w:t>(一)、产品/服务定位与特点</w:t>
        </w:r>
        <w:r>
          <w:tab/>
        </w:r>
        <w:r>
          <w:fldChar w:fldCharType="begin"/>
        </w:r>
        <w:r>
          <w:instrText xml:space="preserve"> PAGEREF _Toc8204 \h </w:instrText>
        </w:r>
        <w:r>
          <w:fldChar w:fldCharType="separate"/>
        </w:r>
        <w:r>
          <w:t>73</w:t>
        </w:r>
        <w:r>
          <w:fldChar w:fldCharType="end"/>
        </w:r>
      </w:hyperlink>
    </w:p>
    <w:p>
      <w:pPr>
        <w:pStyle w:val="TOC2"/>
        <w:tabs>
          <w:tab w:val="right" w:leader="dot" w:pos="8306"/>
        </w:tabs>
      </w:pPr>
      <w:hyperlink w:anchor="_Toc3891" w:history="1">
        <w:r>
          <w:rPr>
            <w:rFonts w:ascii="仿宋" w:eastAsia="仿宋" w:hAnsi="仿宋" w:cs="仿宋" w:hint="eastAsia"/>
            <w:lang w:eastAsia="zh-CN"/>
          </w:rPr>
          <w:t>(二)、市场定位与竞争分析</w:t>
        </w:r>
        <w:r>
          <w:tab/>
        </w:r>
        <w:r>
          <w:fldChar w:fldCharType="begin"/>
        </w:r>
        <w:r>
          <w:instrText xml:space="preserve"> PAGEREF _Toc3891 \h </w:instrText>
        </w:r>
        <w:r>
          <w:fldChar w:fldCharType="separate"/>
        </w:r>
        <w:r>
          <w:t>75</w:t>
        </w:r>
        <w:r>
          <w:fldChar w:fldCharType="end"/>
        </w:r>
      </w:hyperlink>
    </w:p>
    <w:p>
      <w:pPr>
        <w:pStyle w:val="TOC2"/>
        <w:tabs>
          <w:tab w:val="right" w:leader="dot" w:pos="8306"/>
        </w:tabs>
      </w:pPr>
      <w:hyperlink w:anchor="_Toc23523" w:history="1">
        <w:r>
          <w:rPr>
            <w:rFonts w:ascii="仿宋" w:eastAsia="仿宋" w:hAnsi="仿宋" w:cs="仿宋" w:hint="eastAsia"/>
            <w:lang w:eastAsia="zh-CN"/>
          </w:rPr>
          <w:t>(三)、营销渠道与策略</w:t>
        </w:r>
        <w:r>
          <w:tab/>
        </w:r>
        <w:r>
          <w:fldChar w:fldCharType="begin"/>
        </w:r>
        <w:r>
          <w:instrText xml:space="preserve"> PAGEREF _Toc23523 \h </w:instrText>
        </w:r>
        <w:r>
          <w:fldChar w:fldCharType="separate"/>
        </w:r>
        <w:r>
          <w:t>76</w:t>
        </w:r>
        <w:r>
          <w:fldChar w:fldCharType="end"/>
        </w:r>
      </w:hyperlink>
    </w:p>
    <w:p>
      <w:pPr>
        <w:pStyle w:val="TOC2"/>
        <w:tabs>
          <w:tab w:val="right" w:leader="dot" w:pos="8306"/>
        </w:tabs>
      </w:pPr>
      <w:hyperlink w:anchor="_Toc12182" w:history="1">
        <w:r>
          <w:rPr>
            <w:rFonts w:ascii="仿宋" w:eastAsia="仿宋" w:hAnsi="仿宋" w:cs="仿宋" w:hint="eastAsia"/>
            <w:lang w:eastAsia="zh-CN"/>
          </w:rPr>
          <w:t>(四)、推广与宣传活动</w:t>
        </w:r>
        <w:r>
          <w:tab/>
        </w:r>
        <w:r>
          <w:fldChar w:fldCharType="begin"/>
        </w:r>
        <w:r>
          <w:instrText xml:space="preserve"> PAGEREF _Toc12182 \h </w:instrText>
        </w:r>
        <w:r>
          <w:fldChar w:fldCharType="separate"/>
        </w:r>
        <w:r>
          <w:t>77</w:t>
        </w:r>
        <w:r>
          <w:fldChar w:fldCharType="end"/>
        </w:r>
      </w:hyperlink>
    </w:p>
    <w:p>
      <w:pPr>
        <w:pStyle w:val="TOC1"/>
        <w:tabs>
          <w:tab w:val="right" w:leader="dot" w:pos="8306"/>
        </w:tabs>
      </w:pPr>
      <w:hyperlink w:anchor="_Toc11940" w:history="1">
        <w:r>
          <w:rPr>
            <w:rFonts w:ascii="仿宋" w:eastAsia="仿宋" w:hAnsi="仿宋" w:cs="仿宋" w:hint="eastAsia"/>
            <w:lang w:eastAsia="zh-CN"/>
          </w:rPr>
          <w:t>十七、利益相关者分析与沟通计划</w:t>
        </w:r>
        <w:r>
          <w:tab/>
        </w:r>
        <w:r>
          <w:fldChar w:fldCharType="begin"/>
        </w:r>
        <w:r>
          <w:instrText xml:space="preserve"> PAGEREF _Toc11940 \h </w:instrText>
        </w:r>
        <w:r>
          <w:fldChar w:fldCharType="separate"/>
        </w:r>
        <w:r>
          <w:t>82</w:t>
        </w:r>
        <w:r>
          <w:fldChar w:fldCharType="end"/>
        </w:r>
      </w:hyperlink>
    </w:p>
    <w:p>
      <w:pPr>
        <w:pStyle w:val="TOC2"/>
        <w:tabs>
          <w:tab w:val="right" w:leader="dot" w:pos="8306"/>
        </w:tabs>
      </w:pPr>
      <w:hyperlink w:anchor="_Toc3256" w:history="1">
        <w:r>
          <w:rPr>
            <w:rFonts w:ascii="仿宋" w:eastAsia="仿宋" w:hAnsi="仿宋" w:cs="仿宋" w:hint="eastAsia"/>
            <w:lang w:eastAsia="zh-CN"/>
          </w:rPr>
          <w:t>(一)、利益相关者分析</w:t>
        </w:r>
        <w:r>
          <w:tab/>
        </w:r>
        <w:r>
          <w:fldChar w:fldCharType="begin"/>
        </w:r>
        <w:r>
          <w:instrText xml:space="preserve"> PAGEREF _Toc3256 \h </w:instrText>
        </w:r>
        <w:r>
          <w:fldChar w:fldCharType="separate"/>
        </w:r>
        <w:r>
          <w:t>82</w:t>
        </w:r>
        <w:r>
          <w:fldChar w:fldCharType="end"/>
        </w:r>
      </w:hyperlink>
    </w:p>
    <w:p>
      <w:pPr>
        <w:pStyle w:val="TOC2"/>
        <w:tabs>
          <w:tab w:val="right" w:leader="dot" w:pos="8306"/>
        </w:tabs>
      </w:pPr>
      <w:hyperlink w:anchor="_Toc17335" w:history="1">
        <w:r>
          <w:rPr>
            <w:rFonts w:ascii="仿宋" w:eastAsia="仿宋" w:hAnsi="仿宋" w:cs="仿宋" w:hint="eastAsia"/>
            <w:lang w:eastAsia="zh-CN"/>
          </w:rPr>
          <w:t>(二)、沟通计划</w:t>
        </w:r>
        <w:r>
          <w:tab/>
        </w:r>
        <w:r>
          <w:fldChar w:fldCharType="begin"/>
        </w:r>
        <w:r>
          <w:instrText xml:space="preserve"> PAGEREF _Toc17335 \h </w:instrText>
        </w:r>
        <w:r>
          <w:fldChar w:fldCharType="separate"/>
        </w:r>
        <w:r>
          <w:t>84</w:t>
        </w:r>
        <w:r>
          <w:fldChar w:fldCharType="end"/>
        </w:r>
      </w:hyperlink>
    </w:p>
    <w:p>
      <w:pPr>
        <w:pStyle w:val="TOC1"/>
        <w:tabs>
          <w:tab w:val="right" w:leader="dot" w:pos="8306"/>
        </w:tabs>
      </w:pPr>
      <w:hyperlink w:anchor="_Toc16949" w:history="1">
        <w:r>
          <w:rPr>
            <w:rFonts w:ascii="仿宋" w:eastAsia="仿宋" w:hAnsi="仿宋" w:cs="仿宋" w:hint="eastAsia"/>
            <w:lang w:eastAsia="zh-CN"/>
          </w:rPr>
          <w:t>十八、供应链管理</w:t>
        </w:r>
        <w:r>
          <w:tab/>
        </w:r>
        <w:r>
          <w:fldChar w:fldCharType="begin"/>
        </w:r>
        <w:r>
          <w:instrText xml:space="preserve"> PAGEREF _Toc16949 \h </w:instrText>
        </w:r>
        <w:r>
          <w:fldChar w:fldCharType="separate"/>
        </w:r>
        <w:r>
          <w:t>85</w:t>
        </w:r>
        <w:r>
          <w:fldChar w:fldCharType="end"/>
        </w:r>
      </w:hyperlink>
    </w:p>
    <w:p>
      <w:pPr>
        <w:pStyle w:val="TOC2"/>
        <w:tabs>
          <w:tab w:val="right" w:leader="dot" w:pos="8306"/>
        </w:tabs>
      </w:pPr>
      <w:hyperlink w:anchor="_Toc22202" w:history="1">
        <w:r>
          <w:rPr>
            <w:rFonts w:ascii="仿宋" w:eastAsia="仿宋" w:hAnsi="仿宋" w:cs="仿宋" w:hint="eastAsia"/>
            <w:lang w:eastAsia="zh-CN"/>
          </w:rPr>
          <w:t>(一)、供应链战略规划</w:t>
        </w:r>
        <w:r>
          <w:tab/>
        </w:r>
        <w:r>
          <w:fldChar w:fldCharType="begin"/>
        </w:r>
        <w:r>
          <w:instrText xml:space="preserve"> PAGEREF _Toc22202 \h </w:instrText>
        </w:r>
        <w:r>
          <w:fldChar w:fldCharType="separate"/>
        </w:r>
        <w:r>
          <w:t>85</w:t>
        </w:r>
        <w:r>
          <w:fldChar w:fldCharType="end"/>
        </w:r>
      </w:hyperlink>
    </w:p>
    <w:p>
      <w:pPr>
        <w:pStyle w:val="TOC2"/>
        <w:tabs>
          <w:tab w:val="right" w:leader="dot" w:pos="8306"/>
        </w:tabs>
      </w:pPr>
      <w:hyperlink w:anchor="_Toc14821" w:history="1">
        <w:r>
          <w:rPr>
            <w:rFonts w:ascii="仿宋" w:eastAsia="仿宋" w:hAnsi="仿宋" w:cs="仿宋" w:hint="eastAsia"/>
            <w:lang w:eastAsia="zh-CN"/>
          </w:rPr>
          <w:t>(二)、供应商选择与合作</w:t>
        </w:r>
        <w:r>
          <w:tab/>
        </w:r>
        <w:r>
          <w:fldChar w:fldCharType="begin"/>
        </w:r>
        <w:r>
          <w:instrText xml:space="preserve"> PAGEREF _Toc14821 \h </w:instrText>
        </w:r>
        <w:r>
          <w:fldChar w:fldCharType="separate"/>
        </w:r>
        <w:r>
          <w:t>86</w:t>
        </w:r>
        <w:r>
          <w:fldChar w:fldCharType="end"/>
        </w:r>
      </w:hyperlink>
    </w:p>
    <w:p>
      <w:pPr>
        <w:pStyle w:val="TOC2"/>
        <w:tabs>
          <w:tab w:val="right" w:leader="dot" w:pos="8306"/>
        </w:tabs>
      </w:pPr>
      <w:hyperlink w:anchor="_Toc31778" w:history="1">
        <w:r>
          <w:rPr>
            <w:rFonts w:ascii="仿宋" w:eastAsia="仿宋" w:hAnsi="仿宋" w:cs="仿宋" w:hint="eastAsia"/>
            <w:lang w:eastAsia="zh-CN"/>
          </w:rPr>
          <w:t>(三)、物流与库存管理</w:t>
        </w:r>
        <w:r>
          <w:tab/>
        </w:r>
        <w:r>
          <w:fldChar w:fldCharType="begin"/>
        </w:r>
        <w:r>
          <w:instrText xml:space="preserve"> PAGEREF _Toc31778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43"/>
      <w:r>
        <w:rPr>
          <w:rFonts w:ascii="仿宋" w:eastAsia="仿宋" w:hAnsi="仿宋" w:cs="仿宋" w:hint="eastAsia"/>
          <w:sz w:val="28"/>
          <w:lang w:eastAsia="zh-CN"/>
        </w:rPr>
        <w:t>一、民航运输项目选址可行性分析</w:t>
      </w:r>
      <w:bookmarkEnd w:id="2"/>
    </w:p>
    <w:p>
      <w:pPr>
        <w:pStyle w:val="Heading2"/>
        <w:rPr>
          <w:rFonts w:ascii="仿宋" w:eastAsia="仿宋" w:hAnsi="仿宋" w:cs="仿宋" w:hint="eastAsia"/>
          <w:lang w:eastAsia="zh-CN"/>
        </w:rPr>
      </w:pPr>
      <w:bookmarkStart w:id="3" w:name="_Toc15390"/>
      <w:r>
        <w:rPr>
          <w:rFonts w:ascii="仿宋" w:eastAsia="仿宋" w:hAnsi="仿宋" w:cs="仿宋" w:hint="eastAsia"/>
          <w:lang w:eastAsia="zh-CN"/>
        </w:rPr>
        <w:t>(一)、民航运输项目选址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该民航运输项目选址位于XX省XX市XX区XXX街道</w:t>
      </w:r>
    </w:p>
    <w:p>
      <w:pPr>
        <w:pStyle w:val="Heading2"/>
        <w:ind w:firstLine="560" w:firstLineChars="200"/>
        <w:rPr>
          <w:rFonts w:ascii="仿宋" w:eastAsia="仿宋" w:hAnsi="仿宋" w:cs="仿宋" w:hint="eastAsia"/>
          <w:sz w:val="28"/>
          <w:lang w:eastAsia="zh-CN"/>
        </w:rPr>
      </w:pPr>
      <w:bookmarkStart w:id="4" w:name="_Toc280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民航运输项目的征地面积将根据民航运输项目的实际规模和需求进行精确规划。具体面积XXX平方米，旨在确保民航运输项目不仅能够满足当前的发展需求，还能够预留空间以适应未来的扩展。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净用地面积是在征地面积基础上去除不可利用面积后的实际可开发用地。具体面积XXX平方米，考虑到环保、交通、安全等多方面因素，以确保民航运输项目在整体利用效率上达到最优。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民航运输项目计划建设的建筑总规模具体面积XXX平方米。这一规模的确定综合考虑了民航运输项目的性质、规模，以及城市规划的相关要求，确保建筑布局与周边环境协调一致。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绿地率是民航运输项目用地中被规划为绿地的比例。具体面积XXX平方米，旨在通过合理规划绿地，改善民航运输项目周边环境，提升居民生活质量，并符合城市整体绿化规划。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容积率是用地上可以建设的建筑总体积与用地面积之比。具体面积XXX，通过合理的容积率规划，确保民航运输项目建筑规模与周边环境和谐共生。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确保民航运输项目选址与当地城市规划相一致，具体面积XXX平方米。通过与城市规划部门深入沟通，确保民航运输项目不仅符合城市的整体发展方向，还能够融入城市的发展布局，为城市的长远发展贡献力量。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民航运输项目选址符合当地产业政策，具体面积XXX平方米。这包括民航运输项目对当地经济的促进作用，以及对相关产业的带动效应，确保民航运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用地总体要求必须符合环保和可持续发展的原则，具体面积XXX平方米。通过采用绿色建筑设计、节能减排等措施，确保民航运输项目在建设和运营过程中对环境的影响最小化，达到可持续发展的要求。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确保民航运输项目选址具备必要的公共设施配套，具体面积XXX平方米。这包括交通便利性、教育、医疗等基础设施，以提高居民生活品质，使得民航运输项目选址更具吸引力。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考虑用地总体要求对当地社会稳定性的影响，具体面积XXX平方米。通过深入了解当地社区反馈，确保民航运输项目的选址和建设过程对当地社会和谐稳定产生积极作用。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民航运输项目选址不仅符合法规和规划，还在实际操作中具有可行性。这一全面规划将为民航运输项目的成功实施提供坚实的基础，确保民航运输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9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民航运输项目的设备规划和空间设计中，我们将采取灵活设备布局的措施。设备布局将根据实际需求进行灵活设计，避免不必要的浪费。通过合理规划设备摆放位置，我们将提高设备的利用率，减少设备间距，以确保民航运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民航运输项目内部引入共享设施的概念，例如共享会议室、办公区等。通过这种方式，我们可以减少对资源的重复建设，提高资源共享效率，从而减小民航运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70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民航运输项目的总图布置中，我们将不同功能区域进行明确的规划，以最大程度满足民航运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0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民航运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民航运输项目对环境的影响是综合评价的重要因素之一。我们将详细考虑选址周边的自然环境、生态保护区、水源地等情况，确保民航运输项目的建设和运营对环境影响最小化，并符合当地的环保法规标准。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对选址的评价还需充分考虑当地政府的产业政策和法规。我们将详细了解民航运输项目所在地的相关政策，确保民航运输项目的规划和运营与当地法规相符，降低不必要的法律风险。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考虑到社会稳定性对企业运营的重要性，我们将评估选址地区的社会安全情况、劳工关系、社区反馈等方面，以确保民航运输项目的建设和运营不会受到社会稳定性的负面影响。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最后，我们将综合考虑用地成本，包括土地购置费用、土地开发成本等。通过对用地成本的详细评估，我们能够做出更为精确的经济效益分析，为民航运输项目的投资决策提供有力支持。</w:t>
      </w:r>
    </w:p>
    <w:p>
      <w:pPr>
        <w:pStyle w:val="Heading1"/>
        <w:ind w:firstLine="560" w:firstLineChars="200"/>
        <w:rPr>
          <w:rFonts w:ascii="仿宋" w:eastAsia="仿宋" w:hAnsi="仿宋" w:cs="仿宋" w:hint="eastAsia"/>
          <w:sz w:val="28"/>
          <w:lang w:eastAsia="zh-CN"/>
        </w:rPr>
      </w:pPr>
      <w:bookmarkStart w:id="8" w:name="_Toc9564"/>
      <w:r>
        <w:rPr>
          <w:rFonts w:ascii="仿宋" w:eastAsia="仿宋" w:hAnsi="仿宋" w:cs="仿宋" w:hint="eastAsia"/>
          <w:sz w:val="28"/>
          <w:lang w:eastAsia="zh-CN"/>
        </w:rPr>
        <w:t>二、民航运输项目可持续发展</w:t>
      </w:r>
      <w:bookmarkEnd w:id="8"/>
    </w:p>
    <w:p>
      <w:pPr>
        <w:pStyle w:val="Heading2"/>
        <w:rPr>
          <w:rFonts w:ascii="仿宋" w:eastAsia="仿宋" w:hAnsi="仿宋" w:cs="仿宋" w:hint="eastAsia"/>
          <w:lang w:eastAsia="zh-CN"/>
        </w:rPr>
      </w:pPr>
      <w:bookmarkStart w:id="9" w:name="_Toc87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中，民航运输项目团队着眼于未来，明确了可持续发展的战略方向。制定的具体可持续发展目标包括降低资源使用、采用环保技术、最大化社会效益等。这一步骤不仅有助于民航运输项目在环保和社会责任方面达到最高标准，也为未来提供了明确的指引，确保民航运输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可持续实践的融入民航运输项目管理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民航运输项目管理周期。从民航运输项目规划开始，民航运输项目团队就考虑了环境和社会的因素。在执行阶段，民航运输项目团队积极推动绿色技术的应用，优化资源利用。此外，关注员工的社会责任，通过培训和沟通活动提高员工对可持续发展的认知，使他们能够在日常工作中践行可持续实践。这些举措不仅为民航运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17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扎根于民航运输项目的可持续发展理念，我们深信环保与社会责任是民航运输项目成功的关键支柱。在民航运输项目的每一步，我们都致力于通过创新和实践，履行对环境和社会的坚定责任。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团队通过引入先进的环保技术、建立高效的废物处理系统以及推动能源节约措施，积极履行环保责任。定期的环保监测和评估确保民航运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不仅致力于自身可持续发展，还注重对社会的回馈。通过支持社区民航运输项目、参与慈善事业、提供培训机会等方式，民航运输项目积极履行社会责任。与当地社区建立积极互动，关注员工的工作与生活平衡，以及员工的身心健康，是民航运输项目在社会责任层面的关键举措。这样的实践不仅增强了民航运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8329"/>
      <w:r>
        <w:rPr>
          <w:rFonts w:ascii="仿宋" w:eastAsia="仿宋" w:hAnsi="仿宋" w:cs="仿宋" w:hint="eastAsia"/>
          <w:sz w:val="28"/>
          <w:lang w:eastAsia="zh-CN"/>
        </w:rPr>
        <w:t>三、民航运输项目概论</w:t>
      </w:r>
      <w:bookmarkEnd w:id="11"/>
    </w:p>
    <w:p>
      <w:pPr>
        <w:pStyle w:val="Heading2"/>
        <w:rPr>
          <w:rFonts w:ascii="仿宋" w:eastAsia="仿宋" w:hAnsi="仿宋" w:cs="仿宋" w:hint="eastAsia"/>
          <w:lang w:eastAsia="zh-CN"/>
        </w:rPr>
      </w:pPr>
      <w:bookmarkStart w:id="12" w:name="_Toc20590"/>
      <w:r>
        <w:rPr>
          <w:rFonts w:ascii="仿宋" w:eastAsia="仿宋" w:hAnsi="仿宋" w:cs="仿宋" w:hint="eastAsia"/>
          <w:lang w:eastAsia="zh-CN"/>
        </w:rPr>
        <w:t>(一)、民航运输项目概况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起源追溯至对市场的深入洞察。市场的不断演变与变革为民航运输项目提供了难得的机遇。当前市场存在的需求缺口和变革的大环境共同构成了民航运输项目的背景。这个民航运输项目旨在充分利用市场机遇，填补行业中尚未满足的需求，为客户提供全新的解决方案。市场的变革和需求的增长使得这个民航运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民航运输项目名称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正式命名为民航运输。这个名称不仅仅是一个标识，更代表了民航运输项目的核心理念和愿景。它蕴含着民航运输项目所要解决问题的关键字，具有强烈的表达和辨识度，为民航运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民航运输项目目标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核心目标是提供一种全新、高效的解决方案，满足客户日益增长的需求。民航运输项目追求的不仅仅是满足市场需求，更是在市场中获得卓越的竞争优势。通过不断提升产品或服务的质量和创新水平，民航运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民航运输项目范围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全面涵盖了产品研发、制造、市场推广和售后服务，确保从产品设计到最终用户体验的全方位关注。这一全面的民航运输项目范围是为了确保民航运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民航运输项目时间表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民航运输项目计划在未来18个月内完成，包括研发、测试、市场试点和正式推出等不同阶段。这个时间表的合理设计是为了确保民航运输项目各个阶段的顺利推进，以便按时交付高质量的成果。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民航运输项目预算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民航运输项目总预算估算为XX百万美元，主要分配在研发、市场推广、人员培训和运营等方面。这一充足的预算为民航运输项目提供了充足的资源，确保民航运输项目在各个方面都能取得优异的表现。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民航运输项目风险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民航运输项目可能面临的风险包括市场接受度低、技术难题、竞争激烈等。民航运输项目团队已经制定了相应的风险应对计划，通过前瞻性的风险管理，确保民航运输项目在面对不确定性时能够迅速做出应对。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民航运输项目团队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民航运输项目汇聚了一支经验丰富、多领域专业素养的核心团队，确保民航运输项目在各个方面都能拥有高水平的执行力。团队的协同作战是民航运输项目成功的关键因素之一。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民航运输项目背景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民航运输项目的背景根植于市场对更高效、创新产品的渴望，同时也受到科技发展对行业格局的深刻改变的影响。这为民航运输项目提供了广阔的发展空间和市场需求。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民航运输项目现状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截至目前，民航运输项目已完成市场调研和技术验证，取得了初步的成功。这为民航运输项目在未来的发展奠定了坚实的基础，为更远大的目标打下了坚实的基石。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097"/>
      <w:r>
        <w:rPr>
          <w:rFonts w:ascii="仿宋" w:eastAsia="仿宋" w:hAnsi="仿宋" w:cs="仿宋" w:hint="eastAsia"/>
          <w:sz w:val="28"/>
          <w:lang w:eastAsia="zh-CN"/>
        </w:rPr>
        <w:t>(二)、民航运输项目目标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keyword》民航运输项目首要业务目标是在市场中占据有利地位，实现产品/服务的成功推广和销售。通过不断提升产品质量、创新性，民航运输项目追求成为行业中的领导者，赢得更多客户的青睐。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在科技迅速发展的时代，民航运输项目着眼于技术创新。通过持续的研发和技术升级，民航运输项目旨在推出更具创新性的产品或服务，以满足市场对新鲜、先进解决方案的需求。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为了建立可持续的客户关系，民航运输项目设定了客户满意度目标。通过提供卓越的产品质量和优质的客户服务，民航运输项目追求赢得客户的信任和忠诚度，确保他们的满意度达到行业领先水平。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民航运输项目注重社会责任和可持续发展。通过实施环保、社会责任民航运输项目，民航运输项目致力于在经济发展的同时保护环境，促进社会公平，实现可持续经营。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民航运输项目的团队是实现目标的核心驱动力。因此，民航运输项目设定了团队发展目标，包括提升团队成员的专业技能、培养领导力，以及搭建协同高效的团队工作氛围。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463"/>
      <w:r>
        <w:rPr>
          <w:rFonts w:ascii="仿宋" w:eastAsia="仿宋" w:hAnsi="仿宋" w:cs="仿宋" w:hint="eastAsia"/>
          <w:sz w:val="28"/>
          <w:lang w:eastAsia="zh-CN"/>
        </w:rPr>
        <w:t>(三)、民航运输项目提出的理由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民航运输项目提出的理由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提出源于对市场机遇的深刻洞察。当前市场中存在的需求缺口和行业发展趋势表明，有巨大的商业机会等待被开发。通过准确捕捉市场机遇，民航运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理念基于对技术创新的信仰。通过持续的研发和技术投入，民航运输项目有望推出更具创新性的产品或服务。在科技飞速发展的当下，民航运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民航运输项目的提出是为了增强企业的行业竞争力。通过提升产品或服务的质量和独特性，民航运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响应了消费者需求的变化。随着社会和科技的不断发展，消费者对产品和服务的需求也在发生变化。通过深入了解并及时回应消费者的新需求，民航运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民航运输项目的提出是企业战略发展规划的一部分。在面对日益激烈的市场竞争和不断变化的商业环境中，民航运输项目作为企业战略的一环，旨在为企业开辟新的增长领域，巩固企业在行业中的地位。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提出不仅仅是基于商业考量，还注重社会责任。通过推出环保、社会责任等方面的民航运输项目，民航运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民航运输项目的提出反映了对利益相关者期望的关注。包括客户、员工、投资者等利益相关者在企业发展中都有着各自的期望，民航运输项目力求在满足这些期望的同时，取得更大的共赢。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6611"/>
      <w:r>
        <w:rPr>
          <w:rFonts w:ascii="仿宋" w:eastAsia="仿宋" w:hAnsi="仿宋" w:cs="仿宋" w:hint="eastAsia"/>
          <w:sz w:val="28"/>
          <w:lang w:eastAsia="zh-CN"/>
        </w:rPr>
        <w:t>(四)、民航运输项目意义</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在实施民航运输项目的过程中，我们不仅仅是在追逐商业成功，更是为企业和社会的多个层面创造了深远的意义。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航运输项目的首要意义在于提升企业的市场竞争力。通过持续的创新和对产品质量的高标准要求，民航运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航运输项目的推进将促使行业技术水平的提升。通过引入先进技术和创新性解决方案，民航运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民航运输项目不仅创造了大量就业机会，提高了就业水平，还注重社会责任和环保。通过参与社会公益事业和推动环保民航运输项目，民航运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综合而言，民航运输项目意义重大，不仅推动了企业的发展，也为行业和社会的进步贡献了积极力量。这是一个全面而深刻的影响，将在未来产生可持续的正面效应。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6628"/>
      <w:r>
        <w:rPr>
          <w:rFonts w:ascii="仿宋" w:eastAsia="仿宋" w:hAnsi="仿宋" w:cs="仿宋" w:hint="eastAsia"/>
          <w:sz w:val="28"/>
          <w:lang w:eastAsia="zh-CN"/>
        </w:rPr>
        <w:t>(五)、民航运输项目背景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在当今迅猛发展的商业环境中，民航运输项目的动因根植于对多方面因素的审慎考量。这个民航运输项目的提出并非孤立的决策，而是对企业所处背景深入思考的产物。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市场的不断演变是民航运输项目背后的首要原因。科技的迅速发展和全球市场的快速变化使得企业必须灵活应对。民航运输项目应运而生，旨在通过创新性的解决方案迎合市场的多变需求，赢得竞争中的先机。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竞争的激烈程度也是民航运输项目背景中不可忽视的一环。企业需要在激烈竞争中脱颖而出，为此，民航运输项目致力于打破常规，提供独特的价值主张，以吸引客户并确保市场份额的增长。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技术的迅速发展为企业带来了机遇与挑战。作为民航运输项目启动的背景之一，对新兴技术的应用将有助于提升企业的技术水平，使其在不断演进的商业环境中保持竞争优势。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此外，社会对企业责任的期望也在逐渐升高。民航运输项目充分融入了社会责任的理念，通过可持续经营和社会公益民航运输项目，企图为社会贡献一份力量，在商业成功的同时关注社会价值。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663"/>
      <w:r>
        <w:rPr>
          <w:rFonts w:ascii="仿宋" w:eastAsia="仿宋" w:hAnsi="仿宋" w:cs="仿宋" w:hint="eastAsia"/>
          <w:sz w:val="28"/>
          <w:lang w:eastAsia="zh-CN"/>
        </w:rPr>
        <w:t>四、民航运输项目危机管理</w:t>
      </w:r>
      <w:bookmarkEnd w:id="17"/>
    </w:p>
    <w:p>
      <w:pPr>
        <w:pStyle w:val="Heading2"/>
        <w:rPr>
          <w:rFonts w:ascii="仿宋" w:eastAsia="仿宋" w:hAnsi="仿宋" w:cs="仿宋" w:hint="eastAsia"/>
          <w:lang w:eastAsia="zh-CN"/>
        </w:rPr>
      </w:pPr>
      <w:bookmarkStart w:id="18" w:name="_Toc2251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民航运输项目危机管理中，危机预警与识别是确保民航运输项目稳健运行的核心步骤。通过建立全面的监测机制，民航运输项目团队旨在及时发现和理解潜在的风险和危机因素，以便采取及时的预防和应对措施，确保民航运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https://d.book118.com/528023067042006031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民航运输项目计划设计方案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87383C"/>
    <w:rsid w:val="548738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2306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2024-01-17T05:04:00Z</dcterms:created>
  <dcterms:modified xsi:type="dcterms:W3CDTF">2024-01-17T05:05:19Z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00659559EAE74408A689CB62622425E8_11</vt:lpwstr>
  </property>
  <property fmtid="{D5CDD505-2E9C-101B-9397-08002B2CF9AE}" pid="3" name="KSOProductBuildVer">
    <vt:lpwstr>2052-12.1.0.16120</vt:lpwstr>
  </property>
</Properties>
</file>