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二元醇项目规划设计蓝图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9" w:history="1">
        <w:r>
          <w:rPr>
            <w:rFonts w:ascii="仿宋" w:eastAsia="仿宋" w:hAnsi="仿宋" w:cs="仿宋" w:hint="eastAsia"/>
            <w:lang w:eastAsia="zh-CN"/>
          </w:rPr>
          <w:t>序言</w:t>
        </w:r>
        <w:r>
          <w:tab/>
        </w:r>
        <w:r>
          <w:fldChar w:fldCharType="begin"/>
        </w:r>
        <w:r>
          <w:instrText xml:space="preserve"> PAGEREF _Toc12349 \h </w:instrText>
        </w:r>
        <w:r>
          <w:fldChar w:fldCharType="separate"/>
        </w:r>
        <w:r>
          <w:t>3</w:t>
        </w:r>
        <w:r>
          <w:fldChar w:fldCharType="end"/>
        </w:r>
      </w:hyperlink>
    </w:p>
    <w:p>
      <w:pPr>
        <w:pStyle w:val="TOC1"/>
        <w:tabs>
          <w:tab w:val="right" w:leader="dot" w:pos="8306"/>
        </w:tabs>
      </w:pPr>
      <w:hyperlink w:anchor="_Toc15289" w:history="1">
        <w:r>
          <w:rPr>
            <w:rFonts w:ascii="仿宋" w:eastAsia="仿宋" w:hAnsi="仿宋" w:cs="仿宋" w:hint="eastAsia"/>
            <w:lang w:eastAsia="zh-CN"/>
          </w:rPr>
          <w:t>一、二元醇项目危机管理</w:t>
        </w:r>
        <w:r>
          <w:tab/>
        </w:r>
        <w:r>
          <w:fldChar w:fldCharType="begin"/>
        </w:r>
        <w:r>
          <w:instrText xml:space="preserve"> PAGEREF _Toc15289 \h </w:instrText>
        </w:r>
        <w:r>
          <w:fldChar w:fldCharType="separate"/>
        </w:r>
        <w:r>
          <w:t>3</w:t>
        </w:r>
        <w:r>
          <w:fldChar w:fldCharType="end"/>
        </w:r>
      </w:hyperlink>
    </w:p>
    <w:p>
      <w:pPr>
        <w:pStyle w:val="TOC2"/>
        <w:tabs>
          <w:tab w:val="right" w:leader="dot" w:pos="8306"/>
        </w:tabs>
      </w:pPr>
      <w:hyperlink w:anchor="_Toc31999" w:history="1">
        <w:r>
          <w:rPr>
            <w:rFonts w:ascii="仿宋" w:eastAsia="仿宋" w:hAnsi="仿宋" w:cs="仿宋" w:hint="eastAsia"/>
            <w:lang w:eastAsia="zh-CN"/>
          </w:rPr>
          <w:t>(一)、危机预警与识别</w:t>
        </w:r>
        <w:r>
          <w:tab/>
        </w:r>
        <w:r>
          <w:fldChar w:fldCharType="begin"/>
        </w:r>
        <w:r>
          <w:instrText xml:space="preserve"> PAGEREF _Toc31999 \h </w:instrText>
        </w:r>
        <w:r>
          <w:fldChar w:fldCharType="separate"/>
        </w:r>
        <w:r>
          <w:t>3</w:t>
        </w:r>
        <w:r>
          <w:fldChar w:fldCharType="end"/>
        </w:r>
      </w:hyperlink>
    </w:p>
    <w:p>
      <w:pPr>
        <w:pStyle w:val="TOC2"/>
        <w:tabs>
          <w:tab w:val="right" w:leader="dot" w:pos="8306"/>
        </w:tabs>
      </w:pPr>
      <w:hyperlink w:anchor="_Toc24175" w:history="1">
        <w:r>
          <w:rPr>
            <w:rFonts w:ascii="仿宋" w:eastAsia="仿宋" w:hAnsi="仿宋" w:cs="仿宋" w:hint="eastAsia"/>
            <w:lang w:eastAsia="zh-CN"/>
          </w:rPr>
          <w:t>(二)、危机应对与恢复</w:t>
        </w:r>
        <w:r>
          <w:tab/>
        </w:r>
        <w:r>
          <w:fldChar w:fldCharType="begin"/>
        </w:r>
        <w:r>
          <w:instrText xml:space="preserve"> PAGEREF _Toc24175 \h </w:instrText>
        </w:r>
        <w:r>
          <w:fldChar w:fldCharType="separate"/>
        </w:r>
        <w:r>
          <w:t>4</w:t>
        </w:r>
        <w:r>
          <w:fldChar w:fldCharType="end"/>
        </w:r>
      </w:hyperlink>
    </w:p>
    <w:p>
      <w:pPr>
        <w:pStyle w:val="TOC1"/>
        <w:tabs>
          <w:tab w:val="right" w:leader="dot" w:pos="8306"/>
        </w:tabs>
      </w:pPr>
      <w:hyperlink w:anchor="_Toc6404" w:history="1">
        <w:r>
          <w:rPr>
            <w:rFonts w:ascii="仿宋" w:eastAsia="仿宋" w:hAnsi="仿宋" w:cs="仿宋" w:hint="eastAsia"/>
            <w:lang w:eastAsia="zh-CN"/>
          </w:rPr>
          <w:t>二、工艺说明</w:t>
        </w:r>
        <w:r>
          <w:tab/>
        </w:r>
        <w:r>
          <w:fldChar w:fldCharType="begin"/>
        </w:r>
        <w:r>
          <w:instrText xml:space="preserve"> PAGEREF _Toc6404 \h </w:instrText>
        </w:r>
        <w:r>
          <w:fldChar w:fldCharType="separate"/>
        </w:r>
        <w:r>
          <w:t>5</w:t>
        </w:r>
        <w:r>
          <w:fldChar w:fldCharType="end"/>
        </w:r>
      </w:hyperlink>
    </w:p>
    <w:p>
      <w:pPr>
        <w:pStyle w:val="TOC2"/>
        <w:tabs>
          <w:tab w:val="right" w:leader="dot" w:pos="8306"/>
        </w:tabs>
      </w:pPr>
      <w:hyperlink w:anchor="_Toc8327" w:history="1">
        <w:r>
          <w:rPr>
            <w:rFonts w:ascii="仿宋" w:eastAsia="仿宋" w:hAnsi="仿宋" w:cs="仿宋" w:hint="eastAsia"/>
            <w:lang w:eastAsia="zh-CN"/>
          </w:rPr>
          <w:t>(一)、技术管理特点</w:t>
        </w:r>
        <w:r>
          <w:tab/>
        </w:r>
        <w:r>
          <w:fldChar w:fldCharType="begin"/>
        </w:r>
        <w:r>
          <w:instrText xml:space="preserve"> PAGEREF _Toc8327 \h </w:instrText>
        </w:r>
        <w:r>
          <w:fldChar w:fldCharType="separate"/>
        </w:r>
        <w:r>
          <w:t>5</w:t>
        </w:r>
        <w:r>
          <w:fldChar w:fldCharType="end"/>
        </w:r>
      </w:hyperlink>
    </w:p>
    <w:p>
      <w:pPr>
        <w:pStyle w:val="TOC2"/>
        <w:tabs>
          <w:tab w:val="right" w:leader="dot" w:pos="8306"/>
        </w:tabs>
      </w:pPr>
      <w:hyperlink w:anchor="_Toc10341" w:history="1">
        <w:r>
          <w:rPr>
            <w:rFonts w:ascii="仿宋" w:eastAsia="仿宋" w:hAnsi="仿宋" w:cs="仿宋" w:hint="eastAsia"/>
            <w:lang w:eastAsia="zh-CN"/>
          </w:rPr>
          <w:t>(二)、二元醇项目工艺技术设计方案</w:t>
        </w:r>
        <w:r>
          <w:tab/>
        </w:r>
        <w:r>
          <w:fldChar w:fldCharType="begin"/>
        </w:r>
        <w:r>
          <w:instrText xml:space="preserve"> PAGEREF _Toc10341 \h </w:instrText>
        </w:r>
        <w:r>
          <w:fldChar w:fldCharType="separate"/>
        </w:r>
        <w:r>
          <w:t>6</w:t>
        </w:r>
        <w:r>
          <w:fldChar w:fldCharType="end"/>
        </w:r>
      </w:hyperlink>
    </w:p>
    <w:p>
      <w:pPr>
        <w:pStyle w:val="TOC2"/>
        <w:tabs>
          <w:tab w:val="right" w:leader="dot" w:pos="8306"/>
        </w:tabs>
      </w:pPr>
      <w:hyperlink w:anchor="_Toc10505" w:history="1">
        <w:r>
          <w:rPr>
            <w:rFonts w:ascii="仿宋" w:eastAsia="仿宋" w:hAnsi="仿宋" w:cs="仿宋" w:hint="eastAsia"/>
            <w:lang w:eastAsia="zh-CN"/>
          </w:rPr>
          <w:t>(三)、设备选型方案</w:t>
        </w:r>
        <w:r>
          <w:tab/>
        </w:r>
        <w:r>
          <w:fldChar w:fldCharType="begin"/>
        </w:r>
        <w:r>
          <w:instrText xml:space="preserve"> PAGEREF _Toc10505 \h </w:instrText>
        </w:r>
        <w:r>
          <w:fldChar w:fldCharType="separate"/>
        </w:r>
        <w:r>
          <w:t>8</w:t>
        </w:r>
        <w:r>
          <w:fldChar w:fldCharType="end"/>
        </w:r>
      </w:hyperlink>
    </w:p>
    <w:p>
      <w:pPr>
        <w:pStyle w:val="TOC1"/>
        <w:tabs>
          <w:tab w:val="right" w:leader="dot" w:pos="8306"/>
        </w:tabs>
      </w:pPr>
      <w:hyperlink w:anchor="_Toc17427" w:history="1">
        <w:r>
          <w:rPr>
            <w:rFonts w:ascii="仿宋" w:eastAsia="仿宋" w:hAnsi="仿宋" w:cs="仿宋" w:hint="eastAsia"/>
            <w:lang w:eastAsia="zh-CN"/>
          </w:rPr>
          <w:t>三、市场分析、调研</w:t>
        </w:r>
        <w:r>
          <w:tab/>
        </w:r>
        <w:r>
          <w:fldChar w:fldCharType="begin"/>
        </w:r>
        <w:r>
          <w:instrText xml:space="preserve"> PAGEREF _Toc17427 \h </w:instrText>
        </w:r>
        <w:r>
          <w:fldChar w:fldCharType="separate"/>
        </w:r>
        <w:r>
          <w:t>9</w:t>
        </w:r>
        <w:r>
          <w:fldChar w:fldCharType="end"/>
        </w:r>
      </w:hyperlink>
    </w:p>
    <w:p>
      <w:pPr>
        <w:pStyle w:val="TOC2"/>
        <w:tabs>
          <w:tab w:val="right" w:leader="dot" w:pos="8306"/>
        </w:tabs>
      </w:pPr>
      <w:hyperlink w:anchor="_Toc11009" w:history="1">
        <w:r>
          <w:rPr>
            <w:rFonts w:ascii="仿宋" w:eastAsia="仿宋" w:hAnsi="仿宋" w:cs="仿宋" w:hint="eastAsia"/>
            <w:lang w:eastAsia="zh-CN"/>
          </w:rPr>
          <w:t>(一)、二元醇行业分析</w:t>
        </w:r>
        <w:r>
          <w:tab/>
        </w:r>
        <w:r>
          <w:fldChar w:fldCharType="begin"/>
        </w:r>
        <w:r>
          <w:instrText xml:space="preserve"> PAGEREF _Toc11009 \h </w:instrText>
        </w:r>
        <w:r>
          <w:fldChar w:fldCharType="separate"/>
        </w:r>
        <w:r>
          <w:t>9</w:t>
        </w:r>
        <w:r>
          <w:fldChar w:fldCharType="end"/>
        </w:r>
      </w:hyperlink>
    </w:p>
    <w:p>
      <w:pPr>
        <w:pStyle w:val="TOC2"/>
        <w:tabs>
          <w:tab w:val="right" w:leader="dot" w:pos="8306"/>
        </w:tabs>
      </w:pPr>
      <w:hyperlink w:anchor="_Toc24901" w:history="1">
        <w:r>
          <w:rPr>
            <w:rFonts w:ascii="仿宋" w:eastAsia="仿宋" w:hAnsi="仿宋" w:cs="仿宋" w:hint="eastAsia"/>
            <w:lang w:eastAsia="zh-CN"/>
          </w:rPr>
          <w:t>(二)、二元醇市场分析预测</w:t>
        </w:r>
        <w:r>
          <w:tab/>
        </w:r>
        <w:r>
          <w:fldChar w:fldCharType="begin"/>
        </w:r>
        <w:r>
          <w:instrText xml:space="preserve"> PAGEREF _Toc24901 \h </w:instrText>
        </w:r>
        <w:r>
          <w:fldChar w:fldCharType="separate"/>
        </w:r>
        <w:r>
          <w:t>10</w:t>
        </w:r>
        <w:r>
          <w:fldChar w:fldCharType="end"/>
        </w:r>
      </w:hyperlink>
    </w:p>
    <w:p>
      <w:pPr>
        <w:pStyle w:val="TOC1"/>
        <w:tabs>
          <w:tab w:val="right" w:leader="dot" w:pos="8306"/>
        </w:tabs>
      </w:pPr>
      <w:hyperlink w:anchor="_Toc957" w:history="1">
        <w:r>
          <w:rPr>
            <w:rFonts w:ascii="仿宋" w:eastAsia="仿宋" w:hAnsi="仿宋" w:cs="仿宋" w:hint="eastAsia"/>
            <w:lang w:eastAsia="zh-CN"/>
          </w:rPr>
          <w:t>四、二元醇项目文档管理</w:t>
        </w:r>
        <w:r>
          <w:tab/>
        </w:r>
        <w:r>
          <w:fldChar w:fldCharType="begin"/>
        </w:r>
        <w:r>
          <w:instrText xml:space="preserve"> PAGEREF _Toc957 \h </w:instrText>
        </w:r>
        <w:r>
          <w:fldChar w:fldCharType="separate"/>
        </w:r>
        <w:r>
          <w:t>10</w:t>
        </w:r>
        <w:r>
          <w:fldChar w:fldCharType="end"/>
        </w:r>
      </w:hyperlink>
    </w:p>
    <w:p>
      <w:pPr>
        <w:pStyle w:val="TOC2"/>
        <w:tabs>
          <w:tab w:val="right" w:leader="dot" w:pos="8306"/>
        </w:tabs>
      </w:pPr>
      <w:hyperlink w:anchor="_Toc31034" w:history="1">
        <w:r>
          <w:rPr>
            <w:rFonts w:ascii="仿宋" w:eastAsia="仿宋" w:hAnsi="仿宋" w:cs="仿宋" w:hint="eastAsia"/>
            <w:lang w:eastAsia="zh-CN"/>
          </w:rPr>
          <w:t>(一)、文档编制与审查</w:t>
        </w:r>
        <w:r>
          <w:tab/>
        </w:r>
        <w:r>
          <w:fldChar w:fldCharType="begin"/>
        </w:r>
        <w:r>
          <w:instrText xml:space="preserve"> PAGEREF _Toc31034 \h </w:instrText>
        </w:r>
        <w:r>
          <w:fldChar w:fldCharType="separate"/>
        </w:r>
        <w:r>
          <w:t>10</w:t>
        </w:r>
        <w:r>
          <w:fldChar w:fldCharType="end"/>
        </w:r>
      </w:hyperlink>
    </w:p>
    <w:p>
      <w:pPr>
        <w:pStyle w:val="TOC2"/>
        <w:tabs>
          <w:tab w:val="right" w:leader="dot" w:pos="8306"/>
        </w:tabs>
      </w:pPr>
      <w:hyperlink w:anchor="_Toc15361" w:history="1">
        <w:r>
          <w:rPr>
            <w:rFonts w:ascii="仿宋" w:eastAsia="仿宋" w:hAnsi="仿宋" w:cs="仿宋" w:hint="eastAsia"/>
            <w:lang w:eastAsia="zh-CN"/>
          </w:rPr>
          <w:t>(二)、文档发布与分发</w:t>
        </w:r>
        <w:r>
          <w:tab/>
        </w:r>
        <w:r>
          <w:fldChar w:fldCharType="begin"/>
        </w:r>
        <w:r>
          <w:instrText xml:space="preserve"> PAGEREF _Toc15361 \h </w:instrText>
        </w:r>
        <w:r>
          <w:fldChar w:fldCharType="separate"/>
        </w:r>
        <w:r>
          <w:t>12</w:t>
        </w:r>
        <w:r>
          <w:fldChar w:fldCharType="end"/>
        </w:r>
      </w:hyperlink>
    </w:p>
    <w:p>
      <w:pPr>
        <w:pStyle w:val="TOC2"/>
        <w:tabs>
          <w:tab w:val="right" w:leader="dot" w:pos="8306"/>
        </w:tabs>
      </w:pPr>
      <w:hyperlink w:anchor="_Toc7200" w:history="1">
        <w:r>
          <w:rPr>
            <w:rFonts w:ascii="仿宋" w:eastAsia="仿宋" w:hAnsi="仿宋" w:cs="仿宋" w:hint="eastAsia"/>
            <w:lang w:eastAsia="zh-CN"/>
          </w:rPr>
          <w:t>(三)、文档存档与归档</w:t>
        </w:r>
        <w:r>
          <w:tab/>
        </w:r>
        <w:r>
          <w:fldChar w:fldCharType="begin"/>
        </w:r>
        <w:r>
          <w:instrText xml:space="preserve"> PAGEREF _Toc7200 \h </w:instrText>
        </w:r>
        <w:r>
          <w:fldChar w:fldCharType="separate"/>
        </w:r>
        <w:r>
          <w:t>13</w:t>
        </w:r>
        <w:r>
          <w:fldChar w:fldCharType="end"/>
        </w:r>
      </w:hyperlink>
    </w:p>
    <w:p>
      <w:pPr>
        <w:pStyle w:val="TOC1"/>
        <w:tabs>
          <w:tab w:val="right" w:leader="dot" w:pos="8306"/>
        </w:tabs>
      </w:pPr>
      <w:hyperlink w:anchor="_Toc3033" w:history="1">
        <w:r>
          <w:rPr>
            <w:rFonts w:ascii="仿宋" w:eastAsia="仿宋" w:hAnsi="仿宋" w:cs="仿宋" w:hint="eastAsia"/>
            <w:lang w:eastAsia="zh-CN"/>
          </w:rPr>
          <w:t>五、二元醇项目建设单位说明</w:t>
        </w:r>
        <w:r>
          <w:tab/>
        </w:r>
        <w:r>
          <w:fldChar w:fldCharType="begin"/>
        </w:r>
        <w:r>
          <w:instrText xml:space="preserve"> PAGEREF _Toc3033 \h </w:instrText>
        </w:r>
        <w:r>
          <w:fldChar w:fldCharType="separate"/>
        </w:r>
        <w:r>
          <w:t>14</w:t>
        </w:r>
        <w:r>
          <w:fldChar w:fldCharType="end"/>
        </w:r>
      </w:hyperlink>
    </w:p>
    <w:p>
      <w:pPr>
        <w:pStyle w:val="TOC2"/>
        <w:tabs>
          <w:tab w:val="right" w:leader="dot" w:pos="8306"/>
        </w:tabs>
      </w:pPr>
      <w:hyperlink w:anchor="_Toc12319" w:history="1">
        <w:r>
          <w:rPr>
            <w:rFonts w:ascii="仿宋" w:eastAsia="仿宋" w:hAnsi="仿宋" w:cs="仿宋" w:hint="eastAsia"/>
            <w:lang w:eastAsia="zh-CN"/>
          </w:rPr>
          <w:t>(一)、二元醇项目承办单位基本情况</w:t>
        </w:r>
        <w:r>
          <w:tab/>
        </w:r>
        <w:r>
          <w:fldChar w:fldCharType="begin"/>
        </w:r>
        <w:r>
          <w:instrText xml:space="preserve"> PAGEREF _Toc12319 \h </w:instrText>
        </w:r>
        <w:r>
          <w:fldChar w:fldCharType="separate"/>
        </w:r>
        <w:r>
          <w:t>14</w:t>
        </w:r>
        <w:r>
          <w:fldChar w:fldCharType="end"/>
        </w:r>
      </w:hyperlink>
    </w:p>
    <w:p>
      <w:pPr>
        <w:pStyle w:val="TOC2"/>
        <w:tabs>
          <w:tab w:val="right" w:leader="dot" w:pos="8306"/>
        </w:tabs>
      </w:pPr>
      <w:hyperlink w:anchor="_Toc15851" w:history="1">
        <w:r>
          <w:rPr>
            <w:rFonts w:ascii="仿宋" w:eastAsia="仿宋" w:hAnsi="仿宋" w:cs="仿宋" w:hint="eastAsia"/>
            <w:lang w:eastAsia="zh-CN"/>
          </w:rPr>
          <w:t>(二)、公司经济效益分析</w:t>
        </w:r>
        <w:r>
          <w:tab/>
        </w:r>
        <w:r>
          <w:fldChar w:fldCharType="begin"/>
        </w:r>
        <w:r>
          <w:instrText xml:space="preserve"> PAGEREF _Toc15851 \h </w:instrText>
        </w:r>
        <w:r>
          <w:fldChar w:fldCharType="separate"/>
        </w:r>
        <w:r>
          <w:t>14</w:t>
        </w:r>
        <w:r>
          <w:fldChar w:fldCharType="end"/>
        </w:r>
      </w:hyperlink>
    </w:p>
    <w:p>
      <w:pPr>
        <w:pStyle w:val="TOC1"/>
        <w:tabs>
          <w:tab w:val="right" w:leader="dot" w:pos="8306"/>
        </w:tabs>
      </w:pPr>
      <w:hyperlink w:anchor="_Toc26075" w:history="1">
        <w:r>
          <w:rPr>
            <w:rFonts w:ascii="仿宋" w:eastAsia="仿宋" w:hAnsi="仿宋" w:cs="仿宋" w:hint="eastAsia"/>
            <w:lang w:eastAsia="zh-CN"/>
          </w:rPr>
          <w:t>六、二元醇项目绩效评估</w:t>
        </w:r>
        <w:r>
          <w:tab/>
        </w:r>
        <w:r>
          <w:fldChar w:fldCharType="begin"/>
        </w:r>
        <w:r>
          <w:instrText xml:space="preserve"> PAGEREF _Toc26075 \h </w:instrText>
        </w:r>
        <w:r>
          <w:fldChar w:fldCharType="separate"/>
        </w:r>
        <w:r>
          <w:t>15</w:t>
        </w:r>
        <w:r>
          <w:fldChar w:fldCharType="end"/>
        </w:r>
      </w:hyperlink>
    </w:p>
    <w:p>
      <w:pPr>
        <w:pStyle w:val="TOC2"/>
        <w:tabs>
          <w:tab w:val="right" w:leader="dot" w:pos="8306"/>
        </w:tabs>
      </w:pPr>
      <w:hyperlink w:anchor="_Toc30335" w:history="1">
        <w:r>
          <w:rPr>
            <w:rFonts w:ascii="仿宋" w:eastAsia="仿宋" w:hAnsi="仿宋" w:cs="仿宋" w:hint="eastAsia"/>
            <w:lang w:eastAsia="zh-CN"/>
          </w:rPr>
          <w:t>(一)、绩效评估指标</w:t>
        </w:r>
        <w:r>
          <w:tab/>
        </w:r>
        <w:r>
          <w:fldChar w:fldCharType="begin"/>
        </w:r>
        <w:r>
          <w:instrText xml:space="preserve"> PAGEREF _Toc30335 \h </w:instrText>
        </w:r>
        <w:r>
          <w:fldChar w:fldCharType="separate"/>
        </w:r>
        <w:r>
          <w:t>15</w:t>
        </w:r>
        <w:r>
          <w:fldChar w:fldCharType="end"/>
        </w:r>
      </w:hyperlink>
    </w:p>
    <w:p>
      <w:pPr>
        <w:pStyle w:val="TOC2"/>
        <w:tabs>
          <w:tab w:val="right" w:leader="dot" w:pos="8306"/>
        </w:tabs>
      </w:pPr>
      <w:hyperlink w:anchor="_Toc30187" w:history="1">
        <w:r>
          <w:rPr>
            <w:rFonts w:ascii="仿宋" w:eastAsia="仿宋" w:hAnsi="仿宋" w:cs="仿宋" w:hint="eastAsia"/>
            <w:lang w:eastAsia="zh-CN"/>
          </w:rPr>
          <w:t>(二)、绩效评估方法</w:t>
        </w:r>
        <w:r>
          <w:tab/>
        </w:r>
        <w:r>
          <w:fldChar w:fldCharType="begin"/>
        </w:r>
        <w:r>
          <w:instrText xml:space="preserve"> PAGEREF _Toc30187 \h </w:instrText>
        </w:r>
        <w:r>
          <w:fldChar w:fldCharType="separate"/>
        </w:r>
        <w:r>
          <w:t>16</w:t>
        </w:r>
        <w:r>
          <w:fldChar w:fldCharType="end"/>
        </w:r>
      </w:hyperlink>
    </w:p>
    <w:p>
      <w:pPr>
        <w:pStyle w:val="TOC2"/>
        <w:tabs>
          <w:tab w:val="right" w:leader="dot" w:pos="8306"/>
        </w:tabs>
      </w:pPr>
      <w:hyperlink w:anchor="_Toc17296" w:history="1">
        <w:r>
          <w:rPr>
            <w:rFonts w:ascii="仿宋" w:eastAsia="仿宋" w:hAnsi="仿宋" w:cs="仿宋" w:hint="eastAsia"/>
            <w:lang w:eastAsia="zh-CN"/>
          </w:rPr>
          <w:t>(三)、绩效评估周期</w:t>
        </w:r>
        <w:r>
          <w:tab/>
        </w:r>
        <w:r>
          <w:fldChar w:fldCharType="begin"/>
        </w:r>
        <w:r>
          <w:instrText xml:space="preserve"> PAGEREF _Toc17296 \h </w:instrText>
        </w:r>
        <w:r>
          <w:fldChar w:fldCharType="separate"/>
        </w:r>
        <w:r>
          <w:t>17</w:t>
        </w:r>
        <w:r>
          <w:fldChar w:fldCharType="end"/>
        </w:r>
      </w:hyperlink>
    </w:p>
    <w:p>
      <w:pPr>
        <w:pStyle w:val="TOC1"/>
        <w:tabs>
          <w:tab w:val="right" w:leader="dot" w:pos="8306"/>
        </w:tabs>
      </w:pPr>
      <w:hyperlink w:anchor="_Toc5907" w:history="1">
        <w:r>
          <w:rPr>
            <w:rFonts w:ascii="仿宋" w:eastAsia="仿宋" w:hAnsi="仿宋" w:cs="仿宋" w:hint="eastAsia"/>
            <w:lang w:eastAsia="zh-CN"/>
          </w:rPr>
          <w:t>七、二元醇项目人力资源培养与发展</w:t>
        </w:r>
        <w:r>
          <w:tab/>
        </w:r>
        <w:r>
          <w:fldChar w:fldCharType="begin"/>
        </w:r>
        <w:r>
          <w:instrText xml:space="preserve"> PAGEREF _Toc5907 \h </w:instrText>
        </w:r>
        <w:r>
          <w:fldChar w:fldCharType="separate"/>
        </w:r>
        <w:r>
          <w:t>18</w:t>
        </w:r>
        <w:r>
          <w:fldChar w:fldCharType="end"/>
        </w:r>
      </w:hyperlink>
    </w:p>
    <w:p>
      <w:pPr>
        <w:pStyle w:val="TOC2"/>
        <w:tabs>
          <w:tab w:val="right" w:leader="dot" w:pos="8306"/>
        </w:tabs>
      </w:pPr>
      <w:hyperlink w:anchor="_Toc18087" w:history="1">
        <w:r>
          <w:rPr>
            <w:rFonts w:ascii="仿宋" w:eastAsia="仿宋" w:hAnsi="仿宋" w:cs="仿宋" w:hint="eastAsia"/>
            <w:lang w:eastAsia="zh-CN"/>
          </w:rPr>
          <w:t>(一)、人才需求与规划</w:t>
        </w:r>
        <w:r>
          <w:tab/>
        </w:r>
        <w:r>
          <w:fldChar w:fldCharType="begin"/>
        </w:r>
        <w:r>
          <w:instrText xml:space="preserve"> PAGEREF _Toc18087 \h </w:instrText>
        </w:r>
        <w:r>
          <w:fldChar w:fldCharType="separate"/>
        </w:r>
        <w:r>
          <w:t>18</w:t>
        </w:r>
        <w:r>
          <w:fldChar w:fldCharType="end"/>
        </w:r>
      </w:hyperlink>
    </w:p>
    <w:p>
      <w:pPr>
        <w:pStyle w:val="TOC2"/>
        <w:tabs>
          <w:tab w:val="right" w:leader="dot" w:pos="8306"/>
        </w:tabs>
      </w:pPr>
      <w:hyperlink w:anchor="_Toc23363" w:history="1">
        <w:r>
          <w:rPr>
            <w:rFonts w:ascii="仿宋" w:eastAsia="仿宋" w:hAnsi="仿宋" w:cs="仿宋" w:hint="eastAsia"/>
            <w:lang w:eastAsia="zh-CN"/>
          </w:rPr>
          <w:t>(二)、培训与发展计划</w:t>
        </w:r>
        <w:r>
          <w:tab/>
        </w:r>
        <w:r>
          <w:fldChar w:fldCharType="begin"/>
        </w:r>
        <w:r>
          <w:instrText xml:space="preserve"> PAGEREF _Toc23363 \h </w:instrText>
        </w:r>
        <w:r>
          <w:fldChar w:fldCharType="separate"/>
        </w:r>
        <w:r>
          <w:t>19</w:t>
        </w:r>
        <w:r>
          <w:fldChar w:fldCharType="end"/>
        </w:r>
      </w:hyperlink>
    </w:p>
    <w:p>
      <w:pPr>
        <w:pStyle w:val="TOC1"/>
        <w:tabs>
          <w:tab w:val="right" w:leader="dot" w:pos="8306"/>
        </w:tabs>
      </w:pPr>
      <w:hyperlink w:anchor="_Toc3666" w:history="1">
        <w:r>
          <w:rPr>
            <w:rFonts w:ascii="仿宋" w:eastAsia="仿宋" w:hAnsi="仿宋" w:cs="仿宋" w:hint="eastAsia"/>
            <w:lang w:eastAsia="zh-CN"/>
          </w:rPr>
          <w:t>八、二元醇项目技术管理</w:t>
        </w:r>
        <w:r>
          <w:tab/>
        </w:r>
        <w:r>
          <w:fldChar w:fldCharType="begin"/>
        </w:r>
        <w:r>
          <w:instrText xml:space="preserve"> PAGEREF _Toc3666 \h </w:instrText>
        </w:r>
        <w:r>
          <w:fldChar w:fldCharType="separate"/>
        </w:r>
        <w:r>
          <w:t>19</w:t>
        </w:r>
        <w:r>
          <w:fldChar w:fldCharType="end"/>
        </w:r>
      </w:hyperlink>
    </w:p>
    <w:p>
      <w:pPr>
        <w:pStyle w:val="TOC2"/>
        <w:tabs>
          <w:tab w:val="right" w:leader="dot" w:pos="8306"/>
        </w:tabs>
      </w:pPr>
      <w:hyperlink w:anchor="_Toc20912" w:history="1">
        <w:r>
          <w:rPr>
            <w:rFonts w:ascii="仿宋" w:eastAsia="仿宋" w:hAnsi="仿宋" w:cs="仿宋" w:hint="eastAsia"/>
            <w:lang w:eastAsia="zh-CN"/>
          </w:rPr>
          <w:t>(一)、技术方案选用方向</w:t>
        </w:r>
        <w:r>
          <w:tab/>
        </w:r>
        <w:r>
          <w:fldChar w:fldCharType="begin"/>
        </w:r>
        <w:r>
          <w:instrText xml:space="preserve"> PAGEREF _Toc20912 \h </w:instrText>
        </w:r>
        <w:r>
          <w:fldChar w:fldCharType="separate"/>
        </w:r>
        <w:r>
          <w:t>19</w:t>
        </w:r>
        <w:r>
          <w:fldChar w:fldCharType="end"/>
        </w:r>
      </w:hyperlink>
    </w:p>
    <w:p>
      <w:pPr>
        <w:pStyle w:val="TOC2"/>
        <w:tabs>
          <w:tab w:val="right" w:leader="dot" w:pos="8306"/>
        </w:tabs>
      </w:pPr>
      <w:hyperlink w:anchor="_Toc9319" w:history="1">
        <w:r>
          <w:rPr>
            <w:rFonts w:ascii="仿宋" w:eastAsia="仿宋" w:hAnsi="仿宋" w:cs="仿宋" w:hint="eastAsia"/>
            <w:lang w:eastAsia="zh-CN"/>
          </w:rPr>
          <w:t>(二)、工艺技术方案选用原则</w:t>
        </w:r>
        <w:r>
          <w:tab/>
        </w:r>
        <w:r>
          <w:fldChar w:fldCharType="begin"/>
        </w:r>
        <w:r>
          <w:instrText xml:space="preserve"> PAGEREF _Toc9319 \h </w:instrText>
        </w:r>
        <w:r>
          <w:fldChar w:fldCharType="separate"/>
        </w:r>
        <w:r>
          <w:t>21</w:t>
        </w:r>
        <w:r>
          <w:fldChar w:fldCharType="end"/>
        </w:r>
      </w:hyperlink>
    </w:p>
    <w:p>
      <w:pPr>
        <w:pStyle w:val="TOC2"/>
        <w:tabs>
          <w:tab w:val="right" w:leader="dot" w:pos="8306"/>
        </w:tabs>
      </w:pPr>
      <w:hyperlink w:anchor="_Toc32378" w:history="1">
        <w:r>
          <w:rPr>
            <w:rFonts w:ascii="仿宋" w:eastAsia="仿宋" w:hAnsi="仿宋" w:cs="仿宋" w:hint="eastAsia"/>
            <w:lang w:eastAsia="zh-CN"/>
          </w:rPr>
          <w:t>(三)、工艺技术方案要求</w:t>
        </w:r>
        <w:r>
          <w:tab/>
        </w:r>
        <w:r>
          <w:fldChar w:fldCharType="begin"/>
        </w:r>
        <w:r>
          <w:instrText xml:space="preserve"> PAGEREF _Toc32378 \h </w:instrText>
        </w:r>
        <w:r>
          <w:fldChar w:fldCharType="separate"/>
        </w:r>
        <w:r>
          <w:t>23</w:t>
        </w:r>
        <w:r>
          <w:fldChar w:fldCharType="end"/>
        </w:r>
      </w:hyperlink>
    </w:p>
    <w:p>
      <w:pPr>
        <w:pStyle w:val="TOC1"/>
        <w:tabs>
          <w:tab w:val="right" w:leader="dot" w:pos="8306"/>
        </w:tabs>
      </w:pPr>
      <w:hyperlink w:anchor="_Toc16264" w:history="1">
        <w:r>
          <w:rPr>
            <w:rFonts w:ascii="仿宋" w:eastAsia="仿宋" w:hAnsi="仿宋" w:cs="仿宋" w:hint="eastAsia"/>
            <w:lang w:eastAsia="zh-CN"/>
          </w:rPr>
          <w:t>九、二元醇项目社会影响</w:t>
        </w:r>
        <w:r>
          <w:tab/>
        </w:r>
        <w:r>
          <w:fldChar w:fldCharType="begin"/>
        </w:r>
        <w:r>
          <w:instrText xml:space="preserve"> PAGEREF _Toc16264 \h </w:instrText>
        </w:r>
        <w:r>
          <w:fldChar w:fldCharType="separate"/>
        </w:r>
        <w:r>
          <w:t>25</w:t>
        </w:r>
        <w:r>
          <w:fldChar w:fldCharType="end"/>
        </w:r>
      </w:hyperlink>
    </w:p>
    <w:p>
      <w:pPr>
        <w:pStyle w:val="TOC2"/>
        <w:tabs>
          <w:tab w:val="right" w:leader="dot" w:pos="8306"/>
        </w:tabs>
      </w:pPr>
      <w:hyperlink w:anchor="_Toc31933" w:history="1">
        <w:r>
          <w:rPr>
            <w:rFonts w:ascii="仿宋" w:eastAsia="仿宋" w:hAnsi="仿宋" w:cs="仿宋" w:hint="eastAsia"/>
            <w:lang w:eastAsia="zh-CN"/>
          </w:rPr>
          <w:t>(一)、社会责任与义务</w:t>
        </w:r>
        <w:r>
          <w:tab/>
        </w:r>
        <w:r>
          <w:fldChar w:fldCharType="begin"/>
        </w:r>
        <w:r>
          <w:instrText xml:space="preserve"> PAGEREF _Toc31933 \h </w:instrText>
        </w:r>
        <w:r>
          <w:fldChar w:fldCharType="separate"/>
        </w:r>
        <w:r>
          <w:t>25</w:t>
        </w:r>
        <w:r>
          <w:fldChar w:fldCharType="end"/>
        </w:r>
      </w:hyperlink>
    </w:p>
    <w:p>
      <w:pPr>
        <w:pStyle w:val="TOC2"/>
        <w:tabs>
          <w:tab w:val="right" w:leader="dot" w:pos="8306"/>
        </w:tabs>
      </w:pPr>
      <w:hyperlink w:anchor="_Toc14707" w:history="1">
        <w:r>
          <w:rPr>
            <w:rFonts w:ascii="仿宋" w:eastAsia="仿宋" w:hAnsi="仿宋" w:cs="仿宋" w:hint="eastAsia"/>
            <w:lang w:eastAsia="zh-CN"/>
          </w:rPr>
          <w:t>(二)、社会参与与沟通</w:t>
        </w:r>
        <w:r>
          <w:tab/>
        </w:r>
        <w:r>
          <w:fldChar w:fldCharType="begin"/>
        </w:r>
        <w:r>
          <w:instrText xml:space="preserve"> PAGEREF _Toc14707 \h </w:instrText>
        </w:r>
        <w:r>
          <w:fldChar w:fldCharType="separate"/>
        </w:r>
        <w:r>
          <w:t>26</w:t>
        </w:r>
        <w:r>
          <w:fldChar w:fldCharType="end"/>
        </w:r>
      </w:hyperlink>
    </w:p>
    <w:p>
      <w:pPr>
        <w:pStyle w:val="TOC1"/>
        <w:tabs>
          <w:tab w:val="right" w:leader="dot" w:pos="8306"/>
        </w:tabs>
      </w:pPr>
      <w:hyperlink w:anchor="_Toc1541" w:history="1">
        <w:r>
          <w:rPr>
            <w:rFonts w:ascii="仿宋" w:eastAsia="仿宋" w:hAnsi="仿宋" w:cs="仿宋" w:hint="eastAsia"/>
            <w:lang w:eastAsia="zh-CN"/>
          </w:rPr>
          <w:t>十、二元醇项目投资规划</w:t>
        </w:r>
        <w:r>
          <w:tab/>
        </w:r>
        <w:r>
          <w:fldChar w:fldCharType="begin"/>
        </w:r>
        <w:r>
          <w:instrText xml:space="preserve"> PAGEREF _Toc1541 \h </w:instrText>
        </w:r>
        <w:r>
          <w:fldChar w:fldCharType="separate"/>
        </w:r>
        <w:r>
          <w:t>27</w:t>
        </w:r>
        <w:r>
          <w:fldChar w:fldCharType="end"/>
        </w:r>
      </w:hyperlink>
    </w:p>
    <w:p>
      <w:pPr>
        <w:pStyle w:val="TOC2"/>
        <w:tabs>
          <w:tab w:val="right" w:leader="dot" w:pos="8306"/>
        </w:tabs>
      </w:pPr>
      <w:hyperlink w:anchor="_Toc14628" w:history="1">
        <w:r>
          <w:rPr>
            <w:rFonts w:ascii="仿宋" w:eastAsia="仿宋" w:hAnsi="仿宋" w:cs="仿宋" w:hint="eastAsia"/>
            <w:lang w:eastAsia="zh-CN"/>
          </w:rPr>
          <w:t>(一)、二元醇项目总投资估算</w:t>
        </w:r>
        <w:r>
          <w:tab/>
        </w:r>
        <w:r>
          <w:fldChar w:fldCharType="begin"/>
        </w:r>
        <w:r>
          <w:instrText xml:space="preserve"> PAGEREF _Toc14628 \h </w:instrText>
        </w:r>
        <w:r>
          <w:fldChar w:fldCharType="separate"/>
        </w:r>
        <w:r>
          <w:t>27</w:t>
        </w:r>
        <w:r>
          <w:fldChar w:fldCharType="end"/>
        </w:r>
      </w:hyperlink>
    </w:p>
    <w:p>
      <w:pPr>
        <w:pStyle w:val="TOC2"/>
        <w:tabs>
          <w:tab w:val="right" w:leader="dot" w:pos="8306"/>
        </w:tabs>
      </w:pPr>
      <w:hyperlink w:anchor="_Toc12919" w:history="1">
        <w:r>
          <w:rPr>
            <w:rFonts w:ascii="仿宋" w:eastAsia="仿宋" w:hAnsi="仿宋" w:cs="仿宋" w:hint="eastAsia"/>
            <w:lang w:eastAsia="zh-CN"/>
          </w:rPr>
          <w:t>(二)、资金筹措</w:t>
        </w:r>
        <w:r>
          <w:tab/>
        </w:r>
        <w:r>
          <w:fldChar w:fldCharType="begin"/>
        </w:r>
        <w:r>
          <w:instrText xml:space="preserve"> PAGEREF _Toc12919 \h </w:instrText>
        </w:r>
        <w:r>
          <w:fldChar w:fldCharType="separate"/>
        </w:r>
        <w:r>
          <w:t>28</w:t>
        </w:r>
        <w:r>
          <w:fldChar w:fldCharType="end"/>
        </w:r>
      </w:hyperlink>
    </w:p>
    <w:p>
      <w:pPr>
        <w:pStyle w:val="TOC1"/>
        <w:tabs>
          <w:tab w:val="right" w:leader="dot" w:pos="8306"/>
        </w:tabs>
      </w:pPr>
      <w:hyperlink w:anchor="_Toc14048" w:history="1">
        <w:r>
          <w:rPr>
            <w:rFonts w:ascii="仿宋" w:eastAsia="仿宋" w:hAnsi="仿宋" w:cs="仿宋" w:hint="eastAsia"/>
            <w:lang w:eastAsia="zh-CN"/>
          </w:rPr>
          <w:t>十一、二元醇项目环境影响分析</w:t>
        </w:r>
        <w:r>
          <w:tab/>
        </w:r>
        <w:r>
          <w:fldChar w:fldCharType="begin"/>
        </w:r>
        <w:r>
          <w:instrText xml:space="preserve"> PAGEREF _Toc14048 \h </w:instrText>
        </w:r>
        <w:r>
          <w:fldChar w:fldCharType="separate"/>
        </w:r>
        <w:r>
          <w:t>29</w:t>
        </w:r>
        <w:r>
          <w:fldChar w:fldCharType="end"/>
        </w:r>
      </w:hyperlink>
    </w:p>
    <w:p>
      <w:pPr>
        <w:pStyle w:val="TOC2"/>
        <w:tabs>
          <w:tab w:val="right" w:leader="dot" w:pos="8306"/>
        </w:tabs>
      </w:pPr>
      <w:hyperlink w:anchor="_Toc7983" w:history="1">
        <w:r>
          <w:rPr>
            <w:rFonts w:ascii="仿宋" w:eastAsia="仿宋" w:hAnsi="仿宋" w:cs="仿宋" w:hint="eastAsia"/>
            <w:lang w:eastAsia="zh-CN"/>
          </w:rPr>
          <w:t>(一)、建设区域环境质量现状</w:t>
        </w:r>
        <w:r>
          <w:tab/>
        </w:r>
        <w:r>
          <w:fldChar w:fldCharType="begin"/>
        </w:r>
        <w:r>
          <w:instrText xml:space="preserve"> PAGEREF _Toc7983 \h </w:instrText>
        </w:r>
        <w:r>
          <w:fldChar w:fldCharType="separate"/>
        </w:r>
        <w:r>
          <w:t>29</w:t>
        </w:r>
        <w:r>
          <w:fldChar w:fldCharType="end"/>
        </w:r>
      </w:hyperlink>
    </w:p>
    <w:p>
      <w:pPr>
        <w:pStyle w:val="TOC2"/>
        <w:tabs>
          <w:tab w:val="right" w:leader="dot" w:pos="8306"/>
        </w:tabs>
      </w:pPr>
      <w:hyperlink w:anchor="_Toc29075" w:history="1">
        <w:r>
          <w:rPr>
            <w:rFonts w:ascii="仿宋" w:eastAsia="仿宋" w:hAnsi="仿宋" w:cs="仿宋" w:hint="eastAsia"/>
            <w:lang w:eastAsia="zh-CN"/>
          </w:rPr>
          <w:t>(二)、建设期环境保护</w:t>
        </w:r>
        <w:r>
          <w:tab/>
        </w:r>
        <w:r>
          <w:fldChar w:fldCharType="begin"/>
        </w:r>
        <w:r>
          <w:instrText xml:space="preserve"> PAGEREF _Toc29075 \h </w:instrText>
        </w:r>
        <w:r>
          <w:fldChar w:fldCharType="separate"/>
        </w:r>
        <w:r>
          <w:t>30</w:t>
        </w:r>
        <w:r>
          <w:fldChar w:fldCharType="end"/>
        </w:r>
      </w:hyperlink>
    </w:p>
    <w:p>
      <w:pPr>
        <w:pStyle w:val="TOC2"/>
        <w:tabs>
          <w:tab w:val="right" w:leader="dot" w:pos="8306"/>
        </w:tabs>
      </w:pPr>
      <w:hyperlink w:anchor="_Toc21667" w:history="1">
        <w:r>
          <w:rPr>
            <w:rFonts w:ascii="仿宋" w:eastAsia="仿宋" w:hAnsi="仿宋" w:cs="仿宋" w:hint="eastAsia"/>
            <w:lang w:eastAsia="zh-CN"/>
          </w:rPr>
          <w:t>(三)、运营期环境保护</w:t>
        </w:r>
        <w:r>
          <w:tab/>
        </w:r>
        <w:r>
          <w:fldChar w:fldCharType="begin"/>
        </w:r>
        <w:r>
          <w:instrText xml:space="preserve"> PAGEREF _Toc21667 \h </w:instrText>
        </w:r>
        <w:r>
          <w:fldChar w:fldCharType="separate"/>
        </w:r>
        <w:r>
          <w:t>32</w:t>
        </w:r>
        <w:r>
          <w:fldChar w:fldCharType="end"/>
        </w:r>
      </w:hyperlink>
    </w:p>
    <w:p>
      <w:pPr>
        <w:pStyle w:val="TOC2"/>
        <w:tabs>
          <w:tab w:val="right" w:leader="dot" w:pos="8306"/>
        </w:tabs>
      </w:pPr>
      <w:hyperlink w:anchor="_Toc26669" w:history="1">
        <w:r>
          <w:rPr>
            <w:rFonts w:ascii="仿宋" w:eastAsia="仿宋" w:hAnsi="仿宋" w:cs="仿宋" w:hint="eastAsia"/>
            <w:lang w:eastAsia="zh-CN"/>
          </w:rPr>
          <w:t>(四)、二元醇项目建设对区域经济的影响</w:t>
        </w:r>
        <w:r>
          <w:tab/>
        </w:r>
        <w:r>
          <w:fldChar w:fldCharType="begin"/>
        </w:r>
        <w:r>
          <w:instrText xml:space="preserve"> PAGEREF _Toc26669 \h </w:instrText>
        </w:r>
        <w:r>
          <w:fldChar w:fldCharType="separate"/>
        </w:r>
        <w:r>
          <w:t>33</w:t>
        </w:r>
        <w:r>
          <w:fldChar w:fldCharType="end"/>
        </w:r>
      </w:hyperlink>
    </w:p>
    <w:p>
      <w:pPr>
        <w:pStyle w:val="TOC2"/>
        <w:tabs>
          <w:tab w:val="right" w:leader="dot" w:pos="8306"/>
        </w:tabs>
      </w:pPr>
      <w:hyperlink w:anchor="_Toc21774" w:history="1">
        <w:r>
          <w:rPr>
            <w:rFonts w:ascii="仿宋" w:eastAsia="仿宋" w:hAnsi="仿宋" w:cs="仿宋" w:hint="eastAsia"/>
            <w:lang w:eastAsia="zh-CN"/>
          </w:rPr>
          <w:t>(五)、废弃物处理</w:t>
        </w:r>
        <w:r>
          <w:tab/>
        </w:r>
        <w:r>
          <w:fldChar w:fldCharType="begin"/>
        </w:r>
        <w:r>
          <w:instrText xml:space="preserve"> PAGEREF _Toc21774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00" w:history="1">
        <w:r>
          <w:rPr>
            <w:rFonts w:ascii="仿宋" w:eastAsia="仿宋" w:hAnsi="仿宋" w:cs="仿宋" w:hint="eastAsia"/>
            <w:lang w:eastAsia="zh-CN"/>
          </w:rPr>
          <w:t>(六)、特殊环境影响分析</w:t>
        </w:r>
        <w:r>
          <w:tab/>
        </w:r>
        <w:r>
          <w:fldChar w:fldCharType="begin"/>
        </w:r>
        <w:r>
          <w:instrText xml:space="preserve"> PAGEREF _Toc16100 \h </w:instrText>
        </w:r>
        <w:r>
          <w:fldChar w:fldCharType="separate"/>
        </w:r>
        <w:r>
          <w:t>36</w:t>
        </w:r>
        <w:r>
          <w:fldChar w:fldCharType="end"/>
        </w:r>
      </w:hyperlink>
    </w:p>
    <w:p>
      <w:pPr>
        <w:pStyle w:val="TOC2"/>
        <w:tabs>
          <w:tab w:val="right" w:leader="dot" w:pos="8306"/>
        </w:tabs>
      </w:pPr>
      <w:hyperlink w:anchor="_Toc15141" w:history="1">
        <w:r>
          <w:rPr>
            <w:rFonts w:ascii="仿宋" w:eastAsia="仿宋" w:hAnsi="仿宋" w:cs="仿宋" w:hint="eastAsia"/>
            <w:lang w:eastAsia="zh-CN"/>
          </w:rPr>
          <w:t>(七)、清洁生产</w:t>
        </w:r>
        <w:r>
          <w:tab/>
        </w:r>
        <w:r>
          <w:fldChar w:fldCharType="begin"/>
        </w:r>
        <w:r>
          <w:instrText xml:space="preserve"> PAGEREF _Toc15141 \h </w:instrText>
        </w:r>
        <w:r>
          <w:fldChar w:fldCharType="separate"/>
        </w:r>
        <w:r>
          <w:t>37</w:t>
        </w:r>
        <w:r>
          <w:fldChar w:fldCharType="end"/>
        </w:r>
      </w:hyperlink>
    </w:p>
    <w:p>
      <w:pPr>
        <w:pStyle w:val="TOC2"/>
        <w:tabs>
          <w:tab w:val="right" w:leader="dot" w:pos="8306"/>
        </w:tabs>
      </w:pPr>
      <w:hyperlink w:anchor="_Toc30595" w:history="1">
        <w:r>
          <w:rPr>
            <w:rFonts w:ascii="仿宋" w:eastAsia="仿宋" w:hAnsi="仿宋" w:cs="仿宋" w:hint="eastAsia"/>
            <w:lang w:eastAsia="zh-CN"/>
          </w:rPr>
          <w:t>(八)、环境保护综合评价</w:t>
        </w:r>
        <w:r>
          <w:tab/>
        </w:r>
        <w:r>
          <w:fldChar w:fldCharType="begin"/>
        </w:r>
        <w:r>
          <w:instrText xml:space="preserve"> PAGEREF _Toc30595 \h </w:instrText>
        </w:r>
        <w:r>
          <w:fldChar w:fldCharType="separate"/>
        </w:r>
        <w:r>
          <w:t>38</w:t>
        </w:r>
        <w:r>
          <w:fldChar w:fldCharType="end"/>
        </w:r>
      </w:hyperlink>
    </w:p>
    <w:p>
      <w:pPr>
        <w:pStyle w:val="TOC1"/>
        <w:tabs>
          <w:tab w:val="right" w:leader="dot" w:pos="8306"/>
        </w:tabs>
      </w:pPr>
      <w:hyperlink w:anchor="_Toc21429" w:history="1">
        <w:r>
          <w:rPr>
            <w:rFonts w:ascii="仿宋" w:eastAsia="仿宋" w:hAnsi="仿宋" w:cs="仿宋" w:hint="eastAsia"/>
            <w:lang w:eastAsia="zh-CN"/>
          </w:rPr>
          <w:t>十二、二元醇项目计划安排</w:t>
        </w:r>
        <w:r>
          <w:tab/>
        </w:r>
        <w:r>
          <w:fldChar w:fldCharType="begin"/>
        </w:r>
        <w:r>
          <w:instrText xml:space="preserve"> PAGEREF _Toc21429 \h </w:instrText>
        </w:r>
        <w:r>
          <w:fldChar w:fldCharType="separate"/>
        </w:r>
        <w:r>
          <w:t>40</w:t>
        </w:r>
        <w:r>
          <w:fldChar w:fldCharType="end"/>
        </w:r>
      </w:hyperlink>
    </w:p>
    <w:p>
      <w:pPr>
        <w:pStyle w:val="TOC2"/>
        <w:tabs>
          <w:tab w:val="right" w:leader="dot" w:pos="8306"/>
        </w:tabs>
      </w:pPr>
      <w:hyperlink w:anchor="_Toc23853" w:history="1">
        <w:r>
          <w:rPr>
            <w:rFonts w:ascii="仿宋" w:eastAsia="仿宋" w:hAnsi="仿宋" w:cs="仿宋" w:hint="eastAsia"/>
            <w:lang w:eastAsia="zh-CN"/>
          </w:rPr>
          <w:t>(一)、建设周期</w:t>
        </w:r>
        <w:r>
          <w:tab/>
        </w:r>
        <w:r>
          <w:fldChar w:fldCharType="begin"/>
        </w:r>
        <w:r>
          <w:instrText xml:space="preserve"> PAGEREF _Toc23853 \h </w:instrText>
        </w:r>
        <w:r>
          <w:fldChar w:fldCharType="separate"/>
        </w:r>
        <w:r>
          <w:t>40</w:t>
        </w:r>
        <w:r>
          <w:fldChar w:fldCharType="end"/>
        </w:r>
      </w:hyperlink>
    </w:p>
    <w:p>
      <w:pPr>
        <w:pStyle w:val="TOC2"/>
        <w:tabs>
          <w:tab w:val="right" w:leader="dot" w:pos="8306"/>
        </w:tabs>
      </w:pPr>
      <w:hyperlink w:anchor="_Toc12495" w:history="1">
        <w:r>
          <w:rPr>
            <w:rFonts w:ascii="仿宋" w:eastAsia="仿宋" w:hAnsi="仿宋" w:cs="仿宋" w:hint="eastAsia"/>
            <w:lang w:eastAsia="zh-CN"/>
          </w:rPr>
          <w:t>(二)、建设进度</w:t>
        </w:r>
        <w:r>
          <w:tab/>
        </w:r>
        <w:r>
          <w:fldChar w:fldCharType="begin"/>
        </w:r>
        <w:r>
          <w:instrText xml:space="preserve"> PAGEREF _Toc12495 \h </w:instrText>
        </w:r>
        <w:r>
          <w:fldChar w:fldCharType="separate"/>
        </w:r>
        <w:r>
          <w:t>40</w:t>
        </w:r>
        <w:r>
          <w:fldChar w:fldCharType="end"/>
        </w:r>
      </w:hyperlink>
    </w:p>
    <w:p>
      <w:pPr>
        <w:pStyle w:val="TOC2"/>
        <w:tabs>
          <w:tab w:val="right" w:leader="dot" w:pos="8306"/>
        </w:tabs>
      </w:pPr>
      <w:hyperlink w:anchor="_Toc18236" w:history="1">
        <w:r>
          <w:rPr>
            <w:rFonts w:ascii="仿宋" w:eastAsia="仿宋" w:hAnsi="仿宋" w:cs="仿宋" w:hint="eastAsia"/>
            <w:lang w:eastAsia="zh-CN"/>
          </w:rPr>
          <w:t>(三)、进度安排注意事项</w:t>
        </w:r>
        <w:r>
          <w:tab/>
        </w:r>
        <w:r>
          <w:fldChar w:fldCharType="begin"/>
        </w:r>
        <w:r>
          <w:instrText xml:space="preserve"> PAGEREF _Toc18236 \h </w:instrText>
        </w:r>
        <w:r>
          <w:fldChar w:fldCharType="separate"/>
        </w:r>
        <w:r>
          <w:t>41</w:t>
        </w:r>
        <w:r>
          <w:fldChar w:fldCharType="end"/>
        </w:r>
      </w:hyperlink>
    </w:p>
    <w:p>
      <w:pPr>
        <w:pStyle w:val="TOC2"/>
        <w:tabs>
          <w:tab w:val="right" w:leader="dot" w:pos="8306"/>
        </w:tabs>
      </w:pPr>
      <w:hyperlink w:anchor="_Toc27563" w:history="1">
        <w:r>
          <w:rPr>
            <w:rFonts w:ascii="仿宋" w:eastAsia="仿宋" w:hAnsi="仿宋" w:cs="仿宋" w:hint="eastAsia"/>
            <w:lang w:eastAsia="zh-CN"/>
          </w:rPr>
          <w:t>(四)、人力资源配置</w:t>
        </w:r>
        <w:r>
          <w:tab/>
        </w:r>
        <w:r>
          <w:fldChar w:fldCharType="begin"/>
        </w:r>
        <w:r>
          <w:instrText xml:space="preserve"> PAGEREF _Toc27563 \h </w:instrText>
        </w:r>
        <w:r>
          <w:fldChar w:fldCharType="separate"/>
        </w:r>
        <w:r>
          <w:t>43</w:t>
        </w:r>
        <w:r>
          <w:fldChar w:fldCharType="end"/>
        </w:r>
      </w:hyperlink>
    </w:p>
    <w:p>
      <w:pPr>
        <w:pStyle w:val="TOC1"/>
        <w:tabs>
          <w:tab w:val="right" w:leader="dot" w:pos="8306"/>
        </w:tabs>
      </w:pPr>
      <w:hyperlink w:anchor="_Toc13354" w:history="1">
        <w:r>
          <w:rPr>
            <w:rFonts w:ascii="仿宋" w:eastAsia="仿宋" w:hAnsi="仿宋" w:cs="仿宋" w:hint="eastAsia"/>
            <w:lang w:eastAsia="zh-CN"/>
          </w:rPr>
          <w:t>十三、质量管理体系</w:t>
        </w:r>
        <w:r>
          <w:tab/>
        </w:r>
        <w:r>
          <w:fldChar w:fldCharType="begin"/>
        </w:r>
        <w:r>
          <w:instrText xml:space="preserve"> PAGEREF _Toc13354 \h </w:instrText>
        </w:r>
        <w:r>
          <w:fldChar w:fldCharType="separate"/>
        </w:r>
        <w:r>
          <w:t>44</w:t>
        </w:r>
        <w:r>
          <w:fldChar w:fldCharType="end"/>
        </w:r>
      </w:hyperlink>
    </w:p>
    <w:p>
      <w:pPr>
        <w:pStyle w:val="TOC2"/>
        <w:tabs>
          <w:tab w:val="right" w:leader="dot" w:pos="8306"/>
        </w:tabs>
      </w:pPr>
      <w:hyperlink w:anchor="_Toc1187" w:history="1">
        <w:r>
          <w:rPr>
            <w:rFonts w:ascii="仿宋" w:eastAsia="仿宋" w:hAnsi="仿宋" w:cs="仿宋" w:hint="eastAsia"/>
            <w:lang w:eastAsia="zh-CN"/>
          </w:rPr>
          <w:t>(一)、质量目标与方针</w:t>
        </w:r>
        <w:r>
          <w:tab/>
        </w:r>
        <w:r>
          <w:fldChar w:fldCharType="begin"/>
        </w:r>
        <w:r>
          <w:instrText xml:space="preserve"> PAGEREF _Toc1187 \h </w:instrText>
        </w:r>
        <w:r>
          <w:fldChar w:fldCharType="separate"/>
        </w:r>
        <w:r>
          <w:t>44</w:t>
        </w:r>
        <w:r>
          <w:fldChar w:fldCharType="end"/>
        </w:r>
      </w:hyperlink>
    </w:p>
    <w:p>
      <w:pPr>
        <w:pStyle w:val="TOC2"/>
        <w:tabs>
          <w:tab w:val="right" w:leader="dot" w:pos="8306"/>
        </w:tabs>
      </w:pPr>
      <w:hyperlink w:anchor="_Toc27036" w:history="1">
        <w:r>
          <w:rPr>
            <w:rFonts w:ascii="仿宋" w:eastAsia="仿宋" w:hAnsi="仿宋" w:cs="仿宋" w:hint="eastAsia"/>
            <w:lang w:eastAsia="zh-CN"/>
          </w:rPr>
          <w:t>(二)、质量管理责任</w:t>
        </w:r>
        <w:r>
          <w:tab/>
        </w:r>
        <w:r>
          <w:fldChar w:fldCharType="begin"/>
        </w:r>
        <w:r>
          <w:instrText xml:space="preserve"> PAGEREF _Toc27036 \h </w:instrText>
        </w:r>
        <w:r>
          <w:fldChar w:fldCharType="separate"/>
        </w:r>
        <w:r>
          <w:t>45</w:t>
        </w:r>
        <w:r>
          <w:fldChar w:fldCharType="end"/>
        </w:r>
      </w:hyperlink>
    </w:p>
    <w:p>
      <w:pPr>
        <w:pStyle w:val="TOC2"/>
        <w:tabs>
          <w:tab w:val="right" w:leader="dot" w:pos="8306"/>
        </w:tabs>
      </w:pPr>
      <w:hyperlink w:anchor="_Toc8232" w:history="1">
        <w:r>
          <w:rPr>
            <w:rFonts w:ascii="仿宋" w:eastAsia="仿宋" w:hAnsi="仿宋" w:cs="仿宋" w:hint="eastAsia"/>
            <w:lang w:eastAsia="zh-CN"/>
          </w:rPr>
          <w:t>(三)、质量管理体系文件</w:t>
        </w:r>
        <w:r>
          <w:tab/>
        </w:r>
        <w:r>
          <w:fldChar w:fldCharType="begin"/>
        </w:r>
        <w:r>
          <w:instrText xml:space="preserve"> PAGEREF _Toc8232 \h </w:instrText>
        </w:r>
        <w:r>
          <w:fldChar w:fldCharType="separate"/>
        </w:r>
        <w:r>
          <w:t>46</w:t>
        </w:r>
        <w:r>
          <w:fldChar w:fldCharType="end"/>
        </w:r>
      </w:hyperlink>
    </w:p>
    <w:p>
      <w:pPr>
        <w:pStyle w:val="TOC2"/>
        <w:tabs>
          <w:tab w:val="right" w:leader="dot" w:pos="8306"/>
        </w:tabs>
      </w:pPr>
      <w:hyperlink w:anchor="_Toc9292" w:history="1">
        <w:r>
          <w:rPr>
            <w:rFonts w:ascii="仿宋" w:eastAsia="仿宋" w:hAnsi="仿宋" w:cs="仿宋" w:hint="eastAsia"/>
            <w:lang w:eastAsia="zh-CN"/>
          </w:rPr>
          <w:t>(四)、质量培训与教育</w:t>
        </w:r>
        <w:r>
          <w:tab/>
        </w:r>
        <w:r>
          <w:fldChar w:fldCharType="begin"/>
        </w:r>
        <w:r>
          <w:instrText xml:space="preserve"> PAGEREF _Toc9292 \h </w:instrText>
        </w:r>
        <w:r>
          <w:fldChar w:fldCharType="separate"/>
        </w:r>
        <w:r>
          <w:t>48</w:t>
        </w:r>
        <w:r>
          <w:fldChar w:fldCharType="end"/>
        </w:r>
      </w:hyperlink>
    </w:p>
    <w:p>
      <w:pPr>
        <w:pStyle w:val="TOC2"/>
        <w:tabs>
          <w:tab w:val="right" w:leader="dot" w:pos="8306"/>
        </w:tabs>
      </w:pPr>
      <w:hyperlink w:anchor="_Toc22522" w:history="1">
        <w:r>
          <w:rPr>
            <w:rFonts w:ascii="仿宋" w:eastAsia="仿宋" w:hAnsi="仿宋" w:cs="仿宋" w:hint="eastAsia"/>
            <w:lang w:eastAsia="zh-CN"/>
          </w:rPr>
          <w:t>(五)、质量审核与评价</w:t>
        </w:r>
        <w:r>
          <w:tab/>
        </w:r>
        <w:r>
          <w:fldChar w:fldCharType="begin"/>
        </w:r>
        <w:r>
          <w:instrText xml:space="preserve"> PAGEREF _Toc22522 \h </w:instrText>
        </w:r>
        <w:r>
          <w:fldChar w:fldCharType="separate"/>
        </w:r>
        <w:r>
          <w:t>49</w:t>
        </w:r>
        <w:r>
          <w:fldChar w:fldCharType="end"/>
        </w:r>
      </w:hyperlink>
    </w:p>
    <w:p>
      <w:pPr>
        <w:pStyle w:val="TOC2"/>
        <w:tabs>
          <w:tab w:val="right" w:leader="dot" w:pos="8306"/>
        </w:tabs>
      </w:pPr>
      <w:hyperlink w:anchor="_Toc5711" w:history="1">
        <w:r>
          <w:rPr>
            <w:rFonts w:ascii="仿宋" w:eastAsia="仿宋" w:hAnsi="仿宋" w:cs="仿宋" w:hint="eastAsia"/>
            <w:lang w:eastAsia="zh-CN"/>
          </w:rPr>
          <w:t>(六)、不符合与纠正措施</w:t>
        </w:r>
        <w:r>
          <w:tab/>
        </w:r>
        <w:r>
          <w:fldChar w:fldCharType="begin"/>
        </w:r>
        <w:r>
          <w:instrText xml:space="preserve"> PAGEREF _Toc5711 \h </w:instrText>
        </w:r>
        <w:r>
          <w:fldChar w:fldCharType="separate"/>
        </w:r>
        <w:r>
          <w:t>50</w:t>
        </w:r>
        <w:r>
          <w:fldChar w:fldCharType="end"/>
        </w:r>
      </w:hyperlink>
    </w:p>
    <w:p>
      <w:pPr>
        <w:pStyle w:val="TOC1"/>
        <w:tabs>
          <w:tab w:val="right" w:leader="dot" w:pos="8306"/>
        </w:tabs>
      </w:pPr>
      <w:hyperlink w:anchor="_Toc16929" w:history="1">
        <w:r>
          <w:rPr>
            <w:rFonts w:ascii="仿宋" w:eastAsia="仿宋" w:hAnsi="仿宋" w:cs="仿宋" w:hint="eastAsia"/>
            <w:lang w:eastAsia="zh-CN"/>
          </w:rPr>
          <w:t>十四、营销与推广策略</w:t>
        </w:r>
        <w:r>
          <w:tab/>
        </w:r>
        <w:r>
          <w:fldChar w:fldCharType="begin"/>
        </w:r>
        <w:r>
          <w:instrText xml:space="preserve"> PAGEREF _Toc16929 \h </w:instrText>
        </w:r>
        <w:r>
          <w:fldChar w:fldCharType="separate"/>
        </w:r>
        <w:r>
          <w:t>52</w:t>
        </w:r>
        <w:r>
          <w:fldChar w:fldCharType="end"/>
        </w:r>
      </w:hyperlink>
    </w:p>
    <w:p>
      <w:pPr>
        <w:pStyle w:val="TOC2"/>
        <w:tabs>
          <w:tab w:val="right" w:leader="dot" w:pos="8306"/>
        </w:tabs>
      </w:pPr>
      <w:hyperlink w:anchor="_Toc29034" w:history="1">
        <w:r>
          <w:rPr>
            <w:rFonts w:ascii="仿宋" w:eastAsia="仿宋" w:hAnsi="仿宋" w:cs="仿宋" w:hint="eastAsia"/>
            <w:lang w:eastAsia="zh-CN"/>
          </w:rPr>
          <w:t>(一)、产品/服务定位与特点</w:t>
        </w:r>
        <w:r>
          <w:tab/>
        </w:r>
        <w:r>
          <w:fldChar w:fldCharType="begin"/>
        </w:r>
        <w:r>
          <w:instrText xml:space="preserve"> PAGEREF _Toc29034 \h </w:instrText>
        </w:r>
        <w:r>
          <w:fldChar w:fldCharType="separate"/>
        </w:r>
        <w:r>
          <w:t>52</w:t>
        </w:r>
        <w:r>
          <w:fldChar w:fldCharType="end"/>
        </w:r>
      </w:hyperlink>
    </w:p>
    <w:p>
      <w:pPr>
        <w:pStyle w:val="TOC2"/>
        <w:tabs>
          <w:tab w:val="right" w:leader="dot" w:pos="8306"/>
        </w:tabs>
      </w:pPr>
      <w:hyperlink w:anchor="_Toc21954" w:history="1">
        <w:r>
          <w:rPr>
            <w:rFonts w:ascii="仿宋" w:eastAsia="仿宋" w:hAnsi="仿宋" w:cs="仿宋" w:hint="eastAsia"/>
            <w:lang w:eastAsia="zh-CN"/>
          </w:rPr>
          <w:t>(二)、市场定位与竞争分析</w:t>
        </w:r>
        <w:r>
          <w:tab/>
        </w:r>
        <w:r>
          <w:fldChar w:fldCharType="begin"/>
        </w:r>
        <w:r>
          <w:instrText xml:space="preserve"> PAGEREF _Toc21954 \h </w:instrText>
        </w:r>
        <w:r>
          <w:fldChar w:fldCharType="separate"/>
        </w:r>
        <w:r>
          <w:t>53</w:t>
        </w:r>
        <w:r>
          <w:fldChar w:fldCharType="end"/>
        </w:r>
      </w:hyperlink>
    </w:p>
    <w:p>
      <w:pPr>
        <w:pStyle w:val="TOC2"/>
        <w:tabs>
          <w:tab w:val="right" w:leader="dot" w:pos="8306"/>
        </w:tabs>
      </w:pPr>
      <w:hyperlink w:anchor="_Toc29400" w:history="1">
        <w:r>
          <w:rPr>
            <w:rFonts w:ascii="仿宋" w:eastAsia="仿宋" w:hAnsi="仿宋" w:cs="仿宋" w:hint="eastAsia"/>
            <w:lang w:eastAsia="zh-CN"/>
          </w:rPr>
          <w:t>(三)、营销渠道与策略</w:t>
        </w:r>
        <w:r>
          <w:tab/>
        </w:r>
        <w:r>
          <w:fldChar w:fldCharType="begin"/>
        </w:r>
        <w:r>
          <w:instrText xml:space="preserve"> PAGEREF _Toc29400 \h </w:instrText>
        </w:r>
        <w:r>
          <w:fldChar w:fldCharType="separate"/>
        </w:r>
        <w:r>
          <w:t>54</w:t>
        </w:r>
        <w:r>
          <w:fldChar w:fldCharType="end"/>
        </w:r>
      </w:hyperlink>
    </w:p>
    <w:p>
      <w:pPr>
        <w:pStyle w:val="TOC2"/>
        <w:tabs>
          <w:tab w:val="right" w:leader="dot" w:pos="8306"/>
        </w:tabs>
      </w:pPr>
      <w:hyperlink w:anchor="_Toc6953" w:history="1">
        <w:r>
          <w:rPr>
            <w:rFonts w:ascii="仿宋" w:eastAsia="仿宋" w:hAnsi="仿宋" w:cs="仿宋" w:hint="eastAsia"/>
            <w:lang w:eastAsia="zh-CN"/>
          </w:rPr>
          <w:t>(四)、推广与宣传活动</w:t>
        </w:r>
        <w:r>
          <w:tab/>
        </w:r>
        <w:r>
          <w:fldChar w:fldCharType="begin"/>
        </w:r>
        <w:r>
          <w:instrText xml:space="preserve"> PAGEREF _Toc6953 \h </w:instrText>
        </w:r>
        <w:r>
          <w:fldChar w:fldCharType="separate"/>
        </w:r>
        <w:r>
          <w:t>55</w:t>
        </w:r>
        <w:r>
          <w:fldChar w:fldCharType="end"/>
        </w:r>
      </w:hyperlink>
    </w:p>
    <w:p>
      <w:pPr>
        <w:pStyle w:val="TOC1"/>
        <w:tabs>
          <w:tab w:val="right" w:leader="dot" w:pos="8306"/>
        </w:tabs>
      </w:pPr>
      <w:hyperlink w:anchor="_Toc18859" w:history="1">
        <w:r>
          <w:rPr>
            <w:rFonts w:ascii="仿宋" w:eastAsia="仿宋" w:hAnsi="仿宋" w:cs="仿宋" w:hint="eastAsia"/>
            <w:lang w:eastAsia="zh-CN"/>
          </w:rPr>
          <w:t>十五、二元醇项目治理与监督</w:t>
        </w:r>
        <w:r>
          <w:tab/>
        </w:r>
        <w:r>
          <w:fldChar w:fldCharType="begin"/>
        </w:r>
        <w:r>
          <w:instrText xml:space="preserve"> PAGEREF _Toc18859 \h </w:instrText>
        </w:r>
        <w:r>
          <w:fldChar w:fldCharType="separate"/>
        </w:r>
        <w:r>
          <w:t>61</w:t>
        </w:r>
        <w:r>
          <w:fldChar w:fldCharType="end"/>
        </w:r>
      </w:hyperlink>
    </w:p>
    <w:p>
      <w:pPr>
        <w:pStyle w:val="TOC2"/>
        <w:tabs>
          <w:tab w:val="right" w:leader="dot" w:pos="8306"/>
        </w:tabs>
      </w:pPr>
      <w:hyperlink w:anchor="_Toc5430" w:history="1">
        <w:r>
          <w:rPr>
            <w:rFonts w:ascii="仿宋" w:eastAsia="仿宋" w:hAnsi="仿宋" w:cs="仿宋" w:hint="eastAsia"/>
            <w:lang w:eastAsia="zh-CN"/>
          </w:rPr>
          <w:t>(一)、二元醇项目治理结构</w:t>
        </w:r>
        <w:r>
          <w:tab/>
        </w:r>
        <w:r>
          <w:fldChar w:fldCharType="begin"/>
        </w:r>
        <w:r>
          <w:instrText xml:space="preserve"> PAGEREF _Toc5430 \h </w:instrText>
        </w:r>
        <w:r>
          <w:fldChar w:fldCharType="separate"/>
        </w:r>
        <w:r>
          <w:t>61</w:t>
        </w:r>
        <w:r>
          <w:fldChar w:fldCharType="end"/>
        </w:r>
      </w:hyperlink>
    </w:p>
    <w:p>
      <w:pPr>
        <w:pStyle w:val="TOC2"/>
        <w:tabs>
          <w:tab w:val="right" w:leader="dot" w:pos="8306"/>
        </w:tabs>
      </w:pPr>
      <w:hyperlink w:anchor="_Toc1295" w:history="1">
        <w:r>
          <w:rPr>
            <w:rFonts w:ascii="仿宋" w:eastAsia="仿宋" w:hAnsi="仿宋" w:cs="仿宋" w:hint="eastAsia"/>
            <w:lang w:eastAsia="zh-CN"/>
          </w:rPr>
          <w:t>(二)、监督与审计</w:t>
        </w:r>
        <w:r>
          <w:tab/>
        </w:r>
        <w:r>
          <w:fldChar w:fldCharType="begin"/>
        </w:r>
        <w:r>
          <w:instrText xml:space="preserve"> PAGEREF _Toc1295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89"/>
      <w:r>
        <w:rPr>
          <w:rFonts w:ascii="仿宋" w:eastAsia="仿宋" w:hAnsi="仿宋" w:cs="仿宋" w:hint="eastAsia"/>
          <w:sz w:val="28"/>
          <w:lang w:eastAsia="zh-CN"/>
        </w:rPr>
        <w:t>一、二元醇项目危机管理</w:t>
      </w:r>
      <w:bookmarkEnd w:id="2"/>
    </w:p>
    <w:p>
      <w:pPr>
        <w:pStyle w:val="Heading2"/>
        <w:rPr>
          <w:rFonts w:ascii="仿宋" w:eastAsia="仿宋" w:hAnsi="仿宋" w:cs="仿宋" w:hint="eastAsia"/>
          <w:lang w:eastAsia="zh-CN"/>
        </w:rPr>
      </w:pPr>
      <w:bookmarkStart w:id="3" w:name="_Toc319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醇项目危机管理中，危机预警与识别是确保二元醇项目稳健运行的核心步骤。通过建立全面的监测机制，二元醇项目团队旨在及时发现和理解潜在的风险和危机因素，以便采取及时的预防和应对措施，确保二元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首先，通过深入的风险评估，二元醇项目团队全面分析了整个二元醇项目和各个阶段可能存在的威胁。这包括准确评估每个潜在风险的发生概率和可能影响的程度，为后续危机预警提供了有力支持。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元醇项目团队着重于明确定义二元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元醇项目进展的持续监控，团队能够及时发现潜在问题并作出迅速反应。二元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在这一阶段，团队的专业素养和反应速度将发挥至关重要的作用，以确保潜在危机能够在初期得到有效的处理，最大程度地减轻负面影响。通过危机预警与识别，二元醇项目得以更有序、可控地推进。</w:t>
      </w:r>
    </w:p>
    <w:p>
      <w:pPr>
        <w:pStyle w:val="Heading2"/>
        <w:ind w:firstLine="560" w:firstLineChars="200"/>
        <w:rPr>
          <w:rFonts w:ascii="仿宋" w:eastAsia="仿宋" w:hAnsi="仿宋" w:cs="仿宋" w:hint="eastAsia"/>
          <w:sz w:val="28"/>
          <w:lang w:eastAsia="zh-CN"/>
        </w:rPr>
      </w:pPr>
      <w:bookmarkStart w:id="4" w:name="_Toc2417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在危机发生时，二元醇项目团队立即行动，成立了应急小组。该小组的任务是迅速制定并实施紧急应对措施，以最小化潜在损失。以下是采取的主要措施：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暂停二元醇项目进度：为遏制危机蔓延，二元醇项目暂时停止进行，以便全面评估当前状况。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资源重新分配：重新评估二元醇项目资源的分配，确保最大限度地减小损失。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实时沟通：与关键利益相关者建立实时沟通机制，向他们传递二元醇项目危机的实际状况，保障二元醇项目核心利益。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在紧急应对的同时，二元醇项目团队强调了团队协作和有效沟通的重要性。以下是团队协作的关键举措：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信息共享机制：建立了信息共享平台，确保团队成员能够及时获取二元醇项目危机的实时信息。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领导者沟通：二元醇项目领导者通过定期会议和即时沟通工具，指导团队应对危机，保持团队稳定运行。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随着危机得到初步控制，二元醇项目团队转向制定恢复计划，以确保二元醇项目能够从中迅速恢复。主要恢复计划包括：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修复受损的进度计划：重新评估二元醇项目进度，制定修复计划，确保二元醇项目尽快回归正常进程。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重新调整资源分配：优化资源分配，确保二元醇项目在有限资源下高效运转。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风险管理机制加强：对二元醇项目风险进行全面评估，制定更强化的风险管理策略，以预防未来可能的危机。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4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32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的技术管理特点体现在其创新导向。通过引入最先进的技术趋势和解决方案，二元醇项目致力于提升科技含量、提高质量和效率水平。这意味着我们将采用最新的工具和方法，确保二元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元醇项目技术管理的显著特征。通过整合不同领域的技术资源，我们实现了跨学科的协同工作。这有助于优化技术架构，提高整体效能。此外，整合性策略还促进了不同技术团队之间的紧密沟通和高效合作，确保二元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元醇项目所采用的技术。通过不断优化技术方案，二元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元醇项目团队将在二元醇项目初期识别可能的技术风险，并采取相应的预防和应对措施。通过建立健全的风险评估机制，二元醇项目能够在实施过程中及时发现并解决潜在的技术问题，保障二元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通过这些独特的技术管理特点，我们确信在二元醇项目中，技术将成为二元醇项目成功的有力支持。这一深度剖析揭示了技术管理在二元醇项目实施中的关键作用，为二元醇项目的技术基础奠定了坚实的基础。</w:t>
      </w:r>
    </w:p>
    <w:p>
      <w:pPr>
        <w:pStyle w:val="Heading2"/>
        <w:ind w:firstLine="560" w:firstLineChars="200"/>
        <w:rPr>
          <w:rFonts w:ascii="仿宋" w:eastAsia="仿宋" w:hAnsi="仿宋" w:cs="仿宋" w:hint="eastAsia"/>
          <w:sz w:val="28"/>
          <w:lang w:eastAsia="zh-CN"/>
        </w:rPr>
      </w:pPr>
      <w:bookmarkStart w:id="7" w:name="_Toc10341"/>
      <w:r>
        <w:rPr>
          <w:rFonts w:ascii="仿宋" w:eastAsia="仿宋" w:hAnsi="仿宋" w:cs="仿宋" w:hint="eastAsia"/>
          <w:sz w:val="28"/>
          <w:lang w:eastAsia="zh-CN"/>
        </w:rPr>
        <w:t>(二)、二元醇项目工艺技术设计方案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元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元醇项目将严格按照相关行业规范要求进行组织。通过有效控制产品质量，二元醇项目将致力于为顾客提供优质的二元醇项目产品和良好的服务。这体现了二元醇项目对于生产活动合规性和质量标准的高度重视，为二元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元醇项目注重生态效益和清洁生产原则。二元醇项目建设将紧密结合地方特色经济发展，与社会经济发展规划和区域环境保护规划方案相协调一致。通过与当地区域自然生态系统的结合，二元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元醇项目产品具有多样化的客户需求和个性化的特点。因此，二元醇项目产品规格品种多样，且单批生产数量较小。为满足这一特点，二元醇项目承办单位将建设先进的柔性制造生产线。通过广泛应用柔性制造技术，二元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二元醇项目采用的技术具有较高的技术含量和自动化水平，处于国内先进水平。这一技术选用不仅体现了对生产效率、质量和环境友好性的高标准要求，同时为二元醇项目的可持续发展奠定了坚实的基础。</w:t>
      </w:r>
    </w:p>
    <w:p>
      <w:pPr>
        <w:pStyle w:val="Heading2"/>
        <w:ind w:firstLine="560" w:firstLineChars="200"/>
        <w:rPr>
          <w:rFonts w:ascii="仿宋" w:eastAsia="仿宋" w:hAnsi="仿宋" w:cs="仿宋" w:hint="eastAsia"/>
          <w:sz w:val="28"/>
          <w:lang w:eastAsia="zh-CN"/>
        </w:rPr>
      </w:pPr>
      <w:bookmarkStart w:id="8" w:name="_Toc1050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为确保二元醇项目的高效生产和技术实施，我们制定了一套精心设计的设备选型方案，以满足二元醇项目生产、质量和环保的要求。该方案的主要特点如下：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元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针对二元醇项目产品的多样性和小批量生产的特点，我们将建设柔性制造生产线。通过在设备选型中考虑柔性制造技术，可以灵活应对不同产品规格和生产需求，实现生产线的高度灵活性和适应性。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42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009"/>
      <w:r>
        <w:rPr>
          <w:rFonts w:ascii="仿宋" w:eastAsia="仿宋" w:hAnsi="仿宋" w:cs="仿宋" w:hint="eastAsia"/>
          <w:lang w:eastAsia="zh-CN"/>
        </w:rPr>
        <w:t>(一)、二元醇行业分析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二元醇行业一直以来都是市场的关注焦点。行业内的发展趋势、竞争态势以及潜在机会都对二元醇项目的推进产生深远的影响。通过深入研究行业的整体概貌，我们将更好地理解行业的核心特征，为二元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醇行业，技术一直是推动创新和发展的关键因素。我们将对当前技术趋势进行详尽分析，包括但不限于人工智能、大数据应用、先进制造技术等。这有助于二元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二元醇项目成功的基础。我们将对主要竞争对手进行深入研究，包括其市场份额、产品特点、市场定位等。通过全面了解竞争对手的优势和劣势，二元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901"/>
      <w:r>
        <w:rPr>
          <w:rFonts w:ascii="仿宋" w:eastAsia="仿宋" w:hAnsi="仿宋" w:cs="仿宋" w:hint="eastAsia"/>
          <w:sz w:val="28"/>
          <w:lang w:eastAsia="zh-CN"/>
        </w:rPr>
        <w:t>(二)、二元醇市场分析预测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通过对市场规模的深入调研，我们将预测二元醇市场未来的增长趋势。这包括市场的整体规模、各细分领域的发展趋势等。二元醇项目可以根据市场的扩张速度和潜在机会，制定更符合市场需求的发展策略。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了解消费者的需求是市场分析的核心。我们将通过调查研究，深入挖掘目标消费者的需求特点、购买习惯以及对产品和服务的期望。这有助于二元醇项目更好地定位目标市场，提供更符合消费者期待的解决方案。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二元醇项目实施过程中需要充分考虑的因素。我们将对市场风险进行全面评估，包括但不限于政策法规风险、市场竞争风险、技术变革风险等。通过对潜在风险的深入分析，二元醇项目可以制定相应的风险缓解策略，降低不确定性对二元醇项目的影响。</w:t>
      </w:r>
    </w:p>
    <w:p>
      <w:pPr>
        <w:pStyle w:val="Heading1"/>
        <w:ind w:firstLine="560" w:firstLineChars="200"/>
        <w:rPr>
          <w:rFonts w:ascii="仿宋" w:eastAsia="仿宋" w:hAnsi="仿宋" w:cs="仿宋" w:hint="eastAsia"/>
          <w:sz w:val="28"/>
          <w:lang w:eastAsia="zh-CN"/>
        </w:rPr>
      </w:pPr>
      <w:bookmarkStart w:id="12" w:name="_Toc957"/>
      <w:r>
        <w:rPr>
          <w:rFonts w:ascii="仿宋" w:eastAsia="仿宋" w:hAnsi="仿宋" w:cs="仿宋" w:hint="eastAsia"/>
          <w:sz w:val="28"/>
          <w:lang w:eastAsia="zh-CN"/>
        </w:rPr>
        <w:t>四、二元醇项目文档管理</w:t>
      </w:r>
      <w:bookmarkEnd w:id="12"/>
    </w:p>
    <w:p>
      <w:pPr>
        <w:pStyle w:val="Heading2"/>
        <w:rPr>
          <w:rFonts w:ascii="仿宋" w:eastAsia="仿宋" w:hAnsi="仿宋" w:cs="仿宋" w:hint="eastAsia"/>
          <w:lang w:eastAsia="zh-CN"/>
        </w:rPr>
      </w:pPr>
      <w:bookmarkStart w:id="13" w:name="_Toc3103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二元醇项目高度重视文档的质量和准确性，以支持二元醇项目的各项活动和决策。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文档的编制始于二元醇项目计划的初期，我们制定了详细的文档编制计划，明确了每个文档的内容、格式和编写责任人。在二元醇项目启动阶段，我们首先编制了二元醇项目章程，明确定义了二元醇项目的目标、范围、风险等关键要素。随后，二元醇项目团队根据计划陆续编制了需求文档、设计文档、测试文档等各类文档，确保二元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二元醇项目管理中的重要环节，旨在确保二元醇项目文档符合质量标准和二元醇项目需求。在二元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除了内部审查，我们还进行了外部审查，邀请二元醇项目相关利益方和专业领域的专家对文档进行独立审查。这有助于获取更全面、客观的反馈，确保二元醇项目文档不仅符合内部标准，也满足外部需求。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二元醇项目在文档编制与审查方面建立了严格的管理机制，通过规范的流程和多维度的审查，确保二元醇项目文档的质量、准确性和可靠性，为二元醇项目的顺利推进提供了有力支持。</w:t>
      </w:r>
    </w:p>
    <w:p>
      <w:pPr>
        <w:pStyle w:val="Heading2"/>
        <w:ind w:firstLine="560" w:firstLineChars="200"/>
        <w:rPr>
          <w:rFonts w:ascii="仿宋" w:eastAsia="仿宋" w:hAnsi="仿宋" w:cs="仿宋" w:hint="eastAsia"/>
          <w:sz w:val="28"/>
          <w:lang w:eastAsia="zh-CN"/>
        </w:rPr>
      </w:pPr>
      <w:bookmarkStart w:id="14" w:name="_Toc1536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在二元醇项目中，我们致力于优化文档发布与分发过程，以确保信息的高效传递和团队间协作的顺畅进行。以下是我们采取的关键优化策略：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我们通过多渠道发布文档，包括电子邮件、二元醇项目管理平台、内部网站等，以满足不同团队成员的偏好和需求。多渠道发布确保了信息的全面覆盖。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我们采用了精细的权限控制，确保只有授权人员可以访问敏感信息。这种安全措施保护了二元醇项目文档的机密性，防止了未经授权的信息泄露。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2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文档存档与归档是二元醇项目生命周期中一个至关重要的环节，直接关系到二元醇项目信息的长期保存和历史记录的完整性。在二元醇项目中，我们实施了一系列有效的文档存档与归档管理策略：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33"/>
      <w:r>
        <w:rPr>
          <w:rFonts w:ascii="仿宋" w:eastAsia="仿宋" w:hAnsi="仿宋" w:cs="仿宋" w:hint="eastAsia"/>
          <w:sz w:val="28"/>
          <w:lang w:eastAsia="zh-CN"/>
        </w:rPr>
        <w:t>五、二元醇项目建设单位说明</w:t>
      </w:r>
      <w:bookmarkEnd w:id="16"/>
    </w:p>
    <w:p>
      <w:pPr>
        <w:pStyle w:val="Heading2"/>
        <w:rPr>
          <w:rFonts w:ascii="仿宋" w:eastAsia="仿宋" w:hAnsi="仿宋" w:cs="仿宋" w:hint="eastAsia"/>
          <w:lang w:eastAsia="zh-CN"/>
        </w:rPr>
      </w:pPr>
      <w:bookmarkStart w:id="17" w:name="_Toc12319"/>
      <w:r>
        <w:rPr>
          <w:rFonts w:ascii="仿宋" w:eastAsia="仿宋" w:hAnsi="仿宋" w:cs="仿宋" w:hint="eastAsia"/>
          <w:lang w:eastAsia="zh-CN"/>
        </w:rPr>
        <w:t>(一)、二元醇项目承办单位基本情况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585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元醇项目承办单位的XXXX，我们着眼于实现可持续的经济效益。通过技术创新和解决方案的提供，公司预计在二元醇项目执行期间将获得可观的收入增长。这一收入来源主要包括二元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同时，我们注重成本控制和效率提升，以确保二元醇项目的可持续盈利。透过精细的管理和资源优化，公司期望实现二元醇项目利润最大化。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元醇项目实施进行全面的投资评估，包括二元醇项目启动阶段的资金投入和后续运营成本。通过对二元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二元醇项目实施过程中具备足够的资金流动性，公司将进行详尽的现金流分析。这包括资金需求的合理预测、二元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075"/>
      <w:r>
        <w:rPr>
          <w:rFonts w:ascii="仿宋" w:eastAsia="仿宋" w:hAnsi="仿宋" w:cs="仿宋" w:hint="eastAsia"/>
          <w:sz w:val="28"/>
          <w:lang w:eastAsia="zh-CN"/>
        </w:rPr>
        <w:t>六、二元醇项目绩效评估</w:t>
      </w:r>
      <w:bookmarkEnd w:id="19"/>
    </w:p>
    <w:p>
      <w:pPr>
        <w:pStyle w:val="Heading2"/>
        <w:rPr>
          <w:rFonts w:ascii="仿宋" w:eastAsia="仿宋" w:hAnsi="仿宋" w:cs="仿宋" w:hint="eastAsia"/>
          <w:lang w:eastAsia="zh-CN"/>
        </w:rPr>
      </w:pPr>
      <w:bookmarkStart w:id="20" w:name="_Toc3033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在二元醇项目中，我们设计了一套全面的绩效评估指标，以确保二元醇项目的可控和成功交付。这些指标跨足二元醇项目目标、成本、进度和质量等多个维度，为我们提供了全面洞察二元醇项目的健康状况。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目标达成率是我们关注的首要指标。我们设定了明确的目标，并通过定期监测和评估，迅速发现并应对潜在的目标偏差。这为二元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成本绩效是另一个核心关注点。通过实际成本与预算成本的对比分析，我们深入了解成本差异的原因，及时调整资源分配，保持二元醇项目在经济效益方面的合理水平。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元醇项目进度作为关键的绩效指标之一，得到了精心的关注。我们制定了详细的二元醇项目进度计划，并设立了进度符合度指标，确保实际进度与计划进度保持一致。这使我们能够快速发现和解决潜在的进度问题，保持二元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二元醇项目绩效的不可或缺的一环。我们引入了一系列的质量标准和客户满意度指标，以确保二元醇项目交付的成果在质量上达到或超越预期水平。通过持续监测这些指标，我们努力提升二元醇项目整体质量水平，为二元醇项目的成功交付提供有力保障。通过这些科学且全面的绩效评估，我们能够更好地引导二元醇项目的持续改进，确保二元醇项目目标的顺利达成。</w:t>
      </w:r>
    </w:p>
    <w:p>
      <w:pPr>
        <w:pStyle w:val="Heading2"/>
        <w:ind w:firstLine="560" w:firstLineChars="200"/>
        <w:rPr>
          <w:rFonts w:ascii="仿宋" w:eastAsia="仿宋" w:hAnsi="仿宋" w:cs="仿宋" w:hint="eastAsia"/>
          <w:sz w:val="28"/>
          <w:lang w:eastAsia="zh-CN"/>
        </w:rPr>
      </w:pPr>
      <w:bookmarkStart w:id="21" w:name="_Toc3018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绩效评估是二元醇项目中的关键环节，为确保二元醇项目达到预期目标，我们采用了多层次、多维度的绩效评估方法。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https://d.book118.com/528026132042006031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二元醇项目规划设计蓝图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45E56"/>
    <w:rsid w:val="33D45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613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2024-01-22T20:31:00Z</dcterms:created>
  <dcterms:modified xsi:type="dcterms:W3CDTF">2024-01-22T20:31:30Z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8C7445724D0C4D60A0041BA60CF66147_11</vt:lpwstr>
  </property>
  <property fmtid="{D5CDD505-2E9C-101B-9397-08002B2CF9AE}" pid="3" name="KSOProductBuildVer">
    <vt:lpwstr>2052-12.1.0.16120</vt:lpwstr>
  </property>
</Properties>
</file>