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20" w:history="1">
        <w:r>
          <w:rPr>
            <w:rFonts w:ascii="仿宋" w:eastAsia="仿宋" w:hAnsi="仿宋" w:cs="仿宋" w:hint="eastAsia"/>
            <w:lang w:eastAsia="zh-CN"/>
          </w:rPr>
          <w:t>序言</w:t>
        </w:r>
        <w:r>
          <w:tab/>
        </w:r>
        <w:r>
          <w:fldChar w:fldCharType="begin"/>
        </w:r>
        <w:r>
          <w:instrText xml:space="preserve"> PAGEREF _Toc31820 \h </w:instrText>
        </w:r>
        <w:r>
          <w:fldChar w:fldCharType="separate"/>
        </w:r>
        <w:r>
          <w:t>3</w:t>
        </w:r>
        <w:r>
          <w:fldChar w:fldCharType="end"/>
        </w:r>
      </w:hyperlink>
    </w:p>
    <w:p>
      <w:pPr>
        <w:pStyle w:val="TOC1"/>
        <w:tabs>
          <w:tab w:val="right" w:leader="dot" w:pos="8306"/>
        </w:tabs>
      </w:pPr>
      <w:hyperlink w:anchor="_Toc14229" w:history="1">
        <w:r>
          <w:rPr>
            <w:rFonts w:ascii="仿宋" w:eastAsia="仿宋" w:hAnsi="仿宋" w:cs="仿宋" w:hint="eastAsia"/>
            <w:lang w:eastAsia="zh-CN"/>
          </w:rPr>
          <w:t>一、背景、必要性分析</w:t>
        </w:r>
        <w:r>
          <w:tab/>
        </w:r>
        <w:r>
          <w:fldChar w:fldCharType="begin"/>
        </w:r>
        <w:r>
          <w:instrText xml:space="preserve"> PAGEREF _Toc14229 \h </w:instrText>
        </w:r>
        <w:r>
          <w:fldChar w:fldCharType="separate"/>
        </w:r>
        <w:r>
          <w:t>3</w:t>
        </w:r>
        <w:r>
          <w:fldChar w:fldCharType="end"/>
        </w:r>
      </w:hyperlink>
    </w:p>
    <w:p>
      <w:pPr>
        <w:pStyle w:val="TOC2"/>
        <w:tabs>
          <w:tab w:val="right" w:leader="dot" w:pos="8306"/>
        </w:tabs>
      </w:pPr>
      <w:hyperlink w:anchor="_Toc24505" w:history="1">
        <w:r>
          <w:rPr>
            <w:rFonts w:ascii="仿宋" w:eastAsia="仿宋" w:hAnsi="仿宋" w:cs="仿宋" w:hint="eastAsia"/>
            <w:lang w:eastAsia="zh-CN"/>
          </w:rPr>
          <w:t>(一)、项目建设背景</w:t>
        </w:r>
        <w:r>
          <w:tab/>
        </w:r>
        <w:r>
          <w:fldChar w:fldCharType="begin"/>
        </w:r>
        <w:r>
          <w:instrText xml:space="preserve"> PAGEREF _Toc24505 \h </w:instrText>
        </w:r>
        <w:r>
          <w:fldChar w:fldCharType="separate"/>
        </w:r>
        <w:r>
          <w:t>3</w:t>
        </w:r>
        <w:r>
          <w:fldChar w:fldCharType="end"/>
        </w:r>
      </w:hyperlink>
    </w:p>
    <w:p>
      <w:pPr>
        <w:pStyle w:val="TOC2"/>
        <w:tabs>
          <w:tab w:val="right" w:leader="dot" w:pos="8306"/>
        </w:tabs>
      </w:pPr>
      <w:hyperlink w:anchor="_Toc4100" w:history="1">
        <w:r>
          <w:rPr>
            <w:rFonts w:ascii="仿宋" w:eastAsia="仿宋" w:hAnsi="仿宋" w:cs="仿宋" w:hint="eastAsia"/>
            <w:lang w:eastAsia="zh-CN"/>
          </w:rPr>
          <w:t>(二)、必要性分析</w:t>
        </w:r>
        <w:r>
          <w:tab/>
        </w:r>
        <w:r>
          <w:fldChar w:fldCharType="begin"/>
        </w:r>
        <w:r>
          <w:instrText xml:space="preserve"> PAGEREF _Toc4100 \h </w:instrText>
        </w:r>
        <w:r>
          <w:fldChar w:fldCharType="separate"/>
        </w:r>
        <w:r>
          <w:t>4</w:t>
        </w:r>
        <w:r>
          <w:fldChar w:fldCharType="end"/>
        </w:r>
      </w:hyperlink>
    </w:p>
    <w:p>
      <w:pPr>
        <w:pStyle w:val="TOC2"/>
        <w:tabs>
          <w:tab w:val="right" w:leader="dot" w:pos="8306"/>
        </w:tabs>
      </w:pPr>
      <w:hyperlink w:anchor="_Toc8433" w:history="1">
        <w:r>
          <w:rPr>
            <w:rFonts w:ascii="仿宋" w:eastAsia="仿宋" w:hAnsi="仿宋" w:cs="仿宋" w:hint="eastAsia"/>
            <w:lang w:eastAsia="zh-CN"/>
          </w:rPr>
          <w:t>(三)、项目建设有利条件</w:t>
        </w:r>
        <w:r>
          <w:tab/>
        </w:r>
        <w:r>
          <w:fldChar w:fldCharType="begin"/>
        </w:r>
        <w:r>
          <w:instrText xml:space="preserve"> PAGEREF _Toc8433 \h </w:instrText>
        </w:r>
        <w:r>
          <w:fldChar w:fldCharType="separate"/>
        </w:r>
        <w:r>
          <w:t>5</w:t>
        </w:r>
        <w:r>
          <w:fldChar w:fldCharType="end"/>
        </w:r>
      </w:hyperlink>
    </w:p>
    <w:p>
      <w:pPr>
        <w:pStyle w:val="TOC1"/>
        <w:tabs>
          <w:tab w:val="right" w:leader="dot" w:pos="8306"/>
        </w:tabs>
      </w:pPr>
      <w:hyperlink w:anchor="_Toc29937" w:history="1">
        <w:r>
          <w:rPr>
            <w:rFonts w:ascii="仿宋" w:eastAsia="仿宋" w:hAnsi="仿宋" w:cs="仿宋" w:hint="eastAsia"/>
            <w:lang w:eastAsia="zh-CN"/>
          </w:rPr>
          <w:t>二、经济影响分析</w:t>
        </w:r>
        <w:r>
          <w:tab/>
        </w:r>
        <w:r>
          <w:fldChar w:fldCharType="begin"/>
        </w:r>
        <w:r>
          <w:instrText xml:space="preserve"> PAGEREF _Toc29937 \h </w:instrText>
        </w:r>
        <w:r>
          <w:fldChar w:fldCharType="separate"/>
        </w:r>
        <w:r>
          <w:t>7</w:t>
        </w:r>
        <w:r>
          <w:fldChar w:fldCharType="end"/>
        </w:r>
      </w:hyperlink>
    </w:p>
    <w:p>
      <w:pPr>
        <w:pStyle w:val="TOC2"/>
        <w:tabs>
          <w:tab w:val="right" w:leader="dot" w:pos="8306"/>
        </w:tabs>
      </w:pPr>
      <w:hyperlink w:anchor="_Toc24585" w:history="1">
        <w:r>
          <w:rPr>
            <w:rFonts w:ascii="仿宋" w:eastAsia="仿宋" w:hAnsi="仿宋" w:cs="仿宋" w:hint="eastAsia"/>
            <w:lang w:eastAsia="zh-CN"/>
          </w:rPr>
          <w:t>(一)、经济费用效益或费用效果分析</w:t>
        </w:r>
        <w:r>
          <w:tab/>
        </w:r>
        <w:r>
          <w:fldChar w:fldCharType="begin"/>
        </w:r>
        <w:r>
          <w:instrText xml:space="preserve"> PAGEREF _Toc24585 \h </w:instrText>
        </w:r>
        <w:r>
          <w:fldChar w:fldCharType="separate"/>
        </w:r>
        <w:r>
          <w:t>7</w:t>
        </w:r>
        <w:r>
          <w:fldChar w:fldCharType="end"/>
        </w:r>
      </w:hyperlink>
    </w:p>
    <w:p>
      <w:pPr>
        <w:pStyle w:val="TOC2"/>
        <w:tabs>
          <w:tab w:val="right" w:leader="dot" w:pos="8306"/>
        </w:tabs>
      </w:pPr>
      <w:hyperlink w:anchor="_Toc14120" w:history="1">
        <w:r>
          <w:rPr>
            <w:rFonts w:ascii="仿宋" w:eastAsia="仿宋" w:hAnsi="仿宋" w:cs="仿宋" w:hint="eastAsia"/>
            <w:lang w:eastAsia="zh-CN"/>
          </w:rPr>
          <w:t>(二)、行业影响分析</w:t>
        </w:r>
        <w:r>
          <w:tab/>
        </w:r>
        <w:r>
          <w:fldChar w:fldCharType="begin"/>
        </w:r>
        <w:r>
          <w:instrText xml:space="preserve"> PAGEREF _Toc14120 \h </w:instrText>
        </w:r>
        <w:r>
          <w:fldChar w:fldCharType="separate"/>
        </w:r>
        <w:r>
          <w:t>9</w:t>
        </w:r>
        <w:r>
          <w:fldChar w:fldCharType="end"/>
        </w:r>
      </w:hyperlink>
    </w:p>
    <w:p>
      <w:pPr>
        <w:pStyle w:val="TOC2"/>
        <w:tabs>
          <w:tab w:val="right" w:leader="dot" w:pos="8306"/>
        </w:tabs>
      </w:pPr>
      <w:hyperlink w:anchor="_Toc16257" w:history="1">
        <w:r>
          <w:rPr>
            <w:rFonts w:ascii="仿宋" w:eastAsia="仿宋" w:hAnsi="仿宋" w:cs="仿宋" w:hint="eastAsia"/>
            <w:lang w:eastAsia="zh-CN"/>
          </w:rPr>
          <w:t>(三)、区域经济影响分析</w:t>
        </w:r>
        <w:r>
          <w:tab/>
        </w:r>
        <w:r>
          <w:fldChar w:fldCharType="begin"/>
        </w:r>
        <w:r>
          <w:instrText xml:space="preserve"> PAGEREF _Toc16257 \h </w:instrText>
        </w:r>
        <w:r>
          <w:fldChar w:fldCharType="separate"/>
        </w:r>
        <w:r>
          <w:t>11</w:t>
        </w:r>
        <w:r>
          <w:fldChar w:fldCharType="end"/>
        </w:r>
      </w:hyperlink>
    </w:p>
    <w:p>
      <w:pPr>
        <w:pStyle w:val="TOC2"/>
        <w:tabs>
          <w:tab w:val="right" w:leader="dot" w:pos="8306"/>
        </w:tabs>
      </w:pPr>
      <w:hyperlink w:anchor="_Toc14473" w:history="1">
        <w:r>
          <w:rPr>
            <w:rFonts w:ascii="仿宋" w:eastAsia="仿宋" w:hAnsi="仿宋" w:cs="仿宋" w:hint="eastAsia"/>
            <w:lang w:eastAsia="zh-CN"/>
          </w:rPr>
          <w:t>(四)、宏观经济影响分析</w:t>
        </w:r>
        <w:r>
          <w:tab/>
        </w:r>
        <w:r>
          <w:fldChar w:fldCharType="begin"/>
        </w:r>
        <w:r>
          <w:instrText xml:space="preserve"> PAGEREF _Toc14473 \h </w:instrText>
        </w:r>
        <w:r>
          <w:fldChar w:fldCharType="separate"/>
        </w:r>
        <w:r>
          <w:t>12</w:t>
        </w:r>
        <w:r>
          <w:fldChar w:fldCharType="end"/>
        </w:r>
      </w:hyperlink>
    </w:p>
    <w:p>
      <w:pPr>
        <w:pStyle w:val="TOC1"/>
        <w:tabs>
          <w:tab w:val="right" w:leader="dot" w:pos="8306"/>
        </w:tabs>
      </w:pPr>
      <w:hyperlink w:anchor="_Toc9646" w:history="1">
        <w:r>
          <w:rPr>
            <w:rFonts w:ascii="仿宋" w:eastAsia="仿宋" w:hAnsi="仿宋" w:cs="仿宋" w:hint="eastAsia"/>
            <w:lang w:eastAsia="zh-CN"/>
          </w:rPr>
          <w:t>三、建设风险评估分析</w:t>
        </w:r>
        <w:r>
          <w:tab/>
        </w:r>
        <w:r>
          <w:fldChar w:fldCharType="begin"/>
        </w:r>
        <w:r>
          <w:instrText xml:space="preserve"> PAGEREF _Toc9646 \h </w:instrText>
        </w:r>
        <w:r>
          <w:fldChar w:fldCharType="separate"/>
        </w:r>
        <w:r>
          <w:t>13</w:t>
        </w:r>
        <w:r>
          <w:fldChar w:fldCharType="end"/>
        </w:r>
      </w:hyperlink>
    </w:p>
    <w:p>
      <w:pPr>
        <w:pStyle w:val="TOC2"/>
        <w:tabs>
          <w:tab w:val="right" w:leader="dot" w:pos="8306"/>
        </w:tabs>
      </w:pPr>
      <w:hyperlink w:anchor="_Toc27191" w:history="1">
        <w:r>
          <w:rPr>
            <w:rFonts w:ascii="仿宋" w:eastAsia="仿宋" w:hAnsi="仿宋" w:cs="仿宋" w:hint="eastAsia"/>
            <w:lang w:eastAsia="zh-CN"/>
          </w:rPr>
          <w:t>(一)、政策风险分析</w:t>
        </w:r>
        <w:r>
          <w:tab/>
        </w:r>
        <w:r>
          <w:fldChar w:fldCharType="begin"/>
        </w:r>
        <w:r>
          <w:instrText xml:space="preserve"> PAGEREF _Toc27191 \h </w:instrText>
        </w:r>
        <w:r>
          <w:fldChar w:fldCharType="separate"/>
        </w:r>
        <w:r>
          <w:t>13</w:t>
        </w:r>
        <w:r>
          <w:fldChar w:fldCharType="end"/>
        </w:r>
      </w:hyperlink>
    </w:p>
    <w:p>
      <w:pPr>
        <w:pStyle w:val="TOC2"/>
        <w:tabs>
          <w:tab w:val="right" w:leader="dot" w:pos="8306"/>
        </w:tabs>
      </w:pPr>
      <w:hyperlink w:anchor="_Toc31395" w:history="1">
        <w:r>
          <w:rPr>
            <w:rFonts w:ascii="仿宋" w:eastAsia="仿宋" w:hAnsi="仿宋" w:cs="仿宋" w:hint="eastAsia"/>
            <w:lang w:eastAsia="zh-CN"/>
          </w:rPr>
          <w:t>(二)、社会风险分析</w:t>
        </w:r>
        <w:r>
          <w:tab/>
        </w:r>
        <w:r>
          <w:fldChar w:fldCharType="begin"/>
        </w:r>
        <w:r>
          <w:instrText xml:space="preserve"> PAGEREF _Toc31395 \h </w:instrText>
        </w:r>
        <w:r>
          <w:fldChar w:fldCharType="separate"/>
        </w:r>
        <w:r>
          <w:t>14</w:t>
        </w:r>
        <w:r>
          <w:fldChar w:fldCharType="end"/>
        </w:r>
      </w:hyperlink>
    </w:p>
    <w:p>
      <w:pPr>
        <w:pStyle w:val="TOC2"/>
        <w:tabs>
          <w:tab w:val="right" w:leader="dot" w:pos="8306"/>
        </w:tabs>
      </w:pPr>
      <w:hyperlink w:anchor="_Toc26996" w:history="1">
        <w:r>
          <w:rPr>
            <w:rFonts w:ascii="仿宋" w:eastAsia="仿宋" w:hAnsi="仿宋" w:cs="仿宋" w:hint="eastAsia"/>
            <w:lang w:eastAsia="zh-CN"/>
          </w:rPr>
          <w:t>(三)、市场风险分析</w:t>
        </w:r>
        <w:r>
          <w:tab/>
        </w:r>
        <w:r>
          <w:fldChar w:fldCharType="begin"/>
        </w:r>
        <w:r>
          <w:instrText xml:space="preserve"> PAGEREF _Toc26996 \h </w:instrText>
        </w:r>
        <w:r>
          <w:fldChar w:fldCharType="separate"/>
        </w:r>
        <w:r>
          <w:t>16</w:t>
        </w:r>
        <w:r>
          <w:fldChar w:fldCharType="end"/>
        </w:r>
      </w:hyperlink>
    </w:p>
    <w:p>
      <w:pPr>
        <w:pStyle w:val="TOC2"/>
        <w:tabs>
          <w:tab w:val="right" w:leader="dot" w:pos="8306"/>
        </w:tabs>
      </w:pPr>
      <w:hyperlink w:anchor="_Toc20018" w:history="1">
        <w:r>
          <w:rPr>
            <w:rFonts w:ascii="仿宋" w:eastAsia="仿宋" w:hAnsi="仿宋" w:cs="仿宋" w:hint="eastAsia"/>
            <w:lang w:eastAsia="zh-CN"/>
          </w:rPr>
          <w:t>(四)、资金风险分析</w:t>
        </w:r>
        <w:r>
          <w:tab/>
        </w:r>
        <w:r>
          <w:fldChar w:fldCharType="begin"/>
        </w:r>
        <w:r>
          <w:instrText xml:space="preserve"> PAGEREF _Toc20018 \h </w:instrText>
        </w:r>
        <w:r>
          <w:fldChar w:fldCharType="separate"/>
        </w:r>
        <w:r>
          <w:t>17</w:t>
        </w:r>
        <w:r>
          <w:fldChar w:fldCharType="end"/>
        </w:r>
      </w:hyperlink>
    </w:p>
    <w:p>
      <w:pPr>
        <w:pStyle w:val="TOC2"/>
        <w:tabs>
          <w:tab w:val="right" w:leader="dot" w:pos="8306"/>
        </w:tabs>
      </w:pPr>
      <w:hyperlink w:anchor="_Toc6170" w:history="1">
        <w:r>
          <w:rPr>
            <w:rFonts w:ascii="仿宋" w:eastAsia="仿宋" w:hAnsi="仿宋" w:cs="仿宋" w:hint="eastAsia"/>
            <w:lang w:eastAsia="zh-CN"/>
          </w:rPr>
          <w:t>(五)、技术风险分析</w:t>
        </w:r>
        <w:r>
          <w:tab/>
        </w:r>
        <w:r>
          <w:fldChar w:fldCharType="begin"/>
        </w:r>
        <w:r>
          <w:instrText xml:space="preserve"> PAGEREF _Toc6170 \h </w:instrText>
        </w:r>
        <w:r>
          <w:fldChar w:fldCharType="separate"/>
        </w:r>
        <w:r>
          <w:t>18</w:t>
        </w:r>
        <w:r>
          <w:fldChar w:fldCharType="end"/>
        </w:r>
      </w:hyperlink>
    </w:p>
    <w:p>
      <w:pPr>
        <w:pStyle w:val="TOC2"/>
        <w:tabs>
          <w:tab w:val="right" w:leader="dot" w:pos="8306"/>
        </w:tabs>
      </w:pPr>
      <w:hyperlink w:anchor="_Toc28395" w:history="1">
        <w:r>
          <w:rPr>
            <w:rFonts w:ascii="仿宋" w:eastAsia="仿宋" w:hAnsi="仿宋" w:cs="仿宋" w:hint="eastAsia"/>
            <w:lang w:eastAsia="zh-CN"/>
          </w:rPr>
          <w:t>(六)、财务风险分析</w:t>
        </w:r>
        <w:r>
          <w:tab/>
        </w:r>
        <w:r>
          <w:fldChar w:fldCharType="begin"/>
        </w:r>
        <w:r>
          <w:instrText xml:space="preserve"> PAGEREF _Toc28395 \h </w:instrText>
        </w:r>
        <w:r>
          <w:fldChar w:fldCharType="separate"/>
        </w:r>
        <w:r>
          <w:t>19</w:t>
        </w:r>
        <w:r>
          <w:fldChar w:fldCharType="end"/>
        </w:r>
      </w:hyperlink>
    </w:p>
    <w:p>
      <w:pPr>
        <w:pStyle w:val="TOC2"/>
        <w:tabs>
          <w:tab w:val="right" w:leader="dot" w:pos="8306"/>
        </w:tabs>
      </w:pPr>
      <w:hyperlink w:anchor="_Toc13836" w:history="1">
        <w:r>
          <w:rPr>
            <w:rFonts w:ascii="仿宋" w:eastAsia="仿宋" w:hAnsi="仿宋" w:cs="仿宋" w:hint="eastAsia"/>
            <w:lang w:eastAsia="zh-CN"/>
          </w:rPr>
          <w:t>(七)、管理风险分析</w:t>
        </w:r>
        <w:r>
          <w:tab/>
        </w:r>
        <w:r>
          <w:fldChar w:fldCharType="begin"/>
        </w:r>
        <w:r>
          <w:instrText xml:space="preserve"> PAGEREF _Toc13836 \h </w:instrText>
        </w:r>
        <w:r>
          <w:fldChar w:fldCharType="separate"/>
        </w:r>
        <w:r>
          <w:t>21</w:t>
        </w:r>
        <w:r>
          <w:fldChar w:fldCharType="end"/>
        </w:r>
      </w:hyperlink>
    </w:p>
    <w:p>
      <w:pPr>
        <w:pStyle w:val="TOC2"/>
        <w:tabs>
          <w:tab w:val="right" w:leader="dot" w:pos="8306"/>
        </w:tabs>
      </w:pPr>
      <w:hyperlink w:anchor="_Toc599" w:history="1">
        <w:r>
          <w:rPr>
            <w:rFonts w:ascii="仿宋" w:eastAsia="仿宋" w:hAnsi="仿宋" w:cs="仿宋" w:hint="eastAsia"/>
            <w:lang w:eastAsia="zh-CN"/>
          </w:rPr>
          <w:t>(八)、其它风险分析</w:t>
        </w:r>
        <w:r>
          <w:tab/>
        </w:r>
        <w:r>
          <w:fldChar w:fldCharType="begin"/>
        </w:r>
        <w:r>
          <w:instrText xml:space="preserve"> PAGEREF _Toc599 \h </w:instrText>
        </w:r>
        <w:r>
          <w:fldChar w:fldCharType="separate"/>
        </w:r>
        <w:r>
          <w:t>22</w:t>
        </w:r>
        <w:r>
          <w:fldChar w:fldCharType="end"/>
        </w:r>
      </w:hyperlink>
    </w:p>
    <w:p>
      <w:pPr>
        <w:pStyle w:val="TOC2"/>
        <w:tabs>
          <w:tab w:val="right" w:leader="dot" w:pos="8306"/>
        </w:tabs>
      </w:pPr>
      <w:hyperlink w:anchor="_Toc27424" w:history="1">
        <w:r>
          <w:rPr>
            <w:rFonts w:ascii="仿宋" w:eastAsia="仿宋" w:hAnsi="仿宋" w:cs="仿宋" w:hint="eastAsia"/>
            <w:lang w:eastAsia="zh-CN"/>
          </w:rPr>
          <w:t>(九)、社会影响评估</w:t>
        </w:r>
        <w:r>
          <w:tab/>
        </w:r>
        <w:r>
          <w:fldChar w:fldCharType="begin"/>
        </w:r>
        <w:r>
          <w:instrText xml:space="preserve"> PAGEREF _Toc27424 \h </w:instrText>
        </w:r>
        <w:r>
          <w:fldChar w:fldCharType="separate"/>
        </w:r>
        <w:r>
          <w:t>24</w:t>
        </w:r>
        <w:r>
          <w:fldChar w:fldCharType="end"/>
        </w:r>
      </w:hyperlink>
    </w:p>
    <w:p>
      <w:pPr>
        <w:pStyle w:val="TOC1"/>
        <w:tabs>
          <w:tab w:val="right" w:leader="dot" w:pos="8306"/>
        </w:tabs>
      </w:pPr>
      <w:hyperlink w:anchor="_Toc28600" w:history="1">
        <w:r>
          <w:rPr>
            <w:rFonts w:ascii="仿宋" w:eastAsia="仿宋" w:hAnsi="仿宋" w:cs="仿宋" w:hint="eastAsia"/>
            <w:lang w:eastAsia="zh-CN"/>
          </w:rPr>
          <w:t>四、财务管理与成本控制</w:t>
        </w:r>
        <w:r>
          <w:tab/>
        </w:r>
        <w:r>
          <w:fldChar w:fldCharType="begin"/>
        </w:r>
        <w:r>
          <w:instrText xml:space="preserve"> PAGEREF _Toc28600 \h </w:instrText>
        </w:r>
        <w:r>
          <w:fldChar w:fldCharType="separate"/>
        </w:r>
        <w:r>
          <w:t>26</w:t>
        </w:r>
        <w:r>
          <w:fldChar w:fldCharType="end"/>
        </w:r>
      </w:hyperlink>
    </w:p>
    <w:p>
      <w:pPr>
        <w:pStyle w:val="TOC2"/>
        <w:tabs>
          <w:tab w:val="right" w:leader="dot" w:pos="8306"/>
        </w:tabs>
      </w:pPr>
      <w:hyperlink w:anchor="_Toc27973" w:history="1">
        <w:r>
          <w:rPr>
            <w:rFonts w:ascii="仿宋" w:eastAsia="仿宋" w:hAnsi="仿宋" w:cs="仿宋" w:hint="eastAsia"/>
            <w:lang w:eastAsia="zh-CN"/>
          </w:rPr>
          <w:t>(一)、财务管理体系建设</w:t>
        </w:r>
        <w:r>
          <w:tab/>
        </w:r>
        <w:r>
          <w:fldChar w:fldCharType="begin"/>
        </w:r>
        <w:r>
          <w:instrText xml:space="preserve"> PAGEREF _Toc27973 \h </w:instrText>
        </w:r>
        <w:r>
          <w:fldChar w:fldCharType="separate"/>
        </w:r>
        <w:r>
          <w:t>26</w:t>
        </w:r>
        <w:r>
          <w:fldChar w:fldCharType="end"/>
        </w:r>
      </w:hyperlink>
    </w:p>
    <w:p>
      <w:pPr>
        <w:pStyle w:val="TOC2"/>
        <w:tabs>
          <w:tab w:val="right" w:leader="dot" w:pos="8306"/>
        </w:tabs>
      </w:pPr>
      <w:hyperlink w:anchor="_Toc14867" w:history="1">
        <w:r>
          <w:rPr>
            <w:rFonts w:ascii="仿宋" w:eastAsia="仿宋" w:hAnsi="仿宋" w:cs="仿宋" w:hint="eastAsia"/>
            <w:lang w:eastAsia="zh-CN"/>
          </w:rPr>
          <w:t>(二)、成本控制措施</w:t>
        </w:r>
        <w:r>
          <w:tab/>
        </w:r>
        <w:r>
          <w:fldChar w:fldCharType="begin"/>
        </w:r>
        <w:r>
          <w:instrText xml:space="preserve"> PAGEREF _Toc14867 \h </w:instrText>
        </w:r>
        <w:r>
          <w:fldChar w:fldCharType="separate"/>
        </w:r>
        <w:r>
          <w:t>27</w:t>
        </w:r>
        <w:r>
          <w:fldChar w:fldCharType="end"/>
        </w:r>
      </w:hyperlink>
    </w:p>
    <w:p>
      <w:pPr>
        <w:pStyle w:val="TOC1"/>
        <w:tabs>
          <w:tab w:val="right" w:leader="dot" w:pos="8306"/>
        </w:tabs>
      </w:pPr>
      <w:hyperlink w:anchor="_Toc3318" w:history="1">
        <w:r>
          <w:rPr>
            <w:rFonts w:ascii="仿宋" w:eastAsia="仿宋" w:hAnsi="仿宋" w:cs="仿宋" w:hint="eastAsia"/>
            <w:lang w:eastAsia="zh-CN"/>
          </w:rPr>
          <w:t>五、社会影响分析</w:t>
        </w:r>
        <w:r>
          <w:tab/>
        </w:r>
        <w:r>
          <w:fldChar w:fldCharType="begin"/>
        </w:r>
        <w:r>
          <w:instrText xml:space="preserve"> PAGEREF _Toc3318 \h </w:instrText>
        </w:r>
        <w:r>
          <w:fldChar w:fldCharType="separate"/>
        </w:r>
        <w:r>
          <w:t>28</w:t>
        </w:r>
        <w:r>
          <w:fldChar w:fldCharType="end"/>
        </w:r>
      </w:hyperlink>
    </w:p>
    <w:p>
      <w:pPr>
        <w:pStyle w:val="TOC2"/>
        <w:tabs>
          <w:tab w:val="right" w:leader="dot" w:pos="8306"/>
        </w:tabs>
      </w:pPr>
      <w:hyperlink w:anchor="_Toc2904" w:history="1">
        <w:r>
          <w:rPr>
            <w:rFonts w:ascii="仿宋" w:eastAsia="仿宋" w:hAnsi="仿宋" w:cs="仿宋" w:hint="eastAsia"/>
            <w:lang w:eastAsia="zh-CN"/>
          </w:rPr>
          <w:t>(一)、社会影响效果分析</w:t>
        </w:r>
        <w:r>
          <w:tab/>
        </w:r>
        <w:r>
          <w:fldChar w:fldCharType="begin"/>
        </w:r>
        <w:r>
          <w:instrText xml:space="preserve"> PAGEREF _Toc2904 \h </w:instrText>
        </w:r>
        <w:r>
          <w:fldChar w:fldCharType="separate"/>
        </w:r>
        <w:r>
          <w:t>28</w:t>
        </w:r>
        <w:r>
          <w:fldChar w:fldCharType="end"/>
        </w:r>
      </w:hyperlink>
    </w:p>
    <w:p>
      <w:pPr>
        <w:pStyle w:val="TOC2"/>
        <w:tabs>
          <w:tab w:val="right" w:leader="dot" w:pos="8306"/>
        </w:tabs>
      </w:pPr>
      <w:hyperlink w:anchor="_Toc574" w:history="1">
        <w:r>
          <w:rPr>
            <w:rFonts w:ascii="仿宋" w:eastAsia="仿宋" w:hAnsi="仿宋" w:cs="仿宋" w:hint="eastAsia"/>
            <w:lang w:eastAsia="zh-CN"/>
          </w:rPr>
          <w:t>(二)、社会适应性分析</w:t>
        </w:r>
        <w:r>
          <w:tab/>
        </w:r>
        <w:r>
          <w:fldChar w:fldCharType="begin"/>
        </w:r>
        <w:r>
          <w:instrText xml:space="preserve"> PAGEREF _Toc574 \h </w:instrText>
        </w:r>
        <w:r>
          <w:fldChar w:fldCharType="separate"/>
        </w:r>
        <w:r>
          <w:t>31</w:t>
        </w:r>
        <w:r>
          <w:fldChar w:fldCharType="end"/>
        </w:r>
      </w:hyperlink>
    </w:p>
    <w:p>
      <w:pPr>
        <w:pStyle w:val="TOC2"/>
        <w:tabs>
          <w:tab w:val="right" w:leader="dot" w:pos="8306"/>
        </w:tabs>
      </w:pPr>
      <w:hyperlink w:anchor="_Toc473" w:history="1">
        <w:r>
          <w:rPr>
            <w:rFonts w:ascii="仿宋" w:eastAsia="仿宋" w:hAnsi="仿宋" w:cs="仿宋" w:hint="eastAsia"/>
            <w:lang w:eastAsia="zh-CN"/>
          </w:rPr>
          <w:t>(三)、社会风险及对策分析</w:t>
        </w:r>
        <w:r>
          <w:tab/>
        </w:r>
        <w:r>
          <w:fldChar w:fldCharType="begin"/>
        </w:r>
        <w:r>
          <w:instrText xml:space="preserve"> PAGEREF _Toc473 \h </w:instrText>
        </w:r>
        <w:r>
          <w:fldChar w:fldCharType="separate"/>
        </w:r>
        <w:r>
          <w:t>32</w:t>
        </w:r>
        <w:r>
          <w:fldChar w:fldCharType="end"/>
        </w:r>
      </w:hyperlink>
    </w:p>
    <w:p>
      <w:pPr>
        <w:pStyle w:val="TOC1"/>
        <w:tabs>
          <w:tab w:val="right" w:leader="dot" w:pos="8306"/>
        </w:tabs>
      </w:pPr>
      <w:hyperlink w:anchor="_Toc26324" w:history="1">
        <w:r>
          <w:rPr>
            <w:rFonts w:ascii="仿宋" w:eastAsia="仿宋" w:hAnsi="仿宋" w:cs="仿宋" w:hint="eastAsia"/>
            <w:lang w:eastAsia="zh-CN"/>
          </w:rPr>
          <w:t>六、资源开发及综合利用分析</w:t>
        </w:r>
        <w:r>
          <w:tab/>
        </w:r>
        <w:r>
          <w:fldChar w:fldCharType="begin"/>
        </w:r>
        <w:r>
          <w:instrText xml:space="preserve"> PAGEREF _Toc26324 \h </w:instrText>
        </w:r>
        <w:r>
          <w:fldChar w:fldCharType="separate"/>
        </w:r>
        <w:r>
          <w:t>35</w:t>
        </w:r>
        <w:r>
          <w:fldChar w:fldCharType="end"/>
        </w:r>
      </w:hyperlink>
    </w:p>
    <w:p>
      <w:pPr>
        <w:pStyle w:val="TOC2"/>
        <w:tabs>
          <w:tab w:val="right" w:leader="dot" w:pos="8306"/>
        </w:tabs>
      </w:pPr>
      <w:hyperlink w:anchor="_Toc6771" w:history="1">
        <w:r>
          <w:rPr>
            <w:rFonts w:ascii="仿宋" w:eastAsia="仿宋" w:hAnsi="仿宋" w:cs="仿宋" w:hint="eastAsia"/>
            <w:lang w:eastAsia="zh-CN"/>
          </w:rPr>
          <w:t>(一)、资源开发方案</w:t>
        </w:r>
        <w:r>
          <w:tab/>
        </w:r>
        <w:r>
          <w:fldChar w:fldCharType="begin"/>
        </w:r>
        <w:r>
          <w:instrText xml:space="preserve"> PAGEREF _Toc6771 \h </w:instrText>
        </w:r>
        <w:r>
          <w:fldChar w:fldCharType="separate"/>
        </w:r>
        <w:r>
          <w:t>35</w:t>
        </w:r>
        <w:r>
          <w:fldChar w:fldCharType="end"/>
        </w:r>
      </w:hyperlink>
    </w:p>
    <w:p>
      <w:pPr>
        <w:pStyle w:val="TOC2"/>
        <w:tabs>
          <w:tab w:val="right" w:leader="dot" w:pos="8306"/>
        </w:tabs>
      </w:pPr>
      <w:hyperlink w:anchor="_Toc28182" w:history="1">
        <w:r>
          <w:rPr>
            <w:rFonts w:ascii="仿宋" w:eastAsia="仿宋" w:hAnsi="仿宋" w:cs="仿宋" w:hint="eastAsia"/>
            <w:lang w:eastAsia="zh-CN"/>
          </w:rPr>
          <w:t>(二)、资源利用方案</w:t>
        </w:r>
        <w:r>
          <w:tab/>
        </w:r>
        <w:r>
          <w:fldChar w:fldCharType="begin"/>
        </w:r>
        <w:r>
          <w:instrText xml:space="preserve"> PAGEREF _Toc28182 \h </w:instrText>
        </w:r>
        <w:r>
          <w:fldChar w:fldCharType="separate"/>
        </w:r>
        <w:r>
          <w:t>37</w:t>
        </w:r>
        <w:r>
          <w:fldChar w:fldCharType="end"/>
        </w:r>
      </w:hyperlink>
    </w:p>
    <w:p>
      <w:pPr>
        <w:pStyle w:val="TOC2"/>
        <w:tabs>
          <w:tab w:val="right" w:leader="dot" w:pos="8306"/>
        </w:tabs>
      </w:pPr>
      <w:hyperlink w:anchor="_Toc9498" w:history="1">
        <w:r>
          <w:rPr>
            <w:rFonts w:ascii="仿宋" w:eastAsia="仿宋" w:hAnsi="仿宋" w:cs="仿宋" w:hint="eastAsia"/>
            <w:lang w:eastAsia="zh-CN"/>
          </w:rPr>
          <w:t>(三)、资源节约措施</w:t>
        </w:r>
        <w:r>
          <w:tab/>
        </w:r>
        <w:r>
          <w:fldChar w:fldCharType="begin"/>
        </w:r>
        <w:r>
          <w:instrText xml:space="preserve"> PAGEREF _Toc9498 \h </w:instrText>
        </w:r>
        <w:r>
          <w:fldChar w:fldCharType="separate"/>
        </w:r>
        <w:r>
          <w:t>38</w:t>
        </w:r>
        <w:r>
          <w:fldChar w:fldCharType="end"/>
        </w:r>
      </w:hyperlink>
    </w:p>
    <w:p>
      <w:pPr>
        <w:pStyle w:val="TOC1"/>
        <w:tabs>
          <w:tab w:val="right" w:leader="dot" w:pos="8306"/>
        </w:tabs>
      </w:pPr>
      <w:hyperlink w:anchor="_Toc12788" w:history="1">
        <w:r>
          <w:rPr>
            <w:rFonts w:ascii="仿宋" w:eastAsia="仿宋" w:hAnsi="仿宋" w:cs="仿宋" w:hint="eastAsia"/>
            <w:lang w:eastAsia="zh-CN"/>
          </w:rPr>
          <w:t>七、客户关系管理与市场拓展</w:t>
        </w:r>
        <w:r>
          <w:tab/>
        </w:r>
        <w:r>
          <w:fldChar w:fldCharType="begin"/>
        </w:r>
        <w:r>
          <w:instrText xml:space="preserve"> PAGEREF _Toc12788 \h </w:instrText>
        </w:r>
        <w:r>
          <w:fldChar w:fldCharType="separate"/>
        </w:r>
        <w:r>
          <w:t>39</w:t>
        </w:r>
        <w:r>
          <w:fldChar w:fldCharType="end"/>
        </w:r>
      </w:hyperlink>
    </w:p>
    <w:p>
      <w:pPr>
        <w:pStyle w:val="TOC2"/>
        <w:tabs>
          <w:tab w:val="right" w:leader="dot" w:pos="8306"/>
        </w:tabs>
      </w:pPr>
      <w:hyperlink w:anchor="_Toc24230" w:history="1">
        <w:r>
          <w:rPr>
            <w:rFonts w:ascii="仿宋" w:eastAsia="仿宋" w:hAnsi="仿宋" w:cs="仿宋" w:hint="eastAsia"/>
            <w:lang w:eastAsia="zh-CN"/>
          </w:rPr>
          <w:t>(一)、客户关系管理策略</w:t>
        </w:r>
        <w:r>
          <w:tab/>
        </w:r>
        <w:r>
          <w:fldChar w:fldCharType="begin"/>
        </w:r>
        <w:r>
          <w:instrText xml:space="preserve"> PAGEREF _Toc24230 \h </w:instrText>
        </w:r>
        <w:r>
          <w:fldChar w:fldCharType="separate"/>
        </w:r>
        <w:r>
          <w:t>39</w:t>
        </w:r>
        <w:r>
          <w:fldChar w:fldCharType="end"/>
        </w:r>
      </w:hyperlink>
    </w:p>
    <w:p>
      <w:pPr>
        <w:pStyle w:val="TOC2"/>
        <w:tabs>
          <w:tab w:val="right" w:leader="dot" w:pos="8306"/>
        </w:tabs>
      </w:pPr>
      <w:hyperlink w:anchor="_Toc25601" w:history="1">
        <w:r>
          <w:rPr>
            <w:rFonts w:ascii="仿宋" w:eastAsia="仿宋" w:hAnsi="仿宋" w:cs="仿宋" w:hint="eastAsia"/>
            <w:lang w:eastAsia="zh-CN"/>
          </w:rPr>
          <w:t>(二)、市场拓展方案</w:t>
        </w:r>
        <w:r>
          <w:tab/>
        </w:r>
        <w:r>
          <w:fldChar w:fldCharType="begin"/>
        </w:r>
        <w:r>
          <w:instrText xml:space="preserve"> PAGEREF _Toc25601 \h </w:instrText>
        </w:r>
        <w:r>
          <w:fldChar w:fldCharType="separate"/>
        </w:r>
        <w:r>
          <w:t>40</w:t>
        </w:r>
        <w:r>
          <w:fldChar w:fldCharType="end"/>
        </w:r>
      </w:hyperlink>
    </w:p>
    <w:p>
      <w:pPr>
        <w:pStyle w:val="TOC1"/>
        <w:tabs>
          <w:tab w:val="right" w:leader="dot" w:pos="8306"/>
        </w:tabs>
      </w:pPr>
      <w:hyperlink w:anchor="_Toc25100" w:history="1">
        <w:r>
          <w:rPr>
            <w:rFonts w:ascii="仿宋" w:eastAsia="仿宋" w:hAnsi="仿宋" w:cs="仿宋" w:hint="eastAsia"/>
            <w:lang w:eastAsia="zh-CN"/>
          </w:rPr>
          <w:t>八、环境保护与绿色发展</w:t>
        </w:r>
        <w:r>
          <w:tab/>
        </w:r>
        <w:r>
          <w:fldChar w:fldCharType="begin"/>
        </w:r>
        <w:r>
          <w:instrText xml:space="preserve"> PAGEREF _Toc25100 \h </w:instrText>
        </w:r>
        <w:r>
          <w:fldChar w:fldCharType="separate"/>
        </w:r>
        <w:r>
          <w:t>41</w:t>
        </w:r>
        <w:r>
          <w:fldChar w:fldCharType="end"/>
        </w:r>
      </w:hyperlink>
    </w:p>
    <w:p>
      <w:pPr>
        <w:pStyle w:val="TOC2"/>
        <w:tabs>
          <w:tab w:val="right" w:leader="dot" w:pos="8306"/>
        </w:tabs>
      </w:pPr>
      <w:hyperlink w:anchor="_Toc27720" w:history="1">
        <w:r>
          <w:rPr>
            <w:rFonts w:ascii="仿宋" w:eastAsia="仿宋" w:hAnsi="仿宋" w:cs="仿宋" w:hint="eastAsia"/>
            <w:lang w:eastAsia="zh-CN"/>
          </w:rPr>
          <w:t>(一)、环境保护措施</w:t>
        </w:r>
        <w:r>
          <w:tab/>
        </w:r>
        <w:r>
          <w:fldChar w:fldCharType="begin"/>
        </w:r>
        <w:r>
          <w:instrText xml:space="preserve"> PAGEREF _Toc27720 \h </w:instrText>
        </w:r>
        <w:r>
          <w:fldChar w:fldCharType="separate"/>
        </w:r>
        <w:r>
          <w:t>41</w:t>
        </w:r>
        <w:r>
          <w:fldChar w:fldCharType="end"/>
        </w:r>
      </w:hyperlink>
    </w:p>
    <w:p>
      <w:pPr>
        <w:pStyle w:val="TOC2"/>
        <w:tabs>
          <w:tab w:val="right" w:leader="dot" w:pos="8306"/>
        </w:tabs>
      </w:pPr>
      <w:hyperlink w:anchor="_Toc29806" w:history="1">
        <w:r>
          <w:rPr>
            <w:rFonts w:ascii="仿宋" w:eastAsia="仿宋" w:hAnsi="仿宋" w:cs="仿宋" w:hint="eastAsia"/>
            <w:lang w:eastAsia="zh-CN"/>
          </w:rPr>
          <w:t>(二)、绿色发展与可持续发展策略</w:t>
        </w:r>
        <w:r>
          <w:tab/>
        </w:r>
        <w:r>
          <w:fldChar w:fldCharType="begin"/>
        </w:r>
        <w:r>
          <w:instrText xml:space="preserve"> PAGEREF _Toc29806 \h </w:instrText>
        </w:r>
        <w:r>
          <w:fldChar w:fldCharType="separate"/>
        </w:r>
        <w:r>
          <w:t>43</w:t>
        </w:r>
        <w:r>
          <w:fldChar w:fldCharType="end"/>
        </w:r>
      </w:hyperlink>
    </w:p>
    <w:p>
      <w:pPr>
        <w:pStyle w:val="TOC1"/>
        <w:tabs>
          <w:tab w:val="right" w:leader="dot" w:pos="8306"/>
        </w:tabs>
      </w:pPr>
      <w:hyperlink w:anchor="_Toc2971" w:history="1">
        <w:r>
          <w:rPr>
            <w:rFonts w:ascii="仿宋" w:eastAsia="仿宋" w:hAnsi="仿宋" w:cs="仿宋" w:hint="eastAsia"/>
            <w:lang w:eastAsia="zh-CN"/>
          </w:rPr>
          <w:t>九、技术创新与产业升级</w:t>
        </w:r>
        <w:r>
          <w:tab/>
        </w:r>
        <w:r>
          <w:fldChar w:fldCharType="begin"/>
        </w:r>
        <w:r>
          <w:instrText xml:space="preserve"> PAGEREF _Toc2971 \h </w:instrText>
        </w:r>
        <w:r>
          <w:fldChar w:fldCharType="separate"/>
        </w:r>
        <w:r>
          <w:t>44</w:t>
        </w:r>
        <w:r>
          <w:fldChar w:fldCharType="end"/>
        </w:r>
      </w:hyperlink>
    </w:p>
    <w:p>
      <w:pPr>
        <w:pStyle w:val="TOC2"/>
        <w:tabs>
          <w:tab w:val="right" w:leader="dot" w:pos="8306"/>
        </w:tabs>
      </w:pPr>
      <w:hyperlink w:anchor="_Toc2730" w:history="1">
        <w:r>
          <w:rPr>
            <w:rFonts w:ascii="仿宋" w:eastAsia="仿宋" w:hAnsi="仿宋" w:cs="仿宋" w:hint="eastAsia"/>
            <w:lang w:eastAsia="zh-CN"/>
          </w:rPr>
          <w:t>(一)、技术创新方向与目标</w:t>
        </w:r>
        <w:r>
          <w:tab/>
        </w:r>
        <w:r>
          <w:fldChar w:fldCharType="begin"/>
        </w:r>
        <w:r>
          <w:instrText xml:space="preserve"> PAGEREF _Toc2730 \h </w:instrText>
        </w:r>
        <w:r>
          <w:fldChar w:fldCharType="separate"/>
        </w:r>
        <w:r>
          <w:t>44</w:t>
        </w:r>
        <w:r>
          <w:fldChar w:fldCharType="end"/>
        </w:r>
      </w:hyperlink>
    </w:p>
    <w:p>
      <w:pPr>
        <w:pStyle w:val="TOC2"/>
        <w:tabs>
          <w:tab w:val="right" w:leader="dot" w:pos="8306"/>
        </w:tabs>
      </w:pPr>
      <w:hyperlink w:anchor="_Toc1388" w:history="1">
        <w:r>
          <w:rPr>
            <w:rFonts w:ascii="仿宋" w:eastAsia="仿宋" w:hAnsi="仿宋" w:cs="仿宋" w:hint="eastAsia"/>
            <w:lang w:eastAsia="zh-CN"/>
          </w:rPr>
          <w:t>(二)、产业升级路径与措施</w:t>
        </w:r>
        <w:r>
          <w:tab/>
        </w:r>
        <w:r>
          <w:fldChar w:fldCharType="begin"/>
        </w:r>
        <w:r>
          <w:instrText xml:space="preserve"> PAGEREF _Toc1388 \h </w:instrText>
        </w:r>
        <w:r>
          <w:fldChar w:fldCharType="separate"/>
        </w:r>
        <w:r>
          <w:t>45</w:t>
        </w:r>
        <w:r>
          <w:fldChar w:fldCharType="end"/>
        </w:r>
      </w:hyperlink>
    </w:p>
    <w:p>
      <w:pPr>
        <w:pStyle w:val="TOC1"/>
        <w:tabs>
          <w:tab w:val="right" w:leader="dot" w:pos="8306"/>
        </w:tabs>
      </w:pPr>
      <w:hyperlink w:anchor="_Toc7240" w:history="1">
        <w:r>
          <w:rPr>
            <w:rFonts w:ascii="仿宋" w:eastAsia="仿宋" w:hAnsi="仿宋" w:cs="仿宋" w:hint="eastAsia"/>
            <w:lang w:eastAsia="zh-CN"/>
          </w:rPr>
          <w:t>十、经济效益与社会效益优化</w:t>
        </w:r>
        <w:r>
          <w:tab/>
        </w:r>
        <w:r>
          <w:fldChar w:fldCharType="begin"/>
        </w:r>
        <w:r>
          <w:instrText xml:space="preserve"> PAGEREF _Toc7240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92" w:history="1">
        <w:r>
          <w:rPr>
            <w:rFonts w:ascii="仿宋" w:eastAsia="仿宋" w:hAnsi="仿宋" w:cs="仿宋" w:hint="eastAsia"/>
            <w:lang w:eastAsia="zh-CN"/>
          </w:rPr>
          <w:t>(一)、经济效益提升策略</w:t>
        </w:r>
        <w:r>
          <w:tab/>
        </w:r>
        <w:r>
          <w:fldChar w:fldCharType="begin"/>
        </w:r>
        <w:r>
          <w:instrText xml:space="preserve"> PAGEREF _Toc13692 \h </w:instrText>
        </w:r>
        <w:r>
          <w:fldChar w:fldCharType="separate"/>
        </w:r>
        <w:r>
          <w:t>47</w:t>
        </w:r>
        <w:r>
          <w:fldChar w:fldCharType="end"/>
        </w:r>
      </w:hyperlink>
    </w:p>
    <w:p>
      <w:pPr>
        <w:pStyle w:val="TOC2"/>
        <w:tabs>
          <w:tab w:val="right" w:leader="dot" w:pos="8306"/>
        </w:tabs>
      </w:pPr>
      <w:hyperlink w:anchor="_Toc14076" w:history="1">
        <w:r>
          <w:rPr>
            <w:rFonts w:ascii="仿宋" w:eastAsia="仿宋" w:hAnsi="仿宋" w:cs="仿宋" w:hint="eastAsia"/>
            <w:lang w:eastAsia="zh-CN"/>
          </w:rPr>
          <w:t>(二)、社会效益增强方案</w:t>
        </w:r>
        <w:r>
          <w:tab/>
        </w:r>
        <w:r>
          <w:fldChar w:fldCharType="begin"/>
        </w:r>
        <w:r>
          <w:instrText xml:space="preserve"> PAGEREF _Toc14076 \h </w:instrText>
        </w:r>
        <w:r>
          <w:fldChar w:fldCharType="separate"/>
        </w:r>
        <w:r>
          <w:t>48</w:t>
        </w:r>
        <w:r>
          <w:fldChar w:fldCharType="end"/>
        </w:r>
      </w:hyperlink>
    </w:p>
    <w:p>
      <w:pPr>
        <w:pStyle w:val="TOC1"/>
        <w:tabs>
          <w:tab w:val="right" w:leader="dot" w:pos="8306"/>
        </w:tabs>
      </w:pPr>
      <w:hyperlink w:anchor="_Toc22490" w:history="1">
        <w:r>
          <w:rPr>
            <w:rFonts w:ascii="仿宋" w:eastAsia="仿宋" w:hAnsi="仿宋" w:cs="仿宋" w:hint="eastAsia"/>
            <w:lang w:eastAsia="zh-CN"/>
          </w:rPr>
          <w:t>十一、环境保护与治理方案</w:t>
        </w:r>
        <w:r>
          <w:tab/>
        </w:r>
        <w:r>
          <w:fldChar w:fldCharType="begin"/>
        </w:r>
        <w:r>
          <w:instrText xml:space="preserve"> PAGEREF _Toc22490 \h </w:instrText>
        </w:r>
        <w:r>
          <w:fldChar w:fldCharType="separate"/>
        </w:r>
        <w:r>
          <w:t>49</w:t>
        </w:r>
        <w:r>
          <w:fldChar w:fldCharType="end"/>
        </w:r>
      </w:hyperlink>
    </w:p>
    <w:p>
      <w:pPr>
        <w:pStyle w:val="TOC2"/>
        <w:tabs>
          <w:tab w:val="right" w:leader="dot" w:pos="8306"/>
        </w:tabs>
      </w:pPr>
      <w:hyperlink w:anchor="_Toc7958" w:history="1">
        <w:r>
          <w:rPr>
            <w:rFonts w:ascii="仿宋" w:eastAsia="仿宋" w:hAnsi="仿宋" w:cs="仿宋" w:hint="eastAsia"/>
            <w:lang w:eastAsia="zh-CN"/>
          </w:rPr>
          <w:t>(一)、项目环境影响评估</w:t>
        </w:r>
        <w:r>
          <w:tab/>
        </w:r>
        <w:r>
          <w:fldChar w:fldCharType="begin"/>
        </w:r>
        <w:r>
          <w:instrText xml:space="preserve"> PAGEREF _Toc7958 \h </w:instrText>
        </w:r>
        <w:r>
          <w:fldChar w:fldCharType="separate"/>
        </w:r>
        <w:r>
          <w:t>49</w:t>
        </w:r>
        <w:r>
          <w:fldChar w:fldCharType="end"/>
        </w:r>
      </w:hyperlink>
    </w:p>
    <w:p>
      <w:pPr>
        <w:pStyle w:val="TOC2"/>
        <w:tabs>
          <w:tab w:val="right" w:leader="dot" w:pos="8306"/>
        </w:tabs>
      </w:pPr>
      <w:hyperlink w:anchor="_Toc15884" w:history="1">
        <w:r>
          <w:rPr>
            <w:rFonts w:ascii="仿宋" w:eastAsia="仿宋" w:hAnsi="仿宋" w:cs="仿宋" w:hint="eastAsia"/>
            <w:lang w:eastAsia="zh-CN"/>
          </w:rPr>
          <w:t>(二)、环境保护措施与治理方案</w:t>
        </w:r>
        <w:r>
          <w:tab/>
        </w:r>
        <w:r>
          <w:fldChar w:fldCharType="begin"/>
        </w:r>
        <w:r>
          <w:instrText xml:space="preserve"> PAGEREF _Toc15884 \h </w:instrText>
        </w:r>
        <w:r>
          <w:fldChar w:fldCharType="separate"/>
        </w:r>
        <w:r>
          <w:t>49</w:t>
        </w:r>
        <w:r>
          <w:fldChar w:fldCharType="end"/>
        </w:r>
      </w:hyperlink>
    </w:p>
    <w:p>
      <w:pPr>
        <w:pStyle w:val="TOC1"/>
        <w:tabs>
          <w:tab w:val="right" w:leader="dot" w:pos="8306"/>
        </w:tabs>
      </w:pPr>
      <w:hyperlink w:anchor="_Toc27800" w:history="1">
        <w:r>
          <w:rPr>
            <w:rFonts w:ascii="仿宋" w:eastAsia="仿宋" w:hAnsi="仿宋" w:cs="仿宋" w:hint="eastAsia"/>
            <w:lang w:eastAsia="zh-CN"/>
          </w:rPr>
          <w:t>十二、安全与应急管理</w:t>
        </w:r>
        <w:r>
          <w:tab/>
        </w:r>
        <w:r>
          <w:fldChar w:fldCharType="begin"/>
        </w:r>
        <w:r>
          <w:instrText xml:space="preserve"> PAGEREF _Toc27800 \h </w:instrText>
        </w:r>
        <w:r>
          <w:fldChar w:fldCharType="separate"/>
        </w:r>
        <w:r>
          <w:t>50</w:t>
        </w:r>
        <w:r>
          <w:fldChar w:fldCharType="end"/>
        </w:r>
      </w:hyperlink>
    </w:p>
    <w:p>
      <w:pPr>
        <w:pStyle w:val="TOC2"/>
        <w:tabs>
          <w:tab w:val="right" w:leader="dot" w:pos="8306"/>
        </w:tabs>
      </w:pPr>
      <w:hyperlink w:anchor="_Toc16989" w:history="1">
        <w:r>
          <w:rPr>
            <w:rFonts w:ascii="仿宋" w:eastAsia="仿宋" w:hAnsi="仿宋" w:cs="仿宋" w:hint="eastAsia"/>
            <w:lang w:eastAsia="zh-CN"/>
          </w:rPr>
          <w:t>(一)、安全生产管理</w:t>
        </w:r>
        <w:r>
          <w:tab/>
        </w:r>
        <w:r>
          <w:fldChar w:fldCharType="begin"/>
        </w:r>
        <w:r>
          <w:instrText xml:space="preserve"> PAGEREF _Toc16989 \h </w:instrText>
        </w:r>
        <w:r>
          <w:fldChar w:fldCharType="separate"/>
        </w:r>
        <w:r>
          <w:t>50</w:t>
        </w:r>
        <w:r>
          <w:fldChar w:fldCharType="end"/>
        </w:r>
      </w:hyperlink>
    </w:p>
    <w:p>
      <w:pPr>
        <w:pStyle w:val="TOC2"/>
        <w:tabs>
          <w:tab w:val="right" w:leader="dot" w:pos="8306"/>
        </w:tabs>
      </w:pPr>
      <w:hyperlink w:anchor="_Toc20933" w:history="1">
        <w:r>
          <w:rPr>
            <w:rFonts w:ascii="仿宋" w:eastAsia="仿宋" w:hAnsi="仿宋" w:cs="仿宋" w:hint="eastAsia"/>
            <w:lang w:eastAsia="zh-CN"/>
          </w:rPr>
          <w:t>(二)、应急预案与响应</w:t>
        </w:r>
        <w:r>
          <w:tab/>
        </w:r>
        <w:r>
          <w:fldChar w:fldCharType="begin"/>
        </w:r>
        <w:r>
          <w:instrText xml:space="preserve"> PAGEREF _Toc20933 \h </w:instrText>
        </w:r>
        <w:r>
          <w:fldChar w:fldCharType="separate"/>
        </w:r>
        <w:r>
          <w:t>51</w:t>
        </w:r>
        <w:r>
          <w:fldChar w:fldCharType="end"/>
        </w:r>
      </w:hyperlink>
    </w:p>
    <w:p>
      <w:pPr>
        <w:pStyle w:val="TOC1"/>
        <w:tabs>
          <w:tab w:val="right" w:leader="dot" w:pos="8306"/>
        </w:tabs>
      </w:pPr>
      <w:hyperlink w:anchor="_Toc4760" w:history="1">
        <w:r>
          <w:rPr>
            <w:rFonts w:ascii="仿宋" w:eastAsia="仿宋" w:hAnsi="仿宋" w:cs="仿宋" w:hint="eastAsia"/>
            <w:lang w:eastAsia="zh-CN"/>
          </w:rPr>
          <w:t>十三、成果转化与推广应用</w:t>
        </w:r>
        <w:r>
          <w:tab/>
        </w:r>
        <w:r>
          <w:fldChar w:fldCharType="begin"/>
        </w:r>
        <w:r>
          <w:instrText xml:space="preserve"> PAGEREF _Toc4760 \h </w:instrText>
        </w:r>
        <w:r>
          <w:fldChar w:fldCharType="separate"/>
        </w:r>
        <w:r>
          <w:t>53</w:t>
        </w:r>
        <w:r>
          <w:fldChar w:fldCharType="end"/>
        </w:r>
      </w:hyperlink>
    </w:p>
    <w:p>
      <w:pPr>
        <w:pStyle w:val="TOC2"/>
        <w:tabs>
          <w:tab w:val="right" w:leader="dot" w:pos="8306"/>
        </w:tabs>
      </w:pPr>
      <w:hyperlink w:anchor="_Toc24425" w:history="1">
        <w:r>
          <w:rPr>
            <w:rFonts w:ascii="仿宋" w:eastAsia="仿宋" w:hAnsi="仿宋" w:cs="仿宋" w:hint="eastAsia"/>
            <w:lang w:eastAsia="zh-CN"/>
          </w:rPr>
          <w:t>(一)、成果转化策略制定</w:t>
        </w:r>
        <w:r>
          <w:tab/>
        </w:r>
        <w:r>
          <w:fldChar w:fldCharType="begin"/>
        </w:r>
        <w:r>
          <w:instrText xml:space="preserve"> PAGEREF _Toc24425 \h </w:instrText>
        </w:r>
        <w:r>
          <w:fldChar w:fldCharType="separate"/>
        </w:r>
        <w:r>
          <w:t>53</w:t>
        </w:r>
        <w:r>
          <w:fldChar w:fldCharType="end"/>
        </w:r>
      </w:hyperlink>
    </w:p>
    <w:p>
      <w:pPr>
        <w:pStyle w:val="TOC2"/>
        <w:tabs>
          <w:tab w:val="right" w:leader="dot" w:pos="8306"/>
        </w:tabs>
      </w:pPr>
      <w:hyperlink w:anchor="_Toc30152" w:history="1">
        <w:r>
          <w:rPr>
            <w:rFonts w:ascii="仿宋" w:eastAsia="仿宋" w:hAnsi="仿宋" w:cs="仿宋" w:hint="eastAsia"/>
            <w:lang w:eastAsia="zh-CN"/>
          </w:rPr>
          <w:t>(二)、成果推广应用方案</w:t>
        </w:r>
        <w:r>
          <w:tab/>
        </w:r>
        <w:r>
          <w:fldChar w:fldCharType="begin"/>
        </w:r>
        <w:r>
          <w:instrText xml:space="preserve"> PAGEREF _Toc30152 \h </w:instrText>
        </w:r>
        <w:r>
          <w:fldChar w:fldCharType="separate"/>
        </w:r>
        <w:r>
          <w:t>54</w:t>
        </w:r>
        <w:r>
          <w:fldChar w:fldCharType="end"/>
        </w:r>
      </w:hyperlink>
    </w:p>
    <w:p>
      <w:pPr>
        <w:pStyle w:val="TOC1"/>
        <w:tabs>
          <w:tab w:val="right" w:leader="dot" w:pos="8306"/>
        </w:tabs>
      </w:pPr>
      <w:hyperlink w:anchor="_Toc31789" w:history="1">
        <w:r>
          <w:rPr>
            <w:rFonts w:ascii="仿宋" w:eastAsia="仿宋" w:hAnsi="仿宋" w:cs="仿宋" w:hint="eastAsia"/>
            <w:lang w:eastAsia="zh-CN"/>
          </w:rPr>
          <w:t>十四、企业合规与伦理</w:t>
        </w:r>
        <w:r>
          <w:tab/>
        </w:r>
        <w:r>
          <w:fldChar w:fldCharType="begin"/>
        </w:r>
        <w:r>
          <w:instrText xml:space="preserve"> PAGEREF _Toc31789 \h </w:instrText>
        </w:r>
        <w:r>
          <w:fldChar w:fldCharType="separate"/>
        </w:r>
        <w:r>
          <w:t>56</w:t>
        </w:r>
        <w:r>
          <w:fldChar w:fldCharType="end"/>
        </w:r>
      </w:hyperlink>
    </w:p>
    <w:p>
      <w:pPr>
        <w:pStyle w:val="TOC2"/>
        <w:tabs>
          <w:tab w:val="right" w:leader="dot" w:pos="8306"/>
        </w:tabs>
      </w:pPr>
      <w:hyperlink w:anchor="_Toc3238" w:history="1">
        <w:r>
          <w:rPr>
            <w:rFonts w:ascii="仿宋" w:eastAsia="仿宋" w:hAnsi="仿宋" w:cs="仿宋" w:hint="eastAsia"/>
            <w:lang w:eastAsia="zh-CN"/>
          </w:rPr>
          <w:t>(一)、合规政策与程序</w:t>
        </w:r>
        <w:r>
          <w:tab/>
        </w:r>
        <w:r>
          <w:fldChar w:fldCharType="begin"/>
        </w:r>
        <w:r>
          <w:instrText xml:space="preserve"> PAGEREF _Toc3238 \h </w:instrText>
        </w:r>
        <w:r>
          <w:fldChar w:fldCharType="separate"/>
        </w:r>
        <w:r>
          <w:t>56</w:t>
        </w:r>
        <w:r>
          <w:fldChar w:fldCharType="end"/>
        </w:r>
      </w:hyperlink>
    </w:p>
    <w:p>
      <w:pPr>
        <w:pStyle w:val="TOC2"/>
        <w:tabs>
          <w:tab w:val="right" w:leader="dot" w:pos="8306"/>
        </w:tabs>
      </w:pPr>
      <w:hyperlink w:anchor="_Toc12207" w:history="1">
        <w:r>
          <w:rPr>
            <w:rFonts w:ascii="仿宋" w:eastAsia="仿宋" w:hAnsi="仿宋" w:cs="仿宋" w:hint="eastAsia"/>
            <w:lang w:eastAsia="zh-CN"/>
          </w:rPr>
          <w:t>(二)、伦理规范与培训</w:t>
        </w:r>
        <w:r>
          <w:tab/>
        </w:r>
        <w:r>
          <w:fldChar w:fldCharType="begin"/>
        </w:r>
        <w:r>
          <w:instrText xml:space="preserve"> PAGEREF _Toc12207 \h </w:instrText>
        </w:r>
        <w:r>
          <w:fldChar w:fldCharType="separate"/>
        </w:r>
        <w:r>
          <w:t>57</w:t>
        </w:r>
        <w:r>
          <w:fldChar w:fldCharType="end"/>
        </w:r>
      </w:hyperlink>
    </w:p>
    <w:p>
      <w:pPr>
        <w:pStyle w:val="TOC2"/>
        <w:tabs>
          <w:tab w:val="right" w:leader="dot" w:pos="8306"/>
        </w:tabs>
      </w:pPr>
      <w:hyperlink w:anchor="_Toc19175" w:history="1">
        <w:r>
          <w:rPr>
            <w:rFonts w:ascii="仿宋" w:eastAsia="仿宋" w:hAnsi="仿宋" w:cs="仿宋" w:hint="eastAsia"/>
            <w:lang w:eastAsia="zh-CN"/>
          </w:rPr>
          <w:t>(三)、合规风险评估</w:t>
        </w:r>
        <w:r>
          <w:tab/>
        </w:r>
        <w:r>
          <w:fldChar w:fldCharType="begin"/>
        </w:r>
        <w:r>
          <w:instrText xml:space="preserve"> PAGEREF _Toc19175 \h </w:instrText>
        </w:r>
        <w:r>
          <w:fldChar w:fldCharType="separate"/>
        </w:r>
        <w:r>
          <w:t>58</w:t>
        </w:r>
        <w:r>
          <w:fldChar w:fldCharType="end"/>
        </w:r>
      </w:hyperlink>
    </w:p>
    <w:p>
      <w:pPr>
        <w:pStyle w:val="TOC2"/>
        <w:tabs>
          <w:tab w:val="right" w:leader="dot" w:pos="8306"/>
        </w:tabs>
      </w:pPr>
      <w:hyperlink w:anchor="_Toc10040" w:history="1">
        <w:r>
          <w:rPr>
            <w:rFonts w:ascii="仿宋" w:eastAsia="仿宋" w:hAnsi="仿宋" w:cs="仿宋" w:hint="eastAsia"/>
            <w:lang w:eastAsia="zh-CN"/>
          </w:rPr>
          <w:t>(四)、合规监督与执行</w:t>
        </w:r>
        <w:r>
          <w:tab/>
        </w:r>
        <w:r>
          <w:fldChar w:fldCharType="begin"/>
        </w:r>
        <w:r>
          <w:instrText xml:space="preserve"> PAGEREF _Toc10040 \h </w:instrText>
        </w:r>
        <w:r>
          <w:fldChar w:fldCharType="separate"/>
        </w:r>
        <w:r>
          <w:t>59</w:t>
        </w:r>
        <w:r>
          <w:fldChar w:fldCharType="end"/>
        </w:r>
      </w:hyperlink>
    </w:p>
    <w:p>
      <w:pPr>
        <w:pStyle w:val="TOC1"/>
        <w:tabs>
          <w:tab w:val="right" w:leader="dot" w:pos="8306"/>
        </w:tabs>
      </w:pPr>
      <w:hyperlink w:anchor="_Toc6022" w:history="1">
        <w:r>
          <w:rPr>
            <w:rFonts w:ascii="仿宋" w:eastAsia="仿宋" w:hAnsi="仿宋" w:cs="仿宋" w:hint="eastAsia"/>
            <w:lang w:eastAsia="zh-CN"/>
          </w:rPr>
          <w:t>十五、创新驱动与持续发展</w:t>
        </w:r>
        <w:r>
          <w:tab/>
        </w:r>
        <w:r>
          <w:fldChar w:fldCharType="begin"/>
        </w:r>
        <w:r>
          <w:instrText xml:space="preserve"> PAGEREF _Toc6022 \h </w:instrText>
        </w:r>
        <w:r>
          <w:fldChar w:fldCharType="separate"/>
        </w:r>
        <w:r>
          <w:t>60</w:t>
        </w:r>
        <w:r>
          <w:fldChar w:fldCharType="end"/>
        </w:r>
      </w:hyperlink>
    </w:p>
    <w:p>
      <w:pPr>
        <w:pStyle w:val="TOC2"/>
        <w:tabs>
          <w:tab w:val="right" w:leader="dot" w:pos="8306"/>
        </w:tabs>
      </w:pPr>
      <w:hyperlink w:anchor="_Toc18759" w:history="1">
        <w:r>
          <w:rPr>
            <w:rFonts w:ascii="仿宋" w:eastAsia="仿宋" w:hAnsi="仿宋" w:cs="仿宋" w:hint="eastAsia"/>
            <w:lang w:eastAsia="zh-CN"/>
          </w:rPr>
          <w:t>(一)、创新驱动战略实施</w:t>
        </w:r>
        <w:r>
          <w:tab/>
        </w:r>
        <w:r>
          <w:fldChar w:fldCharType="begin"/>
        </w:r>
        <w:r>
          <w:instrText xml:space="preserve"> PAGEREF _Toc18759 \h </w:instrText>
        </w:r>
        <w:r>
          <w:fldChar w:fldCharType="separate"/>
        </w:r>
        <w:r>
          <w:t>60</w:t>
        </w:r>
        <w:r>
          <w:fldChar w:fldCharType="end"/>
        </w:r>
      </w:hyperlink>
    </w:p>
    <w:p>
      <w:pPr>
        <w:pStyle w:val="TOC2"/>
        <w:tabs>
          <w:tab w:val="right" w:leader="dot" w:pos="8306"/>
        </w:tabs>
      </w:pPr>
      <w:hyperlink w:anchor="_Toc13494" w:history="1">
        <w:r>
          <w:rPr>
            <w:rFonts w:ascii="仿宋" w:eastAsia="仿宋" w:hAnsi="仿宋" w:cs="仿宋" w:hint="eastAsia"/>
            <w:lang w:eastAsia="zh-CN"/>
          </w:rPr>
          <w:t>(二)、持续发展路径探索</w:t>
        </w:r>
        <w:r>
          <w:tab/>
        </w:r>
        <w:r>
          <w:fldChar w:fldCharType="begin"/>
        </w:r>
        <w:r>
          <w:instrText xml:space="preserve"> PAGEREF _Toc13494 \h </w:instrText>
        </w:r>
        <w:r>
          <w:fldChar w:fldCharType="separate"/>
        </w:r>
        <w:r>
          <w:t>62</w:t>
        </w:r>
        <w:r>
          <w:fldChar w:fldCharType="end"/>
        </w:r>
      </w:hyperlink>
    </w:p>
    <w:p>
      <w:pPr>
        <w:pStyle w:val="TOC1"/>
        <w:tabs>
          <w:tab w:val="right" w:leader="dot" w:pos="8306"/>
        </w:tabs>
      </w:pPr>
      <w:hyperlink w:anchor="_Toc5703" w:history="1">
        <w:r>
          <w:rPr>
            <w:rFonts w:ascii="仿宋" w:eastAsia="仿宋" w:hAnsi="仿宋" w:cs="仿宋" w:hint="eastAsia"/>
            <w:lang w:eastAsia="zh-CN"/>
          </w:rPr>
          <w:t>十六、知识产权管理与保护</w:t>
        </w:r>
        <w:r>
          <w:tab/>
        </w:r>
        <w:r>
          <w:fldChar w:fldCharType="begin"/>
        </w:r>
        <w:r>
          <w:instrText xml:space="preserve"> PAGEREF _Toc5703 \h </w:instrText>
        </w:r>
        <w:r>
          <w:fldChar w:fldCharType="separate"/>
        </w:r>
        <w:r>
          <w:t>66</w:t>
        </w:r>
        <w:r>
          <w:fldChar w:fldCharType="end"/>
        </w:r>
      </w:hyperlink>
    </w:p>
    <w:p>
      <w:pPr>
        <w:pStyle w:val="TOC2"/>
        <w:tabs>
          <w:tab w:val="right" w:leader="dot" w:pos="8306"/>
        </w:tabs>
      </w:pPr>
      <w:hyperlink w:anchor="_Toc21546" w:history="1">
        <w:r>
          <w:rPr>
            <w:rFonts w:ascii="仿宋" w:eastAsia="仿宋" w:hAnsi="仿宋" w:cs="仿宋" w:hint="eastAsia"/>
            <w:lang w:eastAsia="zh-CN"/>
          </w:rPr>
          <w:t>(一)、知识产权管理体系建设</w:t>
        </w:r>
        <w:r>
          <w:tab/>
        </w:r>
        <w:r>
          <w:fldChar w:fldCharType="begin"/>
        </w:r>
        <w:r>
          <w:instrText xml:space="preserve"> PAGEREF _Toc21546 \h </w:instrText>
        </w:r>
        <w:r>
          <w:fldChar w:fldCharType="separate"/>
        </w:r>
        <w:r>
          <w:t>66</w:t>
        </w:r>
        <w:r>
          <w:fldChar w:fldCharType="end"/>
        </w:r>
      </w:hyperlink>
    </w:p>
    <w:p>
      <w:pPr>
        <w:pStyle w:val="TOC2"/>
        <w:tabs>
          <w:tab w:val="right" w:leader="dot" w:pos="8306"/>
        </w:tabs>
      </w:pPr>
      <w:hyperlink w:anchor="_Toc18477" w:history="1">
        <w:r>
          <w:rPr>
            <w:rFonts w:ascii="仿宋" w:eastAsia="仿宋" w:hAnsi="仿宋" w:cs="仿宋" w:hint="eastAsia"/>
            <w:lang w:eastAsia="zh-CN"/>
          </w:rPr>
          <w:t>(二)、知识产权保护措施</w:t>
        </w:r>
        <w:r>
          <w:tab/>
        </w:r>
        <w:r>
          <w:fldChar w:fldCharType="begin"/>
        </w:r>
        <w:r>
          <w:instrText xml:space="preserve"> PAGEREF _Toc18477 \h </w:instrText>
        </w:r>
        <w:r>
          <w:fldChar w:fldCharType="separate"/>
        </w:r>
        <w:r>
          <w:t>66</w:t>
        </w:r>
        <w:r>
          <w:fldChar w:fldCharType="end"/>
        </w:r>
      </w:hyperlink>
    </w:p>
    <w:p>
      <w:pPr>
        <w:pStyle w:val="TOC1"/>
        <w:tabs>
          <w:tab w:val="right" w:leader="dot" w:pos="8306"/>
        </w:tabs>
      </w:pPr>
      <w:hyperlink w:anchor="_Toc8913" w:history="1">
        <w:r>
          <w:rPr>
            <w:rFonts w:ascii="仿宋" w:eastAsia="仿宋" w:hAnsi="仿宋" w:cs="仿宋" w:hint="eastAsia"/>
            <w:lang w:eastAsia="zh-CN"/>
          </w:rPr>
          <w:t>十七、产业协同与集群发展</w:t>
        </w:r>
        <w:r>
          <w:tab/>
        </w:r>
        <w:r>
          <w:fldChar w:fldCharType="begin"/>
        </w:r>
        <w:r>
          <w:instrText xml:space="preserve"> PAGEREF _Toc8913 \h </w:instrText>
        </w:r>
        <w:r>
          <w:fldChar w:fldCharType="separate"/>
        </w:r>
        <w:r>
          <w:t>68</w:t>
        </w:r>
        <w:r>
          <w:fldChar w:fldCharType="end"/>
        </w:r>
      </w:hyperlink>
    </w:p>
    <w:p>
      <w:pPr>
        <w:pStyle w:val="TOC2"/>
        <w:tabs>
          <w:tab w:val="right" w:leader="dot" w:pos="8306"/>
        </w:tabs>
      </w:pPr>
      <w:hyperlink w:anchor="_Toc28625" w:history="1">
        <w:r>
          <w:rPr>
            <w:rFonts w:ascii="仿宋" w:eastAsia="仿宋" w:hAnsi="仿宋" w:cs="仿宋" w:hint="eastAsia"/>
            <w:lang w:eastAsia="zh-CN"/>
          </w:rPr>
          <w:t>(一)、产业协同机制建设</w:t>
        </w:r>
        <w:r>
          <w:tab/>
        </w:r>
        <w:r>
          <w:fldChar w:fldCharType="begin"/>
        </w:r>
        <w:r>
          <w:instrText xml:space="preserve"> PAGEREF _Toc28625 \h </w:instrText>
        </w:r>
        <w:r>
          <w:fldChar w:fldCharType="separate"/>
        </w:r>
        <w:r>
          <w:t>68</w:t>
        </w:r>
        <w:r>
          <w:fldChar w:fldCharType="end"/>
        </w:r>
      </w:hyperlink>
    </w:p>
    <w:p>
      <w:pPr>
        <w:pStyle w:val="TOC2"/>
        <w:tabs>
          <w:tab w:val="right" w:leader="dot" w:pos="8306"/>
        </w:tabs>
      </w:pPr>
      <w:hyperlink w:anchor="_Toc12088" w:history="1">
        <w:r>
          <w:rPr>
            <w:rFonts w:ascii="仿宋" w:eastAsia="仿宋" w:hAnsi="仿宋" w:cs="仿宋" w:hint="eastAsia"/>
            <w:lang w:eastAsia="zh-CN"/>
          </w:rPr>
          <w:t>(二)、产业集群培育与发展</w:t>
        </w:r>
        <w:r>
          <w:tab/>
        </w:r>
        <w:r>
          <w:fldChar w:fldCharType="begin"/>
        </w:r>
        <w:r>
          <w:instrText xml:space="preserve"> PAGEREF _Toc12088 \h </w:instrText>
        </w:r>
        <w:r>
          <w:fldChar w:fldCharType="separate"/>
        </w:r>
        <w:r>
          <w:t>69</w:t>
        </w:r>
        <w:r>
          <w:fldChar w:fldCharType="end"/>
        </w:r>
      </w:hyperlink>
    </w:p>
    <w:p>
      <w:pPr>
        <w:pStyle w:val="TOC1"/>
        <w:tabs>
          <w:tab w:val="right" w:leader="dot" w:pos="8306"/>
        </w:tabs>
      </w:pPr>
      <w:hyperlink w:anchor="_Toc1599" w:history="1">
        <w:r>
          <w:rPr>
            <w:rFonts w:ascii="仿宋" w:eastAsia="仿宋" w:hAnsi="仿宋" w:cs="仿宋" w:hint="eastAsia"/>
            <w:lang w:eastAsia="zh-CN"/>
          </w:rPr>
          <w:t>十八、法律法规与政策遵循</w:t>
        </w:r>
        <w:r>
          <w:tab/>
        </w:r>
        <w:r>
          <w:fldChar w:fldCharType="begin"/>
        </w:r>
        <w:r>
          <w:instrText xml:space="preserve"> PAGEREF _Toc1599 \h </w:instrText>
        </w:r>
        <w:r>
          <w:fldChar w:fldCharType="separate"/>
        </w:r>
        <w:r>
          <w:t>70</w:t>
        </w:r>
        <w:r>
          <w:fldChar w:fldCharType="end"/>
        </w:r>
      </w:hyperlink>
    </w:p>
    <w:p>
      <w:pPr>
        <w:pStyle w:val="TOC2"/>
        <w:tabs>
          <w:tab w:val="right" w:leader="dot" w:pos="8306"/>
        </w:tabs>
      </w:pPr>
      <w:hyperlink w:anchor="_Toc26668" w:history="1">
        <w:r>
          <w:rPr>
            <w:rFonts w:ascii="仿宋" w:eastAsia="仿宋" w:hAnsi="仿宋" w:cs="仿宋" w:hint="eastAsia"/>
            <w:lang w:eastAsia="zh-CN"/>
          </w:rPr>
          <w:t>(一)、法律法规遵守</w:t>
        </w:r>
        <w:r>
          <w:tab/>
        </w:r>
        <w:r>
          <w:fldChar w:fldCharType="begin"/>
        </w:r>
        <w:r>
          <w:instrText xml:space="preserve"> PAGEREF _Toc26668 \h </w:instrText>
        </w:r>
        <w:r>
          <w:fldChar w:fldCharType="separate"/>
        </w:r>
        <w:r>
          <w:t>70</w:t>
        </w:r>
        <w:r>
          <w:fldChar w:fldCharType="end"/>
        </w:r>
      </w:hyperlink>
    </w:p>
    <w:p>
      <w:pPr>
        <w:pStyle w:val="TOC2"/>
        <w:tabs>
          <w:tab w:val="right" w:leader="dot" w:pos="8306"/>
        </w:tabs>
      </w:pPr>
      <w:hyperlink w:anchor="_Toc22861" w:history="1">
        <w:r>
          <w:rPr>
            <w:rFonts w:ascii="仿宋" w:eastAsia="仿宋" w:hAnsi="仿宋" w:cs="仿宋" w:hint="eastAsia"/>
            <w:lang w:eastAsia="zh-CN"/>
          </w:rPr>
          <w:t>(二)、政策导向与利用</w:t>
        </w:r>
        <w:r>
          <w:tab/>
        </w:r>
        <w:r>
          <w:fldChar w:fldCharType="begin"/>
        </w:r>
        <w:r>
          <w:instrText xml:space="preserve"> PAGEREF _Toc22861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22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450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手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手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410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在全球经济快速发展和科技日新月异的今天，市场对创新技术和环保解决方案的需求日益增长。手机项目恰好聚焦于这一趋势，提供涵盖人工智能、大数据分析和可持续能源等领域的高效、先进产品和服务。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手机项目在其专注的领域内，特别是在人工智能和数据科学方面，有望推动显著的技术革新。项目的研发活动不仅有望孕育出改变行业运作方式的新技术，还可能在长远中影响整个技术生态系统。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手机项目还致力于提升当地居民的技能和就业能力，通过与当地教育机构合作提供培训和教育机会，从而提高社区整体的生活水平和社会福祉。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手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843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手机项目的建设和发展得益于一系列有利条件，这些条件涵盖了技术优势、市场潜力、政策支持、人力资源、基础设施以及投资和合作伙伴的支持，共同构成了项目成功的坚实基础。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手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手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93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458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直接收益：假设手机项目的产品或服务年销售收入为XX万元。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412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若手机项目成功推广新型环保产品，比如采用可回收材料的包装，可能会激发消费者对可持续产品的需求。这种需求的增长可能迫使整个行业转向更环保的产品设计和生产方法。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625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手机项目对于所在区域的经济发展、就业机会的创造、当地企业的成长以及社区福祉的提升都有着积极而深远的影响。通过这些多方面的经济活动，项目有望成为推动区域经济增长和社会进步的重要力量。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https://d.book118.com/528032047110006025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61611C"/>
    <w:rsid w:val="5C6161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803204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2023-12-31T12:13:00Z</dcterms:created>
  <dcterms:modified xsi:type="dcterms:W3CDTF">2023-12-31T12:13:47Z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C3A9746086F6415CA03ED7BAE9C4D5F5_11</vt:lpwstr>
  </property>
  <property fmtid="{D5CDD505-2E9C-101B-9397-08002B2CF9AE}" pid="3" name="KSOProductBuildVer">
    <vt:lpwstr>2052-12.1.0.16120</vt:lpwstr>
  </property>
</Properties>
</file>