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5" w:history="1">
        <w:r>
          <w:rPr>
            <w:rFonts w:ascii="仿宋" w:eastAsia="仿宋" w:hAnsi="仿宋" w:cs="仿宋" w:hint="eastAsia"/>
            <w:lang w:eastAsia="zh-CN"/>
          </w:rPr>
          <w:t>前言</w:t>
        </w:r>
        <w:r>
          <w:tab/>
        </w:r>
        <w:r>
          <w:fldChar w:fldCharType="begin"/>
        </w:r>
        <w:r>
          <w:instrText xml:space="preserve"> PAGEREF _Toc9315 \h </w:instrText>
        </w:r>
        <w:r>
          <w:fldChar w:fldCharType="separate"/>
        </w:r>
        <w:r>
          <w:t>3</w:t>
        </w:r>
        <w:r>
          <w:fldChar w:fldCharType="end"/>
        </w:r>
      </w:hyperlink>
    </w:p>
    <w:p>
      <w:pPr>
        <w:pStyle w:val="TOC1"/>
        <w:tabs>
          <w:tab w:val="right" w:leader="dot" w:pos="8306"/>
        </w:tabs>
      </w:pPr>
      <w:hyperlink w:anchor="_Toc17831" w:history="1">
        <w:r>
          <w:rPr>
            <w:rFonts w:ascii="仿宋" w:eastAsia="仿宋" w:hAnsi="仿宋" w:cs="仿宋" w:hint="eastAsia"/>
            <w:lang w:eastAsia="zh-CN"/>
          </w:rPr>
          <w:t>一、工艺说明</w:t>
        </w:r>
        <w:r>
          <w:tab/>
        </w:r>
        <w:r>
          <w:fldChar w:fldCharType="begin"/>
        </w:r>
        <w:r>
          <w:instrText xml:space="preserve"> PAGEREF _Toc17831 \h </w:instrText>
        </w:r>
        <w:r>
          <w:fldChar w:fldCharType="separate"/>
        </w:r>
        <w:r>
          <w:t>3</w:t>
        </w:r>
        <w:r>
          <w:fldChar w:fldCharType="end"/>
        </w:r>
      </w:hyperlink>
    </w:p>
    <w:p>
      <w:pPr>
        <w:pStyle w:val="TOC2"/>
        <w:tabs>
          <w:tab w:val="right" w:leader="dot" w:pos="8306"/>
        </w:tabs>
      </w:pPr>
      <w:hyperlink w:anchor="_Toc9310" w:history="1">
        <w:r>
          <w:rPr>
            <w:rFonts w:ascii="仿宋" w:eastAsia="仿宋" w:hAnsi="仿宋" w:cs="仿宋" w:hint="eastAsia"/>
            <w:lang w:eastAsia="zh-CN"/>
          </w:rPr>
          <w:t>(一)、技术管理特点</w:t>
        </w:r>
        <w:r>
          <w:tab/>
        </w:r>
        <w:r>
          <w:fldChar w:fldCharType="begin"/>
        </w:r>
        <w:r>
          <w:instrText xml:space="preserve"> PAGEREF _Toc9310 \h </w:instrText>
        </w:r>
        <w:r>
          <w:fldChar w:fldCharType="separate"/>
        </w:r>
        <w:r>
          <w:t>3</w:t>
        </w:r>
        <w:r>
          <w:fldChar w:fldCharType="end"/>
        </w:r>
      </w:hyperlink>
    </w:p>
    <w:p>
      <w:pPr>
        <w:pStyle w:val="TOC2"/>
        <w:tabs>
          <w:tab w:val="right" w:leader="dot" w:pos="8306"/>
        </w:tabs>
      </w:pPr>
      <w:hyperlink w:anchor="_Toc28643" w:history="1">
        <w:r>
          <w:rPr>
            <w:rFonts w:ascii="仿宋" w:eastAsia="仿宋" w:hAnsi="仿宋" w:cs="仿宋" w:hint="eastAsia"/>
            <w:lang w:eastAsia="zh-CN"/>
          </w:rPr>
          <w:t>(二)、通用手工具项目工艺技术设计方案</w:t>
        </w:r>
        <w:r>
          <w:tab/>
        </w:r>
        <w:r>
          <w:fldChar w:fldCharType="begin"/>
        </w:r>
        <w:r>
          <w:instrText xml:space="preserve"> PAGEREF _Toc28643 \h </w:instrText>
        </w:r>
        <w:r>
          <w:fldChar w:fldCharType="separate"/>
        </w:r>
        <w:r>
          <w:t>4</w:t>
        </w:r>
        <w:r>
          <w:fldChar w:fldCharType="end"/>
        </w:r>
      </w:hyperlink>
    </w:p>
    <w:p>
      <w:pPr>
        <w:pStyle w:val="TOC2"/>
        <w:tabs>
          <w:tab w:val="right" w:leader="dot" w:pos="8306"/>
        </w:tabs>
      </w:pPr>
      <w:hyperlink w:anchor="_Toc2245" w:history="1">
        <w:r>
          <w:rPr>
            <w:rFonts w:ascii="仿宋" w:eastAsia="仿宋" w:hAnsi="仿宋" w:cs="仿宋" w:hint="eastAsia"/>
            <w:lang w:eastAsia="zh-CN"/>
          </w:rPr>
          <w:t>(三)、设备选型方案</w:t>
        </w:r>
        <w:r>
          <w:tab/>
        </w:r>
        <w:r>
          <w:fldChar w:fldCharType="begin"/>
        </w:r>
        <w:r>
          <w:instrText xml:space="preserve"> PAGEREF _Toc2245 \h </w:instrText>
        </w:r>
        <w:r>
          <w:fldChar w:fldCharType="separate"/>
        </w:r>
        <w:r>
          <w:t>5</w:t>
        </w:r>
        <w:r>
          <w:fldChar w:fldCharType="end"/>
        </w:r>
      </w:hyperlink>
    </w:p>
    <w:p>
      <w:pPr>
        <w:pStyle w:val="TOC1"/>
        <w:tabs>
          <w:tab w:val="right" w:leader="dot" w:pos="8306"/>
        </w:tabs>
      </w:pPr>
      <w:hyperlink w:anchor="_Toc29816" w:history="1">
        <w:r>
          <w:rPr>
            <w:rFonts w:ascii="仿宋" w:eastAsia="仿宋" w:hAnsi="仿宋" w:cs="仿宋" w:hint="eastAsia"/>
            <w:lang w:eastAsia="zh-CN"/>
          </w:rPr>
          <w:t>二、产品规划分析</w:t>
        </w:r>
        <w:r>
          <w:tab/>
        </w:r>
        <w:r>
          <w:fldChar w:fldCharType="begin"/>
        </w:r>
        <w:r>
          <w:instrText xml:space="preserve"> PAGEREF _Toc29816 \h </w:instrText>
        </w:r>
        <w:r>
          <w:fldChar w:fldCharType="separate"/>
        </w:r>
        <w:r>
          <w:t>7</w:t>
        </w:r>
        <w:r>
          <w:fldChar w:fldCharType="end"/>
        </w:r>
      </w:hyperlink>
    </w:p>
    <w:p>
      <w:pPr>
        <w:pStyle w:val="TOC2"/>
        <w:tabs>
          <w:tab w:val="right" w:leader="dot" w:pos="8306"/>
        </w:tabs>
      </w:pPr>
      <w:hyperlink w:anchor="_Toc21573" w:history="1">
        <w:r>
          <w:rPr>
            <w:rFonts w:ascii="仿宋" w:eastAsia="仿宋" w:hAnsi="仿宋" w:cs="仿宋" w:hint="eastAsia"/>
            <w:lang w:eastAsia="zh-CN"/>
          </w:rPr>
          <w:t>(一)、产品规划</w:t>
        </w:r>
        <w:r>
          <w:tab/>
        </w:r>
        <w:r>
          <w:fldChar w:fldCharType="begin"/>
        </w:r>
        <w:r>
          <w:instrText xml:space="preserve"> PAGEREF _Toc21573 \h </w:instrText>
        </w:r>
        <w:r>
          <w:fldChar w:fldCharType="separate"/>
        </w:r>
        <w:r>
          <w:t>7</w:t>
        </w:r>
        <w:r>
          <w:fldChar w:fldCharType="end"/>
        </w:r>
      </w:hyperlink>
    </w:p>
    <w:p>
      <w:pPr>
        <w:pStyle w:val="TOC2"/>
        <w:tabs>
          <w:tab w:val="right" w:leader="dot" w:pos="8306"/>
        </w:tabs>
      </w:pPr>
      <w:hyperlink w:anchor="_Toc14942" w:history="1">
        <w:r>
          <w:rPr>
            <w:rFonts w:ascii="仿宋" w:eastAsia="仿宋" w:hAnsi="仿宋" w:cs="仿宋" w:hint="eastAsia"/>
            <w:lang w:eastAsia="zh-CN"/>
          </w:rPr>
          <w:t>(二)、建设规模</w:t>
        </w:r>
        <w:r>
          <w:tab/>
        </w:r>
        <w:r>
          <w:fldChar w:fldCharType="begin"/>
        </w:r>
        <w:r>
          <w:instrText xml:space="preserve"> PAGEREF _Toc14942 \h </w:instrText>
        </w:r>
        <w:r>
          <w:fldChar w:fldCharType="separate"/>
        </w:r>
        <w:r>
          <w:t>7</w:t>
        </w:r>
        <w:r>
          <w:fldChar w:fldCharType="end"/>
        </w:r>
      </w:hyperlink>
    </w:p>
    <w:p>
      <w:pPr>
        <w:pStyle w:val="TOC1"/>
        <w:tabs>
          <w:tab w:val="right" w:leader="dot" w:pos="8306"/>
        </w:tabs>
      </w:pPr>
      <w:hyperlink w:anchor="_Toc27912" w:history="1">
        <w:r>
          <w:rPr>
            <w:rFonts w:ascii="仿宋" w:eastAsia="仿宋" w:hAnsi="仿宋" w:cs="仿宋" w:hint="eastAsia"/>
            <w:lang w:eastAsia="zh-CN"/>
          </w:rPr>
          <w:t>三、通用手工具项目选址可行性分析</w:t>
        </w:r>
        <w:r>
          <w:tab/>
        </w:r>
        <w:r>
          <w:fldChar w:fldCharType="begin"/>
        </w:r>
        <w:r>
          <w:instrText xml:space="preserve"> PAGEREF _Toc27912 \h </w:instrText>
        </w:r>
        <w:r>
          <w:fldChar w:fldCharType="separate"/>
        </w:r>
        <w:r>
          <w:t>9</w:t>
        </w:r>
        <w:r>
          <w:fldChar w:fldCharType="end"/>
        </w:r>
      </w:hyperlink>
    </w:p>
    <w:p>
      <w:pPr>
        <w:pStyle w:val="TOC2"/>
        <w:tabs>
          <w:tab w:val="right" w:leader="dot" w:pos="8306"/>
        </w:tabs>
      </w:pPr>
      <w:hyperlink w:anchor="_Toc1499" w:history="1">
        <w:r>
          <w:rPr>
            <w:rFonts w:ascii="仿宋" w:eastAsia="仿宋" w:hAnsi="仿宋" w:cs="仿宋" w:hint="eastAsia"/>
            <w:lang w:eastAsia="zh-CN"/>
          </w:rPr>
          <w:t>(一)、通用手工具项目选址</w:t>
        </w:r>
        <w:r>
          <w:tab/>
        </w:r>
        <w:r>
          <w:fldChar w:fldCharType="begin"/>
        </w:r>
        <w:r>
          <w:instrText xml:space="preserve"> PAGEREF _Toc1499 \h </w:instrText>
        </w:r>
        <w:r>
          <w:fldChar w:fldCharType="separate"/>
        </w:r>
        <w:r>
          <w:t>9</w:t>
        </w:r>
        <w:r>
          <w:fldChar w:fldCharType="end"/>
        </w:r>
      </w:hyperlink>
    </w:p>
    <w:p>
      <w:pPr>
        <w:pStyle w:val="TOC2"/>
        <w:tabs>
          <w:tab w:val="right" w:leader="dot" w:pos="8306"/>
        </w:tabs>
      </w:pPr>
      <w:hyperlink w:anchor="_Toc18904" w:history="1">
        <w:r>
          <w:rPr>
            <w:rFonts w:ascii="仿宋" w:eastAsia="仿宋" w:hAnsi="仿宋" w:cs="仿宋" w:hint="eastAsia"/>
            <w:lang w:eastAsia="zh-CN"/>
          </w:rPr>
          <w:t>(二)、用地控制指标</w:t>
        </w:r>
        <w:r>
          <w:tab/>
        </w:r>
        <w:r>
          <w:fldChar w:fldCharType="begin"/>
        </w:r>
        <w:r>
          <w:instrText xml:space="preserve"> PAGEREF _Toc18904 \h </w:instrText>
        </w:r>
        <w:r>
          <w:fldChar w:fldCharType="separate"/>
        </w:r>
        <w:r>
          <w:t>9</w:t>
        </w:r>
        <w:r>
          <w:fldChar w:fldCharType="end"/>
        </w:r>
      </w:hyperlink>
    </w:p>
    <w:p>
      <w:pPr>
        <w:pStyle w:val="TOC2"/>
        <w:tabs>
          <w:tab w:val="right" w:leader="dot" w:pos="8306"/>
        </w:tabs>
      </w:pPr>
      <w:hyperlink w:anchor="_Toc12211" w:history="1">
        <w:r>
          <w:rPr>
            <w:rFonts w:ascii="仿宋" w:eastAsia="仿宋" w:hAnsi="仿宋" w:cs="仿宋" w:hint="eastAsia"/>
            <w:lang w:eastAsia="zh-CN"/>
          </w:rPr>
          <w:t>(三)、节约用地措施</w:t>
        </w:r>
        <w:r>
          <w:tab/>
        </w:r>
        <w:r>
          <w:fldChar w:fldCharType="begin"/>
        </w:r>
        <w:r>
          <w:instrText xml:space="preserve"> PAGEREF _Toc12211 \h </w:instrText>
        </w:r>
        <w:r>
          <w:fldChar w:fldCharType="separate"/>
        </w:r>
        <w:r>
          <w:t>11</w:t>
        </w:r>
        <w:r>
          <w:fldChar w:fldCharType="end"/>
        </w:r>
      </w:hyperlink>
    </w:p>
    <w:p>
      <w:pPr>
        <w:pStyle w:val="TOC2"/>
        <w:tabs>
          <w:tab w:val="right" w:leader="dot" w:pos="8306"/>
        </w:tabs>
      </w:pPr>
      <w:hyperlink w:anchor="_Toc4387" w:history="1">
        <w:r>
          <w:rPr>
            <w:rFonts w:ascii="仿宋" w:eastAsia="仿宋" w:hAnsi="仿宋" w:cs="仿宋" w:hint="eastAsia"/>
            <w:lang w:eastAsia="zh-CN"/>
          </w:rPr>
          <w:t>(四)、总图布置方案</w:t>
        </w:r>
        <w:r>
          <w:tab/>
        </w:r>
        <w:r>
          <w:fldChar w:fldCharType="begin"/>
        </w:r>
        <w:r>
          <w:instrText xml:space="preserve"> PAGEREF _Toc4387 \h </w:instrText>
        </w:r>
        <w:r>
          <w:fldChar w:fldCharType="separate"/>
        </w:r>
        <w:r>
          <w:t>12</w:t>
        </w:r>
        <w:r>
          <w:fldChar w:fldCharType="end"/>
        </w:r>
      </w:hyperlink>
    </w:p>
    <w:p>
      <w:pPr>
        <w:pStyle w:val="TOC2"/>
        <w:tabs>
          <w:tab w:val="right" w:leader="dot" w:pos="8306"/>
        </w:tabs>
      </w:pPr>
      <w:hyperlink w:anchor="_Toc31356" w:history="1">
        <w:r>
          <w:rPr>
            <w:rFonts w:ascii="仿宋" w:eastAsia="仿宋" w:hAnsi="仿宋" w:cs="仿宋" w:hint="eastAsia"/>
            <w:lang w:eastAsia="zh-CN"/>
          </w:rPr>
          <w:t>(五)、选址综合评价</w:t>
        </w:r>
        <w:r>
          <w:tab/>
        </w:r>
        <w:r>
          <w:fldChar w:fldCharType="begin"/>
        </w:r>
        <w:r>
          <w:instrText xml:space="preserve"> PAGEREF _Toc31356 \h </w:instrText>
        </w:r>
        <w:r>
          <w:fldChar w:fldCharType="separate"/>
        </w:r>
        <w:r>
          <w:t>13</w:t>
        </w:r>
        <w:r>
          <w:fldChar w:fldCharType="end"/>
        </w:r>
      </w:hyperlink>
    </w:p>
    <w:p>
      <w:pPr>
        <w:pStyle w:val="TOC1"/>
        <w:tabs>
          <w:tab w:val="right" w:leader="dot" w:pos="8306"/>
        </w:tabs>
      </w:pPr>
      <w:hyperlink w:anchor="_Toc355" w:history="1">
        <w:r>
          <w:rPr>
            <w:rFonts w:ascii="仿宋" w:eastAsia="仿宋" w:hAnsi="仿宋" w:cs="仿宋" w:hint="eastAsia"/>
            <w:lang w:eastAsia="zh-CN"/>
          </w:rPr>
          <w:t>四、通用手工具项目建设背景及必要性分析</w:t>
        </w:r>
        <w:r>
          <w:tab/>
        </w:r>
        <w:r>
          <w:fldChar w:fldCharType="begin"/>
        </w:r>
        <w:r>
          <w:instrText xml:space="preserve"> PAGEREF _Toc355 \h </w:instrText>
        </w:r>
        <w:r>
          <w:fldChar w:fldCharType="separate"/>
        </w:r>
        <w:r>
          <w:t>14</w:t>
        </w:r>
        <w:r>
          <w:fldChar w:fldCharType="end"/>
        </w:r>
      </w:hyperlink>
    </w:p>
    <w:p>
      <w:pPr>
        <w:pStyle w:val="TOC2"/>
        <w:tabs>
          <w:tab w:val="right" w:leader="dot" w:pos="8306"/>
        </w:tabs>
      </w:pPr>
      <w:hyperlink w:anchor="_Toc8201" w:history="1">
        <w:r>
          <w:rPr>
            <w:rFonts w:ascii="仿宋" w:eastAsia="仿宋" w:hAnsi="仿宋" w:cs="仿宋" w:hint="eastAsia"/>
            <w:lang w:eastAsia="zh-CN"/>
          </w:rPr>
          <w:t>(一)、通用手工具项目背景分析</w:t>
        </w:r>
        <w:r>
          <w:tab/>
        </w:r>
        <w:r>
          <w:fldChar w:fldCharType="begin"/>
        </w:r>
        <w:r>
          <w:instrText xml:space="preserve"> PAGEREF _Toc8201 \h </w:instrText>
        </w:r>
        <w:r>
          <w:fldChar w:fldCharType="separate"/>
        </w:r>
        <w:r>
          <w:t>14</w:t>
        </w:r>
        <w:r>
          <w:fldChar w:fldCharType="end"/>
        </w:r>
      </w:hyperlink>
    </w:p>
    <w:p>
      <w:pPr>
        <w:pStyle w:val="TOC2"/>
        <w:tabs>
          <w:tab w:val="right" w:leader="dot" w:pos="8306"/>
        </w:tabs>
      </w:pPr>
      <w:hyperlink w:anchor="_Toc30068" w:history="1">
        <w:r>
          <w:rPr>
            <w:rFonts w:ascii="仿宋" w:eastAsia="仿宋" w:hAnsi="仿宋" w:cs="仿宋" w:hint="eastAsia"/>
            <w:lang w:eastAsia="zh-CN"/>
          </w:rPr>
          <w:t>(二)、通用手工具项目建设必要性分析</w:t>
        </w:r>
        <w:r>
          <w:tab/>
        </w:r>
        <w:r>
          <w:fldChar w:fldCharType="begin"/>
        </w:r>
        <w:r>
          <w:instrText xml:space="preserve"> PAGEREF _Toc30068 \h </w:instrText>
        </w:r>
        <w:r>
          <w:fldChar w:fldCharType="separate"/>
        </w:r>
        <w:r>
          <w:t>16</w:t>
        </w:r>
        <w:r>
          <w:fldChar w:fldCharType="end"/>
        </w:r>
      </w:hyperlink>
    </w:p>
    <w:p>
      <w:pPr>
        <w:pStyle w:val="TOC1"/>
        <w:tabs>
          <w:tab w:val="right" w:leader="dot" w:pos="8306"/>
        </w:tabs>
      </w:pPr>
      <w:hyperlink w:anchor="_Toc16079" w:history="1">
        <w:r>
          <w:rPr>
            <w:rFonts w:ascii="仿宋" w:eastAsia="仿宋" w:hAnsi="仿宋" w:cs="仿宋" w:hint="eastAsia"/>
            <w:lang w:eastAsia="zh-CN"/>
          </w:rPr>
          <w:t>五、通用手工具项目危机管理</w:t>
        </w:r>
        <w:r>
          <w:tab/>
        </w:r>
        <w:r>
          <w:fldChar w:fldCharType="begin"/>
        </w:r>
        <w:r>
          <w:instrText xml:space="preserve"> PAGEREF _Toc16079 \h </w:instrText>
        </w:r>
        <w:r>
          <w:fldChar w:fldCharType="separate"/>
        </w:r>
        <w:r>
          <w:t>17</w:t>
        </w:r>
        <w:r>
          <w:fldChar w:fldCharType="end"/>
        </w:r>
      </w:hyperlink>
    </w:p>
    <w:p>
      <w:pPr>
        <w:pStyle w:val="TOC2"/>
        <w:tabs>
          <w:tab w:val="right" w:leader="dot" w:pos="8306"/>
        </w:tabs>
      </w:pPr>
      <w:hyperlink w:anchor="_Toc11480" w:history="1">
        <w:r>
          <w:rPr>
            <w:rFonts w:ascii="仿宋" w:eastAsia="仿宋" w:hAnsi="仿宋" w:cs="仿宋" w:hint="eastAsia"/>
            <w:lang w:eastAsia="zh-CN"/>
          </w:rPr>
          <w:t>(一)、危机预警与识别</w:t>
        </w:r>
        <w:r>
          <w:tab/>
        </w:r>
        <w:r>
          <w:fldChar w:fldCharType="begin"/>
        </w:r>
        <w:r>
          <w:instrText xml:space="preserve"> PAGEREF _Toc11480 \h </w:instrText>
        </w:r>
        <w:r>
          <w:fldChar w:fldCharType="separate"/>
        </w:r>
        <w:r>
          <w:t>17</w:t>
        </w:r>
        <w:r>
          <w:fldChar w:fldCharType="end"/>
        </w:r>
      </w:hyperlink>
    </w:p>
    <w:p>
      <w:pPr>
        <w:pStyle w:val="TOC2"/>
        <w:tabs>
          <w:tab w:val="right" w:leader="dot" w:pos="8306"/>
        </w:tabs>
      </w:pPr>
      <w:hyperlink w:anchor="_Toc20386" w:history="1">
        <w:r>
          <w:rPr>
            <w:rFonts w:ascii="仿宋" w:eastAsia="仿宋" w:hAnsi="仿宋" w:cs="仿宋" w:hint="eastAsia"/>
            <w:lang w:eastAsia="zh-CN"/>
          </w:rPr>
          <w:t>(二)、危机应对与恢复</w:t>
        </w:r>
        <w:r>
          <w:tab/>
        </w:r>
        <w:r>
          <w:fldChar w:fldCharType="begin"/>
        </w:r>
        <w:r>
          <w:instrText xml:space="preserve"> PAGEREF _Toc20386 \h </w:instrText>
        </w:r>
        <w:r>
          <w:fldChar w:fldCharType="separate"/>
        </w:r>
        <w:r>
          <w:t>18</w:t>
        </w:r>
        <w:r>
          <w:fldChar w:fldCharType="end"/>
        </w:r>
      </w:hyperlink>
    </w:p>
    <w:p>
      <w:pPr>
        <w:pStyle w:val="TOC1"/>
        <w:tabs>
          <w:tab w:val="right" w:leader="dot" w:pos="8306"/>
        </w:tabs>
      </w:pPr>
      <w:hyperlink w:anchor="_Toc32517" w:history="1">
        <w:r>
          <w:rPr>
            <w:rFonts w:ascii="仿宋" w:eastAsia="仿宋" w:hAnsi="仿宋" w:cs="仿宋" w:hint="eastAsia"/>
            <w:lang w:eastAsia="zh-CN"/>
          </w:rPr>
          <w:t>六、通用手工具项目概论</w:t>
        </w:r>
        <w:r>
          <w:tab/>
        </w:r>
        <w:r>
          <w:fldChar w:fldCharType="begin"/>
        </w:r>
        <w:r>
          <w:instrText xml:space="preserve"> PAGEREF _Toc32517 \h </w:instrText>
        </w:r>
        <w:r>
          <w:fldChar w:fldCharType="separate"/>
        </w:r>
        <w:r>
          <w:t>19</w:t>
        </w:r>
        <w:r>
          <w:fldChar w:fldCharType="end"/>
        </w:r>
      </w:hyperlink>
    </w:p>
    <w:p>
      <w:pPr>
        <w:pStyle w:val="TOC2"/>
        <w:tabs>
          <w:tab w:val="right" w:leader="dot" w:pos="8306"/>
        </w:tabs>
      </w:pPr>
      <w:hyperlink w:anchor="_Toc20041" w:history="1">
        <w:r>
          <w:rPr>
            <w:rFonts w:ascii="仿宋" w:eastAsia="仿宋" w:hAnsi="仿宋" w:cs="仿宋" w:hint="eastAsia"/>
            <w:lang w:eastAsia="zh-CN"/>
          </w:rPr>
          <w:t>(一)、通用手工具项目概况</w:t>
        </w:r>
        <w:r>
          <w:tab/>
        </w:r>
        <w:r>
          <w:fldChar w:fldCharType="begin"/>
        </w:r>
        <w:r>
          <w:instrText xml:space="preserve"> PAGEREF _Toc20041 \h </w:instrText>
        </w:r>
        <w:r>
          <w:fldChar w:fldCharType="separate"/>
        </w:r>
        <w:r>
          <w:t>19</w:t>
        </w:r>
        <w:r>
          <w:fldChar w:fldCharType="end"/>
        </w:r>
      </w:hyperlink>
    </w:p>
    <w:p>
      <w:pPr>
        <w:pStyle w:val="TOC2"/>
        <w:tabs>
          <w:tab w:val="right" w:leader="dot" w:pos="8306"/>
        </w:tabs>
      </w:pPr>
      <w:hyperlink w:anchor="_Toc6697" w:history="1">
        <w:r>
          <w:rPr>
            <w:rFonts w:ascii="仿宋" w:eastAsia="仿宋" w:hAnsi="仿宋" w:cs="仿宋" w:hint="eastAsia"/>
            <w:lang w:eastAsia="zh-CN"/>
          </w:rPr>
          <w:t>(二)、通用手工具项目目标</w:t>
        </w:r>
        <w:r>
          <w:tab/>
        </w:r>
        <w:r>
          <w:fldChar w:fldCharType="begin"/>
        </w:r>
        <w:r>
          <w:instrText xml:space="preserve"> PAGEREF _Toc6697 \h </w:instrText>
        </w:r>
        <w:r>
          <w:fldChar w:fldCharType="separate"/>
        </w:r>
        <w:r>
          <w:t>22</w:t>
        </w:r>
        <w:r>
          <w:fldChar w:fldCharType="end"/>
        </w:r>
      </w:hyperlink>
    </w:p>
    <w:p>
      <w:pPr>
        <w:pStyle w:val="TOC2"/>
        <w:tabs>
          <w:tab w:val="right" w:leader="dot" w:pos="8306"/>
        </w:tabs>
      </w:pPr>
      <w:hyperlink w:anchor="_Toc21425" w:history="1">
        <w:r>
          <w:rPr>
            <w:rFonts w:ascii="仿宋" w:eastAsia="仿宋" w:hAnsi="仿宋" w:cs="仿宋" w:hint="eastAsia"/>
            <w:lang w:eastAsia="zh-CN"/>
          </w:rPr>
          <w:t>(三)、通用手工具项目提出的理由</w:t>
        </w:r>
        <w:r>
          <w:tab/>
        </w:r>
        <w:r>
          <w:fldChar w:fldCharType="begin"/>
        </w:r>
        <w:r>
          <w:instrText xml:space="preserve"> PAGEREF _Toc21425 \h </w:instrText>
        </w:r>
        <w:r>
          <w:fldChar w:fldCharType="separate"/>
        </w:r>
        <w:r>
          <w:t>22</w:t>
        </w:r>
        <w:r>
          <w:fldChar w:fldCharType="end"/>
        </w:r>
      </w:hyperlink>
    </w:p>
    <w:p>
      <w:pPr>
        <w:pStyle w:val="TOC2"/>
        <w:tabs>
          <w:tab w:val="right" w:leader="dot" w:pos="8306"/>
        </w:tabs>
      </w:pPr>
      <w:hyperlink w:anchor="_Toc12557" w:history="1">
        <w:r>
          <w:rPr>
            <w:rFonts w:ascii="仿宋" w:eastAsia="仿宋" w:hAnsi="仿宋" w:cs="仿宋" w:hint="eastAsia"/>
            <w:lang w:eastAsia="zh-CN"/>
          </w:rPr>
          <w:t>(四)、通用手工具项目意义</w:t>
        </w:r>
        <w:r>
          <w:tab/>
        </w:r>
        <w:r>
          <w:fldChar w:fldCharType="begin"/>
        </w:r>
        <w:r>
          <w:instrText xml:space="preserve"> PAGEREF _Toc12557 \h </w:instrText>
        </w:r>
        <w:r>
          <w:fldChar w:fldCharType="separate"/>
        </w:r>
        <w:r>
          <w:t>24</w:t>
        </w:r>
        <w:r>
          <w:fldChar w:fldCharType="end"/>
        </w:r>
      </w:hyperlink>
    </w:p>
    <w:p>
      <w:pPr>
        <w:pStyle w:val="TOC2"/>
        <w:tabs>
          <w:tab w:val="right" w:leader="dot" w:pos="8306"/>
        </w:tabs>
      </w:pPr>
      <w:hyperlink w:anchor="_Toc5839" w:history="1">
        <w:r>
          <w:rPr>
            <w:rFonts w:ascii="仿宋" w:eastAsia="仿宋" w:hAnsi="仿宋" w:cs="仿宋" w:hint="eastAsia"/>
            <w:lang w:eastAsia="zh-CN"/>
          </w:rPr>
          <w:t>(五)、通用手工具项目背景</w:t>
        </w:r>
        <w:r>
          <w:tab/>
        </w:r>
        <w:r>
          <w:fldChar w:fldCharType="begin"/>
        </w:r>
        <w:r>
          <w:instrText xml:space="preserve"> PAGEREF _Toc5839 \h </w:instrText>
        </w:r>
        <w:r>
          <w:fldChar w:fldCharType="separate"/>
        </w:r>
        <w:r>
          <w:t>25</w:t>
        </w:r>
        <w:r>
          <w:fldChar w:fldCharType="end"/>
        </w:r>
      </w:hyperlink>
    </w:p>
    <w:p>
      <w:pPr>
        <w:pStyle w:val="TOC1"/>
        <w:tabs>
          <w:tab w:val="right" w:leader="dot" w:pos="8306"/>
        </w:tabs>
      </w:pPr>
      <w:hyperlink w:anchor="_Toc22774" w:history="1">
        <w:r>
          <w:rPr>
            <w:rFonts w:ascii="仿宋" w:eastAsia="仿宋" w:hAnsi="仿宋" w:cs="仿宋" w:hint="eastAsia"/>
            <w:lang w:eastAsia="zh-CN"/>
          </w:rPr>
          <w:t>七、生产安全保护</w:t>
        </w:r>
        <w:r>
          <w:tab/>
        </w:r>
        <w:r>
          <w:fldChar w:fldCharType="begin"/>
        </w:r>
        <w:r>
          <w:instrText xml:space="preserve"> PAGEREF _Toc22774 \h </w:instrText>
        </w:r>
        <w:r>
          <w:fldChar w:fldCharType="separate"/>
        </w:r>
        <w:r>
          <w:t>26</w:t>
        </w:r>
        <w:r>
          <w:fldChar w:fldCharType="end"/>
        </w:r>
      </w:hyperlink>
    </w:p>
    <w:p>
      <w:pPr>
        <w:pStyle w:val="TOC2"/>
        <w:tabs>
          <w:tab w:val="right" w:leader="dot" w:pos="8306"/>
        </w:tabs>
      </w:pPr>
      <w:hyperlink w:anchor="_Toc12652" w:history="1">
        <w:r>
          <w:rPr>
            <w:rFonts w:ascii="仿宋" w:eastAsia="仿宋" w:hAnsi="仿宋" w:cs="仿宋" w:hint="eastAsia"/>
            <w:lang w:eastAsia="zh-CN"/>
          </w:rPr>
          <w:t>(一)、消防安全</w:t>
        </w:r>
        <w:r>
          <w:tab/>
        </w:r>
        <w:r>
          <w:fldChar w:fldCharType="begin"/>
        </w:r>
        <w:r>
          <w:instrText xml:space="preserve"> PAGEREF _Toc12652 \h </w:instrText>
        </w:r>
        <w:r>
          <w:fldChar w:fldCharType="separate"/>
        </w:r>
        <w:r>
          <w:t>26</w:t>
        </w:r>
        <w:r>
          <w:fldChar w:fldCharType="end"/>
        </w:r>
      </w:hyperlink>
    </w:p>
    <w:p>
      <w:pPr>
        <w:pStyle w:val="TOC2"/>
        <w:tabs>
          <w:tab w:val="right" w:leader="dot" w:pos="8306"/>
        </w:tabs>
      </w:pPr>
      <w:hyperlink w:anchor="_Toc8122" w:history="1">
        <w:r>
          <w:rPr>
            <w:rFonts w:ascii="仿宋" w:eastAsia="仿宋" w:hAnsi="仿宋" w:cs="仿宋" w:hint="eastAsia"/>
            <w:lang w:eastAsia="zh-CN"/>
          </w:rPr>
          <w:t>(二)、防火防爆总图布置措施</w:t>
        </w:r>
        <w:r>
          <w:tab/>
        </w:r>
        <w:r>
          <w:fldChar w:fldCharType="begin"/>
        </w:r>
        <w:r>
          <w:instrText xml:space="preserve"> PAGEREF _Toc8122 \h </w:instrText>
        </w:r>
        <w:r>
          <w:fldChar w:fldCharType="separate"/>
        </w:r>
        <w:r>
          <w:t>27</w:t>
        </w:r>
        <w:r>
          <w:fldChar w:fldCharType="end"/>
        </w:r>
      </w:hyperlink>
    </w:p>
    <w:p>
      <w:pPr>
        <w:pStyle w:val="TOC2"/>
        <w:tabs>
          <w:tab w:val="right" w:leader="dot" w:pos="8306"/>
        </w:tabs>
      </w:pPr>
      <w:hyperlink w:anchor="_Toc12399" w:history="1">
        <w:r>
          <w:rPr>
            <w:rFonts w:ascii="仿宋" w:eastAsia="仿宋" w:hAnsi="仿宋" w:cs="仿宋" w:hint="eastAsia"/>
            <w:lang w:eastAsia="zh-CN"/>
          </w:rPr>
          <w:t>(三)、自然灾害防范措施</w:t>
        </w:r>
        <w:r>
          <w:tab/>
        </w:r>
        <w:r>
          <w:fldChar w:fldCharType="begin"/>
        </w:r>
        <w:r>
          <w:instrText xml:space="preserve"> PAGEREF _Toc12399 \h </w:instrText>
        </w:r>
        <w:r>
          <w:fldChar w:fldCharType="separate"/>
        </w:r>
        <w:r>
          <w:t>28</w:t>
        </w:r>
        <w:r>
          <w:fldChar w:fldCharType="end"/>
        </w:r>
      </w:hyperlink>
    </w:p>
    <w:p>
      <w:pPr>
        <w:pStyle w:val="TOC2"/>
        <w:tabs>
          <w:tab w:val="right" w:leader="dot" w:pos="8306"/>
        </w:tabs>
      </w:pPr>
      <w:hyperlink w:anchor="_Toc25448" w:history="1">
        <w:r>
          <w:rPr>
            <w:rFonts w:ascii="仿宋" w:eastAsia="仿宋" w:hAnsi="仿宋" w:cs="仿宋" w:hint="eastAsia"/>
            <w:lang w:eastAsia="zh-CN"/>
          </w:rPr>
          <w:t>(四)、安全色及安全标志使用要求</w:t>
        </w:r>
        <w:r>
          <w:tab/>
        </w:r>
        <w:r>
          <w:fldChar w:fldCharType="begin"/>
        </w:r>
        <w:r>
          <w:instrText xml:space="preserve"> PAGEREF _Toc25448 \h </w:instrText>
        </w:r>
        <w:r>
          <w:fldChar w:fldCharType="separate"/>
        </w:r>
        <w:r>
          <w:t>29</w:t>
        </w:r>
        <w:r>
          <w:fldChar w:fldCharType="end"/>
        </w:r>
      </w:hyperlink>
    </w:p>
    <w:p>
      <w:pPr>
        <w:pStyle w:val="TOC2"/>
        <w:tabs>
          <w:tab w:val="right" w:leader="dot" w:pos="8306"/>
        </w:tabs>
      </w:pPr>
      <w:hyperlink w:anchor="_Toc29539" w:history="1">
        <w:r>
          <w:rPr>
            <w:rFonts w:ascii="仿宋" w:eastAsia="仿宋" w:hAnsi="仿宋" w:cs="仿宋" w:hint="eastAsia"/>
            <w:lang w:eastAsia="zh-CN"/>
          </w:rPr>
          <w:t>(五)、防尘防毒措施</w:t>
        </w:r>
        <w:r>
          <w:tab/>
        </w:r>
        <w:r>
          <w:fldChar w:fldCharType="begin"/>
        </w:r>
        <w:r>
          <w:instrText xml:space="preserve"> PAGEREF _Toc29539 \h </w:instrText>
        </w:r>
        <w:r>
          <w:fldChar w:fldCharType="separate"/>
        </w:r>
        <w:r>
          <w:t>30</w:t>
        </w:r>
        <w:r>
          <w:fldChar w:fldCharType="end"/>
        </w:r>
      </w:hyperlink>
    </w:p>
    <w:p>
      <w:pPr>
        <w:pStyle w:val="TOC2"/>
        <w:tabs>
          <w:tab w:val="right" w:leader="dot" w:pos="8306"/>
        </w:tabs>
      </w:pPr>
      <w:hyperlink w:anchor="_Toc45" w:history="1">
        <w:r>
          <w:rPr>
            <w:rFonts w:ascii="仿宋" w:eastAsia="仿宋" w:hAnsi="仿宋" w:cs="仿宋" w:hint="eastAsia"/>
            <w:lang w:eastAsia="zh-CN"/>
          </w:rPr>
          <w:t>(六)、防静电、触电防护及防雷措施</w:t>
        </w:r>
        <w:r>
          <w:tab/>
        </w:r>
        <w:r>
          <w:fldChar w:fldCharType="begin"/>
        </w:r>
        <w:r>
          <w:instrText xml:space="preserve"> PAGEREF _Toc45 \h </w:instrText>
        </w:r>
        <w:r>
          <w:fldChar w:fldCharType="separate"/>
        </w:r>
        <w:r>
          <w:t>31</w:t>
        </w:r>
        <w:r>
          <w:fldChar w:fldCharType="end"/>
        </w:r>
      </w:hyperlink>
    </w:p>
    <w:p>
      <w:pPr>
        <w:pStyle w:val="TOC2"/>
        <w:tabs>
          <w:tab w:val="right" w:leader="dot" w:pos="8306"/>
        </w:tabs>
      </w:pPr>
      <w:hyperlink w:anchor="_Toc15694" w:history="1">
        <w:r>
          <w:rPr>
            <w:rFonts w:ascii="仿宋" w:eastAsia="仿宋" w:hAnsi="仿宋" w:cs="仿宋" w:hint="eastAsia"/>
            <w:lang w:eastAsia="zh-CN"/>
          </w:rPr>
          <w:t>(七)、机械设备安全保障措施</w:t>
        </w:r>
        <w:r>
          <w:tab/>
        </w:r>
        <w:r>
          <w:fldChar w:fldCharType="begin"/>
        </w:r>
        <w:r>
          <w:instrText xml:space="preserve"> PAGEREF _Toc15694 \h </w:instrText>
        </w:r>
        <w:r>
          <w:fldChar w:fldCharType="separate"/>
        </w:r>
        <w:r>
          <w:t>32</w:t>
        </w:r>
        <w:r>
          <w:fldChar w:fldCharType="end"/>
        </w:r>
      </w:hyperlink>
    </w:p>
    <w:p>
      <w:pPr>
        <w:pStyle w:val="TOC1"/>
        <w:tabs>
          <w:tab w:val="right" w:leader="dot" w:pos="8306"/>
        </w:tabs>
      </w:pPr>
      <w:hyperlink w:anchor="_Toc20061" w:history="1">
        <w:r>
          <w:rPr>
            <w:rFonts w:ascii="仿宋" w:eastAsia="仿宋" w:hAnsi="仿宋" w:cs="仿宋" w:hint="eastAsia"/>
            <w:lang w:eastAsia="zh-CN"/>
          </w:rPr>
          <w:t>八、通用手工具项目风险管理</w:t>
        </w:r>
        <w:r>
          <w:tab/>
        </w:r>
        <w:r>
          <w:fldChar w:fldCharType="begin"/>
        </w:r>
        <w:r>
          <w:instrText xml:space="preserve"> PAGEREF _Toc20061 \h </w:instrText>
        </w:r>
        <w:r>
          <w:fldChar w:fldCharType="separate"/>
        </w:r>
        <w:r>
          <w:t>34</w:t>
        </w:r>
        <w:r>
          <w:fldChar w:fldCharType="end"/>
        </w:r>
      </w:hyperlink>
    </w:p>
    <w:p>
      <w:pPr>
        <w:pStyle w:val="TOC2"/>
        <w:tabs>
          <w:tab w:val="right" w:leader="dot" w:pos="8306"/>
        </w:tabs>
      </w:pPr>
      <w:hyperlink w:anchor="_Toc10512" w:history="1">
        <w:r>
          <w:rPr>
            <w:rFonts w:ascii="仿宋" w:eastAsia="仿宋" w:hAnsi="仿宋" w:cs="仿宋" w:hint="eastAsia"/>
            <w:lang w:eastAsia="zh-CN"/>
          </w:rPr>
          <w:t>(一)、风险识别与评估</w:t>
        </w:r>
        <w:r>
          <w:tab/>
        </w:r>
        <w:r>
          <w:fldChar w:fldCharType="begin"/>
        </w:r>
        <w:r>
          <w:instrText xml:space="preserve"> PAGEREF _Toc10512 \h </w:instrText>
        </w:r>
        <w:r>
          <w:fldChar w:fldCharType="separate"/>
        </w:r>
        <w:r>
          <w:t>34</w:t>
        </w:r>
        <w:r>
          <w:fldChar w:fldCharType="end"/>
        </w:r>
      </w:hyperlink>
    </w:p>
    <w:p>
      <w:pPr>
        <w:pStyle w:val="TOC2"/>
        <w:tabs>
          <w:tab w:val="right" w:leader="dot" w:pos="8306"/>
        </w:tabs>
      </w:pPr>
      <w:hyperlink w:anchor="_Toc31175" w:history="1">
        <w:r>
          <w:rPr>
            <w:rFonts w:ascii="仿宋" w:eastAsia="仿宋" w:hAnsi="仿宋" w:cs="仿宋" w:hint="eastAsia"/>
            <w:lang w:eastAsia="zh-CN"/>
          </w:rPr>
          <w:t>(二)、风险应对策略</w:t>
        </w:r>
        <w:r>
          <w:tab/>
        </w:r>
        <w:r>
          <w:fldChar w:fldCharType="begin"/>
        </w:r>
        <w:r>
          <w:instrText xml:space="preserve"> PAGEREF _Toc31175 \h </w:instrText>
        </w:r>
        <w:r>
          <w:fldChar w:fldCharType="separate"/>
        </w:r>
        <w:r>
          <w:t>35</w:t>
        </w:r>
        <w:r>
          <w:fldChar w:fldCharType="end"/>
        </w:r>
      </w:hyperlink>
    </w:p>
    <w:p>
      <w:pPr>
        <w:pStyle w:val="TOC2"/>
        <w:tabs>
          <w:tab w:val="right" w:leader="dot" w:pos="8306"/>
        </w:tabs>
      </w:pPr>
      <w:hyperlink w:anchor="_Toc1505" w:history="1">
        <w:r>
          <w:rPr>
            <w:rFonts w:ascii="仿宋" w:eastAsia="仿宋" w:hAnsi="仿宋" w:cs="仿宋" w:hint="eastAsia"/>
            <w:lang w:eastAsia="zh-CN"/>
          </w:rPr>
          <w:t>(三)、风险监控与控制</w:t>
        </w:r>
        <w:r>
          <w:tab/>
        </w:r>
        <w:r>
          <w:fldChar w:fldCharType="begin"/>
        </w:r>
        <w:r>
          <w:instrText xml:space="preserve"> PAGEREF _Toc1505 \h </w:instrText>
        </w:r>
        <w:r>
          <w:fldChar w:fldCharType="separate"/>
        </w:r>
        <w:r>
          <w:t>37</w:t>
        </w:r>
        <w:r>
          <w:fldChar w:fldCharType="end"/>
        </w:r>
      </w:hyperlink>
    </w:p>
    <w:p>
      <w:pPr>
        <w:pStyle w:val="TOC1"/>
        <w:tabs>
          <w:tab w:val="right" w:leader="dot" w:pos="8306"/>
        </w:tabs>
      </w:pPr>
      <w:hyperlink w:anchor="_Toc17605" w:history="1">
        <w:r>
          <w:rPr>
            <w:rFonts w:ascii="仿宋" w:eastAsia="仿宋" w:hAnsi="仿宋" w:cs="仿宋" w:hint="eastAsia"/>
            <w:lang w:eastAsia="zh-CN"/>
          </w:rPr>
          <w:t>九、通用手工具项目人力资源管理</w:t>
        </w:r>
        <w:r>
          <w:tab/>
        </w:r>
        <w:r>
          <w:fldChar w:fldCharType="begin"/>
        </w:r>
        <w:r>
          <w:instrText xml:space="preserve"> PAGEREF _Toc17605 \h </w:instrText>
        </w:r>
        <w:r>
          <w:fldChar w:fldCharType="separate"/>
        </w:r>
        <w:r>
          <w:t>38</w:t>
        </w:r>
        <w:r>
          <w:fldChar w:fldCharType="end"/>
        </w:r>
      </w:hyperlink>
    </w:p>
    <w:p>
      <w:pPr>
        <w:pStyle w:val="TOC2"/>
        <w:tabs>
          <w:tab w:val="right" w:leader="dot" w:pos="8306"/>
        </w:tabs>
      </w:pPr>
      <w:hyperlink w:anchor="_Toc1199" w:history="1">
        <w:r>
          <w:rPr>
            <w:rFonts w:ascii="仿宋" w:eastAsia="仿宋" w:hAnsi="仿宋" w:cs="仿宋" w:hint="eastAsia"/>
            <w:lang w:eastAsia="zh-CN"/>
          </w:rPr>
          <w:t>(一)、建立健全的预算管理制度</w:t>
        </w:r>
        <w:r>
          <w:tab/>
        </w:r>
        <w:r>
          <w:fldChar w:fldCharType="begin"/>
        </w:r>
        <w:r>
          <w:instrText xml:space="preserve"> PAGEREF _Toc1199 \h </w:instrText>
        </w:r>
        <w:r>
          <w:fldChar w:fldCharType="separate"/>
        </w:r>
        <w:r>
          <w:t>38</w:t>
        </w:r>
        <w:r>
          <w:fldChar w:fldCharType="end"/>
        </w:r>
      </w:hyperlink>
    </w:p>
    <w:p>
      <w:pPr>
        <w:pStyle w:val="TOC2"/>
        <w:tabs>
          <w:tab w:val="right" w:leader="dot" w:pos="8306"/>
        </w:tabs>
      </w:pPr>
      <w:hyperlink w:anchor="_Toc7331" w:history="1">
        <w:r>
          <w:rPr>
            <w:rFonts w:ascii="仿宋" w:eastAsia="仿宋" w:hAnsi="仿宋" w:cs="仿宋" w:hint="eastAsia"/>
            <w:lang w:eastAsia="zh-CN"/>
          </w:rPr>
          <w:t>(二)、加强资金流动监控</w:t>
        </w:r>
        <w:r>
          <w:tab/>
        </w:r>
        <w:r>
          <w:fldChar w:fldCharType="begin"/>
        </w:r>
        <w:r>
          <w:instrText xml:space="preserve"> PAGEREF _Toc7331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8" w:history="1">
        <w:r>
          <w:rPr>
            <w:rFonts w:ascii="仿宋" w:eastAsia="仿宋" w:hAnsi="仿宋" w:cs="仿宋" w:hint="eastAsia"/>
            <w:lang w:eastAsia="zh-CN"/>
          </w:rPr>
          <w:t>(三)、制定完善的风险控制机制</w:t>
        </w:r>
        <w:r>
          <w:tab/>
        </w:r>
        <w:r>
          <w:fldChar w:fldCharType="begin"/>
        </w:r>
        <w:r>
          <w:instrText xml:space="preserve"> PAGEREF _Toc9568 \h </w:instrText>
        </w:r>
        <w:r>
          <w:fldChar w:fldCharType="separate"/>
        </w:r>
        <w:r>
          <w:t>41</w:t>
        </w:r>
        <w:r>
          <w:fldChar w:fldCharType="end"/>
        </w:r>
      </w:hyperlink>
    </w:p>
    <w:p>
      <w:pPr>
        <w:pStyle w:val="TOC2"/>
        <w:tabs>
          <w:tab w:val="right" w:leader="dot" w:pos="8306"/>
        </w:tabs>
      </w:pPr>
      <w:hyperlink w:anchor="_Toc21067" w:history="1">
        <w:r>
          <w:rPr>
            <w:rFonts w:ascii="仿宋" w:eastAsia="仿宋" w:hAnsi="仿宋" w:cs="仿宋" w:hint="eastAsia"/>
            <w:lang w:eastAsia="zh-CN"/>
          </w:rPr>
          <w:t>(四)、优化成本管理</w:t>
        </w:r>
        <w:r>
          <w:tab/>
        </w:r>
        <w:r>
          <w:fldChar w:fldCharType="begin"/>
        </w:r>
        <w:r>
          <w:instrText xml:space="preserve"> PAGEREF _Toc21067 \h </w:instrText>
        </w:r>
        <w:r>
          <w:fldChar w:fldCharType="separate"/>
        </w:r>
        <w:r>
          <w:t>42</w:t>
        </w:r>
        <w:r>
          <w:fldChar w:fldCharType="end"/>
        </w:r>
      </w:hyperlink>
    </w:p>
    <w:p>
      <w:pPr>
        <w:pStyle w:val="TOC1"/>
        <w:tabs>
          <w:tab w:val="right" w:leader="dot" w:pos="8306"/>
        </w:tabs>
      </w:pPr>
      <w:hyperlink w:anchor="_Toc2896" w:history="1">
        <w:r>
          <w:rPr>
            <w:rFonts w:ascii="仿宋" w:eastAsia="仿宋" w:hAnsi="仿宋" w:cs="仿宋" w:hint="eastAsia"/>
            <w:lang w:eastAsia="zh-CN"/>
          </w:rPr>
          <w:t>十、通用手工具项目创新与研发</w:t>
        </w:r>
        <w:r>
          <w:tab/>
        </w:r>
        <w:r>
          <w:fldChar w:fldCharType="begin"/>
        </w:r>
        <w:r>
          <w:instrText xml:space="preserve"> PAGEREF _Toc2896 \h </w:instrText>
        </w:r>
        <w:r>
          <w:fldChar w:fldCharType="separate"/>
        </w:r>
        <w:r>
          <w:t>43</w:t>
        </w:r>
        <w:r>
          <w:fldChar w:fldCharType="end"/>
        </w:r>
      </w:hyperlink>
    </w:p>
    <w:p>
      <w:pPr>
        <w:pStyle w:val="TOC2"/>
        <w:tabs>
          <w:tab w:val="right" w:leader="dot" w:pos="8306"/>
        </w:tabs>
      </w:pPr>
      <w:hyperlink w:anchor="_Toc8547" w:history="1">
        <w:r>
          <w:rPr>
            <w:rFonts w:ascii="仿宋" w:eastAsia="仿宋" w:hAnsi="仿宋" w:cs="仿宋" w:hint="eastAsia"/>
            <w:lang w:eastAsia="zh-CN"/>
          </w:rPr>
          <w:t>(一)、创新策略与方向</w:t>
        </w:r>
        <w:r>
          <w:tab/>
        </w:r>
        <w:r>
          <w:fldChar w:fldCharType="begin"/>
        </w:r>
        <w:r>
          <w:instrText xml:space="preserve"> PAGEREF _Toc8547 \h </w:instrText>
        </w:r>
        <w:r>
          <w:fldChar w:fldCharType="separate"/>
        </w:r>
        <w:r>
          <w:t>43</w:t>
        </w:r>
        <w:r>
          <w:fldChar w:fldCharType="end"/>
        </w:r>
      </w:hyperlink>
    </w:p>
    <w:p>
      <w:pPr>
        <w:pStyle w:val="TOC2"/>
        <w:tabs>
          <w:tab w:val="right" w:leader="dot" w:pos="8306"/>
        </w:tabs>
      </w:pPr>
      <w:hyperlink w:anchor="_Toc23160" w:history="1">
        <w:r>
          <w:rPr>
            <w:rFonts w:ascii="仿宋" w:eastAsia="仿宋" w:hAnsi="仿宋" w:cs="仿宋" w:hint="eastAsia"/>
            <w:lang w:eastAsia="zh-CN"/>
          </w:rPr>
          <w:t>(二)、研发规划与投入</w:t>
        </w:r>
        <w:r>
          <w:tab/>
        </w:r>
        <w:r>
          <w:fldChar w:fldCharType="begin"/>
        </w:r>
        <w:r>
          <w:instrText xml:space="preserve"> PAGEREF _Toc23160 \h </w:instrText>
        </w:r>
        <w:r>
          <w:fldChar w:fldCharType="separate"/>
        </w:r>
        <w:r>
          <w:t>45</w:t>
        </w:r>
        <w:r>
          <w:fldChar w:fldCharType="end"/>
        </w:r>
      </w:hyperlink>
    </w:p>
    <w:p>
      <w:pPr>
        <w:pStyle w:val="TOC1"/>
        <w:tabs>
          <w:tab w:val="right" w:leader="dot" w:pos="8306"/>
        </w:tabs>
      </w:pPr>
      <w:hyperlink w:anchor="_Toc16697" w:history="1">
        <w:r>
          <w:rPr>
            <w:rFonts w:ascii="仿宋" w:eastAsia="仿宋" w:hAnsi="仿宋" w:cs="仿宋" w:hint="eastAsia"/>
            <w:lang w:eastAsia="zh-CN"/>
          </w:rPr>
          <w:t>十一、通用手工具项目社会影响</w:t>
        </w:r>
        <w:r>
          <w:tab/>
        </w:r>
        <w:r>
          <w:fldChar w:fldCharType="begin"/>
        </w:r>
        <w:r>
          <w:instrText xml:space="preserve"> PAGEREF _Toc16697 \h </w:instrText>
        </w:r>
        <w:r>
          <w:fldChar w:fldCharType="separate"/>
        </w:r>
        <w:r>
          <w:t>46</w:t>
        </w:r>
        <w:r>
          <w:fldChar w:fldCharType="end"/>
        </w:r>
      </w:hyperlink>
    </w:p>
    <w:p>
      <w:pPr>
        <w:pStyle w:val="TOC2"/>
        <w:tabs>
          <w:tab w:val="right" w:leader="dot" w:pos="8306"/>
        </w:tabs>
      </w:pPr>
      <w:hyperlink w:anchor="_Toc2858" w:history="1">
        <w:r>
          <w:rPr>
            <w:rFonts w:ascii="仿宋" w:eastAsia="仿宋" w:hAnsi="仿宋" w:cs="仿宋" w:hint="eastAsia"/>
            <w:lang w:eastAsia="zh-CN"/>
          </w:rPr>
          <w:t>(一)、社会责任与义务</w:t>
        </w:r>
        <w:r>
          <w:tab/>
        </w:r>
        <w:r>
          <w:fldChar w:fldCharType="begin"/>
        </w:r>
        <w:r>
          <w:instrText xml:space="preserve"> PAGEREF _Toc2858 \h </w:instrText>
        </w:r>
        <w:r>
          <w:fldChar w:fldCharType="separate"/>
        </w:r>
        <w:r>
          <w:t>46</w:t>
        </w:r>
        <w:r>
          <w:fldChar w:fldCharType="end"/>
        </w:r>
      </w:hyperlink>
    </w:p>
    <w:p>
      <w:pPr>
        <w:pStyle w:val="TOC2"/>
        <w:tabs>
          <w:tab w:val="right" w:leader="dot" w:pos="8306"/>
        </w:tabs>
      </w:pPr>
      <w:hyperlink w:anchor="_Toc22064" w:history="1">
        <w:r>
          <w:rPr>
            <w:rFonts w:ascii="仿宋" w:eastAsia="仿宋" w:hAnsi="仿宋" w:cs="仿宋" w:hint="eastAsia"/>
            <w:lang w:eastAsia="zh-CN"/>
          </w:rPr>
          <w:t>(二)、社会参与与沟通</w:t>
        </w:r>
        <w:r>
          <w:tab/>
        </w:r>
        <w:r>
          <w:fldChar w:fldCharType="begin"/>
        </w:r>
        <w:r>
          <w:instrText xml:space="preserve"> PAGEREF _Toc22064 \h </w:instrText>
        </w:r>
        <w:r>
          <w:fldChar w:fldCharType="separate"/>
        </w:r>
        <w:r>
          <w:t>47</w:t>
        </w:r>
        <w:r>
          <w:fldChar w:fldCharType="end"/>
        </w:r>
      </w:hyperlink>
    </w:p>
    <w:p>
      <w:pPr>
        <w:pStyle w:val="TOC1"/>
        <w:tabs>
          <w:tab w:val="right" w:leader="dot" w:pos="8306"/>
        </w:tabs>
      </w:pPr>
      <w:hyperlink w:anchor="_Toc20545" w:history="1">
        <w:r>
          <w:rPr>
            <w:rFonts w:ascii="仿宋" w:eastAsia="仿宋" w:hAnsi="仿宋" w:cs="仿宋" w:hint="eastAsia"/>
            <w:lang w:eastAsia="zh-CN"/>
          </w:rPr>
          <w:t>十二、通用手工具项目财务管理</w:t>
        </w:r>
        <w:r>
          <w:tab/>
        </w:r>
        <w:r>
          <w:fldChar w:fldCharType="begin"/>
        </w:r>
        <w:r>
          <w:instrText xml:space="preserve"> PAGEREF _Toc20545 \h </w:instrText>
        </w:r>
        <w:r>
          <w:fldChar w:fldCharType="separate"/>
        </w:r>
        <w:r>
          <w:t>48</w:t>
        </w:r>
        <w:r>
          <w:fldChar w:fldCharType="end"/>
        </w:r>
      </w:hyperlink>
    </w:p>
    <w:p>
      <w:pPr>
        <w:pStyle w:val="TOC2"/>
        <w:tabs>
          <w:tab w:val="right" w:leader="dot" w:pos="8306"/>
        </w:tabs>
      </w:pPr>
      <w:hyperlink w:anchor="_Toc3989" w:history="1">
        <w:r>
          <w:rPr>
            <w:rFonts w:ascii="仿宋" w:eastAsia="仿宋" w:hAnsi="仿宋" w:cs="仿宋" w:hint="eastAsia"/>
            <w:lang w:eastAsia="zh-CN"/>
          </w:rPr>
          <w:t>(一)、资金需求大</w:t>
        </w:r>
        <w:r>
          <w:tab/>
        </w:r>
        <w:r>
          <w:fldChar w:fldCharType="begin"/>
        </w:r>
        <w:r>
          <w:instrText xml:space="preserve"> PAGEREF _Toc3989 \h </w:instrText>
        </w:r>
        <w:r>
          <w:fldChar w:fldCharType="separate"/>
        </w:r>
        <w:r>
          <w:t>48</w:t>
        </w:r>
        <w:r>
          <w:fldChar w:fldCharType="end"/>
        </w:r>
      </w:hyperlink>
    </w:p>
    <w:p>
      <w:pPr>
        <w:pStyle w:val="TOC2"/>
        <w:tabs>
          <w:tab w:val="right" w:leader="dot" w:pos="8306"/>
        </w:tabs>
      </w:pPr>
      <w:hyperlink w:anchor="_Toc19506" w:history="1">
        <w:r>
          <w:rPr>
            <w:rFonts w:ascii="仿宋" w:eastAsia="仿宋" w:hAnsi="仿宋" w:cs="仿宋" w:hint="eastAsia"/>
            <w:lang w:eastAsia="zh-CN"/>
          </w:rPr>
          <w:t>(二)、研发周期长</w:t>
        </w:r>
        <w:r>
          <w:tab/>
        </w:r>
        <w:r>
          <w:fldChar w:fldCharType="begin"/>
        </w:r>
        <w:r>
          <w:instrText xml:space="preserve"> PAGEREF _Toc19506 \h </w:instrText>
        </w:r>
        <w:r>
          <w:fldChar w:fldCharType="separate"/>
        </w:r>
        <w:r>
          <w:t>49</w:t>
        </w:r>
        <w:r>
          <w:fldChar w:fldCharType="end"/>
        </w:r>
      </w:hyperlink>
    </w:p>
    <w:p>
      <w:pPr>
        <w:pStyle w:val="TOC2"/>
        <w:tabs>
          <w:tab w:val="right" w:leader="dot" w:pos="8306"/>
        </w:tabs>
      </w:pPr>
      <w:hyperlink w:anchor="_Toc23804" w:history="1">
        <w:r>
          <w:rPr>
            <w:rFonts w:ascii="仿宋" w:eastAsia="仿宋" w:hAnsi="仿宋" w:cs="仿宋" w:hint="eastAsia"/>
            <w:lang w:eastAsia="zh-CN"/>
          </w:rPr>
          <w:t>(三)、市场风险大</w:t>
        </w:r>
        <w:r>
          <w:tab/>
        </w:r>
        <w:r>
          <w:fldChar w:fldCharType="begin"/>
        </w:r>
        <w:r>
          <w:instrText xml:space="preserve"> PAGEREF _Toc23804 \h </w:instrText>
        </w:r>
        <w:r>
          <w:fldChar w:fldCharType="separate"/>
        </w:r>
        <w:r>
          <w:t>50</w:t>
        </w:r>
        <w:r>
          <w:fldChar w:fldCharType="end"/>
        </w:r>
      </w:hyperlink>
    </w:p>
    <w:p>
      <w:pPr>
        <w:pStyle w:val="TOC2"/>
        <w:tabs>
          <w:tab w:val="right" w:leader="dot" w:pos="8306"/>
        </w:tabs>
      </w:pPr>
      <w:hyperlink w:anchor="_Toc29551" w:history="1">
        <w:r>
          <w:rPr>
            <w:rFonts w:ascii="仿宋" w:eastAsia="仿宋" w:hAnsi="仿宋" w:cs="仿宋" w:hint="eastAsia"/>
            <w:lang w:eastAsia="zh-CN"/>
          </w:rPr>
          <w:t>(四)、利润率高</w:t>
        </w:r>
        <w:r>
          <w:tab/>
        </w:r>
        <w:r>
          <w:fldChar w:fldCharType="begin"/>
        </w:r>
        <w:r>
          <w:instrText xml:space="preserve"> PAGEREF _Toc29551 \h </w:instrText>
        </w:r>
        <w:r>
          <w:fldChar w:fldCharType="separate"/>
        </w:r>
        <w:r>
          <w:t>53</w:t>
        </w:r>
        <w:r>
          <w:fldChar w:fldCharType="end"/>
        </w:r>
      </w:hyperlink>
    </w:p>
    <w:p>
      <w:pPr>
        <w:pStyle w:val="TOC1"/>
        <w:tabs>
          <w:tab w:val="right" w:leader="dot" w:pos="8306"/>
        </w:tabs>
      </w:pPr>
      <w:hyperlink w:anchor="_Toc16272" w:history="1">
        <w:r>
          <w:rPr>
            <w:rFonts w:ascii="仿宋" w:eastAsia="仿宋" w:hAnsi="仿宋" w:cs="仿宋" w:hint="eastAsia"/>
            <w:lang w:eastAsia="zh-CN"/>
          </w:rPr>
          <w:t>十三、通用手工具项目实施时间节点</w:t>
        </w:r>
        <w:r>
          <w:tab/>
        </w:r>
        <w:r>
          <w:fldChar w:fldCharType="begin"/>
        </w:r>
        <w:r>
          <w:instrText xml:space="preserve"> PAGEREF _Toc16272 \h </w:instrText>
        </w:r>
        <w:r>
          <w:fldChar w:fldCharType="separate"/>
        </w:r>
        <w:r>
          <w:t>55</w:t>
        </w:r>
        <w:r>
          <w:fldChar w:fldCharType="end"/>
        </w:r>
      </w:hyperlink>
    </w:p>
    <w:p>
      <w:pPr>
        <w:pStyle w:val="TOC2"/>
        <w:tabs>
          <w:tab w:val="right" w:leader="dot" w:pos="8306"/>
        </w:tabs>
      </w:pPr>
      <w:hyperlink w:anchor="_Toc12012" w:history="1">
        <w:r>
          <w:rPr>
            <w:rFonts w:ascii="仿宋" w:eastAsia="仿宋" w:hAnsi="仿宋" w:cs="仿宋" w:hint="eastAsia"/>
            <w:lang w:eastAsia="zh-CN"/>
          </w:rPr>
          <w:t>(一)、通用手工具项目启动阶段时间节点</w:t>
        </w:r>
        <w:r>
          <w:tab/>
        </w:r>
        <w:r>
          <w:fldChar w:fldCharType="begin"/>
        </w:r>
        <w:r>
          <w:instrText xml:space="preserve"> PAGEREF _Toc12012 \h </w:instrText>
        </w:r>
        <w:r>
          <w:fldChar w:fldCharType="separate"/>
        </w:r>
        <w:r>
          <w:t>55</w:t>
        </w:r>
        <w:r>
          <w:fldChar w:fldCharType="end"/>
        </w:r>
      </w:hyperlink>
    </w:p>
    <w:p>
      <w:pPr>
        <w:pStyle w:val="TOC2"/>
        <w:tabs>
          <w:tab w:val="right" w:leader="dot" w:pos="8306"/>
        </w:tabs>
      </w:pPr>
      <w:hyperlink w:anchor="_Toc7946" w:history="1">
        <w:r>
          <w:rPr>
            <w:rFonts w:ascii="仿宋" w:eastAsia="仿宋" w:hAnsi="仿宋" w:cs="仿宋" w:hint="eastAsia"/>
            <w:lang w:eastAsia="zh-CN"/>
          </w:rPr>
          <w:t>(二)、通用手工具项目执行阶段时间节点</w:t>
        </w:r>
        <w:r>
          <w:tab/>
        </w:r>
        <w:r>
          <w:fldChar w:fldCharType="begin"/>
        </w:r>
        <w:r>
          <w:instrText xml:space="preserve"> PAGEREF _Toc7946 \h </w:instrText>
        </w:r>
        <w:r>
          <w:fldChar w:fldCharType="separate"/>
        </w:r>
        <w:r>
          <w:t>56</w:t>
        </w:r>
        <w:r>
          <w:fldChar w:fldCharType="end"/>
        </w:r>
      </w:hyperlink>
    </w:p>
    <w:p>
      <w:pPr>
        <w:pStyle w:val="TOC2"/>
        <w:tabs>
          <w:tab w:val="right" w:leader="dot" w:pos="8306"/>
        </w:tabs>
      </w:pPr>
      <w:hyperlink w:anchor="_Toc10188" w:history="1">
        <w:r>
          <w:rPr>
            <w:rFonts w:ascii="仿宋" w:eastAsia="仿宋" w:hAnsi="仿宋" w:cs="仿宋" w:hint="eastAsia"/>
            <w:lang w:eastAsia="zh-CN"/>
          </w:rPr>
          <w:t>(三)、通用手工具项目完成阶段时间节点</w:t>
        </w:r>
        <w:r>
          <w:tab/>
        </w:r>
        <w:r>
          <w:fldChar w:fldCharType="begin"/>
        </w:r>
        <w:r>
          <w:instrText xml:space="preserve"> PAGEREF _Toc10188 \h </w:instrText>
        </w:r>
        <w:r>
          <w:fldChar w:fldCharType="separate"/>
        </w:r>
        <w:r>
          <w:t>57</w:t>
        </w:r>
        <w:r>
          <w:fldChar w:fldCharType="end"/>
        </w:r>
      </w:hyperlink>
    </w:p>
    <w:p>
      <w:pPr>
        <w:pStyle w:val="TOC1"/>
        <w:tabs>
          <w:tab w:val="right" w:leader="dot" w:pos="8306"/>
        </w:tabs>
      </w:pPr>
      <w:hyperlink w:anchor="_Toc1826" w:history="1">
        <w:r>
          <w:rPr>
            <w:rFonts w:ascii="仿宋" w:eastAsia="仿宋" w:hAnsi="仿宋" w:cs="仿宋" w:hint="eastAsia"/>
            <w:lang w:eastAsia="zh-CN"/>
          </w:rPr>
          <w:t>十四、风险识别与分类</w:t>
        </w:r>
        <w:r>
          <w:tab/>
        </w:r>
        <w:r>
          <w:fldChar w:fldCharType="begin"/>
        </w:r>
        <w:r>
          <w:instrText xml:space="preserve"> PAGEREF _Toc1826 \h </w:instrText>
        </w:r>
        <w:r>
          <w:fldChar w:fldCharType="separate"/>
        </w:r>
        <w:r>
          <w:t>58</w:t>
        </w:r>
        <w:r>
          <w:fldChar w:fldCharType="end"/>
        </w:r>
      </w:hyperlink>
    </w:p>
    <w:p>
      <w:pPr>
        <w:pStyle w:val="TOC2"/>
        <w:tabs>
          <w:tab w:val="right" w:leader="dot" w:pos="8306"/>
        </w:tabs>
      </w:pPr>
      <w:hyperlink w:anchor="_Toc11649" w:history="1">
        <w:r>
          <w:rPr>
            <w:rFonts w:ascii="仿宋" w:eastAsia="仿宋" w:hAnsi="仿宋" w:cs="仿宋" w:hint="eastAsia"/>
            <w:lang w:eastAsia="zh-CN"/>
          </w:rPr>
          <w:t>(一)、风险识别</w:t>
        </w:r>
        <w:r>
          <w:tab/>
        </w:r>
        <w:r>
          <w:fldChar w:fldCharType="begin"/>
        </w:r>
        <w:r>
          <w:instrText xml:space="preserve"> PAGEREF _Toc11649 \h </w:instrText>
        </w:r>
        <w:r>
          <w:fldChar w:fldCharType="separate"/>
        </w:r>
        <w:r>
          <w:t>58</w:t>
        </w:r>
        <w:r>
          <w:fldChar w:fldCharType="end"/>
        </w:r>
      </w:hyperlink>
    </w:p>
    <w:p>
      <w:pPr>
        <w:pStyle w:val="TOC2"/>
        <w:tabs>
          <w:tab w:val="right" w:leader="dot" w:pos="8306"/>
        </w:tabs>
      </w:pPr>
      <w:hyperlink w:anchor="_Toc6577" w:history="1">
        <w:r>
          <w:rPr>
            <w:rFonts w:ascii="仿宋" w:eastAsia="仿宋" w:hAnsi="仿宋" w:cs="仿宋" w:hint="eastAsia"/>
            <w:lang w:eastAsia="zh-CN"/>
          </w:rPr>
          <w:t>(二)、风险分类</w:t>
        </w:r>
        <w:r>
          <w:tab/>
        </w:r>
        <w:r>
          <w:fldChar w:fldCharType="begin"/>
        </w:r>
        <w:r>
          <w:instrText xml:space="preserve"> PAGEREF _Toc6577 \h </w:instrText>
        </w:r>
        <w:r>
          <w:fldChar w:fldCharType="separate"/>
        </w:r>
        <w:r>
          <w:t>60</w:t>
        </w:r>
        <w:r>
          <w:fldChar w:fldCharType="end"/>
        </w:r>
      </w:hyperlink>
    </w:p>
    <w:p>
      <w:pPr>
        <w:pStyle w:val="TOC1"/>
        <w:tabs>
          <w:tab w:val="right" w:leader="dot" w:pos="8306"/>
        </w:tabs>
      </w:pPr>
      <w:hyperlink w:anchor="_Toc29158" w:history="1">
        <w:r>
          <w:rPr>
            <w:rFonts w:ascii="仿宋" w:eastAsia="仿宋" w:hAnsi="仿宋" w:cs="仿宋" w:hint="eastAsia"/>
            <w:lang w:eastAsia="zh-CN"/>
          </w:rPr>
          <w:t>十五、质量管理体系</w:t>
        </w:r>
        <w:r>
          <w:tab/>
        </w:r>
        <w:r>
          <w:fldChar w:fldCharType="begin"/>
        </w:r>
        <w:r>
          <w:instrText xml:space="preserve"> PAGEREF _Toc29158 \h </w:instrText>
        </w:r>
        <w:r>
          <w:fldChar w:fldCharType="separate"/>
        </w:r>
        <w:r>
          <w:t>61</w:t>
        </w:r>
        <w:r>
          <w:fldChar w:fldCharType="end"/>
        </w:r>
      </w:hyperlink>
    </w:p>
    <w:p>
      <w:pPr>
        <w:pStyle w:val="TOC2"/>
        <w:tabs>
          <w:tab w:val="right" w:leader="dot" w:pos="8306"/>
        </w:tabs>
      </w:pPr>
      <w:hyperlink w:anchor="_Toc8942" w:history="1">
        <w:r>
          <w:rPr>
            <w:rFonts w:ascii="仿宋" w:eastAsia="仿宋" w:hAnsi="仿宋" w:cs="仿宋" w:hint="eastAsia"/>
            <w:lang w:eastAsia="zh-CN"/>
          </w:rPr>
          <w:t>(一)、质量目标与方针</w:t>
        </w:r>
        <w:r>
          <w:tab/>
        </w:r>
        <w:r>
          <w:fldChar w:fldCharType="begin"/>
        </w:r>
        <w:r>
          <w:instrText xml:space="preserve"> PAGEREF _Toc8942 \h </w:instrText>
        </w:r>
        <w:r>
          <w:fldChar w:fldCharType="separate"/>
        </w:r>
        <w:r>
          <w:t>61</w:t>
        </w:r>
        <w:r>
          <w:fldChar w:fldCharType="end"/>
        </w:r>
      </w:hyperlink>
    </w:p>
    <w:p>
      <w:pPr>
        <w:pStyle w:val="TOC2"/>
        <w:tabs>
          <w:tab w:val="right" w:leader="dot" w:pos="8306"/>
        </w:tabs>
      </w:pPr>
      <w:hyperlink w:anchor="_Toc29459" w:history="1">
        <w:r>
          <w:rPr>
            <w:rFonts w:ascii="仿宋" w:eastAsia="仿宋" w:hAnsi="仿宋" w:cs="仿宋" w:hint="eastAsia"/>
            <w:lang w:eastAsia="zh-CN"/>
          </w:rPr>
          <w:t>(二)、质量管理责任</w:t>
        </w:r>
        <w:r>
          <w:tab/>
        </w:r>
        <w:r>
          <w:fldChar w:fldCharType="begin"/>
        </w:r>
        <w:r>
          <w:instrText xml:space="preserve"> PAGEREF _Toc29459 \h </w:instrText>
        </w:r>
        <w:r>
          <w:fldChar w:fldCharType="separate"/>
        </w:r>
        <w:r>
          <w:t>62</w:t>
        </w:r>
        <w:r>
          <w:fldChar w:fldCharType="end"/>
        </w:r>
      </w:hyperlink>
    </w:p>
    <w:p>
      <w:pPr>
        <w:pStyle w:val="TOC2"/>
        <w:tabs>
          <w:tab w:val="right" w:leader="dot" w:pos="8306"/>
        </w:tabs>
      </w:pPr>
      <w:hyperlink w:anchor="_Toc26717" w:history="1">
        <w:r>
          <w:rPr>
            <w:rFonts w:ascii="仿宋" w:eastAsia="仿宋" w:hAnsi="仿宋" w:cs="仿宋" w:hint="eastAsia"/>
            <w:lang w:eastAsia="zh-CN"/>
          </w:rPr>
          <w:t>(三)、质量管理体系文件</w:t>
        </w:r>
        <w:r>
          <w:tab/>
        </w:r>
        <w:r>
          <w:fldChar w:fldCharType="begin"/>
        </w:r>
        <w:r>
          <w:instrText xml:space="preserve"> PAGEREF _Toc26717 \h </w:instrText>
        </w:r>
        <w:r>
          <w:fldChar w:fldCharType="separate"/>
        </w:r>
        <w:r>
          <w:t>64</w:t>
        </w:r>
        <w:r>
          <w:fldChar w:fldCharType="end"/>
        </w:r>
      </w:hyperlink>
    </w:p>
    <w:p>
      <w:pPr>
        <w:pStyle w:val="TOC2"/>
        <w:tabs>
          <w:tab w:val="right" w:leader="dot" w:pos="8306"/>
        </w:tabs>
      </w:pPr>
      <w:hyperlink w:anchor="_Toc26884" w:history="1">
        <w:r>
          <w:rPr>
            <w:rFonts w:ascii="仿宋" w:eastAsia="仿宋" w:hAnsi="仿宋" w:cs="仿宋" w:hint="eastAsia"/>
            <w:lang w:eastAsia="zh-CN"/>
          </w:rPr>
          <w:t>(四)、质量培训与教育</w:t>
        </w:r>
        <w:r>
          <w:tab/>
        </w:r>
        <w:r>
          <w:fldChar w:fldCharType="begin"/>
        </w:r>
        <w:r>
          <w:instrText xml:space="preserve"> PAGEREF _Toc26884 \h </w:instrText>
        </w:r>
        <w:r>
          <w:fldChar w:fldCharType="separate"/>
        </w:r>
        <w:r>
          <w:t>66</w:t>
        </w:r>
        <w:r>
          <w:fldChar w:fldCharType="end"/>
        </w:r>
      </w:hyperlink>
    </w:p>
    <w:p>
      <w:pPr>
        <w:pStyle w:val="TOC2"/>
        <w:tabs>
          <w:tab w:val="right" w:leader="dot" w:pos="8306"/>
        </w:tabs>
      </w:pPr>
      <w:hyperlink w:anchor="_Toc20587" w:history="1">
        <w:r>
          <w:rPr>
            <w:rFonts w:ascii="仿宋" w:eastAsia="仿宋" w:hAnsi="仿宋" w:cs="仿宋" w:hint="eastAsia"/>
            <w:lang w:eastAsia="zh-CN"/>
          </w:rPr>
          <w:t>(五)、质量审核与评价</w:t>
        </w:r>
        <w:r>
          <w:tab/>
        </w:r>
        <w:r>
          <w:fldChar w:fldCharType="begin"/>
        </w:r>
        <w:r>
          <w:instrText xml:space="preserve"> PAGEREF _Toc20587 \h </w:instrText>
        </w:r>
        <w:r>
          <w:fldChar w:fldCharType="separate"/>
        </w:r>
        <w:r>
          <w:t>67</w:t>
        </w:r>
        <w:r>
          <w:fldChar w:fldCharType="end"/>
        </w:r>
      </w:hyperlink>
    </w:p>
    <w:p>
      <w:pPr>
        <w:pStyle w:val="TOC2"/>
        <w:tabs>
          <w:tab w:val="right" w:leader="dot" w:pos="8306"/>
        </w:tabs>
      </w:pPr>
      <w:hyperlink w:anchor="_Toc32077" w:history="1">
        <w:r>
          <w:rPr>
            <w:rFonts w:ascii="仿宋" w:eastAsia="仿宋" w:hAnsi="仿宋" w:cs="仿宋" w:hint="eastAsia"/>
            <w:lang w:eastAsia="zh-CN"/>
          </w:rPr>
          <w:t>(六)、不符合与纠正措施</w:t>
        </w:r>
        <w:r>
          <w:tab/>
        </w:r>
        <w:r>
          <w:fldChar w:fldCharType="begin"/>
        </w:r>
        <w:r>
          <w:instrText xml:space="preserve"> PAGEREF _Toc32077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3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技术管理特点体现在其创新导向。通过引入最先进的技术趋势和解决方案，通用手工具项目致力于提升科技含量、提高质量和效率水平。这意味着我们将采用最新的工具和方法，确保通用手工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手工具项目技术管理的显著特征。通过整合不同领域的技术资源，我们实现了跨学科的协同工作。这有助于优化技术架构，提高整体效能。此外，整合性策略还促进了不同技术团队之间的紧密沟通和高效合作，确保通用手工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手工具项目所采用的技术。通过不断优化技术方案，通用手工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用手工具项目团队将在通用手工具项目初期识别可能的技术风险，并采取相应的预防和应对措施。通过建立健全的风险评估机制，通用手工具项目能够在实施过程中及时发现并解决潜在的技术问题，保障通用手工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手工具项目中，技术将成为通用手工具项目成功的有力支持。这一深度剖析揭示了技术管理在通用手工具项目实施中的关键作用，为通用手工具项目的技术基础奠定了坚实的基础。</w:t>
      </w:r>
    </w:p>
    <w:p>
      <w:pPr>
        <w:pStyle w:val="Heading2"/>
        <w:ind w:firstLine="560" w:firstLineChars="200"/>
        <w:rPr>
          <w:rFonts w:ascii="仿宋" w:eastAsia="仿宋" w:hAnsi="仿宋" w:cs="仿宋" w:hint="eastAsia"/>
          <w:sz w:val="28"/>
          <w:lang w:eastAsia="zh-CN"/>
        </w:rPr>
      </w:pPr>
      <w:bookmarkStart w:id="4" w:name="_Toc28643"/>
      <w:r>
        <w:rPr>
          <w:rFonts w:ascii="仿宋" w:eastAsia="仿宋" w:hAnsi="仿宋" w:cs="仿宋" w:hint="eastAsia"/>
          <w:sz w:val="28"/>
          <w:lang w:eastAsia="zh-CN"/>
        </w:rPr>
        <w:t>(二)、通用手工具项目工艺技术设计方案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手工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手工具项目将严格按照相关行业规范要求进行组织。通过有效控制产品质量，通用手工具项目将致力于为顾客提供优质的通用手工具项目产品和良好的服务。这体现了通用手工具项目对于生产活动合规性和质量标准的高度重视，为通用手工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用手工具项目注重生态效益和清洁生产原则。通用手工具项目建设将紧密结合地方特色经济发展，与社会经济发展规划和区域环境保护规划方案相协调一致。通过与当地区域自然生态系统的结合，通用手工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手工具项目产品具有多样化的客户需求和个性化的特点。因此，通用手工具项目产品规格品种多样，且单批生产数量较小。为满足这一特点，通用手工具项目承办单位将建设先进的柔性制造生产线。通过广泛应用柔性制造技术，通用手工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手工具项目采用的技术具有较高的技术含量和自动化水平，处于国内先进水平。这一技术选用不仅体现了对生产效率、质量和环境友好性的高标准要求，同时为通用手工具项目的可持续发展奠定了坚实的基础。</w:t>
      </w:r>
    </w:p>
    <w:p>
      <w:pPr>
        <w:pStyle w:val="Heading2"/>
        <w:ind w:firstLine="560" w:firstLineChars="200"/>
        <w:rPr>
          <w:rFonts w:ascii="仿宋" w:eastAsia="仿宋" w:hAnsi="仿宋" w:cs="仿宋" w:hint="eastAsia"/>
          <w:sz w:val="28"/>
          <w:lang w:eastAsia="zh-CN"/>
        </w:rPr>
      </w:pPr>
      <w:bookmarkStart w:id="5" w:name="_Toc22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为确保通用手工具项目的高效生产和技术实施，我们制定了一套精心设计的设备选型方案，以满足通用手工具项目生产、质量和环保的要求。该方案的主要特点如下：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用手工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针对通用手工具项目产品的多样性和小批量生产的特点，我们将建设柔性制造生产线。通过在设备选型中考虑柔性制造技术，可以灵活应对不同产品规格和生产需求，实现生产线的高度灵活性和适应性。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1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57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通用手工具项目的主要产品是XXXX，预计年产值为XXX万元。这一产品在市场中占据着重要的地位，其广泛的应用范围使得该通用手工具项目的市场前景非常广阔。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手工具项目的xxx产品作为重要的原材料之一，将在多个领域发挥关键作用。其在建筑、交通、能源等方面的广泛应用将为整个产业链提供强大的支持，形成产业协同效应。通用手工具项目的年产值XXX万XXX万XXX万万元不仅反映了其在市场上的巨大潜力，更预示着它对国民经济的积极贡献。这种关联度高、涉及面广的产业关系，使得该通用手工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94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总征地面积为XXXX平方米，相当于约XX.XX亩，其中净用地面积为XXXX平方米，红线范围内相当于约XX.XX亩。这一用地规模充分考虑了通用手工具项目的建设需求，保障了通用手工具项目在合适的空间内得以充分发展。通用手工具项目规划的总建筑面积为XXXX平方米，其中主体工程建设占XXXX平方米，计容建筑面积达XXXX平方米。预计建筑工程的投资将达到XXXX万元，为通用手工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购置的设备共计XXXX台（套），设备购置费用为XXXX万元。这一设备购置计划充分考虑到通用手工具项目的生产需求和技术要求，确保了通用手工具项目在生产运营中具备先进的技术装备和高效的生产能力。设备的合理配置将为通用手工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用手工具项目计划总投资为XXXX万元，预计年实现营业收入为XXXX万元。这一产能规模的设定旨在确保通用手工具项目能够在投资与回报之间取得平衡，实现长期可持续的发展。通用手工具项目的总投资充分考虑到各个方面的需求，包括用地建设、设备购置等多个环节，以确保通用手工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912"/>
      <w:r>
        <w:rPr>
          <w:rFonts w:ascii="仿宋" w:eastAsia="仿宋" w:hAnsi="仿宋" w:cs="仿宋" w:hint="eastAsia"/>
          <w:sz w:val="28"/>
          <w:lang w:eastAsia="zh-CN"/>
        </w:rPr>
        <w:t>三、通用手工具项目选址可行性分析</w:t>
      </w:r>
      <w:bookmarkEnd w:id="9"/>
    </w:p>
    <w:p>
      <w:pPr>
        <w:pStyle w:val="Heading2"/>
        <w:rPr>
          <w:rFonts w:ascii="仿宋" w:eastAsia="仿宋" w:hAnsi="仿宋" w:cs="仿宋" w:hint="eastAsia"/>
          <w:lang w:eastAsia="zh-CN"/>
        </w:rPr>
      </w:pPr>
      <w:bookmarkStart w:id="10" w:name="_Toc1499"/>
      <w:r>
        <w:rPr>
          <w:rFonts w:ascii="仿宋" w:eastAsia="仿宋" w:hAnsi="仿宋" w:cs="仿宋" w:hint="eastAsia"/>
          <w:lang w:eastAsia="zh-CN"/>
        </w:rPr>
        <w:t>(一)、通用手工具项目选址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该通用手工具项目选址位于XX省XX市XX区XXX街道</w:t>
      </w:r>
    </w:p>
    <w:p>
      <w:pPr>
        <w:pStyle w:val="Heading2"/>
        <w:ind w:firstLine="560" w:firstLineChars="200"/>
        <w:rPr>
          <w:rFonts w:ascii="仿宋" w:eastAsia="仿宋" w:hAnsi="仿宋" w:cs="仿宋" w:hint="eastAsia"/>
          <w:sz w:val="28"/>
          <w:lang w:eastAsia="zh-CN"/>
        </w:rPr>
      </w:pPr>
      <w:bookmarkStart w:id="11" w:name="_Toc1890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通用手工具项目的征地面积将根据通用手工具项目的实际规模和需求进行精确规划。具体面积XXX平方米，旨在确保通用手工具项目不仅能够满足当前的发展需求，还能够预留空间以适应未来的扩展。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净用地面积是在征地面积基础上去除不可利用面积后的实际可开发用地。具体面积XXX平方米，考虑到环保、交通、安全等多方面因素，以确保通用手工具项目在整体利用效率上达到最优。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通用手工具项目计划建设的建筑总规模具体面积XXX平方米。这一规模的确定综合考虑了通用手工具项目的性质、规模，以及城市规划的相关要求，确保建筑布局与周边环境协调一致。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绿地率是通用手工具项目用地中被规划为绿地的比例。具体面积XXX平方米，旨在通过合理规划绿地，改善通用手工具项目周边环境，提升居民生活质量，并符合城市整体绿化规划。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容积率是用地上可以建设的建筑总体积与用地面积之比。具体面积XXX，通过合理的容积率规划，确保通用手工具项目建筑规模与周边环境和谐共生。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用手工具项目选址与当地城市规划相一致，具体面积XXX平方米。通过与城市规划部门深入沟通，确保通用手工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手工具项目选址符合当地产业政策，具体面积XXX平方米。这包括通用手工具项目对当地经济的促进作用，以及对相关产业的带动效应，确保通用手工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用地总体要求必须符合环保和可持续发展的原则，具体面积XXX平方米。通过采用绿色建筑设计、节能减排等措施，确保通用手工具项目在建设和运营过程中对环境的影响最小化，达到可持续发展的要求。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确保通用手工具项目选址具备必要的公共设施配套，具体面积XXX平方米。这包括交通便利性、教育、医疗等基础设施，以提高居民生活品质，使得通用手工具项目选址更具吸引力。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考虑用地总体要求对当地社会稳定性的影响，具体面积XXX平方米。通过深入了解当地社区反馈，确保通用手工具项目的选址和建设过程对当地社会和谐稳定产生积极作用。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用手工具项目选址不仅符合法规和规划，还在实际操作中具有可行性。这一全面规划将为通用手工具项目的成功实施提供坚实的基础，确保通用手工具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2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手工具项目的设备规划和空间设计中，我们将采取灵活设备布局的措施。设备布局将根据实际需求进行灵活设计，避免不必要的浪费。通过合理规划设备摆放位置，我们将提高设备的利用率，减少设备间距，以确保通用手工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用手工具项目内部引入共享设施的概念，例如共享会议室、办公区等。通过这种方式，我们可以减少对资源的重复建设，提高资源共享效率，从而减小通用手工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38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手工具项目的总图布置中，我们将不同功能区域进行明确的规划，以最大程度满足通用手工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35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手工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通用手工具项目对环境的影响是综合评价的重要因素之一。我们将详细考虑选址周边的自然环境、生态保护区、水源地等情况，确保通用手工具项目的建设和运营对环境影响最小化，并符合当地的环保法规标准。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对选址的评价还需充分考虑当地政府的产业政策和法规。我们将详细了解通用手工具项目所在地的相关政策，确保通用手工具项目的规划和运营与当地法规相符，降低不必要的法律风险。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考虑到社会稳定性对企业运营的重要性，我们将评估选址地区的社会安全情况、劳工关系、社区反馈等方面，以确保通用手工具项目的建设和运营不会受到社会稳定性的负面影响。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最后，我们将综合考虑用地成本，包括土地购置费用、土地开发成本等。通过对用地成本的详细评估，我们能够做出更为精确的经济效益分析，为通用手工具项目的投资决策提供有力支持。</w:t>
      </w:r>
    </w:p>
    <w:p>
      <w:pPr>
        <w:pStyle w:val="Heading1"/>
        <w:ind w:firstLine="560" w:firstLineChars="200"/>
        <w:rPr>
          <w:rFonts w:ascii="仿宋" w:eastAsia="仿宋" w:hAnsi="仿宋" w:cs="仿宋" w:hint="eastAsia"/>
          <w:sz w:val="28"/>
          <w:lang w:eastAsia="zh-CN"/>
        </w:rPr>
      </w:pPr>
      <w:bookmarkStart w:id="15" w:name="_Toc355"/>
      <w:r>
        <w:rPr>
          <w:rFonts w:ascii="仿宋" w:eastAsia="仿宋" w:hAnsi="仿宋" w:cs="仿宋" w:hint="eastAsia"/>
          <w:sz w:val="28"/>
          <w:lang w:eastAsia="zh-CN"/>
        </w:rPr>
        <w:t>四、通用手工具项目建设背景及必要性分析</w:t>
      </w:r>
      <w:bookmarkEnd w:id="15"/>
    </w:p>
    <w:p>
      <w:pPr>
        <w:pStyle w:val="Heading2"/>
        <w:rPr>
          <w:rFonts w:ascii="仿宋" w:eastAsia="仿宋" w:hAnsi="仿宋" w:cs="仿宋" w:hint="eastAsia"/>
          <w:lang w:eastAsia="zh-CN"/>
        </w:rPr>
      </w:pPr>
      <w:bookmarkStart w:id="16" w:name="_Toc8201"/>
      <w:r>
        <w:rPr>
          <w:rFonts w:ascii="仿宋" w:eastAsia="仿宋" w:hAnsi="仿宋" w:cs="仿宋" w:hint="eastAsia"/>
          <w:lang w:eastAsia="zh-CN"/>
        </w:rPr>
        <w:t>(一)、通用手工具项目背景分析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手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手工具项目在这个潮流中的定位。同时，我们将关注行业内涌现的新兴机遇，以便通用手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手工具项目提供了强大的发展动力。我们将聚焦于行业内最新的技术发展趋势，包括但不限于人工智能、大数据分析、物联网等领域。通过深度的技术研究，我们将确保通用手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手工具项目发展的源泉。我们将投入更多的精力对市场需求进行深入剖析，超越表面的需求，深入挖掘潜在的市场痛点和机遇。通过对市场需求的细致了解，通用手工具项目将更有针对性地设计解决方案，满足市场的多样化需求，从而更好地促进通用手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手工具项目战略至关重要。我们将对竞争态势进行更为深入的分析，包括但不限于市场份额、产品特点、客户满意度等多个维度。通过深度的竞争分析，通用手工具项目将能够更准确地把握市场脉搏，制定具有竞争力的通用手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通用手工具项目的发展具有直接的影响。我们将进行更为全面的法规和政策分析，了解行业发展中的潜在法律风险和合规挑战。通过充分了解和遵守相关法规，通用手工具项目将确保在法律框架内合法合规运营，为通用手工具项目的稳健发展提供有力支持。</w:t>
      </w:r>
    </w:p>
    <w:p>
      <w:pPr>
        <w:pStyle w:val="Heading2"/>
        <w:ind w:firstLine="560" w:firstLineChars="200"/>
        <w:rPr>
          <w:rFonts w:ascii="仿宋" w:eastAsia="仿宋" w:hAnsi="仿宋" w:cs="仿宋" w:hint="eastAsia"/>
          <w:sz w:val="28"/>
          <w:lang w:eastAsia="zh-CN"/>
        </w:rPr>
      </w:pPr>
      <w:bookmarkStart w:id="17" w:name="_Toc30068"/>
      <w:r>
        <w:rPr>
          <w:rFonts w:ascii="仿宋" w:eastAsia="仿宋" w:hAnsi="仿宋" w:cs="仿宋" w:hint="eastAsia"/>
          <w:sz w:val="28"/>
          <w:lang w:eastAsia="zh-CN"/>
        </w:rPr>
        <w:t>(二)、通用手工具项目建设必要性分析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迫切性源于对行业发展趋势的深刻洞察。我们正处于一个行业变革的时代，科技创新、数字化转型成为企业发展的关键动力。通用手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不仅仅是为了跟上潮流，更是为了通过技术创新推动企业的持续发展。通过引入先进的技术和解决方案，通用手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手工具项目的建设成为必然选择，通过提高产品质量、拓展服务领域，从而在竞争中获得更多的机会。通用手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https://d.book118.com/528033127007006027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B7496"/>
    <w:rsid w:val="744B7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33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2024-01-17T00:53:00Z</dcterms:created>
  <dcterms:modified xsi:type="dcterms:W3CDTF">2024-01-17T00:54:03Z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27AE3AD14699474180220F1E10B40A64_11</vt:lpwstr>
  </property>
  <property fmtid="{D5CDD505-2E9C-101B-9397-08002B2CF9AE}" pid="3" name="KSOProductBuildVer">
    <vt:lpwstr>2052-12.1.0.16120</vt:lpwstr>
  </property>
</Properties>
</file>