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3" w:history="1">
        <w:r>
          <w:rPr>
            <w:rFonts w:ascii="仿宋" w:eastAsia="仿宋" w:hAnsi="仿宋" w:cs="仿宋" w:hint="eastAsia"/>
            <w:lang w:eastAsia="zh-CN"/>
          </w:rPr>
          <w:t>序言</w:t>
        </w:r>
        <w:r>
          <w:tab/>
        </w:r>
        <w:r>
          <w:fldChar w:fldCharType="begin"/>
        </w:r>
        <w:r>
          <w:instrText xml:space="preserve"> PAGEREF _Toc8673 \h </w:instrText>
        </w:r>
        <w:r>
          <w:fldChar w:fldCharType="separate"/>
        </w:r>
        <w:r>
          <w:t>3</w:t>
        </w:r>
        <w:r>
          <w:fldChar w:fldCharType="end"/>
        </w:r>
      </w:hyperlink>
    </w:p>
    <w:p>
      <w:pPr>
        <w:pStyle w:val="TOC1"/>
        <w:tabs>
          <w:tab w:val="right" w:leader="dot" w:pos="8306"/>
        </w:tabs>
      </w:pPr>
      <w:hyperlink w:anchor="_Toc28024" w:history="1">
        <w:r>
          <w:rPr>
            <w:rFonts w:ascii="仿宋" w:eastAsia="仿宋" w:hAnsi="仿宋" w:cs="仿宋" w:hint="eastAsia"/>
            <w:lang w:eastAsia="zh-CN"/>
          </w:rPr>
          <w:t>一、市场分析、调研</w:t>
        </w:r>
        <w:r>
          <w:tab/>
        </w:r>
        <w:r>
          <w:fldChar w:fldCharType="begin"/>
        </w:r>
        <w:r>
          <w:instrText xml:space="preserve"> PAGEREF _Toc28024 \h </w:instrText>
        </w:r>
        <w:r>
          <w:fldChar w:fldCharType="separate"/>
        </w:r>
        <w:r>
          <w:t>3</w:t>
        </w:r>
        <w:r>
          <w:fldChar w:fldCharType="end"/>
        </w:r>
      </w:hyperlink>
    </w:p>
    <w:p>
      <w:pPr>
        <w:pStyle w:val="TOC2"/>
        <w:tabs>
          <w:tab w:val="right" w:leader="dot" w:pos="8306"/>
        </w:tabs>
      </w:pPr>
      <w:hyperlink w:anchor="_Toc16318" w:history="1">
        <w:r>
          <w:rPr>
            <w:rFonts w:ascii="仿宋" w:eastAsia="仿宋" w:hAnsi="仿宋" w:cs="仿宋" w:hint="eastAsia"/>
            <w:lang w:eastAsia="zh-CN"/>
          </w:rPr>
          <w:t>(一)、计量泵行业分析</w:t>
        </w:r>
        <w:r>
          <w:tab/>
        </w:r>
        <w:r>
          <w:fldChar w:fldCharType="begin"/>
        </w:r>
        <w:r>
          <w:instrText xml:space="preserve"> PAGEREF _Toc16318 \h </w:instrText>
        </w:r>
        <w:r>
          <w:fldChar w:fldCharType="separate"/>
        </w:r>
        <w:r>
          <w:t>3</w:t>
        </w:r>
        <w:r>
          <w:fldChar w:fldCharType="end"/>
        </w:r>
      </w:hyperlink>
    </w:p>
    <w:p>
      <w:pPr>
        <w:pStyle w:val="TOC2"/>
        <w:tabs>
          <w:tab w:val="right" w:leader="dot" w:pos="8306"/>
        </w:tabs>
      </w:pPr>
      <w:hyperlink w:anchor="_Toc18996" w:history="1">
        <w:r>
          <w:rPr>
            <w:rFonts w:ascii="仿宋" w:eastAsia="仿宋" w:hAnsi="仿宋" w:cs="仿宋" w:hint="eastAsia"/>
            <w:lang w:eastAsia="zh-CN"/>
          </w:rPr>
          <w:t>(二)、计量泵市场分析预测</w:t>
        </w:r>
        <w:r>
          <w:tab/>
        </w:r>
        <w:r>
          <w:fldChar w:fldCharType="begin"/>
        </w:r>
        <w:r>
          <w:instrText xml:space="preserve"> PAGEREF _Toc18996 \h </w:instrText>
        </w:r>
        <w:r>
          <w:fldChar w:fldCharType="separate"/>
        </w:r>
        <w:r>
          <w:t>4</w:t>
        </w:r>
        <w:r>
          <w:fldChar w:fldCharType="end"/>
        </w:r>
      </w:hyperlink>
    </w:p>
    <w:p>
      <w:pPr>
        <w:pStyle w:val="TOC1"/>
        <w:tabs>
          <w:tab w:val="right" w:leader="dot" w:pos="8306"/>
        </w:tabs>
      </w:pPr>
      <w:hyperlink w:anchor="_Toc1451" w:history="1">
        <w:r>
          <w:rPr>
            <w:rFonts w:ascii="仿宋" w:eastAsia="仿宋" w:hAnsi="仿宋" w:cs="仿宋" w:hint="eastAsia"/>
            <w:lang w:eastAsia="zh-CN"/>
          </w:rPr>
          <w:t>二、计量泵项目危机管理</w:t>
        </w:r>
        <w:r>
          <w:tab/>
        </w:r>
        <w:r>
          <w:fldChar w:fldCharType="begin"/>
        </w:r>
        <w:r>
          <w:instrText xml:space="preserve"> PAGEREF _Toc1451 \h </w:instrText>
        </w:r>
        <w:r>
          <w:fldChar w:fldCharType="separate"/>
        </w:r>
        <w:r>
          <w:t>4</w:t>
        </w:r>
        <w:r>
          <w:fldChar w:fldCharType="end"/>
        </w:r>
      </w:hyperlink>
    </w:p>
    <w:p>
      <w:pPr>
        <w:pStyle w:val="TOC2"/>
        <w:tabs>
          <w:tab w:val="right" w:leader="dot" w:pos="8306"/>
        </w:tabs>
      </w:pPr>
      <w:hyperlink w:anchor="_Toc26287" w:history="1">
        <w:r>
          <w:rPr>
            <w:rFonts w:ascii="仿宋" w:eastAsia="仿宋" w:hAnsi="仿宋" w:cs="仿宋" w:hint="eastAsia"/>
            <w:lang w:eastAsia="zh-CN"/>
          </w:rPr>
          <w:t>(一)、危机预警与识别</w:t>
        </w:r>
        <w:r>
          <w:tab/>
        </w:r>
        <w:r>
          <w:fldChar w:fldCharType="begin"/>
        </w:r>
        <w:r>
          <w:instrText xml:space="preserve"> PAGEREF _Toc26287 \h </w:instrText>
        </w:r>
        <w:r>
          <w:fldChar w:fldCharType="separate"/>
        </w:r>
        <w:r>
          <w:t>4</w:t>
        </w:r>
        <w:r>
          <w:fldChar w:fldCharType="end"/>
        </w:r>
      </w:hyperlink>
    </w:p>
    <w:p>
      <w:pPr>
        <w:pStyle w:val="TOC2"/>
        <w:tabs>
          <w:tab w:val="right" w:leader="dot" w:pos="8306"/>
        </w:tabs>
      </w:pPr>
      <w:hyperlink w:anchor="_Toc23964" w:history="1">
        <w:r>
          <w:rPr>
            <w:rFonts w:ascii="仿宋" w:eastAsia="仿宋" w:hAnsi="仿宋" w:cs="仿宋" w:hint="eastAsia"/>
            <w:lang w:eastAsia="zh-CN"/>
          </w:rPr>
          <w:t>(二)、危机应对与恢复</w:t>
        </w:r>
        <w:r>
          <w:tab/>
        </w:r>
        <w:r>
          <w:fldChar w:fldCharType="begin"/>
        </w:r>
        <w:r>
          <w:instrText xml:space="preserve"> PAGEREF _Toc23964 \h </w:instrText>
        </w:r>
        <w:r>
          <w:fldChar w:fldCharType="separate"/>
        </w:r>
        <w:r>
          <w:t>5</w:t>
        </w:r>
        <w:r>
          <w:fldChar w:fldCharType="end"/>
        </w:r>
      </w:hyperlink>
    </w:p>
    <w:p>
      <w:pPr>
        <w:pStyle w:val="TOC1"/>
        <w:tabs>
          <w:tab w:val="right" w:leader="dot" w:pos="8306"/>
        </w:tabs>
      </w:pPr>
      <w:hyperlink w:anchor="_Toc28248" w:history="1">
        <w:r>
          <w:rPr>
            <w:rFonts w:ascii="仿宋" w:eastAsia="仿宋" w:hAnsi="仿宋" w:cs="仿宋" w:hint="eastAsia"/>
            <w:lang w:eastAsia="zh-CN"/>
          </w:rPr>
          <w:t>三、计量泵项目绩效评估</w:t>
        </w:r>
        <w:r>
          <w:tab/>
        </w:r>
        <w:r>
          <w:fldChar w:fldCharType="begin"/>
        </w:r>
        <w:r>
          <w:instrText xml:space="preserve"> PAGEREF _Toc28248 \h </w:instrText>
        </w:r>
        <w:r>
          <w:fldChar w:fldCharType="separate"/>
        </w:r>
        <w:r>
          <w:t>7</w:t>
        </w:r>
        <w:r>
          <w:fldChar w:fldCharType="end"/>
        </w:r>
      </w:hyperlink>
    </w:p>
    <w:p>
      <w:pPr>
        <w:pStyle w:val="TOC2"/>
        <w:tabs>
          <w:tab w:val="right" w:leader="dot" w:pos="8306"/>
        </w:tabs>
      </w:pPr>
      <w:hyperlink w:anchor="_Toc20813" w:history="1">
        <w:r>
          <w:rPr>
            <w:rFonts w:ascii="仿宋" w:eastAsia="仿宋" w:hAnsi="仿宋" w:cs="仿宋" w:hint="eastAsia"/>
            <w:lang w:eastAsia="zh-CN"/>
          </w:rPr>
          <w:t>(一)、绩效评估指标</w:t>
        </w:r>
        <w:r>
          <w:tab/>
        </w:r>
        <w:r>
          <w:fldChar w:fldCharType="begin"/>
        </w:r>
        <w:r>
          <w:instrText xml:space="preserve"> PAGEREF _Toc20813 \h </w:instrText>
        </w:r>
        <w:r>
          <w:fldChar w:fldCharType="separate"/>
        </w:r>
        <w:r>
          <w:t>7</w:t>
        </w:r>
        <w:r>
          <w:fldChar w:fldCharType="end"/>
        </w:r>
      </w:hyperlink>
    </w:p>
    <w:p>
      <w:pPr>
        <w:pStyle w:val="TOC2"/>
        <w:tabs>
          <w:tab w:val="right" w:leader="dot" w:pos="8306"/>
        </w:tabs>
      </w:pPr>
      <w:hyperlink w:anchor="_Toc18399" w:history="1">
        <w:r>
          <w:rPr>
            <w:rFonts w:ascii="仿宋" w:eastAsia="仿宋" w:hAnsi="仿宋" w:cs="仿宋" w:hint="eastAsia"/>
            <w:lang w:eastAsia="zh-CN"/>
          </w:rPr>
          <w:t>(二)、绩效评估方法</w:t>
        </w:r>
        <w:r>
          <w:tab/>
        </w:r>
        <w:r>
          <w:fldChar w:fldCharType="begin"/>
        </w:r>
        <w:r>
          <w:instrText xml:space="preserve"> PAGEREF _Toc18399 \h </w:instrText>
        </w:r>
        <w:r>
          <w:fldChar w:fldCharType="separate"/>
        </w:r>
        <w:r>
          <w:t>8</w:t>
        </w:r>
        <w:r>
          <w:fldChar w:fldCharType="end"/>
        </w:r>
      </w:hyperlink>
    </w:p>
    <w:p>
      <w:pPr>
        <w:pStyle w:val="TOC2"/>
        <w:tabs>
          <w:tab w:val="right" w:leader="dot" w:pos="8306"/>
        </w:tabs>
      </w:pPr>
      <w:hyperlink w:anchor="_Toc10506" w:history="1">
        <w:r>
          <w:rPr>
            <w:rFonts w:ascii="仿宋" w:eastAsia="仿宋" w:hAnsi="仿宋" w:cs="仿宋" w:hint="eastAsia"/>
            <w:lang w:eastAsia="zh-CN"/>
          </w:rPr>
          <w:t>(三)、绩效评估周期</w:t>
        </w:r>
        <w:r>
          <w:tab/>
        </w:r>
        <w:r>
          <w:fldChar w:fldCharType="begin"/>
        </w:r>
        <w:r>
          <w:instrText xml:space="preserve"> PAGEREF _Toc10506 \h </w:instrText>
        </w:r>
        <w:r>
          <w:fldChar w:fldCharType="separate"/>
        </w:r>
        <w:r>
          <w:t>9</w:t>
        </w:r>
        <w:r>
          <w:fldChar w:fldCharType="end"/>
        </w:r>
      </w:hyperlink>
    </w:p>
    <w:p>
      <w:pPr>
        <w:pStyle w:val="TOC1"/>
        <w:tabs>
          <w:tab w:val="right" w:leader="dot" w:pos="8306"/>
        </w:tabs>
      </w:pPr>
      <w:hyperlink w:anchor="_Toc3410" w:history="1">
        <w:r>
          <w:rPr>
            <w:rFonts w:ascii="仿宋" w:eastAsia="仿宋" w:hAnsi="仿宋" w:cs="仿宋" w:hint="eastAsia"/>
            <w:lang w:eastAsia="zh-CN"/>
          </w:rPr>
          <w:t>四、计量泵项目文档管理</w:t>
        </w:r>
        <w:r>
          <w:tab/>
        </w:r>
        <w:r>
          <w:fldChar w:fldCharType="begin"/>
        </w:r>
        <w:r>
          <w:instrText xml:space="preserve"> PAGEREF _Toc3410 \h </w:instrText>
        </w:r>
        <w:r>
          <w:fldChar w:fldCharType="separate"/>
        </w:r>
        <w:r>
          <w:t>10</w:t>
        </w:r>
        <w:r>
          <w:fldChar w:fldCharType="end"/>
        </w:r>
      </w:hyperlink>
    </w:p>
    <w:p>
      <w:pPr>
        <w:pStyle w:val="TOC2"/>
        <w:tabs>
          <w:tab w:val="right" w:leader="dot" w:pos="8306"/>
        </w:tabs>
      </w:pPr>
      <w:hyperlink w:anchor="_Toc1492" w:history="1">
        <w:r>
          <w:rPr>
            <w:rFonts w:ascii="仿宋" w:eastAsia="仿宋" w:hAnsi="仿宋" w:cs="仿宋" w:hint="eastAsia"/>
            <w:lang w:eastAsia="zh-CN"/>
          </w:rPr>
          <w:t>(一)、文档编制与审查</w:t>
        </w:r>
        <w:r>
          <w:tab/>
        </w:r>
        <w:r>
          <w:fldChar w:fldCharType="begin"/>
        </w:r>
        <w:r>
          <w:instrText xml:space="preserve"> PAGEREF _Toc1492 \h </w:instrText>
        </w:r>
        <w:r>
          <w:fldChar w:fldCharType="separate"/>
        </w:r>
        <w:r>
          <w:t>10</w:t>
        </w:r>
        <w:r>
          <w:fldChar w:fldCharType="end"/>
        </w:r>
      </w:hyperlink>
    </w:p>
    <w:p>
      <w:pPr>
        <w:pStyle w:val="TOC2"/>
        <w:tabs>
          <w:tab w:val="right" w:leader="dot" w:pos="8306"/>
        </w:tabs>
      </w:pPr>
      <w:hyperlink w:anchor="_Toc13871" w:history="1">
        <w:r>
          <w:rPr>
            <w:rFonts w:ascii="仿宋" w:eastAsia="仿宋" w:hAnsi="仿宋" w:cs="仿宋" w:hint="eastAsia"/>
            <w:lang w:eastAsia="zh-CN"/>
          </w:rPr>
          <w:t>(二)、文档发布与分发</w:t>
        </w:r>
        <w:r>
          <w:tab/>
        </w:r>
        <w:r>
          <w:fldChar w:fldCharType="begin"/>
        </w:r>
        <w:r>
          <w:instrText xml:space="preserve"> PAGEREF _Toc13871 \h </w:instrText>
        </w:r>
        <w:r>
          <w:fldChar w:fldCharType="separate"/>
        </w:r>
        <w:r>
          <w:t>11</w:t>
        </w:r>
        <w:r>
          <w:fldChar w:fldCharType="end"/>
        </w:r>
      </w:hyperlink>
    </w:p>
    <w:p>
      <w:pPr>
        <w:pStyle w:val="TOC2"/>
        <w:tabs>
          <w:tab w:val="right" w:leader="dot" w:pos="8306"/>
        </w:tabs>
      </w:pPr>
      <w:hyperlink w:anchor="_Toc31142" w:history="1">
        <w:r>
          <w:rPr>
            <w:rFonts w:ascii="仿宋" w:eastAsia="仿宋" w:hAnsi="仿宋" w:cs="仿宋" w:hint="eastAsia"/>
            <w:lang w:eastAsia="zh-CN"/>
          </w:rPr>
          <w:t>(三)、文档存档与归档</w:t>
        </w:r>
        <w:r>
          <w:tab/>
        </w:r>
        <w:r>
          <w:fldChar w:fldCharType="begin"/>
        </w:r>
        <w:r>
          <w:instrText xml:space="preserve"> PAGEREF _Toc31142 \h </w:instrText>
        </w:r>
        <w:r>
          <w:fldChar w:fldCharType="separate"/>
        </w:r>
        <w:r>
          <w:t>12</w:t>
        </w:r>
        <w:r>
          <w:fldChar w:fldCharType="end"/>
        </w:r>
      </w:hyperlink>
    </w:p>
    <w:p>
      <w:pPr>
        <w:pStyle w:val="TOC1"/>
        <w:tabs>
          <w:tab w:val="right" w:leader="dot" w:pos="8306"/>
        </w:tabs>
      </w:pPr>
      <w:hyperlink w:anchor="_Toc2842" w:history="1">
        <w:r>
          <w:rPr>
            <w:rFonts w:ascii="仿宋" w:eastAsia="仿宋" w:hAnsi="仿宋" w:cs="仿宋" w:hint="eastAsia"/>
            <w:lang w:eastAsia="zh-CN"/>
          </w:rPr>
          <w:t>五、产品规划分析</w:t>
        </w:r>
        <w:r>
          <w:tab/>
        </w:r>
        <w:r>
          <w:fldChar w:fldCharType="begin"/>
        </w:r>
        <w:r>
          <w:instrText xml:space="preserve"> PAGEREF _Toc2842 \h </w:instrText>
        </w:r>
        <w:r>
          <w:fldChar w:fldCharType="separate"/>
        </w:r>
        <w:r>
          <w:t>13</w:t>
        </w:r>
        <w:r>
          <w:fldChar w:fldCharType="end"/>
        </w:r>
      </w:hyperlink>
    </w:p>
    <w:p>
      <w:pPr>
        <w:pStyle w:val="TOC2"/>
        <w:tabs>
          <w:tab w:val="right" w:leader="dot" w:pos="8306"/>
        </w:tabs>
      </w:pPr>
      <w:hyperlink w:anchor="_Toc30434" w:history="1">
        <w:r>
          <w:rPr>
            <w:rFonts w:ascii="仿宋" w:eastAsia="仿宋" w:hAnsi="仿宋" w:cs="仿宋" w:hint="eastAsia"/>
            <w:lang w:eastAsia="zh-CN"/>
          </w:rPr>
          <w:t>(一)、产品规划</w:t>
        </w:r>
        <w:r>
          <w:tab/>
        </w:r>
        <w:r>
          <w:fldChar w:fldCharType="begin"/>
        </w:r>
        <w:r>
          <w:instrText xml:space="preserve"> PAGEREF _Toc30434 \h </w:instrText>
        </w:r>
        <w:r>
          <w:fldChar w:fldCharType="separate"/>
        </w:r>
        <w:r>
          <w:t>13</w:t>
        </w:r>
        <w:r>
          <w:fldChar w:fldCharType="end"/>
        </w:r>
      </w:hyperlink>
    </w:p>
    <w:p>
      <w:pPr>
        <w:pStyle w:val="TOC2"/>
        <w:tabs>
          <w:tab w:val="right" w:leader="dot" w:pos="8306"/>
        </w:tabs>
      </w:pPr>
      <w:hyperlink w:anchor="_Toc30734" w:history="1">
        <w:r>
          <w:rPr>
            <w:rFonts w:ascii="仿宋" w:eastAsia="仿宋" w:hAnsi="仿宋" w:cs="仿宋" w:hint="eastAsia"/>
            <w:lang w:eastAsia="zh-CN"/>
          </w:rPr>
          <w:t>(二)、建设规模</w:t>
        </w:r>
        <w:r>
          <w:tab/>
        </w:r>
        <w:r>
          <w:fldChar w:fldCharType="begin"/>
        </w:r>
        <w:r>
          <w:instrText xml:space="preserve"> PAGEREF _Toc30734 \h </w:instrText>
        </w:r>
        <w:r>
          <w:fldChar w:fldCharType="separate"/>
        </w:r>
        <w:r>
          <w:t>14</w:t>
        </w:r>
        <w:r>
          <w:fldChar w:fldCharType="end"/>
        </w:r>
      </w:hyperlink>
    </w:p>
    <w:p>
      <w:pPr>
        <w:pStyle w:val="TOC1"/>
        <w:tabs>
          <w:tab w:val="right" w:leader="dot" w:pos="8306"/>
        </w:tabs>
      </w:pPr>
      <w:hyperlink w:anchor="_Toc30769" w:history="1">
        <w:r>
          <w:rPr>
            <w:rFonts w:ascii="仿宋" w:eastAsia="仿宋" w:hAnsi="仿宋" w:cs="仿宋" w:hint="eastAsia"/>
            <w:lang w:eastAsia="zh-CN"/>
          </w:rPr>
          <w:t>六、计量泵项目可持续发展</w:t>
        </w:r>
        <w:r>
          <w:tab/>
        </w:r>
        <w:r>
          <w:fldChar w:fldCharType="begin"/>
        </w:r>
        <w:r>
          <w:instrText xml:space="preserve"> PAGEREF _Toc30769 \h </w:instrText>
        </w:r>
        <w:r>
          <w:fldChar w:fldCharType="separate"/>
        </w:r>
        <w:r>
          <w:t>15</w:t>
        </w:r>
        <w:r>
          <w:fldChar w:fldCharType="end"/>
        </w:r>
      </w:hyperlink>
    </w:p>
    <w:p>
      <w:pPr>
        <w:pStyle w:val="TOC2"/>
        <w:tabs>
          <w:tab w:val="right" w:leader="dot" w:pos="8306"/>
        </w:tabs>
      </w:pPr>
      <w:hyperlink w:anchor="_Toc14657" w:history="1">
        <w:r>
          <w:rPr>
            <w:rFonts w:ascii="仿宋" w:eastAsia="仿宋" w:hAnsi="仿宋" w:cs="仿宋" w:hint="eastAsia"/>
            <w:lang w:eastAsia="zh-CN"/>
          </w:rPr>
          <w:t>(一)、可持续战略与实践</w:t>
        </w:r>
        <w:r>
          <w:tab/>
        </w:r>
        <w:r>
          <w:fldChar w:fldCharType="begin"/>
        </w:r>
        <w:r>
          <w:instrText xml:space="preserve"> PAGEREF _Toc14657 \h </w:instrText>
        </w:r>
        <w:r>
          <w:fldChar w:fldCharType="separate"/>
        </w:r>
        <w:r>
          <w:t>15</w:t>
        </w:r>
        <w:r>
          <w:fldChar w:fldCharType="end"/>
        </w:r>
      </w:hyperlink>
    </w:p>
    <w:p>
      <w:pPr>
        <w:pStyle w:val="TOC2"/>
        <w:tabs>
          <w:tab w:val="right" w:leader="dot" w:pos="8306"/>
        </w:tabs>
      </w:pPr>
      <w:hyperlink w:anchor="_Toc3163" w:history="1">
        <w:r>
          <w:rPr>
            <w:rFonts w:ascii="仿宋" w:eastAsia="仿宋" w:hAnsi="仿宋" w:cs="仿宋" w:hint="eastAsia"/>
            <w:lang w:eastAsia="zh-CN"/>
          </w:rPr>
          <w:t>(二)、环保与社会责任</w:t>
        </w:r>
        <w:r>
          <w:tab/>
        </w:r>
        <w:r>
          <w:fldChar w:fldCharType="begin"/>
        </w:r>
        <w:r>
          <w:instrText xml:space="preserve"> PAGEREF _Toc3163 \h </w:instrText>
        </w:r>
        <w:r>
          <w:fldChar w:fldCharType="separate"/>
        </w:r>
        <w:r>
          <w:t>16</w:t>
        </w:r>
        <w:r>
          <w:fldChar w:fldCharType="end"/>
        </w:r>
      </w:hyperlink>
    </w:p>
    <w:p>
      <w:pPr>
        <w:pStyle w:val="TOC1"/>
        <w:tabs>
          <w:tab w:val="right" w:leader="dot" w:pos="8306"/>
        </w:tabs>
      </w:pPr>
      <w:hyperlink w:anchor="_Toc26" w:history="1">
        <w:r>
          <w:rPr>
            <w:rFonts w:ascii="仿宋" w:eastAsia="仿宋" w:hAnsi="仿宋" w:cs="仿宋" w:hint="eastAsia"/>
            <w:lang w:eastAsia="zh-CN"/>
          </w:rPr>
          <w:t>七、计量泵项目投资规划</w:t>
        </w:r>
        <w:r>
          <w:tab/>
        </w:r>
        <w:r>
          <w:fldChar w:fldCharType="begin"/>
        </w:r>
        <w:r>
          <w:instrText xml:space="preserve"> PAGEREF _Toc26 \h </w:instrText>
        </w:r>
        <w:r>
          <w:fldChar w:fldCharType="separate"/>
        </w:r>
        <w:r>
          <w:t>17</w:t>
        </w:r>
        <w:r>
          <w:fldChar w:fldCharType="end"/>
        </w:r>
      </w:hyperlink>
    </w:p>
    <w:p>
      <w:pPr>
        <w:pStyle w:val="TOC2"/>
        <w:tabs>
          <w:tab w:val="right" w:leader="dot" w:pos="8306"/>
        </w:tabs>
      </w:pPr>
      <w:hyperlink w:anchor="_Toc3555" w:history="1">
        <w:r>
          <w:rPr>
            <w:rFonts w:ascii="仿宋" w:eastAsia="仿宋" w:hAnsi="仿宋" w:cs="仿宋" w:hint="eastAsia"/>
            <w:lang w:eastAsia="zh-CN"/>
          </w:rPr>
          <w:t>(一)、计量泵项目总投资估算</w:t>
        </w:r>
        <w:r>
          <w:tab/>
        </w:r>
        <w:r>
          <w:fldChar w:fldCharType="begin"/>
        </w:r>
        <w:r>
          <w:instrText xml:space="preserve"> PAGEREF _Toc3555 \h </w:instrText>
        </w:r>
        <w:r>
          <w:fldChar w:fldCharType="separate"/>
        </w:r>
        <w:r>
          <w:t>17</w:t>
        </w:r>
        <w:r>
          <w:fldChar w:fldCharType="end"/>
        </w:r>
      </w:hyperlink>
    </w:p>
    <w:p>
      <w:pPr>
        <w:pStyle w:val="TOC2"/>
        <w:tabs>
          <w:tab w:val="right" w:leader="dot" w:pos="8306"/>
        </w:tabs>
      </w:pPr>
      <w:hyperlink w:anchor="_Toc22762" w:history="1">
        <w:r>
          <w:rPr>
            <w:rFonts w:ascii="仿宋" w:eastAsia="仿宋" w:hAnsi="仿宋" w:cs="仿宋" w:hint="eastAsia"/>
            <w:lang w:eastAsia="zh-CN"/>
          </w:rPr>
          <w:t>(二)、资金筹措</w:t>
        </w:r>
        <w:r>
          <w:tab/>
        </w:r>
        <w:r>
          <w:fldChar w:fldCharType="begin"/>
        </w:r>
        <w:r>
          <w:instrText xml:space="preserve"> PAGEREF _Toc22762 \h </w:instrText>
        </w:r>
        <w:r>
          <w:fldChar w:fldCharType="separate"/>
        </w:r>
        <w:r>
          <w:t>18</w:t>
        </w:r>
        <w:r>
          <w:fldChar w:fldCharType="end"/>
        </w:r>
      </w:hyperlink>
    </w:p>
    <w:p>
      <w:pPr>
        <w:pStyle w:val="TOC1"/>
        <w:tabs>
          <w:tab w:val="right" w:leader="dot" w:pos="8306"/>
        </w:tabs>
      </w:pPr>
      <w:hyperlink w:anchor="_Toc19554" w:history="1">
        <w:r>
          <w:rPr>
            <w:rFonts w:ascii="仿宋" w:eastAsia="仿宋" w:hAnsi="仿宋" w:cs="仿宋" w:hint="eastAsia"/>
            <w:lang w:eastAsia="zh-CN"/>
          </w:rPr>
          <w:t>八、计量泵项目计划安排</w:t>
        </w:r>
        <w:r>
          <w:tab/>
        </w:r>
        <w:r>
          <w:fldChar w:fldCharType="begin"/>
        </w:r>
        <w:r>
          <w:instrText xml:space="preserve"> PAGEREF _Toc19554 \h </w:instrText>
        </w:r>
        <w:r>
          <w:fldChar w:fldCharType="separate"/>
        </w:r>
        <w:r>
          <w:t>19</w:t>
        </w:r>
        <w:r>
          <w:fldChar w:fldCharType="end"/>
        </w:r>
      </w:hyperlink>
    </w:p>
    <w:p>
      <w:pPr>
        <w:pStyle w:val="TOC2"/>
        <w:tabs>
          <w:tab w:val="right" w:leader="dot" w:pos="8306"/>
        </w:tabs>
      </w:pPr>
      <w:hyperlink w:anchor="_Toc8001" w:history="1">
        <w:r>
          <w:rPr>
            <w:rFonts w:ascii="仿宋" w:eastAsia="仿宋" w:hAnsi="仿宋" w:cs="仿宋" w:hint="eastAsia"/>
            <w:lang w:eastAsia="zh-CN"/>
          </w:rPr>
          <w:t>(一)、建设周期</w:t>
        </w:r>
        <w:r>
          <w:tab/>
        </w:r>
        <w:r>
          <w:fldChar w:fldCharType="begin"/>
        </w:r>
        <w:r>
          <w:instrText xml:space="preserve"> PAGEREF _Toc8001 \h </w:instrText>
        </w:r>
        <w:r>
          <w:fldChar w:fldCharType="separate"/>
        </w:r>
        <w:r>
          <w:t>19</w:t>
        </w:r>
        <w:r>
          <w:fldChar w:fldCharType="end"/>
        </w:r>
      </w:hyperlink>
    </w:p>
    <w:p>
      <w:pPr>
        <w:pStyle w:val="TOC2"/>
        <w:tabs>
          <w:tab w:val="right" w:leader="dot" w:pos="8306"/>
        </w:tabs>
      </w:pPr>
      <w:hyperlink w:anchor="_Toc24065" w:history="1">
        <w:r>
          <w:rPr>
            <w:rFonts w:ascii="仿宋" w:eastAsia="仿宋" w:hAnsi="仿宋" w:cs="仿宋" w:hint="eastAsia"/>
            <w:lang w:eastAsia="zh-CN"/>
          </w:rPr>
          <w:t>(二)、建设进度</w:t>
        </w:r>
        <w:r>
          <w:tab/>
        </w:r>
        <w:r>
          <w:fldChar w:fldCharType="begin"/>
        </w:r>
        <w:r>
          <w:instrText xml:space="preserve"> PAGEREF _Toc24065 \h </w:instrText>
        </w:r>
        <w:r>
          <w:fldChar w:fldCharType="separate"/>
        </w:r>
        <w:r>
          <w:t>19</w:t>
        </w:r>
        <w:r>
          <w:fldChar w:fldCharType="end"/>
        </w:r>
      </w:hyperlink>
    </w:p>
    <w:p>
      <w:pPr>
        <w:pStyle w:val="TOC2"/>
        <w:tabs>
          <w:tab w:val="right" w:leader="dot" w:pos="8306"/>
        </w:tabs>
      </w:pPr>
      <w:hyperlink w:anchor="_Toc32279" w:history="1">
        <w:r>
          <w:rPr>
            <w:rFonts w:ascii="仿宋" w:eastAsia="仿宋" w:hAnsi="仿宋" w:cs="仿宋" w:hint="eastAsia"/>
            <w:lang w:eastAsia="zh-CN"/>
          </w:rPr>
          <w:t>(三)、进度安排注意事项</w:t>
        </w:r>
        <w:r>
          <w:tab/>
        </w:r>
        <w:r>
          <w:fldChar w:fldCharType="begin"/>
        </w:r>
        <w:r>
          <w:instrText xml:space="preserve"> PAGEREF _Toc32279 \h </w:instrText>
        </w:r>
        <w:r>
          <w:fldChar w:fldCharType="separate"/>
        </w:r>
        <w:r>
          <w:t>20</w:t>
        </w:r>
        <w:r>
          <w:fldChar w:fldCharType="end"/>
        </w:r>
      </w:hyperlink>
    </w:p>
    <w:p>
      <w:pPr>
        <w:pStyle w:val="TOC2"/>
        <w:tabs>
          <w:tab w:val="right" w:leader="dot" w:pos="8306"/>
        </w:tabs>
      </w:pPr>
      <w:hyperlink w:anchor="_Toc16772" w:history="1">
        <w:r>
          <w:rPr>
            <w:rFonts w:ascii="仿宋" w:eastAsia="仿宋" w:hAnsi="仿宋" w:cs="仿宋" w:hint="eastAsia"/>
            <w:lang w:eastAsia="zh-CN"/>
          </w:rPr>
          <w:t>(四)、人力资源配置</w:t>
        </w:r>
        <w:r>
          <w:tab/>
        </w:r>
        <w:r>
          <w:fldChar w:fldCharType="begin"/>
        </w:r>
        <w:r>
          <w:instrText xml:space="preserve"> PAGEREF _Toc16772 \h </w:instrText>
        </w:r>
        <w:r>
          <w:fldChar w:fldCharType="separate"/>
        </w:r>
        <w:r>
          <w:t>22</w:t>
        </w:r>
        <w:r>
          <w:fldChar w:fldCharType="end"/>
        </w:r>
      </w:hyperlink>
    </w:p>
    <w:p>
      <w:pPr>
        <w:pStyle w:val="TOC1"/>
        <w:tabs>
          <w:tab w:val="right" w:leader="dot" w:pos="8306"/>
        </w:tabs>
      </w:pPr>
      <w:hyperlink w:anchor="_Toc8742" w:history="1">
        <w:r>
          <w:rPr>
            <w:rFonts w:ascii="仿宋" w:eastAsia="仿宋" w:hAnsi="仿宋" w:cs="仿宋" w:hint="eastAsia"/>
            <w:lang w:eastAsia="zh-CN"/>
          </w:rPr>
          <w:t>九、计量泵项目人力资源培养与发展</w:t>
        </w:r>
        <w:r>
          <w:tab/>
        </w:r>
        <w:r>
          <w:fldChar w:fldCharType="begin"/>
        </w:r>
        <w:r>
          <w:instrText xml:space="preserve"> PAGEREF _Toc8742 \h </w:instrText>
        </w:r>
        <w:r>
          <w:fldChar w:fldCharType="separate"/>
        </w:r>
        <w:r>
          <w:t>23</w:t>
        </w:r>
        <w:r>
          <w:fldChar w:fldCharType="end"/>
        </w:r>
      </w:hyperlink>
    </w:p>
    <w:p>
      <w:pPr>
        <w:pStyle w:val="TOC2"/>
        <w:tabs>
          <w:tab w:val="right" w:leader="dot" w:pos="8306"/>
        </w:tabs>
      </w:pPr>
      <w:hyperlink w:anchor="_Toc32178" w:history="1">
        <w:r>
          <w:rPr>
            <w:rFonts w:ascii="仿宋" w:eastAsia="仿宋" w:hAnsi="仿宋" w:cs="仿宋" w:hint="eastAsia"/>
            <w:lang w:eastAsia="zh-CN"/>
          </w:rPr>
          <w:t>(一)、人才需求与规划</w:t>
        </w:r>
        <w:r>
          <w:tab/>
        </w:r>
        <w:r>
          <w:fldChar w:fldCharType="begin"/>
        </w:r>
        <w:r>
          <w:instrText xml:space="preserve"> PAGEREF _Toc32178 \h </w:instrText>
        </w:r>
        <w:r>
          <w:fldChar w:fldCharType="separate"/>
        </w:r>
        <w:r>
          <w:t>23</w:t>
        </w:r>
        <w:r>
          <w:fldChar w:fldCharType="end"/>
        </w:r>
      </w:hyperlink>
    </w:p>
    <w:p>
      <w:pPr>
        <w:pStyle w:val="TOC2"/>
        <w:tabs>
          <w:tab w:val="right" w:leader="dot" w:pos="8306"/>
        </w:tabs>
      </w:pPr>
      <w:hyperlink w:anchor="_Toc14374" w:history="1">
        <w:r>
          <w:rPr>
            <w:rFonts w:ascii="仿宋" w:eastAsia="仿宋" w:hAnsi="仿宋" w:cs="仿宋" w:hint="eastAsia"/>
            <w:lang w:eastAsia="zh-CN"/>
          </w:rPr>
          <w:t>(二)、培训与发展计划</w:t>
        </w:r>
        <w:r>
          <w:tab/>
        </w:r>
        <w:r>
          <w:fldChar w:fldCharType="begin"/>
        </w:r>
        <w:r>
          <w:instrText xml:space="preserve"> PAGEREF _Toc14374 \h </w:instrText>
        </w:r>
        <w:r>
          <w:fldChar w:fldCharType="separate"/>
        </w:r>
        <w:r>
          <w:t>23</w:t>
        </w:r>
        <w:r>
          <w:fldChar w:fldCharType="end"/>
        </w:r>
      </w:hyperlink>
    </w:p>
    <w:p>
      <w:pPr>
        <w:pStyle w:val="TOC1"/>
        <w:tabs>
          <w:tab w:val="right" w:leader="dot" w:pos="8306"/>
        </w:tabs>
      </w:pPr>
      <w:hyperlink w:anchor="_Toc4402" w:history="1">
        <w:r>
          <w:rPr>
            <w:rFonts w:ascii="仿宋" w:eastAsia="仿宋" w:hAnsi="仿宋" w:cs="仿宋" w:hint="eastAsia"/>
            <w:lang w:eastAsia="zh-CN"/>
          </w:rPr>
          <w:t>十、计量泵项目创新与研发</w:t>
        </w:r>
        <w:r>
          <w:tab/>
        </w:r>
        <w:r>
          <w:fldChar w:fldCharType="begin"/>
        </w:r>
        <w:r>
          <w:instrText xml:space="preserve"> PAGEREF _Toc4402 \h </w:instrText>
        </w:r>
        <w:r>
          <w:fldChar w:fldCharType="separate"/>
        </w:r>
        <w:r>
          <w:t>24</w:t>
        </w:r>
        <w:r>
          <w:fldChar w:fldCharType="end"/>
        </w:r>
      </w:hyperlink>
    </w:p>
    <w:p>
      <w:pPr>
        <w:pStyle w:val="TOC2"/>
        <w:tabs>
          <w:tab w:val="right" w:leader="dot" w:pos="8306"/>
        </w:tabs>
      </w:pPr>
      <w:hyperlink w:anchor="_Toc24006" w:history="1">
        <w:r>
          <w:rPr>
            <w:rFonts w:ascii="仿宋" w:eastAsia="仿宋" w:hAnsi="仿宋" w:cs="仿宋" w:hint="eastAsia"/>
            <w:lang w:eastAsia="zh-CN"/>
          </w:rPr>
          <w:t>(一)、创新策略与方向</w:t>
        </w:r>
        <w:r>
          <w:tab/>
        </w:r>
        <w:r>
          <w:fldChar w:fldCharType="begin"/>
        </w:r>
        <w:r>
          <w:instrText xml:space="preserve"> PAGEREF _Toc24006 \h </w:instrText>
        </w:r>
        <w:r>
          <w:fldChar w:fldCharType="separate"/>
        </w:r>
        <w:r>
          <w:t>24</w:t>
        </w:r>
        <w:r>
          <w:fldChar w:fldCharType="end"/>
        </w:r>
      </w:hyperlink>
    </w:p>
    <w:p>
      <w:pPr>
        <w:pStyle w:val="TOC2"/>
        <w:tabs>
          <w:tab w:val="right" w:leader="dot" w:pos="8306"/>
        </w:tabs>
      </w:pPr>
      <w:hyperlink w:anchor="_Toc24079" w:history="1">
        <w:r>
          <w:rPr>
            <w:rFonts w:ascii="仿宋" w:eastAsia="仿宋" w:hAnsi="仿宋" w:cs="仿宋" w:hint="eastAsia"/>
            <w:lang w:eastAsia="zh-CN"/>
          </w:rPr>
          <w:t>(二)、研发规划与投入</w:t>
        </w:r>
        <w:r>
          <w:tab/>
        </w:r>
        <w:r>
          <w:fldChar w:fldCharType="begin"/>
        </w:r>
        <w:r>
          <w:instrText xml:space="preserve"> PAGEREF _Toc24079 \h </w:instrText>
        </w:r>
        <w:r>
          <w:fldChar w:fldCharType="separate"/>
        </w:r>
        <w:r>
          <w:t>25</w:t>
        </w:r>
        <w:r>
          <w:fldChar w:fldCharType="end"/>
        </w:r>
      </w:hyperlink>
    </w:p>
    <w:p>
      <w:pPr>
        <w:pStyle w:val="TOC1"/>
        <w:tabs>
          <w:tab w:val="right" w:leader="dot" w:pos="8306"/>
        </w:tabs>
      </w:pPr>
      <w:hyperlink w:anchor="_Toc9115" w:history="1">
        <w:r>
          <w:rPr>
            <w:rFonts w:ascii="仿宋" w:eastAsia="仿宋" w:hAnsi="仿宋" w:cs="仿宋" w:hint="eastAsia"/>
            <w:lang w:eastAsia="zh-CN"/>
          </w:rPr>
          <w:t>十一、计量泵项目环境影响分析</w:t>
        </w:r>
        <w:r>
          <w:tab/>
        </w:r>
        <w:r>
          <w:fldChar w:fldCharType="begin"/>
        </w:r>
        <w:r>
          <w:instrText xml:space="preserve"> PAGEREF _Toc9115 \h </w:instrText>
        </w:r>
        <w:r>
          <w:fldChar w:fldCharType="separate"/>
        </w:r>
        <w:r>
          <w:t>27</w:t>
        </w:r>
        <w:r>
          <w:fldChar w:fldCharType="end"/>
        </w:r>
      </w:hyperlink>
    </w:p>
    <w:p>
      <w:pPr>
        <w:pStyle w:val="TOC2"/>
        <w:tabs>
          <w:tab w:val="right" w:leader="dot" w:pos="8306"/>
        </w:tabs>
      </w:pPr>
      <w:hyperlink w:anchor="_Toc22133" w:history="1">
        <w:r>
          <w:rPr>
            <w:rFonts w:ascii="仿宋" w:eastAsia="仿宋" w:hAnsi="仿宋" w:cs="仿宋" w:hint="eastAsia"/>
            <w:lang w:eastAsia="zh-CN"/>
          </w:rPr>
          <w:t>(一)、建设区域环境质量现状</w:t>
        </w:r>
        <w:r>
          <w:tab/>
        </w:r>
        <w:r>
          <w:fldChar w:fldCharType="begin"/>
        </w:r>
        <w:r>
          <w:instrText xml:space="preserve"> PAGEREF _Toc22133 \h </w:instrText>
        </w:r>
        <w:r>
          <w:fldChar w:fldCharType="separate"/>
        </w:r>
        <w:r>
          <w:t>27</w:t>
        </w:r>
        <w:r>
          <w:fldChar w:fldCharType="end"/>
        </w:r>
      </w:hyperlink>
    </w:p>
    <w:p>
      <w:pPr>
        <w:pStyle w:val="TOC2"/>
        <w:tabs>
          <w:tab w:val="right" w:leader="dot" w:pos="8306"/>
        </w:tabs>
      </w:pPr>
      <w:hyperlink w:anchor="_Toc28507" w:history="1">
        <w:r>
          <w:rPr>
            <w:rFonts w:ascii="仿宋" w:eastAsia="仿宋" w:hAnsi="仿宋" w:cs="仿宋" w:hint="eastAsia"/>
            <w:lang w:eastAsia="zh-CN"/>
          </w:rPr>
          <w:t>(二)、建设期环境保护</w:t>
        </w:r>
        <w:r>
          <w:tab/>
        </w:r>
        <w:r>
          <w:fldChar w:fldCharType="begin"/>
        </w:r>
        <w:r>
          <w:instrText xml:space="preserve"> PAGEREF _Toc28507 \h </w:instrText>
        </w:r>
        <w:r>
          <w:fldChar w:fldCharType="separate"/>
        </w:r>
        <w:r>
          <w:t>28</w:t>
        </w:r>
        <w:r>
          <w:fldChar w:fldCharType="end"/>
        </w:r>
      </w:hyperlink>
    </w:p>
    <w:p>
      <w:pPr>
        <w:pStyle w:val="TOC2"/>
        <w:tabs>
          <w:tab w:val="right" w:leader="dot" w:pos="8306"/>
        </w:tabs>
      </w:pPr>
      <w:hyperlink w:anchor="_Toc7289" w:history="1">
        <w:r>
          <w:rPr>
            <w:rFonts w:ascii="仿宋" w:eastAsia="仿宋" w:hAnsi="仿宋" w:cs="仿宋" w:hint="eastAsia"/>
            <w:lang w:eastAsia="zh-CN"/>
          </w:rPr>
          <w:t>(三)、运营期环境保护</w:t>
        </w:r>
        <w:r>
          <w:tab/>
        </w:r>
        <w:r>
          <w:fldChar w:fldCharType="begin"/>
        </w:r>
        <w:r>
          <w:instrText xml:space="preserve"> PAGEREF _Toc7289 \h </w:instrText>
        </w:r>
        <w:r>
          <w:fldChar w:fldCharType="separate"/>
        </w:r>
        <w:r>
          <w:t>30</w:t>
        </w:r>
        <w:r>
          <w:fldChar w:fldCharType="end"/>
        </w:r>
      </w:hyperlink>
    </w:p>
    <w:p>
      <w:pPr>
        <w:pStyle w:val="TOC2"/>
        <w:tabs>
          <w:tab w:val="right" w:leader="dot" w:pos="8306"/>
        </w:tabs>
      </w:pPr>
      <w:hyperlink w:anchor="_Toc18719" w:history="1">
        <w:r>
          <w:rPr>
            <w:rFonts w:ascii="仿宋" w:eastAsia="仿宋" w:hAnsi="仿宋" w:cs="仿宋" w:hint="eastAsia"/>
            <w:lang w:eastAsia="zh-CN"/>
          </w:rPr>
          <w:t>(四)、计量泵项目建设对区域经济的影响</w:t>
        </w:r>
        <w:r>
          <w:tab/>
        </w:r>
        <w:r>
          <w:fldChar w:fldCharType="begin"/>
        </w:r>
        <w:r>
          <w:instrText xml:space="preserve"> PAGEREF _Toc18719 \h </w:instrText>
        </w:r>
        <w:r>
          <w:fldChar w:fldCharType="separate"/>
        </w:r>
        <w:r>
          <w:t>31</w:t>
        </w:r>
        <w:r>
          <w:fldChar w:fldCharType="end"/>
        </w:r>
      </w:hyperlink>
    </w:p>
    <w:p>
      <w:pPr>
        <w:pStyle w:val="TOC2"/>
        <w:tabs>
          <w:tab w:val="right" w:leader="dot" w:pos="8306"/>
        </w:tabs>
      </w:pPr>
      <w:hyperlink w:anchor="_Toc5341" w:history="1">
        <w:r>
          <w:rPr>
            <w:rFonts w:ascii="仿宋" w:eastAsia="仿宋" w:hAnsi="仿宋" w:cs="仿宋" w:hint="eastAsia"/>
            <w:lang w:eastAsia="zh-CN"/>
          </w:rPr>
          <w:t>(五)、废弃物处理</w:t>
        </w:r>
        <w:r>
          <w:tab/>
        </w:r>
        <w:r>
          <w:fldChar w:fldCharType="begin"/>
        </w:r>
        <w:r>
          <w:instrText xml:space="preserve"> PAGEREF _Toc5341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5" w:history="1">
        <w:r>
          <w:rPr>
            <w:rFonts w:ascii="仿宋" w:eastAsia="仿宋" w:hAnsi="仿宋" w:cs="仿宋" w:hint="eastAsia"/>
            <w:lang w:eastAsia="zh-CN"/>
          </w:rPr>
          <w:t>(六)、特殊环境影响分析</w:t>
        </w:r>
        <w:r>
          <w:tab/>
        </w:r>
        <w:r>
          <w:fldChar w:fldCharType="begin"/>
        </w:r>
        <w:r>
          <w:instrText xml:space="preserve"> PAGEREF _Toc13185 \h </w:instrText>
        </w:r>
        <w:r>
          <w:fldChar w:fldCharType="separate"/>
        </w:r>
        <w:r>
          <w:t>34</w:t>
        </w:r>
        <w:r>
          <w:fldChar w:fldCharType="end"/>
        </w:r>
      </w:hyperlink>
    </w:p>
    <w:p>
      <w:pPr>
        <w:pStyle w:val="TOC2"/>
        <w:tabs>
          <w:tab w:val="right" w:leader="dot" w:pos="8306"/>
        </w:tabs>
      </w:pPr>
      <w:hyperlink w:anchor="_Toc11567" w:history="1">
        <w:r>
          <w:rPr>
            <w:rFonts w:ascii="仿宋" w:eastAsia="仿宋" w:hAnsi="仿宋" w:cs="仿宋" w:hint="eastAsia"/>
            <w:lang w:eastAsia="zh-CN"/>
          </w:rPr>
          <w:t>(七)、清洁生产</w:t>
        </w:r>
        <w:r>
          <w:tab/>
        </w:r>
        <w:r>
          <w:fldChar w:fldCharType="begin"/>
        </w:r>
        <w:r>
          <w:instrText xml:space="preserve"> PAGEREF _Toc11567 \h </w:instrText>
        </w:r>
        <w:r>
          <w:fldChar w:fldCharType="separate"/>
        </w:r>
        <w:r>
          <w:t>35</w:t>
        </w:r>
        <w:r>
          <w:fldChar w:fldCharType="end"/>
        </w:r>
      </w:hyperlink>
    </w:p>
    <w:p>
      <w:pPr>
        <w:pStyle w:val="TOC2"/>
        <w:tabs>
          <w:tab w:val="right" w:leader="dot" w:pos="8306"/>
        </w:tabs>
      </w:pPr>
      <w:hyperlink w:anchor="_Toc28105" w:history="1">
        <w:r>
          <w:rPr>
            <w:rFonts w:ascii="仿宋" w:eastAsia="仿宋" w:hAnsi="仿宋" w:cs="仿宋" w:hint="eastAsia"/>
            <w:lang w:eastAsia="zh-CN"/>
          </w:rPr>
          <w:t>(八)、环境保护综合评价</w:t>
        </w:r>
        <w:r>
          <w:tab/>
        </w:r>
        <w:r>
          <w:fldChar w:fldCharType="begin"/>
        </w:r>
        <w:r>
          <w:instrText xml:space="preserve"> PAGEREF _Toc28105 \h </w:instrText>
        </w:r>
        <w:r>
          <w:fldChar w:fldCharType="separate"/>
        </w:r>
        <w:r>
          <w:t>36</w:t>
        </w:r>
        <w:r>
          <w:fldChar w:fldCharType="end"/>
        </w:r>
      </w:hyperlink>
    </w:p>
    <w:p>
      <w:pPr>
        <w:pStyle w:val="TOC1"/>
        <w:tabs>
          <w:tab w:val="right" w:leader="dot" w:pos="8306"/>
        </w:tabs>
      </w:pPr>
      <w:hyperlink w:anchor="_Toc22459" w:history="1">
        <w:r>
          <w:rPr>
            <w:rFonts w:ascii="仿宋" w:eastAsia="仿宋" w:hAnsi="仿宋" w:cs="仿宋" w:hint="eastAsia"/>
            <w:lang w:eastAsia="zh-CN"/>
          </w:rPr>
          <w:t>十二、计量泵项目财务管理</w:t>
        </w:r>
        <w:r>
          <w:tab/>
        </w:r>
        <w:r>
          <w:fldChar w:fldCharType="begin"/>
        </w:r>
        <w:r>
          <w:instrText xml:space="preserve"> PAGEREF _Toc22459 \h </w:instrText>
        </w:r>
        <w:r>
          <w:fldChar w:fldCharType="separate"/>
        </w:r>
        <w:r>
          <w:t>37</w:t>
        </w:r>
        <w:r>
          <w:fldChar w:fldCharType="end"/>
        </w:r>
      </w:hyperlink>
    </w:p>
    <w:p>
      <w:pPr>
        <w:pStyle w:val="TOC2"/>
        <w:tabs>
          <w:tab w:val="right" w:leader="dot" w:pos="8306"/>
        </w:tabs>
      </w:pPr>
      <w:hyperlink w:anchor="_Toc14487" w:history="1">
        <w:r>
          <w:rPr>
            <w:rFonts w:ascii="仿宋" w:eastAsia="仿宋" w:hAnsi="仿宋" w:cs="仿宋" w:hint="eastAsia"/>
            <w:lang w:eastAsia="zh-CN"/>
          </w:rPr>
          <w:t>(一)、资金需求大</w:t>
        </w:r>
        <w:r>
          <w:tab/>
        </w:r>
        <w:r>
          <w:fldChar w:fldCharType="begin"/>
        </w:r>
        <w:r>
          <w:instrText xml:space="preserve"> PAGEREF _Toc14487 \h </w:instrText>
        </w:r>
        <w:r>
          <w:fldChar w:fldCharType="separate"/>
        </w:r>
        <w:r>
          <w:t>37</w:t>
        </w:r>
        <w:r>
          <w:fldChar w:fldCharType="end"/>
        </w:r>
      </w:hyperlink>
    </w:p>
    <w:p>
      <w:pPr>
        <w:pStyle w:val="TOC2"/>
        <w:tabs>
          <w:tab w:val="right" w:leader="dot" w:pos="8306"/>
        </w:tabs>
      </w:pPr>
      <w:hyperlink w:anchor="_Toc5151" w:history="1">
        <w:r>
          <w:rPr>
            <w:rFonts w:ascii="仿宋" w:eastAsia="仿宋" w:hAnsi="仿宋" w:cs="仿宋" w:hint="eastAsia"/>
            <w:lang w:eastAsia="zh-CN"/>
          </w:rPr>
          <w:t>(二)、研发周期长</w:t>
        </w:r>
        <w:r>
          <w:tab/>
        </w:r>
        <w:r>
          <w:fldChar w:fldCharType="begin"/>
        </w:r>
        <w:r>
          <w:instrText xml:space="preserve"> PAGEREF _Toc5151 \h </w:instrText>
        </w:r>
        <w:r>
          <w:fldChar w:fldCharType="separate"/>
        </w:r>
        <w:r>
          <w:t>38</w:t>
        </w:r>
        <w:r>
          <w:fldChar w:fldCharType="end"/>
        </w:r>
      </w:hyperlink>
    </w:p>
    <w:p>
      <w:pPr>
        <w:pStyle w:val="TOC2"/>
        <w:tabs>
          <w:tab w:val="right" w:leader="dot" w:pos="8306"/>
        </w:tabs>
      </w:pPr>
      <w:hyperlink w:anchor="_Toc14493" w:history="1">
        <w:r>
          <w:rPr>
            <w:rFonts w:ascii="仿宋" w:eastAsia="仿宋" w:hAnsi="仿宋" w:cs="仿宋" w:hint="eastAsia"/>
            <w:lang w:eastAsia="zh-CN"/>
          </w:rPr>
          <w:t>(三)、市场风险大</w:t>
        </w:r>
        <w:r>
          <w:tab/>
        </w:r>
        <w:r>
          <w:fldChar w:fldCharType="begin"/>
        </w:r>
        <w:r>
          <w:instrText xml:space="preserve"> PAGEREF _Toc14493 \h </w:instrText>
        </w:r>
        <w:r>
          <w:fldChar w:fldCharType="separate"/>
        </w:r>
        <w:r>
          <w:t>40</w:t>
        </w:r>
        <w:r>
          <w:fldChar w:fldCharType="end"/>
        </w:r>
      </w:hyperlink>
    </w:p>
    <w:p>
      <w:pPr>
        <w:pStyle w:val="TOC2"/>
        <w:tabs>
          <w:tab w:val="right" w:leader="dot" w:pos="8306"/>
        </w:tabs>
      </w:pPr>
      <w:hyperlink w:anchor="_Toc20879" w:history="1">
        <w:r>
          <w:rPr>
            <w:rFonts w:ascii="仿宋" w:eastAsia="仿宋" w:hAnsi="仿宋" w:cs="仿宋" w:hint="eastAsia"/>
            <w:lang w:eastAsia="zh-CN"/>
          </w:rPr>
          <w:t>(四)、利润率高</w:t>
        </w:r>
        <w:r>
          <w:tab/>
        </w:r>
        <w:r>
          <w:fldChar w:fldCharType="begin"/>
        </w:r>
        <w:r>
          <w:instrText xml:space="preserve"> PAGEREF _Toc20879 \h </w:instrText>
        </w:r>
        <w:r>
          <w:fldChar w:fldCharType="separate"/>
        </w:r>
        <w:r>
          <w:t>42</w:t>
        </w:r>
        <w:r>
          <w:fldChar w:fldCharType="end"/>
        </w:r>
      </w:hyperlink>
    </w:p>
    <w:p>
      <w:pPr>
        <w:pStyle w:val="TOC1"/>
        <w:tabs>
          <w:tab w:val="right" w:leader="dot" w:pos="8306"/>
        </w:tabs>
      </w:pPr>
      <w:hyperlink w:anchor="_Toc12392" w:history="1">
        <w:r>
          <w:rPr>
            <w:rFonts w:ascii="仿宋" w:eastAsia="仿宋" w:hAnsi="仿宋" w:cs="仿宋" w:hint="eastAsia"/>
            <w:lang w:eastAsia="zh-CN"/>
          </w:rPr>
          <w:t>十三、利益相关者分析与沟通计划</w:t>
        </w:r>
        <w:r>
          <w:tab/>
        </w:r>
        <w:r>
          <w:fldChar w:fldCharType="begin"/>
        </w:r>
        <w:r>
          <w:instrText xml:space="preserve"> PAGEREF _Toc12392 \h </w:instrText>
        </w:r>
        <w:r>
          <w:fldChar w:fldCharType="separate"/>
        </w:r>
        <w:r>
          <w:t>44</w:t>
        </w:r>
        <w:r>
          <w:fldChar w:fldCharType="end"/>
        </w:r>
      </w:hyperlink>
    </w:p>
    <w:p>
      <w:pPr>
        <w:pStyle w:val="TOC2"/>
        <w:tabs>
          <w:tab w:val="right" w:leader="dot" w:pos="8306"/>
        </w:tabs>
      </w:pPr>
      <w:hyperlink w:anchor="_Toc8189" w:history="1">
        <w:r>
          <w:rPr>
            <w:rFonts w:ascii="仿宋" w:eastAsia="仿宋" w:hAnsi="仿宋" w:cs="仿宋" w:hint="eastAsia"/>
            <w:lang w:eastAsia="zh-CN"/>
          </w:rPr>
          <w:t>(一)、利益相关者分析</w:t>
        </w:r>
        <w:r>
          <w:tab/>
        </w:r>
        <w:r>
          <w:fldChar w:fldCharType="begin"/>
        </w:r>
        <w:r>
          <w:instrText xml:space="preserve"> PAGEREF _Toc8189 \h </w:instrText>
        </w:r>
        <w:r>
          <w:fldChar w:fldCharType="separate"/>
        </w:r>
        <w:r>
          <w:t>44</w:t>
        </w:r>
        <w:r>
          <w:fldChar w:fldCharType="end"/>
        </w:r>
      </w:hyperlink>
    </w:p>
    <w:p>
      <w:pPr>
        <w:pStyle w:val="TOC2"/>
        <w:tabs>
          <w:tab w:val="right" w:leader="dot" w:pos="8306"/>
        </w:tabs>
      </w:pPr>
      <w:hyperlink w:anchor="_Toc20818" w:history="1">
        <w:r>
          <w:rPr>
            <w:rFonts w:ascii="仿宋" w:eastAsia="仿宋" w:hAnsi="仿宋" w:cs="仿宋" w:hint="eastAsia"/>
            <w:lang w:eastAsia="zh-CN"/>
          </w:rPr>
          <w:t>(二)、沟通计划</w:t>
        </w:r>
        <w:r>
          <w:tab/>
        </w:r>
        <w:r>
          <w:fldChar w:fldCharType="begin"/>
        </w:r>
        <w:r>
          <w:instrText xml:space="preserve"> PAGEREF _Toc20818 \h </w:instrText>
        </w:r>
        <w:r>
          <w:fldChar w:fldCharType="separate"/>
        </w:r>
        <w:r>
          <w:t>46</w:t>
        </w:r>
        <w:r>
          <w:fldChar w:fldCharType="end"/>
        </w:r>
      </w:hyperlink>
    </w:p>
    <w:p>
      <w:pPr>
        <w:pStyle w:val="TOC1"/>
        <w:tabs>
          <w:tab w:val="right" w:leader="dot" w:pos="8306"/>
        </w:tabs>
      </w:pPr>
      <w:hyperlink w:anchor="_Toc4036" w:history="1">
        <w:r>
          <w:rPr>
            <w:rFonts w:ascii="仿宋" w:eastAsia="仿宋" w:hAnsi="仿宋" w:cs="仿宋" w:hint="eastAsia"/>
            <w:lang w:eastAsia="zh-CN"/>
          </w:rPr>
          <w:t>十四、计量泵项目工程方案分析</w:t>
        </w:r>
        <w:r>
          <w:tab/>
        </w:r>
        <w:r>
          <w:fldChar w:fldCharType="begin"/>
        </w:r>
        <w:r>
          <w:instrText xml:space="preserve"> PAGEREF _Toc4036 \h </w:instrText>
        </w:r>
        <w:r>
          <w:fldChar w:fldCharType="separate"/>
        </w:r>
        <w:r>
          <w:t>47</w:t>
        </w:r>
        <w:r>
          <w:fldChar w:fldCharType="end"/>
        </w:r>
      </w:hyperlink>
    </w:p>
    <w:p>
      <w:pPr>
        <w:pStyle w:val="TOC2"/>
        <w:tabs>
          <w:tab w:val="right" w:leader="dot" w:pos="8306"/>
        </w:tabs>
      </w:pPr>
      <w:hyperlink w:anchor="_Toc9482" w:history="1">
        <w:r>
          <w:rPr>
            <w:rFonts w:ascii="仿宋" w:eastAsia="仿宋" w:hAnsi="仿宋" w:cs="仿宋" w:hint="eastAsia"/>
            <w:lang w:eastAsia="zh-CN"/>
          </w:rPr>
          <w:t>(一)、建筑工程设计原则</w:t>
        </w:r>
        <w:r>
          <w:tab/>
        </w:r>
        <w:r>
          <w:fldChar w:fldCharType="begin"/>
        </w:r>
        <w:r>
          <w:instrText xml:space="preserve"> PAGEREF _Toc9482 \h </w:instrText>
        </w:r>
        <w:r>
          <w:fldChar w:fldCharType="separate"/>
        </w:r>
        <w:r>
          <w:t>47</w:t>
        </w:r>
        <w:r>
          <w:fldChar w:fldCharType="end"/>
        </w:r>
      </w:hyperlink>
    </w:p>
    <w:p>
      <w:pPr>
        <w:pStyle w:val="TOC2"/>
        <w:tabs>
          <w:tab w:val="right" w:leader="dot" w:pos="8306"/>
        </w:tabs>
      </w:pPr>
      <w:hyperlink w:anchor="_Toc23443" w:history="1">
        <w:r>
          <w:rPr>
            <w:rFonts w:ascii="仿宋" w:eastAsia="仿宋" w:hAnsi="仿宋" w:cs="仿宋" w:hint="eastAsia"/>
            <w:lang w:eastAsia="zh-CN"/>
          </w:rPr>
          <w:t>(二)、土建工程建设指标</w:t>
        </w:r>
        <w:r>
          <w:tab/>
        </w:r>
        <w:r>
          <w:fldChar w:fldCharType="begin"/>
        </w:r>
        <w:r>
          <w:instrText xml:space="preserve"> PAGEREF _Toc23443 \h </w:instrText>
        </w:r>
        <w:r>
          <w:fldChar w:fldCharType="separate"/>
        </w:r>
        <w:r>
          <w:t>50</w:t>
        </w:r>
        <w:r>
          <w:fldChar w:fldCharType="end"/>
        </w:r>
      </w:hyperlink>
    </w:p>
    <w:p>
      <w:pPr>
        <w:pStyle w:val="TOC1"/>
        <w:tabs>
          <w:tab w:val="right" w:leader="dot" w:pos="8306"/>
        </w:tabs>
      </w:pPr>
      <w:hyperlink w:anchor="_Toc23641" w:history="1">
        <w:r>
          <w:rPr>
            <w:rFonts w:ascii="仿宋" w:eastAsia="仿宋" w:hAnsi="仿宋" w:cs="仿宋" w:hint="eastAsia"/>
            <w:lang w:eastAsia="zh-CN"/>
          </w:rPr>
          <w:t>十五、计量泵项目实施时间节点</w:t>
        </w:r>
        <w:r>
          <w:tab/>
        </w:r>
        <w:r>
          <w:fldChar w:fldCharType="begin"/>
        </w:r>
        <w:r>
          <w:instrText xml:space="preserve"> PAGEREF _Toc23641 \h </w:instrText>
        </w:r>
        <w:r>
          <w:fldChar w:fldCharType="separate"/>
        </w:r>
        <w:r>
          <w:t>52</w:t>
        </w:r>
        <w:r>
          <w:fldChar w:fldCharType="end"/>
        </w:r>
      </w:hyperlink>
    </w:p>
    <w:p>
      <w:pPr>
        <w:pStyle w:val="TOC2"/>
        <w:tabs>
          <w:tab w:val="right" w:leader="dot" w:pos="8306"/>
        </w:tabs>
      </w:pPr>
      <w:hyperlink w:anchor="_Toc5787" w:history="1">
        <w:r>
          <w:rPr>
            <w:rFonts w:ascii="仿宋" w:eastAsia="仿宋" w:hAnsi="仿宋" w:cs="仿宋" w:hint="eastAsia"/>
            <w:lang w:eastAsia="zh-CN"/>
          </w:rPr>
          <w:t>(一)、计量泵项目启动阶段时间节点</w:t>
        </w:r>
        <w:r>
          <w:tab/>
        </w:r>
        <w:r>
          <w:fldChar w:fldCharType="begin"/>
        </w:r>
        <w:r>
          <w:instrText xml:space="preserve"> PAGEREF _Toc5787 \h </w:instrText>
        </w:r>
        <w:r>
          <w:fldChar w:fldCharType="separate"/>
        </w:r>
        <w:r>
          <w:t>52</w:t>
        </w:r>
        <w:r>
          <w:fldChar w:fldCharType="end"/>
        </w:r>
      </w:hyperlink>
    </w:p>
    <w:p>
      <w:pPr>
        <w:pStyle w:val="TOC2"/>
        <w:tabs>
          <w:tab w:val="right" w:leader="dot" w:pos="8306"/>
        </w:tabs>
      </w:pPr>
      <w:hyperlink w:anchor="_Toc29959" w:history="1">
        <w:r>
          <w:rPr>
            <w:rFonts w:ascii="仿宋" w:eastAsia="仿宋" w:hAnsi="仿宋" w:cs="仿宋" w:hint="eastAsia"/>
            <w:lang w:eastAsia="zh-CN"/>
          </w:rPr>
          <w:t>(二)、计量泵项目执行阶段时间节点</w:t>
        </w:r>
        <w:r>
          <w:tab/>
        </w:r>
        <w:r>
          <w:fldChar w:fldCharType="begin"/>
        </w:r>
        <w:r>
          <w:instrText xml:space="preserve"> PAGEREF _Toc29959 \h </w:instrText>
        </w:r>
        <w:r>
          <w:fldChar w:fldCharType="separate"/>
        </w:r>
        <w:r>
          <w:t>53</w:t>
        </w:r>
        <w:r>
          <w:fldChar w:fldCharType="end"/>
        </w:r>
      </w:hyperlink>
    </w:p>
    <w:p>
      <w:pPr>
        <w:pStyle w:val="TOC2"/>
        <w:tabs>
          <w:tab w:val="right" w:leader="dot" w:pos="8306"/>
        </w:tabs>
      </w:pPr>
      <w:hyperlink w:anchor="_Toc10584" w:history="1">
        <w:r>
          <w:rPr>
            <w:rFonts w:ascii="仿宋" w:eastAsia="仿宋" w:hAnsi="仿宋" w:cs="仿宋" w:hint="eastAsia"/>
            <w:lang w:eastAsia="zh-CN"/>
          </w:rPr>
          <w:t>(三)、计量泵项目完成阶段时间节点</w:t>
        </w:r>
        <w:r>
          <w:tab/>
        </w:r>
        <w:r>
          <w:fldChar w:fldCharType="begin"/>
        </w:r>
        <w:r>
          <w:instrText xml:space="preserve"> PAGEREF _Toc10584 \h </w:instrText>
        </w:r>
        <w:r>
          <w:fldChar w:fldCharType="separate"/>
        </w:r>
        <w:r>
          <w:t>54</w:t>
        </w:r>
        <w:r>
          <w:fldChar w:fldCharType="end"/>
        </w:r>
      </w:hyperlink>
    </w:p>
    <w:p>
      <w:pPr>
        <w:pStyle w:val="TOC1"/>
        <w:tabs>
          <w:tab w:val="right" w:leader="dot" w:pos="8306"/>
        </w:tabs>
      </w:pPr>
      <w:hyperlink w:anchor="_Toc30746" w:history="1">
        <w:r>
          <w:rPr>
            <w:rFonts w:ascii="仿宋" w:eastAsia="仿宋" w:hAnsi="仿宋" w:cs="仿宋" w:hint="eastAsia"/>
            <w:lang w:eastAsia="zh-CN"/>
          </w:rPr>
          <w:t>十六、计量泵项目治理与监督</w:t>
        </w:r>
        <w:r>
          <w:tab/>
        </w:r>
        <w:r>
          <w:fldChar w:fldCharType="begin"/>
        </w:r>
        <w:r>
          <w:instrText xml:space="preserve"> PAGEREF _Toc30746 \h </w:instrText>
        </w:r>
        <w:r>
          <w:fldChar w:fldCharType="separate"/>
        </w:r>
        <w:r>
          <w:t>55</w:t>
        </w:r>
        <w:r>
          <w:fldChar w:fldCharType="end"/>
        </w:r>
      </w:hyperlink>
    </w:p>
    <w:p>
      <w:pPr>
        <w:pStyle w:val="TOC2"/>
        <w:tabs>
          <w:tab w:val="right" w:leader="dot" w:pos="8306"/>
        </w:tabs>
      </w:pPr>
      <w:hyperlink w:anchor="_Toc31078" w:history="1">
        <w:r>
          <w:rPr>
            <w:rFonts w:ascii="仿宋" w:eastAsia="仿宋" w:hAnsi="仿宋" w:cs="仿宋" w:hint="eastAsia"/>
            <w:lang w:eastAsia="zh-CN"/>
          </w:rPr>
          <w:t>(一)、计量泵项目治理结构</w:t>
        </w:r>
        <w:r>
          <w:tab/>
        </w:r>
        <w:r>
          <w:fldChar w:fldCharType="begin"/>
        </w:r>
        <w:r>
          <w:instrText xml:space="preserve"> PAGEREF _Toc31078 \h </w:instrText>
        </w:r>
        <w:r>
          <w:fldChar w:fldCharType="separate"/>
        </w:r>
        <w:r>
          <w:t>55</w:t>
        </w:r>
        <w:r>
          <w:fldChar w:fldCharType="end"/>
        </w:r>
      </w:hyperlink>
    </w:p>
    <w:p>
      <w:pPr>
        <w:pStyle w:val="TOC2"/>
        <w:tabs>
          <w:tab w:val="right" w:leader="dot" w:pos="8306"/>
        </w:tabs>
      </w:pPr>
      <w:hyperlink w:anchor="_Toc23227" w:history="1">
        <w:r>
          <w:rPr>
            <w:rFonts w:ascii="仿宋" w:eastAsia="仿宋" w:hAnsi="仿宋" w:cs="仿宋" w:hint="eastAsia"/>
            <w:lang w:eastAsia="zh-CN"/>
          </w:rPr>
          <w:t>(二)、监督与审计</w:t>
        </w:r>
        <w:r>
          <w:tab/>
        </w:r>
        <w:r>
          <w:fldChar w:fldCharType="begin"/>
        </w:r>
        <w:r>
          <w:instrText xml:space="preserve"> PAGEREF _Toc23227 \h </w:instrText>
        </w:r>
        <w:r>
          <w:fldChar w:fldCharType="separate"/>
        </w:r>
        <w:r>
          <w:t>56</w:t>
        </w:r>
        <w:r>
          <w:fldChar w:fldCharType="end"/>
        </w:r>
      </w:hyperlink>
    </w:p>
    <w:p>
      <w:pPr>
        <w:pStyle w:val="TOC1"/>
        <w:tabs>
          <w:tab w:val="right" w:leader="dot" w:pos="8306"/>
        </w:tabs>
      </w:pPr>
      <w:hyperlink w:anchor="_Toc15683" w:history="1">
        <w:r>
          <w:rPr>
            <w:rFonts w:ascii="仿宋" w:eastAsia="仿宋" w:hAnsi="仿宋" w:cs="仿宋" w:hint="eastAsia"/>
            <w:lang w:eastAsia="zh-CN"/>
          </w:rPr>
          <w:t>十七、供应链管理</w:t>
        </w:r>
        <w:r>
          <w:tab/>
        </w:r>
        <w:r>
          <w:fldChar w:fldCharType="begin"/>
        </w:r>
        <w:r>
          <w:instrText xml:space="preserve"> PAGEREF _Toc15683 \h </w:instrText>
        </w:r>
        <w:r>
          <w:fldChar w:fldCharType="separate"/>
        </w:r>
        <w:r>
          <w:t>57</w:t>
        </w:r>
        <w:r>
          <w:fldChar w:fldCharType="end"/>
        </w:r>
      </w:hyperlink>
    </w:p>
    <w:p>
      <w:pPr>
        <w:pStyle w:val="TOC2"/>
        <w:tabs>
          <w:tab w:val="right" w:leader="dot" w:pos="8306"/>
        </w:tabs>
      </w:pPr>
      <w:hyperlink w:anchor="_Toc8065" w:history="1">
        <w:r>
          <w:rPr>
            <w:rFonts w:ascii="仿宋" w:eastAsia="仿宋" w:hAnsi="仿宋" w:cs="仿宋" w:hint="eastAsia"/>
            <w:lang w:eastAsia="zh-CN"/>
          </w:rPr>
          <w:t>(一)、供应链战略规划</w:t>
        </w:r>
        <w:r>
          <w:tab/>
        </w:r>
        <w:r>
          <w:fldChar w:fldCharType="begin"/>
        </w:r>
        <w:r>
          <w:instrText xml:space="preserve"> PAGEREF _Toc8065 \h </w:instrText>
        </w:r>
        <w:r>
          <w:fldChar w:fldCharType="separate"/>
        </w:r>
        <w:r>
          <w:t>57</w:t>
        </w:r>
        <w:r>
          <w:fldChar w:fldCharType="end"/>
        </w:r>
      </w:hyperlink>
    </w:p>
    <w:p>
      <w:pPr>
        <w:pStyle w:val="TOC2"/>
        <w:tabs>
          <w:tab w:val="right" w:leader="dot" w:pos="8306"/>
        </w:tabs>
      </w:pPr>
      <w:hyperlink w:anchor="_Toc17142" w:history="1">
        <w:r>
          <w:rPr>
            <w:rFonts w:ascii="仿宋" w:eastAsia="仿宋" w:hAnsi="仿宋" w:cs="仿宋" w:hint="eastAsia"/>
            <w:lang w:eastAsia="zh-CN"/>
          </w:rPr>
          <w:t>(二)、供应商选择与合作</w:t>
        </w:r>
        <w:r>
          <w:tab/>
        </w:r>
        <w:r>
          <w:fldChar w:fldCharType="begin"/>
        </w:r>
        <w:r>
          <w:instrText xml:space="preserve"> PAGEREF _Toc17142 \h </w:instrText>
        </w:r>
        <w:r>
          <w:fldChar w:fldCharType="separate"/>
        </w:r>
        <w:r>
          <w:t>59</w:t>
        </w:r>
        <w:r>
          <w:fldChar w:fldCharType="end"/>
        </w:r>
      </w:hyperlink>
    </w:p>
    <w:p>
      <w:pPr>
        <w:pStyle w:val="TOC2"/>
        <w:tabs>
          <w:tab w:val="right" w:leader="dot" w:pos="8306"/>
        </w:tabs>
      </w:pPr>
      <w:hyperlink w:anchor="_Toc765" w:history="1">
        <w:r>
          <w:rPr>
            <w:rFonts w:ascii="仿宋" w:eastAsia="仿宋" w:hAnsi="仿宋" w:cs="仿宋" w:hint="eastAsia"/>
            <w:lang w:eastAsia="zh-CN"/>
          </w:rPr>
          <w:t>(三)、物流与库存管理</w:t>
        </w:r>
        <w:r>
          <w:tab/>
        </w:r>
        <w:r>
          <w:fldChar w:fldCharType="begin"/>
        </w:r>
        <w:r>
          <w:instrText xml:space="preserve"> PAGEREF _Toc765 \h </w:instrText>
        </w:r>
        <w:r>
          <w:fldChar w:fldCharType="separate"/>
        </w:r>
        <w:r>
          <w:t>60</w:t>
        </w:r>
        <w:r>
          <w:fldChar w:fldCharType="end"/>
        </w:r>
      </w:hyperlink>
    </w:p>
    <w:p>
      <w:pPr>
        <w:pStyle w:val="TOC1"/>
        <w:tabs>
          <w:tab w:val="right" w:leader="dot" w:pos="8306"/>
        </w:tabs>
      </w:pPr>
      <w:hyperlink w:anchor="_Toc26849" w:history="1">
        <w:r>
          <w:rPr>
            <w:rFonts w:ascii="仿宋" w:eastAsia="仿宋" w:hAnsi="仿宋" w:cs="仿宋" w:hint="eastAsia"/>
            <w:lang w:eastAsia="zh-CN"/>
          </w:rPr>
          <w:t>十八、计量泵项目实施保障措施</w:t>
        </w:r>
        <w:r>
          <w:tab/>
        </w:r>
        <w:r>
          <w:fldChar w:fldCharType="begin"/>
        </w:r>
        <w:r>
          <w:instrText xml:space="preserve"> PAGEREF _Toc26849 \h </w:instrText>
        </w:r>
        <w:r>
          <w:fldChar w:fldCharType="separate"/>
        </w:r>
        <w:r>
          <w:t>61</w:t>
        </w:r>
        <w:r>
          <w:fldChar w:fldCharType="end"/>
        </w:r>
      </w:hyperlink>
    </w:p>
    <w:p>
      <w:pPr>
        <w:pStyle w:val="TOC2"/>
        <w:tabs>
          <w:tab w:val="right" w:leader="dot" w:pos="8306"/>
        </w:tabs>
      </w:pPr>
      <w:hyperlink w:anchor="_Toc5561" w:history="1">
        <w:r>
          <w:rPr>
            <w:rFonts w:ascii="仿宋" w:eastAsia="仿宋" w:hAnsi="仿宋" w:cs="仿宋" w:hint="eastAsia"/>
            <w:lang w:eastAsia="zh-CN"/>
          </w:rPr>
          <w:t>(一)、计量泵项目实施保障机制</w:t>
        </w:r>
        <w:r>
          <w:tab/>
        </w:r>
        <w:r>
          <w:fldChar w:fldCharType="begin"/>
        </w:r>
        <w:r>
          <w:instrText xml:space="preserve"> PAGEREF _Toc5561 \h </w:instrText>
        </w:r>
        <w:r>
          <w:fldChar w:fldCharType="separate"/>
        </w:r>
        <w:r>
          <w:t>61</w:t>
        </w:r>
        <w:r>
          <w:fldChar w:fldCharType="end"/>
        </w:r>
      </w:hyperlink>
    </w:p>
    <w:p>
      <w:pPr>
        <w:pStyle w:val="TOC2"/>
        <w:tabs>
          <w:tab w:val="right" w:leader="dot" w:pos="8306"/>
        </w:tabs>
      </w:pPr>
      <w:hyperlink w:anchor="_Toc16982" w:history="1">
        <w:r>
          <w:rPr>
            <w:rFonts w:ascii="仿宋" w:eastAsia="仿宋" w:hAnsi="仿宋" w:cs="仿宋" w:hint="eastAsia"/>
            <w:lang w:eastAsia="zh-CN"/>
          </w:rPr>
          <w:t>(二)、计量泵项目法律合规要求</w:t>
        </w:r>
        <w:r>
          <w:tab/>
        </w:r>
        <w:r>
          <w:fldChar w:fldCharType="begin"/>
        </w:r>
        <w:r>
          <w:instrText xml:space="preserve"> PAGEREF _Toc16982 \h </w:instrText>
        </w:r>
        <w:r>
          <w:fldChar w:fldCharType="separate"/>
        </w:r>
        <w:r>
          <w:t>65</w:t>
        </w:r>
        <w:r>
          <w:fldChar w:fldCharType="end"/>
        </w:r>
      </w:hyperlink>
    </w:p>
    <w:p>
      <w:pPr>
        <w:pStyle w:val="TOC2"/>
        <w:tabs>
          <w:tab w:val="right" w:leader="dot" w:pos="8306"/>
        </w:tabs>
      </w:pPr>
      <w:hyperlink w:anchor="_Toc30466" w:history="1">
        <w:r>
          <w:rPr>
            <w:rFonts w:ascii="仿宋" w:eastAsia="仿宋" w:hAnsi="仿宋" w:cs="仿宋" w:hint="eastAsia"/>
            <w:lang w:eastAsia="zh-CN"/>
          </w:rPr>
          <w:t>(三)、计量泵项目合同管理与法律事务</w:t>
        </w:r>
        <w:r>
          <w:tab/>
        </w:r>
        <w:r>
          <w:fldChar w:fldCharType="begin"/>
        </w:r>
        <w:r>
          <w:instrText xml:space="preserve"> PAGEREF _Toc30466 \h </w:instrText>
        </w:r>
        <w:r>
          <w:fldChar w:fldCharType="separate"/>
        </w:r>
        <w:r>
          <w:t>69</w:t>
        </w:r>
        <w:r>
          <w:fldChar w:fldCharType="end"/>
        </w:r>
      </w:hyperlink>
    </w:p>
    <w:p>
      <w:pPr>
        <w:pStyle w:val="TOC2"/>
        <w:tabs>
          <w:tab w:val="right" w:leader="dot" w:pos="8306"/>
        </w:tabs>
      </w:pPr>
      <w:hyperlink w:anchor="_Toc28070" w:history="1">
        <w:r>
          <w:rPr>
            <w:rFonts w:ascii="仿宋" w:eastAsia="仿宋" w:hAnsi="仿宋" w:cs="仿宋" w:hint="eastAsia"/>
            <w:lang w:eastAsia="zh-CN"/>
          </w:rPr>
          <w:t>(四)、计量泵项目知识产权保护策略</w:t>
        </w:r>
        <w:r>
          <w:tab/>
        </w:r>
        <w:r>
          <w:fldChar w:fldCharType="begin"/>
        </w:r>
        <w:r>
          <w:instrText xml:space="preserve"> PAGEREF _Toc28070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318"/>
      <w:r>
        <w:rPr>
          <w:rFonts w:ascii="仿宋" w:eastAsia="仿宋" w:hAnsi="仿宋" w:cs="仿宋" w:hint="eastAsia"/>
          <w:lang w:eastAsia="zh-CN"/>
        </w:rPr>
        <w:t>(一)、计量泵行业分析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量泵行业一直以来都是市场的关注焦点。行业内的发展趋势、竞争态势以及潜在机会都对计量泵项目的推进产生深远的影响。通过深入研究行业的整体概貌，我们将更好地理解行业的核心特征，为计量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行业，技术一直是推动创新和发展的关键因素。我们将对当前技术趋势进行详尽分析，包括但不限于人工智能、大数据应用、先进制造技术等。这有助于计量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量泵项目成功的基础。我们将对主要竞争对手进行深入研究，包括其市场份额、产品特点、市场定位等。通过全面了解竞争对手的优势和劣势，计量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96"/>
      <w:r>
        <w:rPr>
          <w:rFonts w:ascii="仿宋" w:eastAsia="仿宋" w:hAnsi="仿宋" w:cs="仿宋" w:hint="eastAsia"/>
          <w:sz w:val="28"/>
          <w:lang w:eastAsia="zh-CN"/>
        </w:rPr>
        <w:t>(二)、计量泵市场分析预测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通过对市场规模的深入调研，我们将预测计量泵市场未来的增长趋势。这包括市场的整体规模、各细分领域的发展趋势等。计量泵项目可以根据市场的扩张速度和潜在机会，制定更符合市场需求的发展策略。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了解消费者的需求是市场分析的核心。我们将通过调查研究，深入挖掘目标消费者的需求特点、购买习惯以及对产品和服务的期望。这有助于计量泵项目更好地定位目标市场，提供更符合消费者期待的解决方案。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量泵项目实施过程中需要充分考虑的因素。我们将对市场风险进行全面评估，包括但不限于政策法规风险、市场竞争风险、技术变革风险等。通过对潜在风险的深入分析，计量泵项目可以制定相应的风险缓解策略，降低不确定性对计量泵项目的影响。</w:t>
      </w:r>
    </w:p>
    <w:p>
      <w:pPr>
        <w:pStyle w:val="Heading1"/>
        <w:ind w:firstLine="560" w:firstLineChars="200"/>
        <w:rPr>
          <w:rFonts w:ascii="仿宋" w:eastAsia="仿宋" w:hAnsi="仿宋" w:cs="仿宋" w:hint="eastAsia"/>
          <w:sz w:val="28"/>
          <w:lang w:eastAsia="zh-CN"/>
        </w:rPr>
      </w:pPr>
      <w:bookmarkStart w:id="5" w:name="_Toc1451"/>
      <w:r>
        <w:rPr>
          <w:rFonts w:ascii="仿宋" w:eastAsia="仿宋" w:hAnsi="仿宋" w:cs="仿宋" w:hint="eastAsia"/>
          <w:sz w:val="28"/>
          <w:lang w:eastAsia="zh-CN"/>
        </w:rPr>
        <w:t>二、计量泵项目危机管理</w:t>
      </w:r>
      <w:bookmarkEnd w:id="5"/>
    </w:p>
    <w:p>
      <w:pPr>
        <w:pStyle w:val="Heading2"/>
        <w:rPr>
          <w:rFonts w:ascii="仿宋" w:eastAsia="仿宋" w:hAnsi="仿宋" w:cs="仿宋" w:hint="eastAsia"/>
          <w:lang w:eastAsia="zh-CN"/>
        </w:rPr>
      </w:pPr>
      <w:bookmarkStart w:id="6" w:name="_Toc262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危机管理中，危机预警与识别是确保计量泵项目稳健运行的核心步骤。通过建立全面的监测机制，计量泵项目团队旨在及时发现和理解潜在的风险和危机因素，以便采取及时的预防和应对措施，确保计量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首先，通过深入的风险评估，计量泵项目团队全面分析了整个计量泵项目和各个阶段可能存在的威胁。这包括准确评估每个潜在风险的发生概率和可能影响的程度，为后续危机预警提供了有力支持。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量泵项目团队着重于明确定义计量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量泵项目进展的持续监控，团队能够及时发现潜在问题并作出迅速反应。计量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在这一阶段，团队的专业素养和反应速度将发挥至关重要的作用，以确保潜在危机能够在初期得到有效的处理，最大程度地减轻负面影响。通过危机预警与识别，计量泵项目得以更有序、可控地推进。</w:t>
      </w:r>
    </w:p>
    <w:p>
      <w:pPr>
        <w:pStyle w:val="Heading2"/>
        <w:ind w:firstLine="560" w:firstLineChars="200"/>
        <w:rPr>
          <w:rFonts w:ascii="仿宋" w:eastAsia="仿宋" w:hAnsi="仿宋" w:cs="仿宋" w:hint="eastAsia"/>
          <w:sz w:val="28"/>
          <w:lang w:eastAsia="zh-CN"/>
        </w:rPr>
      </w:pPr>
      <w:bookmarkStart w:id="7" w:name="_Toc239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在危机发生时，计量泵项目团队立即行动，成立了应急小组。该小组的任务是迅速制定并实施紧急应对措施，以最小化潜在损失。以下是采取的主要措施：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暂停计量泵项目进度：为遏制危机蔓延，计量泵项目暂时停止进行，以便全面评估当前状况。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资源重新分配：重新评估计量泵项目资源的分配，确保最大限度地减小损失。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实时沟通：与关键利益相关者建立实时沟通机制，向他们传递计量泵项目危机的实际状况，保障计量泵项目核心利益。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在紧急应对的同时，计量泵项目团队强调了团队协作和有效沟通的重要性。以下是团队协作的关键举措：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信息共享机制：建立了信息共享平台，确保团队成员能够及时获取计量泵项目危机的实时信息。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领导者沟通：计量泵项目领导者通过定期会议和即时沟通工具，指导团队应对危机，保持团队稳定运行。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随着危机得到初步控制，计量泵项目团队转向制定恢复计划，以确保计量泵项目能够从中迅速恢复。主要恢复计划包括：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修复受损的进度计划：重新评估计量泵项目进度，制定修复计划，确保计量泵项目尽快回归正常进程。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重新调整资源分配：优化资源分配，确保计量泵项目在有限资源下高效运转。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风险管理机制加强：对计量泵项目风险进行全面评估，制定更强化的风险管理策略，以预防未来可能的危机。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248"/>
      <w:r>
        <w:rPr>
          <w:rFonts w:ascii="仿宋" w:eastAsia="仿宋" w:hAnsi="仿宋" w:cs="仿宋" w:hint="eastAsia"/>
          <w:sz w:val="28"/>
          <w:lang w:eastAsia="zh-CN"/>
        </w:rPr>
        <w:t>三、计量泵项目绩效评估</w:t>
      </w:r>
      <w:bookmarkEnd w:id="8"/>
    </w:p>
    <w:p>
      <w:pPr>
        <w:pStyle w:val="Heading2"/>
        <w:rPr>
          <w:rFonts w:ascii="仿宋" w:eastAsia="仿宋" w:hAnsi="仿宋" w:cs="仿宋" w:hint="eastAsia"/>
          <w:lang w:eastAsia="zh-CN"/>
        </w:rPr>
      </w:pPr>
      <w:bookmarkStart w:id="9" w:name="_Toc208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在计量泵项目中，我们设计了一套全面的绩效评估指标，以确保计量泵项目的可控和成功交付。这些指标跨足计量泵项目目标、成本、进度和质量等多个维度，为我们提供了全面洞察计量泵项目的健康状况。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目标达成率是我们关注的首要指标。我们设定了明确的目标，并通过定期监测和评估，迅速发现并应对潜在的目标偏差。这为计量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成本绩效是另一个核心关注点。通过实际成本与预算成本的对比分析，我们深入了解成本差异的原因，及时调整资源分配，保持计量泵项目在经济效益方面的合理水平。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计量泵项目进度作为关键的绩效指标之一，得到了精心的关注。我们制定了详细的计量泵项目进度计划，并设立了进度符合度指标，确保实际进度与计划进度保持一致。这使我们能够快速发现和解决潜在的进度问题，保持计量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量泵项目绩效的不可或缺的一环。我们引入了一系列的质量标准和客户满意度指标，以确保计量泵项目交付的成果在质量上达到或超越预期水平。通过持续监测这些指标，我们努力提升计量泵项目整体质量水平，为计量泵项目的成功交付提供有力保障。通过这些科学且全面的绩效评估，我们能够更好地引导计量泵项目的持续改进，确保计量泵项目目标的顺利达成。</w:t>
      </w:r>
    </w:p>
    <w:p>
      <w:pPr>
        <w:pStyle w:val="Heading2"/>
        <w:ind w:firstLine="560" w:firstLineChars="200"/>
        <w:rPr>
          <w:rFonts w:ascii="仿宋" w:eastAsia="仿宋" w:hAnsi="仿宋" w:cs="仿宋" w:hint="eastAsia"/>
          <w:sz w:val="28"/>
          <w:lang w:eastAsia="zh-CN"/>
        </w:rPr>
      </w:pPr>
      <w:bookmarkStart w:id="10" w:name="_Toc183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绩效评估是计量泵项目中的关键环节，为确保计量泵项目达到预期目标，我们采用了多层次、多维度的绩效评估方法。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量泵项目的战略目标对齐，确保每个决策和行动都与计量泵项目整体目标保持一致。团队会定期召开战略对齐会议，审视当前工作与计量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量泵项目进度、质量、成本和风险等方面。这些指标通过数据收集和分析，为计量泵项目管理团队提供了客观的评估依据。例如，我们通过计量泵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绩效评估不仅仅停留在计量泵项目内部，还考虑了计量泵项目对外部环境的影响。我们定期进行干系人满意度调查，以了解各利益相关方对计量泵项目的期望和满意度，并及时做出调整。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这种多层次、多角度的绩效评估方法，使得我们能够全面了解计量泵项目的运行状态，及时做出调整，确保计量泵项目在不断变化的环境中保持稳健前行。</w:t>
      </w:r>
    </w:p>
    <w:p>
      <w:pPr>
        <w:pStyle w:val="Heading2"/>
        <w:ind w:firstLine="560" w:firstLineChars="200"/>
        <w:rPr>
          <w:rFonts w:ascii="仿宋" w:eastAsia="仿宋" w:hAnsi="仿宋" w:cs="仿宋" w:hint="eastAsia"/>
          <w:sz w:val="28"/>
          <w:lang w:eastAsia="zh-CN"/>
        </w:rPr>
      </w:pPr>
      <w:bookmarkStart w:id="11" w:name="_Toc105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为了确保计量泵项目的有效管理和不断优化，我们采用了精心设计的绩效评估周期。这个周期旨在实现灵活、实时和全面的评估，以适应计量泵项目执行中的各种挑战。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量泵项目的不同需求，分为短期、中期和长期。短期评估关注每个迭代或工作周期，以及时发现和解决当前任务中的问题。中期评估涵盖几个迭代，深入了解整体计量泵项目的趋势和性能。长期评估则着眼于整个计量泵项目阶段，确保计量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计量泵项目管理工具和协作平台，团队成员能够随时更新和分享计量泵项目数据。这种实时性的反馈机制使我们能够及时察觉潜在问题，快速调整，保持计量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量泵项目的决策制定密不可分。每个周期的计量泵项目回顾会议成为集体总结经验、识别问题深层次原因并找到创新解决方案的平台。这种定期的反思与调整机制使计量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410"/>
      <w:r>
        <w:rPr>
          <w:rFonts w:ascii="仿宋" w:eastAsia="仿宋" w:hAnsi="仿宋" w:cs="仿宋" w:hint="eastAsia"/>
          <w:sz w:val="28"/>
          <w:lang w:eastAsia="zh-CN"/>
        </w:rPr>
        <w:t>四、计量泵项目文档管理</w:t>
      </w:r>
      <w:bookmarkEnd w:id="12"/>
    </w:p>
    <w:p>
      <w:pPr>
        <w:pStyle w:val="Heading2"/>
        <w:rPr>
          <w:rFonts w:ascii="仿宋" w:eastAsia="仿宋" w:hAnsi="仿宋" w:cs="仿宋" w:hint="eastAsia"/>
          <w:lang w:eastAsia="zh-CN"/>
        </w:rPr>
      </w:pPr>
      <w:bookmarkStart w:id="13" w:name="_Toc149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计量泵项目高度重视文档的质量和准确性，以支持计量泵项目的各项活动和决策。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文档的编制始于计量泵项目计划的初期，我们制定了详细的文档编制计划，明确了每个文档的内容、格式和编写责任人。在计量泵项目启动阶段，我们首先编制了计量泵项目章程，明确定义了计量泵项目的目标、范围、风险等关键要素。随后，计量泵项目团队根据计划陆续编制了需求文档、设计文档、测试文档等各类文档，确保计量泵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量泵项目管理中的重要环节，旨在确保计量泵项目文档符合质量标准和计量泵项目需求。在计量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除了内部审查，我们还进行了外部审查，邀请计量泵项目相关利益方和专业领域的专家对文档进行独立审查。这有助于获取更全面、客观的反馈，确保计量泵项目文档不仅符合内部标准，也满足外部需求。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计量泵项目在文档编制与审查方面建立了严格的管理机制，通过规范的流程和多维度的审查，确保计量泵项目文档的质量、准确性和可靠性，为计量泵项目的顺利推进提供了有力支持。</w:t>
      </w:r>
    </w:p>
    <w:p>
      <w:pPr>
        <w:pStyle w:val="Heading2"/>
        <w:ind w:firstLine="560" w:firstLineChars="200"/>
        <w:rPr>
          <w:rFonts w:ascii="仿宋" w:eastAsia="仿宋" w:hAnsi="仿宋" w:cs="仿宋" w:hint="eastAsia"/>
          <w:sz w:val="28"/>
          <w:lang w:eastAsia="zh-CN"/>
        </w:rPr>
      </w:pPr>
      <w:bookmarkStart w:id="14" w:name="_Toc1387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我们通过多渠道发布文档，包括电子邮件、计量泵项目管理平台、内部网站等，以满足不同团队成员的偏好和需求。多渠道发布确保了信息的全面覆盖。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我们采用了精细的权限控制，确保只有授权人员可以访问敏感信息。这种安全措施保护了计量泵项目文档的机密性，防止了未经授权的信息泄露。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14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文档存档与归档是计量泵项目生命周期中一个至关重要的环节，直接关系到计量泵项目信息的长期保存和历史记录的完整性。在计量泵项目中，我们实施了一系列有效的文档存档与归档管理策略：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4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43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计量泵项目的主要产品是XXXX，预计年产值为XXX万元。这一产品在市场中占据着重要的地位，其广泛的应用范围使得该计量泵项目的市场前景非常广阔。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量泵项目的xxx产品作为重要的原材料之一，将在多个领域发挥关键作用。其在建筑、交通、能源等方面的广泛应用将为整个产业链提供强大的支持，形成产业协同效应。计量泵项目的年产值XXX万XXX万XXX万万元不仅反映了其在市场上的巨大潜力，更预示着它对国民经济的积极贡献。这种关联度高、涉及面广的产业关系，使得该计量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73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总征地面积为XXXX平方米，相当于约XX.XX亩，其中净用地面积为XXXX平方米，红线范围内相当于约XX.XX亩。这一用地规模充分考虑了计量泵项目的建设需求，保障了计量泵项目在合适的空间内得以充分发展。计量泵项目规划的总建筑面积为XXXX平方米，其中主体工程建设占XXXX平方米，计容建筑面积达XXXX平方米。预计建筑工程的投资将达到XXXX万元，为计量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计划购置的设备共计XXXX台（套），设备购置费用为XXXX万元。这一设备购置计划充分考虑到计量泵项目的生产需求和技术要求，确保了计量泵项目在生产运营中具备先进的技术装备和高效的生产能力。设备的合理配置将为计量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计划总投资为XXXX万元，预计年实现营业收入为XXXX万元。这一产能规模的设定旨在确保计量泵项目能够在投资与回报之间取得平衡，实现长期可持续的发展。计量泵项目的总投资充分考虑到各个方面的需求，包括用地建设、设备购置等多个环节，以确保计量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769"/>
      <w:r>
        <w:rPr>
          <w:rFonts w:ascii="仿宋" w:eastAsia="仿宋" w:hAnsi="仿宋" w:cs="仿宋" w:hint="eastAsia"/>
          <w:sz w:val="28"/>
          <w:lang w:eastAsia="zh-CN"/>
        </w:rPr>
        <w:t>六、计量泵项目可持续发展</w:t>
      </w:r>
      <w:bookmarkEnd w:id="19"/>
    </w:p>
    <w:p>
      <w:pPr>
        <w:pStyle w:val="Heading2"/>
        <w:rPr>
          <w:rFonts w:ascii="仿宋" w:eastAsia="仿宋" w:hAnsi="仿宋" w:cs="仿宋" w:hint="eastAsia"/>
          <w:lang w:eastAsia="zh-CN"/>
        </w:rPr>
      </w:pPr>
      <w:bookmarkStart w:id="20" w:name="_Toc1465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中，计量泵项目团队着眼于未来，明确了可持续发展的战略方向。制定的具体可持续发展目标包括降低资源使用、采用环保技术、最大化社会效益等。这一步骤不仅有助于计量泵项目在环保和社会责任方面达到最高标准，也为未来提供了明确的指引，确保计量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可持续实践的融入计量泵项目管理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量泵项目管理周期。从计量泵项目规划开始，计量泵项目团队就考虑了环境和社会的因素。在执行阶段，计量泵项目团队积极推动绿色技术的应用，优化资源利用。此外，关注员工的社会责任，通过培训和沟通活动提高员工对可持续发展的认知，使他们能够在日常工作中践行可持续实践。这些举措不仅为计量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316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扎根于计量泵项目的可持续发展理念，我们深信环保与社会责任是计量泵项目成功的关键支柱。在计量泵项目的每一步，我们都致力于通过创新和实践，履行对环境和社会的坚定责任。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团队通过引入先进的环保技术、建立高效的废物处理系统以及推动能源节约措施，积极履行环保责任。定期的环保监测和评估确保计量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不仅致力于自身可持续发展，还注重对社会的回馈。通过支持社区计量泵项目、参与慈善事业、提供培训机会等方式，计量泵项目积极履行社会责任。与当地社区建立积极互动，关注员工的工作与生活平衡，以及员工的身心健康，是计量泵项目在社会责任层面的关键举措。这样的实践不仅增强了计量泵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https://d.book118.com/528036040023006033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13E4D"/>
    <w:rsid w:val="6A613E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604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2024-01-31T18:49:00Z</dcterms:created>
  <dcterms:modified xsi:type="dcterms:W3CDTF">2024-01-31T18:50:14Z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211840CF282344CDB7041784476DB4DE_11</vt:lpwstr>
  </property>
  <property fmtid="{D5CDD505-2E9C-101B-9397-08002B2CF9AE}" pid="3" name="KSOProductBuildVer">
    <vt:lpwstr>2052-12.1.0.16250</vt:lpwstr>
  </property>
</Properties>
</file>