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放射性污染防治项目调研分析报告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9" w:history="1">
        <w:r>
          <w:rPr>
            <w:rFonts w:ascii="仿宋" w:eastAsia="仿宋" w:hAnsi="仿宋" w:cs="仿宋" w:hint="eastAsia"/>
            <w:lang w:eastAsia="zh-CN"/>
          </w:rPr>
          <w:t>概论</w:t>
        </w:r>
        <w:r>
          <w:tab/>
        </w:r>
        <w:r>
          <w:fldChar w:fldCharType="begin"/>
        </w:r>
        <w:r>
          <w:instrText xml:space="preserve"> PAGEREF _Toc9449 \h </w:instrText>
        </w:r>
        <w:r>
          <w:fldChar w:fldCharType="separate"/>
        </w:r>
        <w:r>
          <w:t>4</w:t>
        </w:r>
        <w:r>
          <w:fldChar w:fldCharType="end"/>
        </w:r>
      </w:hyperlink>
    </w:p>
    <w:p>
      <w:pPr>
        <w:pStyle w:val="TOC1"/>
        <w:tabs>
          <w:tab w:val="right" w:leader="dot" w:pos="8306"/>
        </w:tabs>
      </w:pPr>
      <w:hyperlink w:anchor="_Toc14553" w:history="1">
        <w:r>
          <w:rPr>
            <w:rFonts w:ascii="仿宋" w:eastAsia="仿宋" w:hAnsi="仿宋" w:cs="仿宋" w:hint="eastAsia"/>
            <w:lang w:eastAsia="zh-CN"/>
          </w:rPr>
          <w:t>一、建筑技术方案说明</w:t>
        </w:r>
        <w:r>
          <w:tab/>
        </w:r>
        <w:r>
          <w:fldChar w:fldCharType="begin"/>
        </w:r>
        <w:r>
          <w:instrText xml:space="preserve"> PAGEREF _Toc14553 \h </w:instrText>
        </w:r>
        <w:r>
          <w:fldChar w:fldCharType="separate"/>
        </w:r>
        <w:r>
          <w:t>4</w:t>
        </w:r>
        <w:r>
          <w:fldChar w:fldCharType="end"/>
        </w:r>
      </w:hyperlink>
    </w:p>
    <w:p>
      <w:pPr>
        <w:pStyle w:val="TOC2"/>
        <w:tabs>
          <w:tab w:val="right" w:leader="dot" w:pos="8306"/>
        </w:tabs>
      </w:pPr>
      <w:hyperlink w:anchor="_Toc1060" w:history="1">
        <w:r>
          <w:rPr>
            <w:rFonts w:ascii="仿宋" w:eastAsia="仿宋" w:hAnsi="仿宋" w:cs="仿宋" w:hint="eastAsia"/>
            <w:lang w:eastAsia="zh-CN"/>
          </w:rPr>
          <w:t>(一)、放射性污染防治项目工程设计总体要求</w:t>
        </w:r>
        <w:r>
          <w:tab/>
        </w:r>
        <w:r>
          <w:fldChar w:fldCharType="begin"/>
        </w:r>
        <w:r>
          <w:instrText xml:space="preserve"> PAGEREF _Toc1060 \h </w:instrText>
        </w:r>
        <w:r>
          <w:fldChar w:fldCharType="separate"/>
        </w:r>
        <w:r>
          <w:t>4</w:t>
        </w:r>
        <w:r>
          <w:fldChar w:fldCharType="end"/>
        </w:r>
      </w:hyperlink>
    </w:p>
    <w:p>
      <w:pPr>
        <w:pStyle w:val="TOC2"/>
        <w:tabs>
          <w:tab w:val="right" w:leader="dot" w:pos="8306"/>
        </w:tabs>
      </w:pPr>
      <w:hyperlink w:anchor="_Toc23965" w:history="1">
        <w:r>
          <w:rPr>
            <w:rFonts w:ascii="仿宋" w:eastAsia="仿宋" w:hAnsi="仿宋" w:cs="仿宋" w:hint="eastAsia"/>
            <w:lang w:eastAsia="zh-CN"/>
          </w:rPr>
          <w:t>(二)、建设方案</w:t>
        </w:r>
        <w:r>
          <w:tab/>
        </w:r>
        <w:r>
          <w:fldChar w:fldCharType="begin"/>
        </w:r>
        <w:r>
          <w:instrText xml:space="preserve"> PAGEREF _Toc23965 \h </w:instrText>
        </w:r>
        <w:r>
          <w:fldChar w:fldCharType="separate"/>
        </w:r>
        <w:r>
          <w:t>4</w:t>
        </w:r>
        <w:r>
          <w:fldChar w:fldCharType="end"/>
        </w:r>
      </w:hyperlink>
    </w:p>
    <w:p>
      <w:pPr>
        <w:pStyle w:val="TOC2"/>
        <w:tabs>
          <w:tab w:val="right" w:leader="dot" w:pos="8306"/>
        </w:tabs>
      </w:pPr>
      <w:hyperlink w:anchor="_Toc27922" w:history="1">
        <w:r>
          <w:rPr>
            <w:rFonts w:ascii="仿宋" w:eastAsia="仿宋" w:hAnsi="仿宋" w:cs="仿宋" w:hint="eastAsia"/>
            <w:lang w:eastAsia="zh-CN"/>
          </w:rPr>
          <w:t>(三)、建筑工程建设指标</w:t>
        </w:r>
        <w:r>
          <w:tab/>
        </w:r>
        <w:r>
          <w:fldChar w:fldCharType="begin"/>
        </w:r>
        <w:r>
          <w:instrText xml:space="preserve"> PAGEREF _Toc27922 \h </w:instrText>
        </w:r>
        <w:r>
          <w:fldChar w:fldCharType="separate"/>
        </w:r>
        <w:r>
          <w:t>6</w:t>
        </w:r>
        <w:r>
          <w:fldChar w:fldCharType="end"/>
        </w:r>
      </w:hyperlink>
    </w:p>
    <w:p>
      <w:pPr>
        <w:pStyle w:val="TOC1"/>
        <w:tabs>
          <w:tab w:val="right" w:leader="dot" w:pos="8306"/>
        </w:tabs>
      </w:pPr>
      <w:hyperlink w:anchor="_Toc16708" w:history="1">
        <w:r>
          <w:rPr>
            <w:rFonts w:ascii="仿宋" w:eastAsia="仿宋" w:hAnsi="仿宋" w:cs="仿宋" w:hint="eastAsia"/>
            <w:lang w:eastAsia="zh-CN"/>
          </w:rPr>
          <w:t>二、放射性污染防治项目概论</w:t>
        </w:r>
        <w:r>
          <w:tab/>
        </w:r>
        <w:r>
          <w:fldChar w:fldCharType="begin"/>
        </w:r>
        <w:r>
          <w:instrText xml:space="preserve"> PAGEREF _Toc16708 \h </w:instrText>
        </w:r>
        <w:r>
          <w:fldChar w:fldCharType="separate"/>
        </w:r>
        <w:r>
          <w:t>7</w:t>
        </w:r>
        <w:r>
          <w:fldChar w:fldCharType="end"/>
        </w:r>
      </w:hyperlink>
    </w:p>
    <w:p>
      <w:pPr>
        <w:pStyle w:val="TOC2"/>
        <w:tabs>
          <w:tab w:val="right" w:leader="dot" w:pos="8306"/>
        </w:tabs>
      </w:pPr>
      <w:hyperlink w:anchor="_Toc31340" w:history="1">
        <w:r>
          <w:rPr>
            <w:rFonts w:ascii="仿宋" w:eastAsia="仿宋" w:hAnsi="仿宋" w:cs="仿宋" w:hint="eastAsia"/>
            <w:lang w:eastAsia="zh-CN"/>
          </w:rPr>
          <w:t>(一)、项目概况</w:t>
        </w:r>
        <w:r>
          <w:tab/>
        </w:r>
        <w:r>
          <w:fldChar w:fldCharType="begin"/>
        </w:r>
        <w:r>
          <w:instrText xml:space="preserve"> PAGEREF _Toc31340 \h </w:instrText>
        </w:r>
        <w:r>
          <w:fldChar w:fldCharType="separate"/>
        </w:r>
        <w:r>
          <w:t>7</w:t>
        </w:r>
        <w:r>
          <w:fldChar w:fldCharType="end"/>
        </w:r>
      </w:hyperlink>
    </w:p>
    <w:p>
      <w:pPr>
        <w:pStyle w:val="TOC2"/>
        <w:tabs>
          <w:tab w:val="right" w:leader="dot" w:pos="8306"/>
        </w:tabs>
      </w:pPr>
      <w:hyperlink w:anchor="_Toc13674" w:history="1">
        <w:r>
          <w:rPr>
            <w:rFonts w:ascii="仿宋" w:eastAsia="仿宋" w:hAnsi="仿宋" w:cs="仿宋" w:hint="eastAsia"/>
            <w:lang w:eastAsia="zh-CN"/>
          </w:rPr>
          <w:t>(二)、报告说明</w:t>
        </w:r>
        <w:r>
          <w:tab/>
        </w:r>
        <w:r>
          <w:fldChar w:fldCharType="begin"/>
        </w:r>
        <w:r>
          <w:instrText xml:space="preserve"> PAGEREF _Toc13674 \h </w:instrText>
        </w:r>
        <w:r>
          <w:fldChar w:fldCharType="separate"/>
        </w:r>
        <w:r>
          <w:t>10</w:t>
        </w:r>
        <w:r>
          <w:fldChar w:fldCharType="end"/>
        </w:r>
      </w:hyperlink>
    </w:p>
    <w:p>
      <w:pPr>
        <w:pStyle w:val="TOC2"/>
        <w:tabs>
          <w:tab w:val="right" w:leader="dot" w:pos="8306"/>
        </w:tabs>
      </w:pPr>
      <w:hyperlink w:anchor="_Toc31231" w:history="1">
        <w:r>
          <w:rPr>
            <w:rFonts w:ascii="仿宋" w:eastAsia="仿宋" w:hAnsi="仿宋" w:cs="仿宋" w:hint="eastAsia"/>
            <w:lang w:eastAsia="zh-CN"/>
          </w:rPr>
          <w:t>(三)、项目评价</w:t>
        </w:r>
        <w:r>
          <w:tab/>
        </w:r>
        <w:r>
          <w:fldChar w:fldCharType="begin"/>
        </w:r>
        <w:r>
          <w:instrText xml:space="preserve"> PAGEREF _Toc31231 \h </w:instrText>
        </w:r>
        <w:r>
          <w:fldChar w:fldCharType="separate"/>
        </w:r>
        <w:r>
          <w:t>11</w:t>
        </w:r>
        <w:r>
          <w:fldChar w:fldCharType="end"/>
        </w:r>
      </w:hyperlink>
    </w:p>
    <w:p>
      <w:pPr>
        <w:pStyle w:val="TOC1"/>
        <w:tabs>
          <w:tab w:val="right" w:leader="dot" w:pos="8306"/>
        </w:tabs>
      </w:pPr>
      <w:hyperlink w:anchor="_Toc4289" w:history="1">
        <w:r>
          <w:rPr>
            <w:rFonts w:ascii="仿宋" w:eastAsia="仿宋" w:hAnsi="仿宋" w:cs="仿宋" w:hint="eastAsia"/>
            <w:lang w:eastAsia="zh-CN"/>
          </w:rPr>
          <w:t>三、劳动安全</w:t>
        </w:r>
        <w:r>
          <w:tab/>
        </w:r>
        <w:r>
          <w:fldChar w:fldCharType="begin"/>
        </w:r>
        <w:r>
          <w:instrText xml:space="preserve"> PAGEREF _Toc4289 \h </w:instrText>
        </w:r>
        <w:r>
          <w:fldChar w:fldCharType="separate"/>
        </w:r>
        <w:r>
          <w:t>14</w:t>
        </w:r>
        <w:r>
          <w:fldChar w:fldCharType="end"/>
        </w:r>
      </w:hyperlink>
    </w:p>
    <w:p>
      <w:pPr>
        <w:pStyle w:val="TOC2"/>
        <w:tabs>
          <w:tab w:val="right" w:leader="dot" w:pos="8306"/>
        </w:tabs>
      </w:pPr>
      <w:hyperlink w:anchor="_Toc3943" w:history="1">
        <w:r>
          <w:rPr>
            <w:rFonts w:ascii="仿宋" w:eastAsia="仿宋" w:hAnsi="仿宋" w:cs="仿宋" w:hint="eastAsia"/>
            <w:lang w:eastAsia="zh-CN"/>
          </w:rPr>
          <w:t>(一)、编制依据</w:t>
        </w:r>
        <w:r>
          <w:tab/>
        </w:r>
        <w:r>
          <w:fldChar w:fldCharType="begin"/>
        </w:r>
        <w:r>
          <w:instrText xml:space="preserve"> PAGEREF _Toc3943 \h </w:instrText>
        </w:r>
        <w:r>
          <w:fldChar w:fldCharType="separate"/>
        </w:r>
        <w:r>
          <w:t>14</w:t>
        </w:r>
        <w:r>
          <w:fldChar w:fldCharType="end"/>
        </w:r>
      </w:hyperlink>
    </w:p>
    <w:p>
      <w:pPr>
        <w:pStyle w:val="TOC2"/>
        <w:tabs>
          <w:tab w:val="right" w:leader="dot" w:pos="8306"/>
        </w:tabs>
      </w:pPr>
      <w:hyperlink w:anchor="_Toc14690" w:history="1">
        <w:r>
          <w:rPr>
            <w:rFonts w:ascii="仿宋" w:eastAsia="仿宋" w:hAnsi="仿宋" w:cs="仿宋" w:hint="eastAsia"/>
            <w:lang w:eastAsia="zh-CN"/>
          </w:rPr>
          <w:t>(二)、防范措施</w:t>
        </w:r>
        <w:r>
          <w:tab/>
        </w:r>
        <w:r>
          <w:fldChar w:fldCharType="begin"/>
        </w:r>
        <w:r>
          <w:instrText xml:space="preserve"> PAGEREF _Toc14690 \h </w:instrText>
        </w:r>
        <w:r>
          <w:fldChar w:fldCharType="separate"/>
        </w:r>
        <w:r>
          <w:t>15</w:t>
        </w:r>
        <w:r>
          <w:fldChar w:fldCharType="end"/>
        </w:r>
      </w:hyperlink>
    </w:p>
    <w:p>
      <w:pPr>
        <w:pStyle w:val="TOC2"/>
        <w:tabs>
          <w:tab w:val="right" w:leader="dot" w:pos="8306"/>
        </w:tabs>
      </w:pPr>
      <w:hyperlink w:anchor="_Toc15772" w:history="1">
        <w:r>
          <w:rPr>
            <w:rFonts w:ascii="仿宋" w:eastAsia="仿宋" w:hAnsi="仿宋" w:cs="仿宋" w:hint="eastAsia"/>
            <w:lang w:eastAsia="zh-CN"/>
          </w:rPr>
          <w:t>(三)、预期效果评价</w:t>
        </w:r>
        <w:r>
          <w:tab/>
        </w:r>
        <w:r>
          <w:fldChar w:fldCharType="begin"/>
        </w:r>
        <w:r>
          <w:instrText xml:space="preserve"> PAGEREF _Toc15772 \h </w:instrText>
        </w:r>
        <w:r>
          <w:fldChar w:fldCharType="separate"/>
        </w:r>
        <w:r>
          <w:t>16</w:t>
        </w:r>
        <w:r>
          <w:fldChar w:fldCharType="end"/>
        </w:r>
      </w:hyperlink>
    </w:p>
    <w:p>
      <w:pPr>
        <w:pStyle w:val="TOC1"/>
        <w:tabs>
          <w:tab w:val="right" w:leader="dot" w:pos="8306"/>
        </w:tabs>
      </w:pPr>
      <w:hyperlink w:anchor="_Toc3740" w:history="1">
        <w:r>
          <w:rPr>
            <w:rFonts w:ascii="仿宋" w:eastAsia="仿宋" w:hAnsi="仿宋" w:cs="仿宋" w:hint="eastAsia"/>
            <w:lang w:eastAsia="zh-CN"/>
          </w:rPr>
          <w:t>四、人力资源风险管理的主要内容</w:t>
        </w:r>
        <w:r>
          <w:tab/>
        </w:r>
        <w:r>
          <w:fldChar w:fldCharType="begin"/>
        </w:r>
        <w:r>
          <w:instrText xml:space="preserve"> PAGEREF _Toc3740 \h </w:instrText>
        </w:r>
        <w:r>
          <w:fldChar w:fldCharType="separate"/>
        </w:r>
        <w:r>
          <w:t>16</w:t>
        </w:r>
        <w:r>
          <w:fldChar w:fldCharType="end"/>
        </w:r>
      </w:hyperlink>
    </w:p>
    <w:p>
      <w:pPr>
        <w:pStyle w:val="TOC2"/>
        <w:tabs>
          <w:tab w:val="right" w:leader="dot" w:pos="8306"/>
        </w:tabs>
      </w:pPr>
      <w:hyperlink w:anchor="_Toc5633" w:history="1">
        <w:r>
          <w:rPr>
            <w:rFonts w:ascii="仿宋" w:eastAsia="仿宋" w:hAnsi="仿宋" w:cs="仿宋" w:hint="eastAsia"/>
            <w:lang w:eastAsia="zh-CN"/>
          </w:rPr>
          <w:t>(一)、人力资源风险管理的主要内容</w:t>
        </w:r>
        <w:r>
          <w:tab/>
        </w:r>
        <w:r>
          <w:fldChar w:fldCharType="begin"/>
        </w:r>
        <w:r>
          <w:instrText xml:space="preserve"> PAGEREF _Toc5633 \h </w:instrText>
        </w:r>
        <w:r>
          <w:fldChar w:fldCharType="separate"/>
        </w:r>
        <w:r>
          <w:t>16</w:t>
        </w:r>
        <w:r>
          <w:fldChar w:fldCharType="end"/>
        </w:r>
      </w:hyperlink>
    </w:p>
    <w:p>
      <w:pPr>
        <w:pStyle w:val="TOC1"/>
        <w:tabs>
          <w:tab w:val="right" w:leader="dot" w:pos="8306"/>
        </w:tabs>
      </w:pPr>
      <w:hyperlink w:anchor="_Toc5713" w:history="1">
        <w:r>
          <w:rPr>
            <w:rFonts w:ascii="仿宋" w:eastAsia="仿宋" w:hAnsi="仿宋" w:cs="仿宋" w:hint="eastAsia"/>
            <w:lang w:eastAsia="zh-CN"/>
          </w:rPr>
          <w:t>五、国际目标市场选择</w:t>
        </w:r>
        <w:r>
          <w:tab/>
        </w:r>
        <w:r>
          <w:fldChar w:fldCharType="begin"/>
        </w:r>
        <w:r>
          <w:instrText xml:space="preserve"> PAGEREF _Toc5713 \h </w:instrText>
        </w:r>
        <w:r>
          <w:fldChar w:fldCharType="separate"/>
        </w:r>
        <w:r>
          <w:t>19</w:t>
        </w:r>
        <w:r>
          <w:fldChar w:fldCharType="end"/>
        </w:r>
      </w:hyperlink>
    </w:p>
    <w:p>
      <w:pPr>
        <w:pStyle w:val="TOC2"/>
        <w:tabs>
          <w:tab w:val="right" w:leader="dot" w:pos="8306"/>
        </w:tabs>
      </w:pPr>
      <w:hyperlink w:anchor="_Toc214" w:history="1">
        <w:r>
          <w:rPr>
            <w:rFonts w:ascii="仿宋" w:eastAsia="仿宋" w:hAnsi="仿宋" w:cs="仿宋" w:hint="eastAsia"/>
            <w:lang w:eastAsia="zh-CN"/>
          </w:rPr>
          <w:t>(一)、国际市场细分与目标市场选择</w:t>
        </w:r>
        <w:r>
          <w:tab/>
        </w:r>
        <w:r>
          <w:fldChar w:fldCharType="begin"/>
        </w:r>
        <w:r>
          <w:instrText xml:space="preserve"> PAGEREF _Toc214 \h </w:instrText>
        </w:r>
        <w:r>
          <w:fldChar w:fldCharType="separate"/>
        </w:r>
        <w:r>
          <w:t>19</w:t>
        </w:r>
        <w:r>
          <w:fldChar w:fldCharType="end"/>
        </w:r>
      </w:hyperlink>
    </w:p>
    <w:p>
      <w:pPr>
        <w:pStyle w:val="TOC2"/>
        <w:tabs>
          <w:tab w:val="right" w:leader="dot" w:pos="8306"/>
        </w:tabs>
      </w:pPr>
      <w:hyperlink w:anchor="_Toc12829" w:history="1">
        <w:r>
          <w:rPr>
            <w:rFonts w:ascii="仿宋" w:eastAsia="仿宋" w:hAnsi="仿宋" w:cs="仿宋" w:hint="eastAsia"/>
            <w:lang w:eastAsia="zh-CN"/>
          </w:rPr>
          <w:t>(二)、国际目标市场的估测</w:t>
        </w:r>
        <w:r>
          <w:tab/>
        </w:r>
        <w:r>
          <w:fldChar w:fldCharType="begin"/>
        </w:r>
        <w:r>
          <w:instrText xml:space="preserve"> PAGEREF _Toc12829 \h </w:instrText>
        </w:r>
        <w:r>
          <w:fldChar w:fldCharType="separate"/>
        </w:r>
        <w:r>
          <w:t>20</w:t>
        </w:r>
        <w:r>
          <w:fldChar w:fldCharType="end"/>
        </w:r>
      </w:hyperlink>
    </w:p>
    <w:p>
      <w:pPr>
        <w:pStyle w:val="TOC1"/>
        <w:tabs>
          <w:tab w:val="right" w:leader="dot" w:pos="8306"/>
        </w:tabs>
      </w:pPr>
      <w:hyperlink w:anchor="_Toc29235" w:history="1">
        <w:r>
          <w:rPr>
            <w:rFonts w:ascii="仿宋" w:eastAsia="仿宋" w:hAnsi="仿宋" w:cs="仿宋" w:hint="eastAsia"/>
            <w:lang w:eastAsia="zh-CN"/>
          </w:rPr>
          <w:t>六、建设规划分析</w:t>
        </w:r>
        <w:r>
          <w:tab/>
        </w:r>
        <w:r>
          <w:fldChar w:fldCharType="begin"/>
        </w:r>
        <w:r>
          <w:instrText xml:space="preserve"> PAGEREF _Toc29235 \h </w:instrText>
        </w:r>
        <w:r>
          <w:fldChar w:fldCharType="separate"/>
        </w:r>
        <w:r>
          <w:t>21</w:t>
        </w:r>
        <w:r>
          <w:fldChar w:fldCharType="end"/>
        </w:r>
      </w:hyperlink>
    </w:p>
    <w:p>
      <w:pPr>
        <w:pStyle w:val="TOC2"/>
        <w:tabs>
          <w:tab w:val="right" w:leader="dot" w:pos="8306"/>
        </w:tabs>
      </w:pPr>
      <w:hyperlink w:anchor="_Toc736" w:history="1">
        <w:r>
          <w:rPr>
            <w:rFonts w:ascii="仿宋" w:eastAsia="仿宋" w:hAnsi="仿宋" w:cs="仿宋" w:hint="eastAsia"/>
            <w:lang w:eastAsia="zh-CN"/>
          </w:rPr>
          <w:t>(一)、产品规划</w:t>
        </w:r>
        <w:r>
          <w:tab/>
        </w:r>
        <w:r>
          <w:fldChar w:fldCharType="begin"/>
        </w:r>
        <w:r>
          <w:instrText xml:space="preserve"> PAGEREF _Toc736 \h </w:instrText>
        </w:r>
        <w:r>
          <w:fldChar w:fldCharType="separate"/>
        </w:r>
        <w:r>
          <w:t>21</w:t>
        </w:r>
        <w:r>
          <w:fldChar w:fldCharType="end"/>
        </w:r>
      </w:hyperlink>
    </w:p>
    <w:p>
      <w:pPr>
        <w:pStyle w:val="TOC2"/>
        <w:tabs>
          <w:tab w:val="right" w:leader="dot" w:pos="8306"/>
        </w:tabs>
      </w:pPr>
      <w:hyperlink w:anchor="_Toc14335" w:history="1">
        <w:r>
          <w:rPr>
            <w:rFonts w:ascii="仿宋" w:eastAsia="仿宋" w:hAnsi="仿宋" w:cs="仿宋" w:hint="eastAsia"/>
            <w:lang w:eastAsia="zh-CN"/>
          </w:rPr>
          <w:t>(二)、建设规模</w:t>
        </w:r>
        <w:r>
          <w:tab/>
        </w:r>
        <w:r>
          <w:fldChar w:fldCharType="begin"/>
        </w:r>
        <w:r>
          <w:instrText xml:space="preserve"> PAGEREF _Toc14335 \h </w:instrText>
        </w:r>
        <w:r>
          <w:fldChar w:fldCharType="separate"/>
        </w:r>
        <w:r>
          <w:t>22</w:t>
        </w:r>
        <w:r>
          <w:fldChar w:fldCharType="end"/>
        </w:r>
      </w:hyperlink>
    </w:p>
    <w:p>
      <w:pPr>
        <w:pStyle w:val="TOC1"/>
        <w:tabs>
          <w:tab w:val="right" w:leader="dot" w:pos="8306"/>
        </w:tabs>
      </w:pPr>
      <w:hyperlink w:anchor="_Toc5469" w:history="1">
        <w:r>
          <w:rPr>
            <w:rFonts w:ascii="仿宋" w:eastAsia="仿宋" w:hAnsi="仿宋" w:cs="仿宋" w:hint="eastAsia"/>
            <w:lang w:eastAsia="zh-CN"/>
          </w:rPr>
          <w:t>七、放射性污染防治项目绩效评估</w:t>
        </w:r>
        <w:r>
          <w:tab/>
        </w:r>
        <w:r>
          <w:fldChar w:fldCharType="begin"/>
        </w:r>
        <w:r>
          <w:instrText xml:space="preserve"> PAGEREF _Toc5469 \h </w:instrText>
        </w:r>
        <w:r>
          <w:fldChar w:fldCharType="separate"/>
        </w:r>
        <w:r>
          <w:t>23</w:t>
        </w:r>
        <w:r>
          <w:fldChar w:fldCharType="end"/>
        </w:r>
      </w:hyperlink>
    </w:p>
    <w:p>
      <w:pPr>
        <w:pStyle w:val="TOC2"/>
        <w:tabs>
          <w:tab w:val="right" w:leader="dot" w:pos="8306"/>
        </w:tabs>
      </w:pPr>
      <w:hyperlink w:anchor="_Toc12418" w:history="1">
        <w:r>
          <w:rPr>
            <w:rFonts w:ascii="仿宋" w:eastAsia="仿宋" w:hAnsi="仿宋" w:cs="仿宋" w:hint="eastAsia"/>
            <w:lang w:eastAsia="zh-CN"/>
          </w:rPr>
          <w:t>(一)、绩效评估指标</w:t>
        </w:r>
        <w:r>
          <w:tab/>
        </w:r>
        <w:r>
          <w:fldChar w:fldCharType="begin"/>
        </w:r>
        <w:r>
          <w:instrText xml:space="preserve"> PAGEREF _Toc12418 \h </w:instrText>
        </w:r>
        <w:r>
          <w:fldChar w:fldCharType="separate"/>
        </w:r>
        <w:r>
          <w:t>23</w:t>
        </w:r>
        <w:r>
          <w:fldChar w:fldCharType="end"/>
        </w:r>
      </w:hyperlink>
    </w:p>
    <w:p>
      <w:pPr>
        <w:pStyle w:val="TOC2"/>
        <w:tabs>
          <w:tab w:val="right" w:leader="dot" w:pos="8306"/>
        </w:tabs>
      </w:pPr>
      <w:hyperlink w:anchor="_Toc2316" w:history="1">
        <w:r>
          <w:rPr>
            <w:rFonts w:ascii="仿宋" w:eastAsia="仿宋" w:hAnsi="仿宋" w:cs="仿宋" w:hint="eastAsia"/>
            <w:lang w:eastAsia="zh-CN"/>
          </w:rPr>
          <w:t>(二)、绩效评估方法</w:t>
        </w:r>
        <w:r>
          <w:tab/>
        </w:r>
        <w:r>
          <w:fldChar w:fldCharType="begin"/>
        </w:r>
        <w:r>
          <w:instrText xml:space="preserve"> PAGEREF _Toc2316 \h </w:instrText>
        </w:r>
        <w:r>
          <w:fldChar w:fldCharType="separate"/>
        </w:r>
        <w:r>
          <w:t>24</w:t>
        </w:r>
        <w:r>
          <w:fldChar w:fldCharType="end"/>
        </w:r>
      </w:hyperlink>
    </w:p>
    <w:p>
      <w:pPr>
        <w:pStyle w:val="TOC2"/>
        <w:tabs>
          <w:tab w:val="right" w:leader="dot" w:pos="8306"/>
        </w:tabs>
      </w:pPr>
      <w:hyperlink w:anchor="_Toc30324" w:history="1">
        <w:r>
          <w:rPr>
            <w:rFonts w:ascii="仿宋" w:eastAsia="仿宋" w:hAnsi="仿宋" w:cs="仿宋" w:hint="eastAsia"/>
            <w:lang w:eastAsia="zh-CN"/>
          </w:rPr>
          <w:t>(三)、绩效评估周期</w:t>
        </w:r>
        <w:r>
          <w:tab/>
        </w:r>
        <w:r>
          <w:fldChar w:fldCharType="begin"/>
        </w:r>
        <w:r>
          <w:instrText xml:space="preserve"> PAGEREF _Toc30324 \h </w:instrText>
        </w:r>
        <w:r>
          <w:fldChar w:fldCharType="separate"/>
        </w:r>
        <w:r>
          <w:t>25</w:t>
        </w:r>
        <w:r>
          <w:fldChar w:fldCharType="end"/>
        </w:r>
      </w:hyperlink>
    </w:p>
    <w:p>
      <w:pPr>
        <w:pStyle w:val="TOC1"/>
        <w:tabs>
          <w:tab w:val="right" w:leader="dot" w:pos="8306"/>
        </w:tabs>
      </w:pPr>
      <w:hyperlink w:anchor="_Toc10839" w:history="1">
        <w:r>
          <w:rPr>
            <w:rFonts w:ascii="仿宋" w:eastAsia="仿宋" w:hAnsi="仿宋" w:cs="仿宋" w:hint="eastAsia"/>
            <w:lang w:eastAsia="zh-CN"/>
          </w:rPr>
          <w:t>八、放射性污染防治项目人力资源管理</w:t>
        </w:r>
        <w:r>
          <w:tab/>
        </w:r>
        <w:r>
          <w:fldChar w:fldCharType="begin"/>
        </w:r>
        <w:r>
          <w:instrText xml:space="preserve"> PAGEREF _Toc10839 \h </w:instrText>
        </w:r>
        <w:r>
          <w:fldChar w:fldCharType="separate"/>
        </w:r>
        <w:r>
          <w:t>26</w:t>
        </w:r>
        <w:r>
          <w:fldChar w:fldCharType="end"/>
        </w:r>
      </w:hyperlink>
    </w:p>
    <w:p>
      <w:pPr>
        <w:pStyle w:val="TOC2"/>
        <w:tabs>
          <w:tab w:val="right" w:leader="dot" w:pos="8306"/>
        </w:tabs>
      </w:pPr>
      <w:hyperlink w:anchor="_Toc14024" w:history="1">
        <w:r>
          <w:rPr>
            <w:rFonts w:ascii="仿宋" w:eastAsia="仿宋" w:hAnsi="仿宋" w:cs="仿宋" w:hint="eastAsia"/>
            <w:lang w:eastAsia="zh-CN"/>
          </w:rPr>
          <w:t>(一)、建立健全的预算管理制度</w:t>
        </w:r>
        <w:r>
          <w:tab/>
        </w:r>
        <w:r>
          <w:fldChar w:fldCharType="begin"/>
        </w:r>
        <w:r>
          <w:instrText xml:space="preserve"> PAGEREF _Toc14024 \h </w:instrText>
        </w:r>
        <w:r>
          <w:fldChar w:fldCharType="separate"/>
        </w:r>
        <w:r>
          <w:t>26</w:t>
        </w:r>
        <w:r>
          <w:fldChar w:fldCharType="end"/>
        </w:r>
      </w:hyperlink>
    </w:p>
    <w:p>
      <w:pPr>
        <w:pStyle w:val="TOC2"/>
        <w:tabs>
          <w:tab w:val="right" w:leader="dot" w:pos="8306"/>
        </w:tabs>
      </w:pPr>
      <w:hyperlink w:anchor="_Toc982" w:history="1">
        <w:r>
          <w:rPr>
            <w:rFonts w:ascii="仿宋" w:eastAsia="仿宋" w:hAnsi="仿宋" w:cs="仿宋" w:hint="eastAsia"/>
            <w:lang w:eastAsia="zh-CN"/>
          </w:rPr>
          <w:t>(二)、加强资金流动监控</w:t>
        </w:r>
        <w:r>
          <w:tab/>
        </w:r>
        <w:r>
          <w:fldChar w:fldCharType="begin"/>
        </w:r>
        <w:r>
          <w:instrText xml:space="preserve"> PAGEREF _Toc982 \h </w:instrText>
        </w:r>
        <w:r>
          <w:fldChar w:fldCharType="separate"/>
        </w:r>
        <w:r>
          <w:t>28</w:t>
        </w:r>
        <w:r>
          <w:fldChar w:fldCharType="end"/>
        </w:r>
      </w:hyperlink>
    </w:p>
    <w:p>
      <w:pPr>
        <w:pStyle w:val="TOC2"/>
        <w:tabs>
          <w:tab w:val="right" w:leader="dot" w:pos="8306"/>
        </w:tabs>
      </w:pPr>
      <w:hyperlink w:anchor="_Toc17789" w:history="1">
        <w:r>
          <w:rPr>
            <w:rFonts w:ascii="仿宋" w:eastAsia="仿宋" w:hAnsi="仿宋" w:cs="仿宋" w:hint="eastAsia"/>
            <w:lang w:eastAsia="zh-CN"/>
          </w:rPr>
          <w:t>(三)、制定完善的风险控制机制</w:t>
        </w:r>
        <w:r>
          <w:tab/>
        </w:r>
        <w:r>
          <w:fldChar w:fldCharType="begin"/>
        </w:r>
        <w:r>
          <w:instrText xml:space="preserve"> PAGEREF _Toc17789 \h </w:instrText>
        </w:r>
        <w:r>
          <w:fldChar w:fldCharType="separate"/>
        </w:r>
        <w:r>
          <w:t>29</w:t>
        </w:r>
        <w:r>
          <w:fldChar w:fldCharType="end"/>
        </w:r>
      </w:hyperlink>
    </w:p>
    <w:p>
      <w:pPr>
        <w:pStyle w:val="TOC2"/>
        <w:tabs>
          <w:tab w:val="right" w:leader="dot" w:pos="8306"/>
        </w:tabs>
      </w:pPr>
      <w:hyperlink w:anchor="_Toc17986" w:history="1">
        <w:r>
          <w:rPr>
            <w:rFonts w:ascii="仿宋" w:eastAsia="仿宋" w:hAnsi="仿宋" w:cs="仿宋" w:hint="eastAsia"/>
            <w:lang w:eastAsia="zh-CN"/>
          </w:rPr>
          <w:t>(四)、优化成本管理</w:t>
        </w:r>
        <w:r>
          <w:tab/>
        </w:r>
        <w:r>
          <w:fldChar w:fldCharType="begin"/>
        </w:r>
        <w:r>
          <w:instrText xml:space="preserve"> PAGEREF _Toc17986 \h </w:instrText>
        </w:r>
        <w:r>
          <w:fldChar w:fldCharType="separate"/>
        </w:r>
        <w:r>
          <w:t>30</w:t>
        </w:r>
        <w:r>
          <w:fldChar w:fldCharType="end"/>
        </w:r>
      </w:hyperlink>
    </w:p>
    <w:p>
      <w:pPr>
        <w:pStyle w:val="TOC1"/>
        <w:tabs>
          <w:tab w:val="right" w:leader="dot" w:pos="8306"/>
        </w:tabs>
      </w:pPr>
      <w:hyperlink w:anchor="_Toc29238" w:history="1">
        <w:r>
          <w:rPr>
            <w:rFonts w:ascii="仿宋" w:eastAsia="仿宋" w:hAnsi="仿宋" w:cs="仿宋" w:hint="eastAsia"/>
            <w:lang w:eastAsia="zh-CN"/>
          </w:rPr>
          <w:t>九、环境保护分析</w:t>
        </w:r>
        <w:r>
          <w:tab/>
        </w:r>
        <w:r>
          <w:fldChar w:fldCharType="begin"/>
        </w:r>
        <w:r>
          <w:instrText xml:space="preserve"> PAGEREF _Toc29238 \h </w:instrText>
        </w:r>
        <w:r>
          <w:fldChar w:fldCharType="separate"/>
        </w:r>
        <w:r>
          <w:t>31</w:t>
        </w:r>
        <w:r>
          <w:fldChar w:fldCharType="end"/>
        </w:r>
      </w:hyperlink>
    </w:p>
    <w:p>
      <w:pPr>
        <w:pStyle w:val="TOC2"/>
        <w:tabs>
          <w:tab w:val="right" w:leader="dot" w:pos="8306"/>
        </w:tabs>
      </w:pPr>
      <w:hyperlink w:anchor="_Toc9532" w:history="1">
        <w:r>
          <w:rPr>
            <w:rFonts w:ascii="仿宋" w:eastAsia="仿宋" w:hAnsi="仿宋" w:cs="仿宋" w:hint="eastAsia"/>
            <w:lang w:eastAsia="zh-CN"/>
          </w:rPr>
          <w:t>(一)、环境保护综述</w:t>
        </w:r>
        <w:r>
          <w:tab/>
        </w:r>
        <w:r>
          <w:fldChar w:fldCharType="begin"/>
        </w:r>
        <w:r>
          <w:instrText xml:space="preserve"> PAGEREF _Toc9532 \h </w:instrText>
        </w:r>
        <w:r>
          <w:fldChar w:fldCharType="separate"/>
        </w:r>
        <w:r>
          <w:t>31</w:t>
        </w:r>
        <w:r>
          <w:fldChar w:fldCharType="end"/>
        </w:r>
      </w:hyperlink>
    </w:p>
    <w:p>
      <w:pPr>
        <w:pStyle w:val="TOC2"/>
        <w:tabs>
          <w:tab w:val="right" w:leader="dot" w:pos="8306"/>
        </w:tabs>
      </w:pPr>
      <w:hyperlink w:anchor="_Toc25204" w:history="1">
        <w:r>
          <w:rPr>
            <w:rFonts w:ascii="仿宋" w:eastAsia="仿宋" w:hAnsi="仿宋" w:cs="仿宋" w:hint="eastAsia"/>
            <w:lang w:eastAsia="zh-CN"/>
          </w:rPr>
          <w:t>(二)、施工期环境影响分析</w:t>
        </w:r>
        <w:r>
          <w:tab/>
        </w:r>
        <w:r>
          <w:fldChar w:fldCharType="begin"/>
        </w:r>
        <w:r>
          <w:instrText xml:space="preserve"> PAGEREF _Toc25204 \h </w:instrText>
        </w:r>
        <w:r>
          <w:fldChar w:fldCharType="separate"/>
        </w:r>
        <w:r>
          <w:t>32</w:t>
        </w:r>
        <w:r>
          <w:fldChar w:fldCharType="end"/>
        </w:r>
      </w:hyperlink>
    </w:p>
    <w:p>
      <w:pPr>
        <w:pStyle w:val="TOC2"/>
        <w:tabs>
          <w:tab w:val="right" w:leader="dot" w:pos="8306"/>
        </w:tabs>
      </w:pPr>
      <w:hyperlink w:anchor="_Toc30495" w:history="1">
        <w:r>
          <w:rPr>
            <w:rFonts w:ascii="仿宋" w:eastAsia="仿宋" w:hAnsi="仿宋" w:cs="仿宋" w:hint="eastAsia"/>
            <w:lang w:eastAsia="zh-CN"/>
          </w:rPr>
          <w:t>(三)、营运期环境影响分析</w:t>
        </w:r>
        <w:r>
          <w:tab/>
        </w:r>
        <w:r>
          <w:fldChar w:fldCharType="begin"/>
        </w:r>
        <w:r>
          <w:instrText xml:space="preserve"> PAGEREF _Toc30495 \h </w:instrText>
        </w:r>
        <w:r>
          <w:fldChar w:fldCharType="separate"/>
        </w:r>
        <w:r>
          <w:t>34</w:t>
        </w:r>
        <w:r>
          <w:fldChar w:fldCharType="end"/>
        </w:r>
      </w:hyperlink>
    </w:p>
    <w:p>
      <w:pPr>
        <w:pStyle w:val="TOC2"/>
        <w:tabs>
          <w:tab w:val="right" w:leader="dot" w:pos="8306"/>
        </w:tabs>
      </w:pPr>
      <w:hyperlink w:anchor="_Toc9882" w:history="1">
        <w:r>
          <w:rPr>
            <w:rFonts w:ascii="仿宋" w:eastAsia="仿宋" w:hAnsi="仿宋" w:cs="仿宋" w:hint="eastAsia"/>
            <w:lang w:eastAsia="zh-CN"/>
          </w:rPr>
          <w:t>(四)、综合评价</w:t>
        </w:r>
        <w:r>
          <w:tab/>
        </w:r>
        <w:r>
          <w:fldChar w:fldCharType="begin"/>
        </w:r>
        <w:r>
          <w:instrText xml:space="preserve"> PAGEREF _Toc9882 \h </w:instrText>
        </w:r>
        <w:r>
          <w:fldChar w:fldCharType="separate"/>
        </w:r>
        <w:r>
          <w:t>36</w:t>
        </w:r>
        <w:r>
          <w:fldChar w:fldCharType="end"/>
        </w:r>
      </w:hyperlink>
    </w:p>
    <w:p>
      <w:pPr>
        <w:pStyle w:val="TOC1"/>
        <w:tabs>
          <w:tab w:val="right" w:leader="dot" w:pos="8306"/>
        </w:tabs>
      </w:pPr>
      <w:hyperlink w:anchor="_Toc6249" w:history="1">
        <w:r>
          <w:rPr>
            <w:rFonts w:ascii="仿宋" w:eastAsia="仿宋" w:hAnsi="仿宋" w:cs="仿宋" w:hint="eastAsia"/>
            <w:lang w:eastAsia="zh-CN"/>
          </w:rPr>
          <w:t>十、环境保护与安全生产</w:t>
        </w:r>
        <w:r>
          <w:tab/>
        </w:r>
        <w:r>
          <w:fldChar w:fldCharType="begin"/>
        </w:r>
        <w:r>
          <w:instrText xml:space="preserve"> PAGEREF _Toc6249 \h </w:instrText>
        </w:r>
        <w:r>
          <w:fldChar w:fldCharType="separate"/>
        </w:r>
        <w:r>
          <w:t>37</w:t>
        </w:r>
        <w:r>
          <w:fldChar w:fldCharType="end"/>
        </w:r>
      </w:hyperlink>
    </w:p>
    <w:p>
      <w:pPr>
        <w:pStyle w:val="TOC2"/>
        <w:tabs>
          <w:tab w:val="right" w:leader="dot" w:pos="8306"/>
        </w:tabs>
      </w:pPr>
      <w:hyperlink w:anchor="_Toc10282" w:history="1">
        <w:r>
          <w:rPr>
            <w:rFonts w:ascii="仿宋" w:eastAsia="仿宋" w:hAnsi="仿宋" w:cs="仿宋" w:hint="eastAsia"/>
            <w:lang w:eastAsia="zh-CN"/>
          </w:rPr>
          <w:t>(一)、建设地区的环境现状</w:t>
        </w:r>
        <w:r>
          <w:tab/>
        </w:r>
        <w:r>
          <w:fldChar w:fldCharType="begin"/>
        </w:r>
        <w:r>
          <w:instrText xml:space="preserve"> PAGEREF _Toc10282 \h </w:instrText>
        </w:r>
        <w:r>
          <w:fldChar w:fldCharType="separate"/>
        </w:r>
        <w:r>
          <w:t>37</w:t>
        </w:r>
        <w:r>
          <w:fldChar w:fldCharType="end"/>
        </w:r>
      </w:hyperlink>
    </w:p>
    <w:p>
      <w:pPr>
        <w:pStyle w:val="TOC2"/>
        <w:tabs>
          <w:tab w:val="right" w:leader="dot" w:pos="8306"/>
        </w:tabs>
      </w:pPr>
      <w:hyperlink w:anchor="_Toc22414" w:history="1">
        <w:r>
          <w:rPr>
            <w:rFonts w:ascii="仿宋" w:eastAsia="仿宋" w:hAnsi="仿宋" w:cs="仿宋" w:hint="eastAsia"/>
            <w:lang w:eastAsia="zh-CN"/>
          </w:rPr>
          <w:t>(二)、放射性污染防治项目拟采用的环境保护标准</w:t>
        </w:r>
        <w:r>
          <w:tab/>
        </w:r>
        <w:r>
          <w:fldChar w:fldCharType="begin"/>
        </w:r>
        <w:r>
          <w:instrText xml:space="preserve"> PAGEREF _Toc22414 \h </w:instrText>
        </w:r>
        <w:r>
          <w:fldChar w:fldCharType="separate"/>
        </w:r>
        <w:r>
          <w:t>39</w:t>
        </w:r>
        <w:r>
          <w:fldChar w:fldCharType="end"/>
        </w:r>
      </w:hyperlink>
    </w:p>
    <w:p>
      <w:pPr>
        <w:pStyle w:val="TOC2"/>
        <w:tabs>
          <w:tab w:val="right" w:leader="dot" w:pos="8306"/>
        </w:tabs>
      </w:pPr>
      <w:hyperlink w:anchor="_Toc17118" w:history="1">
        <w:r>
          <w:rPr>
            <w:rFonts w:ascii="仿宋" w:eastAsia="仿宋" w:hAnsi="仿宋" w:cs="仿宋" w:hint="eastAsia"/>
            <w:lang w:eastAsia="zh-CN"/>
          </w:rPr>
          <w:t>(三)、放射性污染防治项目对环境的影响及治理对策</w:t>
        </w:r>
        <w:r>
          <w:tab/>
        </w:r>
        <w:r>
          <w:fldChar w:fldCharType="begin"/>
        </w:r>
        <w:r>
          <w:instrText xml:space="preserve"> PAGEREF _Toc17118 \h </w:instrText>
        </w:r>
        <w:r>
          <w:fldChar w:fldCharType="separate"/>
        </w:r>
        <w:r>
          <w:t>40</w:t>
        </w:r>
        <w:r>
          <w:fldChar w:fldCharType="end"/>
        </w:r>
      </w:hyperlink>
    </w:p>
    <w:p>
      <w:pPr>
        <w:pStyle w:val="TOC2"/>
        <w:tabs>
          <w:tab w:val="right" w:leader="dot" w:pos="8306"/>
        </w:tabs>
      </w:pPr>
      <w:hyperlink w:anchor="_Toc5161" w:history="1">
        <w:r>
          <w:rPr>
            <w:rFonts w:ascii="仿宋" w:eastAsia="仿宋" w:hAnsi="仿宋" w:cs="仿宋" w:hint="eastAsia"/>
            <w:lang w:eastAsia="zh-CN"/>
          </w:rPr>
          <w:t>(四)、环境监测制度的建议</w:t>
        </w:r>
        <w:r>
          <w:tab/>
        </w:r>
        <w:r>
          <w:fldChar w:fldCharType="begin"/>
        </w:r>
        <w:r>
          <w:instrText xml:space="preserve"> PAGEREF _Toc5161 \h </w:instrText>
        </w:r>
        <w:r>
          <w:fldChar w:fldCharType="separate"/>
        </w:r>
        <w:r>
          <w:t>42</w:t>
        </w:r>
        <w:r>
          <w:fldChar w:fldCharType="end"/>
        </w:r>
      </w:hyperlink>
    </w:p>
    <w:p>
      <w:pPr>
        <w:pStyle w:val="TOC2"/>
        <w:tabs>
          <w:tab w:val="right" w:leader="dot" w:pos="8306"/>
        </w:tabs>
      </w:pPr>
      <w:hyperlink w:anchor="_Toc10118" w:history="1">
        <w:r>
          <w:rPr>
            <w:rFonts w:ascii="仿宋" w:eastAsia="仿宋" w:hAnsi="仿宋" w:cs="仿宋" w:hint="eastAsia"/>
            <w:lang w:eastAsia="zh-CN"/>
          </w:rPr>
          <w:t>(五)、废弃物处理</w:t>
        </w:r>
        <w:r>
          <w:tab/>
        </w:r>
        <w:r>
          <w:fldChar w:fldCharType="begin"/>
        </w:r>
        <w:r>
          <w:instrText xml:space="preserve"> PAGEREF _Toc10118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3" w:history="1">
        <w:r>
          <w:rPr>
            <w:rFonts w:ascii="仿宋" w:eastAsia="仿宋" w:hAnsi="仿宋" w:cs="仿宋" w:hint="eastAsia"/>
            <w:lang w:eastAsia="zh-CN"/>
          </w:rPr>
          <w:t>(六)、特殊环境影响分析</w:t>
        </w:r>
        <w:r>
          <w:tab/>
        </w:r>
        <w:r>
          <w:fldChar w:fldCharType="begin"/>
        </w:r>
        <w:r>
          <w:instrText xml:space="preserve"> PAGEREF _Toc21733 \h </w:instrText>
        </w:r>
        <w:r>
          <w:fldChar w:fldCharType="separate"/>
        </w:r>
        <w:r>
          <w:t>44</w:t>
        </w:r>
        <w:r>
          <w:fldChar w:fldCharType="end"/>
        </w:r>
      </w:hyperlink>
    </w:p>
    <w:p>
      <w:pPr>
        <w:pStyle w:val="TOC2"/>
        <w:tabs>
          <w:tab w:val="right" w:leader="dot" w:pos="8306"/>
        </w:tabs>
      </w:pPr>
      <w:hyperlink w:anchor="_Toc24273" w:history="1">
        <w:r>
          <w:rPr>
            <w:rFonts w:ascii="仿宋" w:eastAsia="仿宋" w:hAnsi="仿宋" w:cs="仿宋" w:hint="eastAsia"/>
            <w:lang w:eastAsia="zh-CN"/>
          </w:rPr>
          <w:t>(七)、清洁生产</w:t>
        </w:r>
        <w:r>
          <w:tab/>
        </w:r>
        <w:r>
          <w:fldChar w:fldCharType="begin"/>
        </w:r>
        <w:r>
          <w:instrText xml:space="preserve"> PAGEREF _Toc24273 \h </w:instrText>
        </w:r>
        <w:r>
          <w:fldChar w:fldCharType="separate"/>
        </w:r>
        <w:r>
          <w:t>45</w:t>
        </w:r>
        <w:r>
          <w:fldChar w:fldCharType="end"/>
        </w:r>
      </w:hyperlink>
    </w:p>
    <w:p>
      <w:pPr>
        <w:pStyle w:val="TOC2"/>
        <w:tabs>
          <w:tab w:val="right" w:leader="dot" w:pos="8306"/>
        </w:tabs>
      </w:pPr>
      <w:hyperlink w:anchor="_Toc29087" w:history="1">
        <w:r>
          <w:rPr>
            <w:rFonts w:ascii="仿宋" w:eastAsia="仿宋" w:hAnsi="仿宋" w:cs="仿宋" w:hint="eastAsia"/>
            <w:lang w:eastAsia="zh-CN"/>
          </w:rPr>
          <w:t>(八)、环境保护综合评价</w:t>
        </w:r>
        <w:r>
          <w:tab/>
        </w:r>
        <w:r>
          <w:fldChar w:fldCharType="begin"/>
        </w:r>
        <w:r>
          <w:instrText xml:space="preserve"> PAGEREF _Toc29087 \h </w:instrText>
        </w:r>
        <w:r>
          <w:fldChar w:fldCharType="separate"/>
        </w:r>
        <w:r>
          <w:t>46</w:t>
        </w:r>
        <w:r>
          <w:fldChar w:fldCharType="end"/>
        </w:r>
      </w:hyperlink>
    </w:p>
    <w:p>
      <w:pPr>
        <w:pStyle w:val="TOC1"/>
        <w:tabs>
          <w:tab w:val="right" w:leader="dot" w:pos="8306"/>
        </w:tabs>
      </w:pPr>
      <w:hyperlink w:anchor="_Toc13167" w:history="1">
        <w:r>
          <w:rPr>
            <w:rFonts w:ascii="仿宋" w:eastAsia="仿宋" w:hAnsi="仿宋" w:cs="仿宋" w:hint="eastAsia"/>
            <w:lang w:eastAsia="zh-CN"/>
          </w:rPr>
          <w:t>十一、节能情况分析</w:t>
        </w:r>
        <w:r>
          <w:tab/>
        </w:r>
        <w:r>
          <w:fldChar w:fldCharType="begin"/>
        </w:r>
        <w:r>
          <w:instrText xml:space="preserve"> PAGEREF _Toc13167 \h </w:instrText>
        </w:r>
        <w:r>
          <w:fldChar w:fldCharType="separate"/>
        </w:r>
        <w:r>
          <w:t>48</w:t>
        </w:r>
        <w:r>
          <w:fldChar w:fldCharType="end"/>
        </w:r>
      </w:hyperlink>
    </w:p>
    <w:p>
      <w:pPr>
        <w:pStyle w:val="TOC2"/>
        <w:tabs>
          <w:tab w:val="right" w:leader="dot" w:pos="8306"/>
        </w:tabs>
      </w:pPr>
      <w:hyperlink w:anchor="_Toc7043" w:history="1">
        <w:r>
          <w:rPr>
            <w:rFonts w:ascii="仿宋" w:eastAsia="仿宋" w:hAnsi="仿宋" w:cs="仿宋" w:hint="eastAsia"/>
            <w:lang w:eastAsia="zh-CN"/>
          </w:rPr>
          <w:t>(一)、节能的重要性</w:t>
        </w:r>
        <w:r>
          <w:tab/>
        </w:r>
        <w:r>
          <w:fldChar w:fldCharType="begin"/>
        </w:r>
        <w:r>
          <w:instrText xml:space="preserve"> PAGEREF _Toc7043 \h </w:instrText>
        </w:r>
        <w:r>
          <w:fldChar w:fldCharType="separate"/>
        </w:r>
        <w:r>
          <w:t>48</w:t>
        </w:r>
        <w:r>
          <w:fldChar w:fldCharType="end"/>
        </w:r>
      </w:hyperlink>
    </w:p>
    <w:p>
      <w:pPr>
        <w:pStyle w:val="TOC2"/>
        <w:tabs>
          <w:tab w:val="right" w:leader="dot" w:pos="8306"/>
        </w:tabs>
      </w:pPr>
      <w:hyperlink w:anchor="_Toc17963" w:history="1">
        <w:r>
          <w:rPr>
            <w:rFonts w:ascii="仿宋" w:eastAsia="仿宋" w:hAnsi="仿宋" w:cs="仿宋" w:hint="eastAsia"/>
            <w:lang w:eastAsia="zh-CN"/>
          </w:rPr>
          <w:t>(二)、节能的法规与标准要求</w:t>
        </w:r>
        <w:r>
          <w:tab/>
        </w:r>
        <w:r>
          <w:fldChar w:fldCharType="begin"/>
        </w:r>
        <w:r>
          <w:instrText xml:space="preserve"> PAGEREF _Toc17963 \h </w:instrText>
        </w:r>
        <w:r>
          <w:fldChar w:fldCharType="separate"/>
        </w:r>
        <w:r>
          <w:t>49</w:t>
        </w:r>
        <w:r>
          <w:fldChar w:fldCharType="end"/>
        </w:r>
      </w:hyperlink>
    </w:p>
    <w:p>
      <w:pPr>
        <w:pStyle w:val="TOC2"/>
        <w:tabs>
          <w:tab w:val="right" w:leader="dot" w:pos="8306"/>
        </w:tabs>
      </w:pPr>
      <w:hyperlink w:anchor="_Toc6970" w:history="1">
        <w:r>
          <w:rPr>
            <w:rFonts w:ascii="仿宋" w:eastAsia="仿宋" w:hAnsi="仿宋" w:cs="仿宋" w:hint="eastAsia"/>
            <w:lang w:eastAsia="zh-CN"/>
          </w:rPr>
          <w:t>(三)、放射性污染防治项目地能源消耗与供应状况</w:t>
        </w:r>
        <w:r>
          <w:tab/>
        </w:r>
        <w:r>
          <w:fldChar w:fldCharType="begin"/>
        </w:r>
        <w:r>
          <w:instrText xml:space="preserve"> PAGEREF _Toc6970 \h </w:instrText>
        </w:r>
        <w:r>
          <w:fldChar w:fldCharType="separate"/>
        </w:r>
        <w:r>
          <w:t>49</w:t>
        </w:r>
        <w:r>
          <w:fldChar w:fldCharType="end"/>
        </w:r>
      </w:hyperlink>
    </w:p>
    <w:p>
      <w:pPr>
        <w:pStyle w:val="TOC2"/>
        <w:tabs>
          <w:tab w:val="right" w:leader="dot" w:pos="8306"/>
        </w:tabs>
      </w:pPr>
      <w:hyperlink w:anchor="_Toc25580" w:history="1">
        <w:r>
          <w:rPr>
            <w:rFonts w:ascii="仿宋" w:eastAsia="仿宋" w:hAnsi="仿宋" w:cs="仿宋" w:hint="eastAsia"/>
            <w:lang w:eastAsia="zh-CN"/>
          </w:rPr>
          <w:t>(四)、能源消耗类型与数量的深入分析</w:t>
        </w:r>
        <w:r>
          <w:tab/>
        </w:r>
        <w:r>
          <w:fldChar w:fldCharType="begin"/>
        </w:r>
        <w:r>
          <w:instrText xml:space="preserve"> PAGEREF _Toc25580 \h </w:instrText>
        </w:r>
        <w:r>
          <w:fldChar w:fldCharType="separate"/>
        </w:r>
        <w:r>
          <w:t>50</w:t>
        </w:r>
        <w:r>
          <w:fldChar w:fldCharType="end"/>
        </w:r>
      </w:hyperlink>
    </w:p>
    <w:p>
      <w:pPr>
        <w:pStyle w:val="TOC2"/>
        <w:tabs>
          <w:tab w:val="right" w:leader="dot" w:pos="8306"/>
        </w:tabs>
      </w:pPr>
      <w:hyperlink w:anchor="_Toc7522" w:history="1">
        <w:r>
          <w:rPr>
            <w:rFonts w:ascii="仿宋" w:eastAsia="仿宋" w:hAnsi="仿宋" w:cs="仿宋" w:hint="eastAsia"/>
            <w:lang w:eastAsia="zh-CN"/>
          </w:rPr>
          <w:t>(五)、节能综合评价</w:t>
        </w:r>
        <w:r>
          <w:tab/>
        </w:r>
        <w:r>
          <w:fldChar w:fldCharType="begin"/>
        </w:r>
        <w:r>
          <w:instrText xml:space="preserve"> PAGEREF _Toc7522 \h </w:instrText>
        </w:r>
        <w:r>
          <w:fldChar w:fldCharType="separate"/>
        </w:r>
        <w:r>
          <w:t>51</w:t>
        </w:r>
        <w:r>
          <w:fldChar w:fldCharType="end"/>
        </w:r>
      </w:hyperlink>
    </w:p>
    <w:p>
      <w:pPr>
        <w:pStyle w:val="TOC2"/>
        <w:tabs>
          <w:tab w:val="right" w:leader="dot" w:pos="8306"/>
        </w:tabs>
      </w:pPr>
      <w:hyperlink w:anchor="_Toc13515" w:history="1">
        <w:r>
          <w:rPr>
            <w:rFonts w:ascii="仿宋" w:eastAsia="仿宋" w:hAnsi="仿宋" w:cs="仿宋" w:hint="eastAsia"/>
            <w:lang w:eastAsia="zh-CN"/>
          </w:rPr>
          <w:t>(六)、设计节能方案</w:t>
        </w:r>
        <w:r>
          <w:tab/>
        </w:r>
        <w:r>
          <w:fldChar w:fldCharType="begin"/>
        </w:r>
        <w:r>
          <w:instrText xml:space="preserve"> PAGEREF _Toc13515 \h </w:instrText>
        </w:r>
        <w:r>
          <w:fldChar w:fldCharType="separate"/>
        </w:r>
        <w:r>
          <w:t>51</w:t>
        </w:r>
        <w:r>
          <w:fldChar w:fldCharType="end"/>
        </w:r>
      </w:hyperlink>
    </w:p>
    <w:p>
      <w:pPr>
        <w:pStyle w:val="TOC2"/>
        <w:tabs>
          <w:tab w:val="right" w:leader="dot" w:pos="8306"/>
        </w:tabs>
      </w:pPr>
      <w:hyperlink w:anchor="_Toc26597" w:history="1">
        <w:r>
          <w:rPr>
            <w:rFonts w:ascii="仿宋" w:eastAsia="仿宋" w:hAnsi="仿宋" w:cs="仿宋" w:hint="eastAsia"/>
            <w:lang w:eastAsia="zh-CN"/>
          </w:rPr>
          <w:t>(七)、实施节能措施</w:t>
        </w:r>
        <w:r>
          <w:tab/>
        </w:r>
        <w:r>
          <w:fldChar w:fldCharType="begin"/>
        </w:r>
        <w:r>
          <w:instrText xml:space="preserve"> PAGEREF _Toc26597 \h </w:instrText>
        </w:r>
        <w:r>
          <w:fldChar w:fldCharType="separate"/>
        </w:r>
        <w:r>
          <w:t>52</w:t>
        </w:r>
        <w:r>
          <w:fldChar w:fldCharType="end"/>
        </w:r>
      </w:hyperlink>
    </w:p>
    <w:p>
      <w:pPr>
        <w:pStyle w:val="TOC1"/>
        <w:tabs>
          <w:tab w:val="right" w:leader="dot" w:pos="8306"/>
        </w:tabs>
      </w:pPr>
      <w:hyperlink w:anchor="_Toc21642" w:history="1">
        <w:r>
          <w:rPr>
            <w:rFonts w:ascii="仿宋" w:eastAsia="仿宋" w:hAnsi="仿宋" w:cs="仿宋" w:hint="eastAsia"/>
            <w:lang w:eastAsia="zh-CN"/>
          </w:rPr>
          <w:t>十二、进度计划</w:t>
        </w:r>
        <w:r>
          <w:tab/>
        </w:r>
        <w:r>
          <w:fldChar w:fldCharType="begin"/>
        </w:r>
        <w:r>
          <w:instrText xml:space="preserve"> PAGEREF _Toc21642 \h </w:instrText>
        </w:r>
        <w:r>
          <w:fldChar w:fldCharType="separate"/>
        </w:r>
        <w:r>
          <w:t>53</w:t>
        </w:r>
        <w:r>
          <w:fldChar w:fldCharType="end"/>
        </w:r>
      </w:hyperlink>
    </w:p>
    <w:p>
      <w:pPr>
        <w:pStyle w:val="TOC2"/>
        <w:tabs>
          <w:tab w:val="right" w:leader="dot" w:pos="8306"/>
        </w:tabs>
      </w:pPr>
      <w:hyperlink w:anchor="_Toc26348" w:history="1">
        <w:r>
          <w:rPr>
            <w:rFonts w:ascii="仿宋" w:eastAsia="仿宋" w:hAnsi="仿宋" w:cs="仿宋" w:hint="eastAsia"/>
            <w:lang w:eastAsia="zh-CN"/>
          </w:rPr>
          <w:t>(一)、放射性污染防治项目进度安排</w:t>
        </w:r>
        <w:r>
          <w:tab/>
        </w:r>
        <w:r>
          <w:fldChar w:fldCharType="begin"/>
        </w:r>
        <w:r>
          <w:instrText xml:space="preserve"> PAGEREF _Toc26348 \h </w:instrText>
        </w:r>
        <w:r>
          <w:fldChar w:fldCharType="separate"/>
        </w:r>
        <w:r>
          <w:t>53</w:t>
        </w:r>
        <w:r>
          <w:fldChar w:fldCharType="end"/>
        </w:r>
      </w:hyperlink>
    </w:p>
    <w:p>
      <w:pPr>
        <w:pStyle w:val="TOC2"/>
        <w:tabs>
          <w:tab w:val="right" w:leader="dot" w:pos="8306"/>
        </w:tabs>
      </w:pPr>
      <w:hyperlink w:anchor="_Toc10306" w:history="1">
        <w:r>
          <w:rPr>
            <w:rFonts w:ascii="仿宋" w:eastAsia="仿宋" w:hAnsi="仿宋" w:cs="仿宋" w:hint="eastAsia"/>
            <w:lang w:eastAsia="zh-CN"/>
          </w:rPr>
          <w:t>(二)、放射性污染防治项目实施保障措施</w:t>
        </w:r>
        <w:r>
          <w:tab/>
        </w:r>
        <w:r>
          <w:fldChar w:fldCharType="begin"/>
        </w:r>
        <w:r>
          <w:instrText xml:space="preserve"> PAGEREF _Toc10306 \h </w:instrText>
        </w:r>
        <w:r>
          <w:fldChar w:fldCharType="separate"/>
        </w:r>
        <w:r>
          <w:t>54</w:t>
        </w:r>
        <w:r>
          <w:fldChar w:fldCharType="end"/>
        </w:r>
      </w:hyperlink>
    </w:p>
    <w:p>
      <w:pPr>
        <w:pStyle w:val="TOC1"/>
        <w:tabs>
          <w:tab w:val="right" w:leader="dot" w:pos="8306"/>
        </w:tabs>
      </w:pPr>
      <w:hyperlink w:anchor="_Toc13950" w:history="1">
        <w:r>
          <w:rPr>
            <w:rFonts w:ascii="仿宋" w:eastAsia="仿宋" w:hAnsi="仿宋" w:cs="仿宋" w:hint="eastAsia"/>
            <w:lang w:eastAsia="zh-CN"/>
          </w:rPr>
          <w:t>十三、发展规划分析</w:t>
        </w:r>
        <w:r>
          <w:tab/>
        </w:r>
        <w:r>
          <w:fldChar w:fldCharType="begin"/>
        </w:r>
        <w:r>
          <w:instrText xml:space="preserve"> PAGEREF _Toc13950 \h </w:instrText>
        </w:r>
        <w:r>
          <w:fldChar w:fldCharType="separate"/>
        </w:r>
        <w:r>
          <w:t>56</w:t>
        </w:r>
        <w:r>
          <w:fldChar w:fldCharType="end"/>
        </w:r>
      </w:hyperlink>
    </w:p>
    <w:p>
      <w:pPr>
        <w:pStyle w:val="TOC2"/>
        <w:tabs>
          <w:tab w:val="right" w:leader="dot" w:pos="8306"/>
        </w:tabs>
      </w:pPr>
      <w:hyperlink w:anchor="_Toc8703" w:history="1">
        <w:r>
          <w:rPr>
            <w:rFonts w:ascii="仿宋" w:eastAsia="仿宋" w:hAnsi="仿宋" w:cs="仿宋" w:hint="eastAsia"/>
            <w:lang w:eastAsia="zh-CN"/>
          </w:rPr>
          <w:t>(一)、公司发展规划</w:t>
        </w:r>
        <w:r>
          <w:tab/>
        </w:r>
        <w:r>
          <w:fldChar w:fldCharType="begin"/>
        </w:r>
        <w:r>
          <w:instrText xml:space="preserve"> PAGEREF _Toc8703 \h </w:instrText>
        </w:r>
        <w:r>
          <w:fldChar w:fldCharType="separate"/>
        </w:r>
        <w:r>
          <w:t>56</w:t>
        </w:r>
        <w:r>
          <w:fldChar w:fldCharType="end"/>
        </w:r>
      </w:hyperlink>
    </w:p>
    <w:p>
      <w:pPr>
        <w:pStyle w:val="TOC2"/>
        <w:tabs>
          <w:tab w:val="right" w:leader="dot" w:pos="8306"/>
        </w:tabs>
      </w:pPr>
      <w:hyperlink w:anchor="_Toc13840" w:history="1">
        <w:r>
          <w:rPr>
            <w:rFonts w:ascii="仿宋" w:eastAsia="仿宋" w:hAnsi="仿宋" w:cs="仿宋" w:hint="eastAsia"/>
            <w:lang w:eastAsia="zh-CN"/>
          </w:rPr>
          <w:t>(二)、保障措施</w:t>
        </w:r>
        <w:r>
          <w:tab/>
        </w:r>
        <w:r>
          <w:fldChar w:fldCharType="begin"/>
        </w:r>
        <w:r>
          <w:instrText xml:space="preserve"> PAGEREF _Toc13840 \h </w:instrText>
        </w:r>
        <w:r>
          <w:fldChar w:fldCharType="separate"/>
        </w:r>
        <w:r>
          <w:t>57</w:t>
        </w:r>
        <w:r>
          <w:fldChar w:fldCharType="end"/>
        </w:r>
      </w:hyperlink>
    </w:p>
    <w:p>
      <w:pPr>
        <w:pStyle w:val="TOC1"/>
        <w:tabs>
          <w:tab w:val="right" w:leader="dot" w:pos="8306"/>
        </w:tabs>
      </w:pPr>
      <w:hyperlink w:anchor="_Toc27285" w:history="1">
        <w:r>
          <w:rPr>
            <w:rFonts w:ascii="仿宋" w:eastAsia="仿宋" w:hAnsi="仿宋" w:cs="仿宋" w:hint="eastAsia"/>
            <w:lang w:eastAsia="zh-CN"/>
          </w:rPr>
          <w:t>十四、放射性污染防治项目风险分析</w:t>
        </w:r>
        <w:r>
          <w:tab/>
        </w:r>
        <w:r>
          <w:fldChar w:fldCharType="begin"/>
        </w:r>
        <w:r>
          <w:instrText xml:space="preserve"> PAGEREF _Toc27285 \h </w:instrText>
        </w:r>
        <w:r>
          <w:fldChar w:fldCharType="separate"/>
        </w:r>
        <w:r>
          <w:t>61</w:t>
        </w:r>
        <w:r>
          <w:fldChar w:fldCharType="end"/>
        </w:r>
      </w:hyperlink>
    </w:p>
    <w:p>
      <w:pPr>
        <w:pStyle w:val="TOC2"/>
        <w:tabs>
          <w:tab w:val="right" w:leader="dot" w:pos="8306"/>
        </w:tabs>
      </w:pPr>
      <w:hyperlink w:anchor="_Toc23946" w:history="1">
        <w:r>
          <w:rPr>
            <w:rFonts w:ascii="仿宋" w:eastAsia="仿宋" w:hAnsi="仿宋" w:cs="仿宋" w:hint="eastAsia"/>
            <w:lang w:eastAsia="zh-CN"/>
          </w:rPr>
          <w:t>(一)、政策风险分析</w:t>
        </w:r>
        <w:r>
          <w:tab/>
        </w:r>
        <w:r>
          <w:fldChar w:fldCharType="begin"/>
        </w:r>
        <w:r>
          <w:instrText xml:space="preserve"> PAGEREF _Toc23946 \h </w:instrText>
        </w:r>
        <w:r>
          <w:fldChar w:fldCharType="separate"/>
        </w:r>
        <w:r>
          <w:t>61</w:t>
        </w:r>
        <w:r>
          <w:fldChar w:fldCharType="end"/>
        </w:r>
      </w:hyperlink>
    </w:p>
    <w:p>
      <w:pPr>
        <w:pStyle w:val="TOC2"/>
        <w:tabs>
          <w:tab w:val="right" w:leader="dot" w:pos="8306"/>
        </w:tabs>
      </w:pPr>
      <w:hyperlink w:anchor="_Toc27404" w:history="1">
        <w:r>
          <w:rPr>
            <w:rFonts w:ascii="仿宋" w:eastAsia="仿宋" w:hAnsi="仿宋" w:cs="仿宋" w:hint="eastAsia"/>
            <w:lang w:eastAsia="zh-CN"/>
          </w:rPr>
          <w:t>(二)、经济风险分析</w:t>
        </w:r>
        <w:r>
          <w:tab/>
        </w:r>
        <w:r>
          <w:fldChar w:fldCharType="begin"/>
        </w:r>
        <w:r>
          <w:instrText xml:space="preserve"> PAGEREF _Toc27404 \h </w:instrText>
        </w:r>
        <w:r>
          <w:fldChar w:fldCharType="separate"/>
        </w:r>
        <w:r>
          <w:t>61</w:t>
        </w:r>
        <w:r>
          <w:fldChar w:fldCharType="end"/>
        </w:r>
      </w:hyperlink>
    </w:p>
    <w:p>
      <w:pPr>
        <w:pStyle w:val="TOC2"/>
        <w:tabs>
          <w:tab w:val="right" w:leader="dot" w:pos="8306"/>
        </w:tabs>
      </w:pPr>
      <w:hyperlink w:anchor="_Toc1940" w:history="1">
        <w:r>
          <w:rPr>
            <w:rFonts w:ascii="仿宋" w:eastAsia="仿宋" w:hAnsi="仿宋" w:cs="仿宋" w:hint="eastAsia"/>
            <w:lang w:eastAsia="zh-CN"/>
          </w:rPr>
          <w:t>(三)、环境风险分析</w:t>
        </w:r>
        <w:r>
          <w:tab/>
        </w:r>
        <w:r>
          <w:fldChar w:fldCharType="begin"/>
        </w:r>
        <w:r>
          <w:instrText xml:space="preserve"> PAGEREF _Toc1940 \h </w:instrText>
        </w:r>
        <w:r>
          <w:fldChar w:fldCharType="separate"/>
        </w:r>
        <w:r>
          <w:t>61</w:t>
        </w:r>
        <w:r>
          <w:fldChar w:fldCharType="end"/>
        </w:r>
      </w:hyperlink>
    </w:p>
    <w:p>
      <w:pPr>
        <w:pStyle w:val="TOC2"/>
        <w:tabs>
          <w:tab w:val="right" w:leader="dot" w:pos="8306"/>
        </w:tabs>
      </w:pPr>
      <w:hyperlink w:anchor="_Toc14911" w:history="1">
        <w:r>
          <w:rPr>
            <w:rFonts w:ascii="仿宋" w:eastAsia="仿宋" w:hAnsi="仿宋" w:cs="仿宋" w:hint="eastAsia"/>
            <w:lang w:eastAsia="zh-CN"/>
          </w:rPr>
          <w:t>(四)、人才风险分析</w:t>
        </w:r>
        <w:r>
          <w:tab/>
        </w:r>
        <w:r>
          <w:fldChar w:fldCharType="begin"/>
        </w:r>
        <w:r>
          <w:instrText xml:space="preserve"> PAGEREF _Toc14911 \h </w:instrText>
        </w:r>
        <w:r>
          <w:fldChar w:fldCharType="separate"/>
        </w:r>
        <w:r>
          <w:t>62</w:t>
        </w:r>
        <w:r>
          <w:fldChar w:fldCharType="end"/>
        </w:r>
      </w:hyperlink>
    </w:p>
    <w:p>
      <w:pPr>
        <w:pStyle w:val="TOC2"/>
        <w:tabs>
          <w:tab w:val="right" w:leader="dot" w:pos="8306"/>
        </w:tabs>
      </w:pPr>
      <w:hyperlink w:anchor="_Toc17191" w:history="1">
        <w:r>
          <w:rPr>
            <w:rFonts w:ascii="仿宋" w:eastAsia="仿宋" w:hAnsi="仿宋" w:cs="仿宋" w:hint="eastAsia"/>
            <w:lang w:eastAsia="zh-CN"/>
          </w:rPr>
          <w:t>(五)、社会责任风险分析</w:t>
        </w:r>
        <w:r>
          <w:tab/>
        </w:r>
        <w:r>
          <w:fldChar w:fldCharType="begin"/>
        </w:r>
        <w:r>
          <w:instrText xml:space="preserve"> PAGEREF _Toc17191 \h </w:instrText>
        </w:r>
        <w:r>
          <w:fldChar w:fldCharType="separate"/>
        </w:r>
        <w:r>
          <w:t>62</w:t>
        </w:r>
        <w:r>
          <w:fldChar w:fldCharType="end"/>
        </w:r>
      </w:hyperlink>
    </w:p>
    <w:p>
      <w:pPr>
        <w:pStyle w:val="TOC2"/>
        <w:tabs>
          <w:tab w:val="right" w:leader="dot" w:pos="8306"/>
        </w:tabs>
      </w:pPr>
      <w:hyperlink w:anchor="_Toc22696" w:history="1">
        <w:r>
          <w:rPr>
            <w:rFonts w:ascii="仿宋" w:eastAsia="仿宋" w:hAnsi="仿宋" w:cs="仿宋" w:hint="eastAsia"/>
            <w:lang w:eastAsia="zh-CN"/>
          </w:rPr>
          <w:t>(六)、全球经济不确定性风险分析</w:t>
        </w:r>
        <w:r>
          <w:tab/>
        </w:r>
        <w:r>
          <w:fldChar w:fldCharType="begin"/>
        </w:r>
        <w:r>
          <w:instrText xml:space="preserve"> PAGEREF _Toc22696 \h </w:instrText>
        </w:r>
        <w:r>
          <w:fldChar w:fldCharType="separate"/>
        </w:r>
        <w:r>
          <w:t>62</w:t>
        </w:r>
        <w:r>
          <w:fldChar w:fldCharType="end"/>
        </w:r>
      </w:hyperlink>
    </w:p>
    <w:p>
      <w:pPr>
        <w:pStyle w:val="TOC2"/>
        <w:tabs>
          <w:tab w:val="right" w:leader="dot" w:pos="8306"/>
        </w:tabs>
      </w:pPr>
      <w:hyperlink w:anchor="_Toc3757" w:history="1">
        <w:r>
          <w:rPr>
            <w:rFonts w:ascii="仿宋" w:eastAsia="仿宋" w:hAnsi="仿宋" w:cs="仿宋" w:hint="eastAsia"/>
            <w:lang w:eastAsia="zh-CN"/>
          </w:rPr>
          <w:t>(七)、供应链风险分析</w:t>
        </w:r>
        <w:r>
          <w:tab/>
        </w:r>
        <w:r>
          <w:fldChar w:fldCharType="begin"/>
        </w:r>
        <w:r>
          <w:instrText xml:space="preserve"> PAGEREF _Toc3757 \h </w:instrText>
        </w:r>
        <w:r>
          <w:fldChar w:fldCharType="separate"/>
        </w:r>
        <w:r>
          <w:t>63</w:t>
        </w:r>
        <w:r>
          <w:fldChar w:fldCharType="end"/>
        </w:r>
      </w:hyperlink>
    </w:p>
    <w:p>
      <w:pPr>
        <w:pStyle w:val="TOC2"/>
        <w:tabs>
          <w:tab w:val="right" w:leader="dot" w:pos="8306"/>
        </w:tabs>
      </w:pPr>
      <w:hyperlink w:anchor="_Toc13174" w:history="1">
        <w:r>
          <w:rPr>
            <w:rFonts w:ascii="仿宋" w:eastAsia="仿宋" w:hAnsi="仿宋" w:cs="仿宋" w:hint="eastAsia"/>
            <w:lang w:eastAsia="zh-CN"/>
          </w:rPr>
          <w:t>(八)、网络安全风险分析</w:t>
        </w:r>
        <w:r>
          <w:tab/>
        </w:r>
        <w:r>
          <w:fldChar w:fldCharType="begin"/>
        </w:r>
        <w:r>
          <w:instrText xml:space="preserve"> PAGEREF _Toc13174 \h </w:instrText>
        </w:r>
        <w:r>
          <w:fldChar w:fldCharType="separate"/>
        </w:r>
        <w:r>
          <w:t>63</w:t>
        </w:r>
        <w:r>
          <w:fldChar w:fldCharType="end"/>
        </w:r>
      </w:hyperlink>
    </w:p>
    <w:p>
      <w:pPr>
        <w:pStyle w:val="TOC1"/>
        <w:tabs>
          <w:tab w:val="right" w:leader="dot" w:pos="8306"/>
        </w:tabs>
      </w:pPr>
      <w:hyperlink w:anchor="_Toc12609" w:history="1">
        <w:r>
          <w:rPr>
            <w:rFonts w:ascii="仿宋" w:eastAsia="仿宋" w:hAnsi="仿宋" w:cs="仿宋" w:hint="eastAsia"/>
            <w:lang w:eastAsia="zh-CN"/>
          </w:rPr>
          <w:t>十五、市场调查与竞争分析</w:t>
        </w:r>
        <w:r>
          <w:tab/>
        </w:r>
        <w:r>
          <w:fldChar w:fldCharType="begin"/>
        </w:r>
        <w:r>
          <w:instrText xml:space="preserve"> PAGEREF _Toc12609 \h </w:instrText>
        </w:r>
        <w:r>
          <w:fldChar w:fldCharType="separate"/>
        </w:r>
        <w:r>
          <w:t>63</w:t>
        </w:r>
        <w:r>
          <w:fldChar w:fldCharType="end"/>
        </w:r>
      </w:hyperlink>
    </w:p>
    <w:p>
      <w:pPr>
        <w:pStyle w:val="TOC2"/>
        <w:tabs>
          <w:tab w:val="right" w:leader="dot" w:pos="8306"/>
        </w:tabs>
      </w:pPr>
      <w:hyperlink w:anchor="_Toc29018" w:history="1">
        <w:r>
          <w:rPr>
            <w:rFonts w:ascii="仿宋" w:eastAsia="仿宋" w:hAnsi="仿宋" w:cs="仿宋" w:hint="eastAsia"/>
            <w:lang w:eastAsia="zh-CN"/>
          </w:rPr>
          <w:t>(一)、市场调查方法</w:t>
        </w:r>
        <w:r>
          <w:tab/>
        </w:r>
        <w:r>
          <w:fldChar w:fldCharType="begin"/>
        </w:r>
        <w:r>
          <w:instrText xml:space="preserve"> PAGEREF _Toc29018 \h </w:instrText>
        </w:r>
        <w:r>
          <w:fldChar w:fldCharType="separate"/>
        </w:r>
        <w:r>
          <w:t>63</w:t>
        </w:r>
        <w:r>
          <w:fldChar w:fldCharType="end"/>
        </w:r>
      </w:hyperlink>
    </w:p>
    <w:p>
      <w:pPr>
        <w:pStyle w:val="TOC2"/>
        <w:tabs>
          <w:tab w:val="right" w:leader="dot" w:pos="8306"/>
        </w:tabs>
      </w:pPr>
      <w:hyperlink w:anchor="_Toc19149" w:history="1">
        <w:r>
          <w:rPr>
            <w:rFonts w:ascii="仿宋" w:eastAsia="仿宋" w:hAnsi="仿宋" w:cs="仿宋" w:hint="eastAsia"/>
            <w:lang w:eastAsia="zh-CN"/>
          </w:rPr>
          <w:t>(二)、竞争对手分析</w:t>
        </w:r>
        <w:r>
          <w:tab/>
        </w:r>
        <w:r>
          <w:fldChar w:fldCharType="begin"/>
        </w:r>
        <w:r>
          <w:instrText xml:space="preserve"> PAGEREF _Toc19149 \h </w:instrText>
        </w:r>
        <w:r>
          <w:fldChar w:fldCharType="separate"/>
        </w:r>
        <w:r>
          <w:t>64</w:t>
        </w:r>
        <w:r>
          <w:fldChar w:fldCharType="end"/>
        </w:r>
      </w:hyperlink>
    </w:p>
    <w:p>
      <w:pPr>
        <w:pStyle w:val="TOC2"/>
        <w:tabs>
          <w:tab w:val="right" w:leader="dot" w:pos="8306"/>
        </w:tabs>
      </w:pPr>
      <w:hyperlink w:anchor="_Toc24239" w:history="1">
        <w:r>
          <w:rPr>
            <w:rFonts w:ascii="仿宋" w:eastAsia="仿宋" w:hAnsi="仿宋" w:cs="仿宋" w:hint="eastAsia"/>
            <w:lang w:eastAsia="zh-CN"/>
          </w:rPr>
          <w:t>(三)、市场份额评估</w:t>
        </w:r>
        <w:r>
          <w:tab/>
        </w:r>
        <w:r>
          <w:fldChar w:fldCharType="begin"/>
        </w:r>
        <w:r>
          <w:instrText xml:space="preserve"> PAGEREF _Toc24239 \h </w:instrText>
        </w:r>
        <w:r>
          <w:fldChar w:fldCharType="separate"/>
        </w:r>
        <w:r>
          <w:t>65</w:t>
        </w:r>
        <w:r>
          <w:fldChar w:fldCharType="end"/>
        </w:r>
      </w:hyperlink>
    </w:p>
    <w:p>
      <w:pPr>
        <w:pStyle w:val="TOC1"/>
        <w:tabs>
          <w:tab w:val="right" w:leader="dot" w:pos="8306"/>
        </w:tabs>
      </w:pPr>
      <w:hyperlink w:anchor="_Toc14857" w:history="1">
        <w:r>
          <w:rPr>
            <w:rFonts w:ascii="仿宋" w:eastAsia="仿宋" w:hAnsi="仿宋" w:cs="仿宋" w:hint="eastAsia"/>
            <w:lang w:eastAsia="zh-CN"/>
          </w:rPr>
          <w:t>十六、员工职业发展教育与培训</w:t>
        </w:r>
        <w:r>
          <w:tab/>
        </w:r>
        <w:r>
          <w:fldChar w:fldCharType="begin"/>
        </w:r>
        <w:r>
          <w:instrText xml:space="preserve"> PAGEREF _Toc14857 \h </w:instrText>
        </w:r>
        <w:r>
          <w:fldChar w:fldCharType="separate"/>
        </w:r>
        <w:r>
          <w:t>66</w:t>
        </w:r>
        <w:r>
          <w:fldChar w:fldCharType="end"/>
        </w:r>
      </w:hyperlink>
    </w:p>
    <w:p>
      <w:pPr>
        <w:pStyle w:val="TOC2"/>
        <w:tabs>
          <w:tab w:val="right" w:leader="dot" w:pos="8306"/>
        </w:tabs>
      </w:pPr>
      <w:hyperlink w:anchor="_Toc15335" w:history="1">
        <w:r>
          <w:rPr>
            <w:rFonts w:ascii="仿宋" w:eastAsia="仿宋" w:hAnsi="仿宋" w:cs="仿宋" w:hint="eastAsia"/>
            <w:lang w:eastAsia="zh-CN"/>
          </w:rPr>
          <w:t>(一)、职业发展教育的目标与实施策略</w:t>
        </w:r>
        <w:r>
          <w:tab/>
        </w:r>
        <w:r>
          <w:fldChar w:fldCharType="begin"/>
        </w:r>
        <w:r>
          <w:instrText xml:space="preserve"> PAGEREF _Toc15335 \h </w:instrText>
        </w:r>
        <w:r>
          <w:fldChar w:fldCharType="separate"/>
        </w:r>
        <w:r>
          <w:t>66</w:t>
        </w:r>
        <w:r>
          <w:fldChar w:fldCharType="end"/>
        </w:r>
      </w:hyperlink>
    </w:p>
    <w:p>
      <w:pPr>
        <w:pStyle w:val="TOC2"/>
        <w:tabs>
          <w:tab w:val="right" w:leader="dot" w:pos="8306"/>
        </w:tabs>
      </w:pPr>
      <w:hyperlink w:anchor="_Toc12220" w:history="1">
        <w:r>
          <w:rPr>
            <w:rFonts w:ascii="仿宋" w:eastAsia="仿宋" w:hAnsi="仿宋" w:cs="仿宋" w:hint="eastAsia"/>
            <w:lang w:eastAsia="zh-CN"/>
          </w:rPr>
          <w:t>(二)、培训计划的设计与实施步骤</w:t>
        </w:r>
        <w:r>
          <w:tab/>
        </w:r>
        <w:r>
          <w:fldChar w:fldCharType="begin"/>
        </w:r>
        <w:r>
          <w:instrText xml:space="preserve"> PAGEREF _Toc12220 \h </w:instrText>
        </w:r>
        <w:r>
          <w:fldChar w:fldCharType="separate"/>
        </w:r>
        <w:r>
          <w:t>67</w:t>
        </w:r>
        <w:r>
          <w:fldChar w:fldCharType="end"/>
        </w:r>
      </w:hyperlink>
    </w:p>
    <w:p>
      <w:pPr>
        <w:pStyle w:val="TOC2"/>
        <w:tabs>
          <w:tab w:val="right" w:leader="dot" w:pos="8306"/>
        </w:tabs>
      </w:pPr>
      <w:hyperlink w:anchor="_Toc2148" w:history="1">
        <w:r>
          <w:rPr>
            <w:rFonts w:ascii="仿宋" w:eastAsia="仿宋" w:hAnsi="仿宋" w:cs="仿宋" w:hint="eastAsia"/>
            <w:lang w:eastAsia="zh-CN"/>
          </w:rPr>
          <w:t>(三)、培训效果的评估与反馈机制</w:t>
        </w:r>
        <w:r>
          <w:tab/>
        </w:r>
        <w:r>
          <w:fldChar w:fldCharType="begin"/>
        </w:r>
        <w:r>
          <w:instrText xml:space="preserve"> PAGEREF _Toc2148 \h </w:instrText>
        </w:r>
        <w:r>
          <w:fldChar w:fldCharType="separate"/>
        </w:r>
        <w:r>
          <w:t>68</w:t>
        </w:r>
        <w:r>
          <w:fldChar w:fldCharType="end"/>
        </w:r>
      </w:hyperlink>
    </w:p>
    <w:p>
      <w:pPr>
        <w:pStyle w:val="TOC1"/>
        <w:tabs>
          <w:tab w:val="right" w:leader="dot" w:pos="8306"/>
        </w:tabs>
      </w:pPr>
      <w:hyperlink w:anchor="_Toc16547" w:history="1">
        <w:r>
          <w:rPr>
            <w:rFonts w:ascii="仿宋" w:eastAsia="仿宋" w:hAnsi="仿宋" w:cs="仿宋" w:hint="eastAsia"/>
            <w:lang w:eastAsia="zh-CN"/>
          </w:rPr>
          <w:t>十七、风险管理和应对措施</w:t>
        </w:r>
        <w:r>
          <w:tab/>
        </w:r>
        <w:r>
          <w:fldChar w:fldCharType="begin"/>
        </w:r>
        <w:r>
          <w:instrText xml:space="preserve"> PAGEREF _Toc16547 \h </w:instrText>
        </w:r>
        <w:r>
          <w:fldChar w:fldCharType="separate"/>
        </w:r>
        <w:r>
          <w:t>69</w:t>
        </w:r>
        <w:r>
          <w:fldChar w:fldCharType="end"/>
        </w:r>
      </w:hyperlink>
    </w:p>
    <w:p>
      <w:pPr>
        <w:pStyle w:val="TOC2"/>
        <w:tabs>
          <w:tab w:val="right" w:leader="dot" w:pos="8306"/>
        </w:tabs>
      </w:pPr>
      <w:hyperlink w:anchor="_Toc29997" w:history="1">
        <w:r>
          <w:rPr>
            <w:rFonts w:ascii="仿宋" w:eastAsia="仿宋" w:hAnsi="仿宋" w:cs="仿宋" w:hint="eastAsia"/>
            <w:lang w:eastAsia="zh-CN"/>
          </w:rPr>
          <w:t>(一)、风险识别和评估</w:t>
        </w:r>
        <w:r>
          <w:tab/>
        </w:r>
        <w:r>
          <w:fldChar w:fldCharType="begin"/>
        </w:r>
        <w:r>
          <w:instrText xml:space="preserve"> PAGEREF _Toc29997 \h </w:instrText>
        </w:r>
        <w:r>
          <w:fldChar w:fldCharType="separate"/>
        </w:r>
        <w:r>
          <w:t>69</w:t>
        </w:r>
        <w:r>
          <w:fldChar w:fldCharType="end"/>
        </w:r>
      </w:hyperlink>
    </w:p>
    <w:p>
      <w:pPr>
        <w:pStyle w:val="TOC2"/>
        <w:tabs>
          <w:tab w:val="right" w:leader="dot" w:pos="8306"/>
        </w:tabs>
      </w:pPr>
      <w:hyperlink w:anchor="_Toc5098" w:history="1">
        <w:r>
          <w:rPr>
            <w:rFonts w:ascii="仿宋" w:eastAsia="仿宋" w:hAnsi="仿宋" w:cs="仿宋" w:hint="eastAsia"/>
            <w:lang w:eastAsia="zh-CN"/>
          </w:rPr>
          <w:t>(二)、风险控制和减轻措施</w:t>
        </w:r>
        <w:r>
          <w:tab/>
        </w:r>
        <w:r>
          <w:fldChar w:fldCharType="begin"/>
        </w:r>
        <w:r>
          <w:instrText xml:space="preserve"> PAGEREF _Toc5098 \h </w:instrText>
        </w:r>
        <w:r>
          <w:fldChar w:fldCharType="separate"/>
        </w:r>
        <w:r>
          <w:t>70</w:t>
        </w:r>
        <w:r>
          <w:fldChar w:fldCharType="end"/>
        </w:r>
      </w:hyperlink>
    </w:p>
    <w:p>
      <w:pPr>
        <w:pStyle w:val="TOC2"/>
        <w:tabs>
          <w:tab w:val="right" w:leader="dot" w:pos="8306"/>
        </w:tabs>
      </w:pPr>
      <w:hyperlink w:anchor="_Toc17941" w:history="1">
        <w:r>
          <w:rPr>
            <w:rFonts w:ascii="仿宋" w:eastAsia="仿宋" w:hAnsi="仿宋" w:cs="仿宋" w:hint="eastAsia"/>
            <w:lang w:eastAsia="zh-CN"/>
          </w:rPr>
          <w:t>(三)、应急计划和业务连续性</w:t>
        </w:r>
        <w:r>
          <w:tab/>
        </w:r>
        <w:r>
          <w:fldChar w:fldCharType="begin"/>
        </w:r>
        <w:r>
          <w:instrText xml:space="preserve"> PAGEREF _Toc17941 \h </w:instrText>
        </w:r>
        <w:r>
          <w:fldChar w:fldCharType="separate"/>
        </w:r>
        <w:r>
          <w:t>71</w:t>
        </w:r>
        <w:r>
          <w:fldChar w:fldCharType="end"/>
        </w:r>
      </w:hyperlink>
    </w:p>
    <w:p>
      <w:pPr>
        <w:pStyle w:val="TOC2"/>
        <w:tabs>
          <w:tab w:val="right" w:leader="dot" w:pos="8306"/>
        </w:tabs>
      </w:pPr>
      <w:hyperlink w:anchor="_Toc31263" w:history="1">
        <w:r>
          <w:rPr>
            <w:rFonts w:ascii="仿宋" w:eastAsia="仿宋" w:hAnsi="仿宋" w:cs="仿宋" w:hint="eastAsia"/>
            <w:lang w:eastAsia="zh-CN"/>
          </w:rPr>
          <w:t>(四)、法律和合规风险管理</w:t>
        </w:r>
        <w:r>
          <w:tab/>
        </w:r>
        <w:r>
          <w:fldChar w:fldCharType="begin"/>
        </w:r>
        <w:r>
          <w:instrText xml:space="preserve"> PAGEREF _Toc31263 \h </w:instrText>
        </w:r>
        <w:r>
          <w:fldChar w:fldCharType="separate"/>
        </w:r>
        <w:r>
          <w:t>73</w:t>
        </w:r>
        <w:r>
          <w:fldChar w:fldCharType="end"/>
        </w:r>
      </w:hyperlink>
    </w:p>
    <w:p>
      <w:pPr>
        <w:pStyle w:val="TOC1"/>
        <w:tabs>
          <w:tab w:val="right" w:leader="dot" w:pos="8306"/>
        </w:tabs>
      </w:pPr>
      <w:hyperlink w:anchor="_Toc23887" w:history="1">
        <w:r>
          <w:rPr>
            <w:rFonts w:ascii="仿宋" w:eastAsia="仿宋" w:hAnsi="仿宋" w:cs="仿宋" w:hint="eastAsia"/>
            <w:lang w:eastAsia="zh-CN"/>
          </w:rPr>
          <w:t>十八、战略合作伙伴</w:t>
        </w:r>
        <w:r>
          <w:tab/>
        </w:r>
        <w:r>
          <w:fldChar w:fldCharType="begin"/>
        </w:r>
        <w:r>
          <w:instrText xml:space="preserve"> PAGEREF _Toc23887 \h </w:instrText>
        </w:r>
        <w:r>
          <w:fldChar w:fldCharType="separate"/>
        </w:r>
        <w:r>
          <w:t>74</w:t>
        </w:r>
        <w:r>
          <w:fldChar w:fldCharType="end"/>
        </w:r>
      </w:hyperlink>
    </w:p>
    <w:p>
      <w:pPr>
        <w:pStyle w:val="TOC2"/>
        <w:tabs>
          <w:tab w:val="right" w:leader="dot" w:pos="8306"/>
        </w:tabs>
      </w:pPr>
      <w:hyperlink w:anchor="_Toc22788" w:history="1">
        <w:r>
          <w:rPr>
            <w:rFonts w:ascii="仿宋" w:eastAsia="仿宋" w:hAnsi="仿宋" w:cs="仿宋" w:hint="eastAsia"/>
            <w:lang w:eastAsia="zh-CN"/>
          </w:rPr>
          <w:t>(一)、合作伙伴关系</w:t>
        </w:r>
        <w:r>
          <w:tab/>
        </w:r>
        <w:r>
          <w:fldChar w:fldCharType="begin"/>
        </w:r>
        <w:r>
          <w:instrText xml:space="preserve"> PAGEREF _Toc22788 \h </w:instrText>
        </w:r>
        <w:r>
          <w:fldChar w:fldCharType="separate"/>
        </w:r>
        <w:r>
          <w:t>74</w:t>
        </w:r>
        <w:r>
          <w:fldChar w:fldCharType="end"/>
        </w:r>
      </w:hyperlink>
    </w:p>
    <w:p>
      <w:pPr>
        <w:pStyle w:val="TOC2"/>
        <w:tabs>
          <w:tab w:val="right" w:leader="dot" w:pos="8306"/>
        </w:tabs>
      </w:pPr>
      <w:hyperlink w:anchor="_Toc19597" w:history="1">
        <w:r>
          <w:rPr>
            <w:rFonts w:ascii="仿宋" w:eastAsia="仿宋" w:hAnsi="仿宋" w:cs="仿宋" w:hint="eastAsia"/>
            <w:lang w:eastAsia="zh-CN"/>
          </w:rPr>
          <w:t>(二)、合作放射性污染防治项目</w:t>
        </w:r>
        <w:r>
          <w:tab/>
        </w:r>
        <w:r>
          <w:fldChar w:fldCharType="begin"/>
        </w:r>
        <w:r>
          <w:instrText xml:space="preserve"> PAGEREF _Toc19597 \h </w:instrText>
        </w:r>
        <w:r>
          <w:fldChar w:fldCharType="separate"/>
        </w:r>
        <w:r>
          <w:t>74</w:t>
        </w:r>
        <w:r>
          <w:fldChar w:fldCharType="end"/>
        </w:r>
      </w:hyperlink>
    </w:p>
    <w:p>
      <w:pPr>
        <w:pStyle w:val="TOC2"/>
        <w:tabs>
          <w:tab w:val="right" w:leader="dot" w:pos="8306"/>
        </w:tabs>
      </w:pPr>
      <w:hyperlink w:anchor="_Toc31403" w:history="1">
        <w:r>
          <w:rPr>
            <w:rFonts w:ascii="仿宋" w:eastAsia="仿宋" w:hAnsi="仿宋" w:cs="仿宋" w:hint="eastAsia"/>
            <w:lang w:eastAsia="zh-CN"/>
          </w:rPr>
          <w:t>(三)、合作伙伴的作用</w:t>
        </w:r>
        <w:r>
          <w:tab/>
        </w:r>
        <w:r>
          <w:fldChar w:fldCharType="begin"/>
        </w:r>
        <w:r>
          <w:instrText xml:space="preserve"> PAGEREF _Toc31403 \h </w:instrText>
        </w:r>
        <w:r>
          <w:fldChar w:fldCharType="separate"/>
        </w:r>
        <w:r>
          <w:t>75</w:t>
        </w:r>
        <w:r>
          <w:fldChar w:fldCharType="end"/>
        </w:r>
      </w:hyperlink>
    </w:p>
    <w:p>
      <w:pPr>
        <w:pStyle w:val="TOC1"/>
        <w:tabs>
          <w:tab w:val="right" w:leader="dot" w:pos="8306"/>
        </w:tabs>
      </w:pPr>
      <w:hyperlink w:anchor="_Toc24594" w:history="1">
        <w:r>
          <w:rPr>
            <w:rFonts w:ascii="仿宋" w:eastAsia="仿宋" w:hAnsi="仿宋" w:cs="仿宋" w:hint="eastAsia"/>
            <w:lang w:eastAsia="zh-CN"/>
          </w:rPr>
          <w:t>十九、业务风险与市场波动应对方案</w:t>
        </w:r>
        <w:r>
          <w:tab/>
        </w:r>
        <w:r>
          <w:fldChar w:fldCharType="begin"/>
        </w:r>
        <w:r>
          <w:instrText xml:space="preserve"> PAGEREF _Toc24594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9" w:history="1">
        <w:r>
          <w:rPr>
            <w:rFonts w:ascii="仿宋" w:eastAsia="仿宋" w:hAnsi="仿宋" w:cs="仿宋" w:hint="eastAsia"/>
            <w:lang w:eastAsia="zh-CN"/>
          </w:rPr>
          <w:t>(一)、市场需求波动的预测与调整</w:t>
        </w:r>
        <w:r>
          <w:tab/>
        </w:r>
        <w:r>
          <w:fldChar w:fldCharType="begin"/>
        </w:r>
        <w:r>
          <w:instrText xml:space="preserve"> PAGEREF _Toc709 \h </w:instrText>
        </w:r>
        <w:r>
          <w:fldChar w:fldCharType="separate"/>
        </w:r>
        <w:r>
          <w:t>75</w:t>
        </w:r>
        <w:r>
          <w:fldChar w:fldCharType="end"/>
        </w:r>
      </w:hyperlink>
    </w:p>
    <w:p>
      <w:pPr>
        <w:pStyle w:val="TOC2"/>
        <w:tabs>
          <w:tab w:val="right" w:leader="dot" w:pos="8306"/>
        </w:tabs>
      </w:pPr>
      <w:hyperlink w:anchor="_Toc31590" w:history="1">
        <w:r>
          <w:rPr>
            <w:rFonts w:ascii="仿宋" w:eastAsia="仿宋" w:hAnsi="仿宋" w:cs="仿宋" w:hint="eastAsia"/>
            <w:lang w:eastAsia="zh-CN"/>
          </w:rPr>
          <w:t>(二)、供应链风险管理</w:t>
        </w:r>
        <w:r>
          <w:tab/>
        </w:r>
        <w:r>
          <w:fldChar w:fldCharType="begin"/>
        </w:r>
        <w:r>
          <w:instrText xml:space="preserve"> PAGEREF _Toc31590 \h </w:instrText>
        </w:r>
        <w:r>
          <w:fldChar w:fldCharType="separate"/>
        </w:r>
        <w:r>
          <w:t>77</w:t>
        </w:r>
        <w:r>
          <w:fldChar w:fldCharType="end"/>
        </w:r>
      </w:hyperlink>
    </w:p>
    <w:p>
      <w:pPr>
        <w:pStyle w:val="TOC2"/>
        <w:tabs>
          <w:tab w:val="right" w:leader="dot" w:pos="8306"/>
        </w:tabs>
      </w:pPr>
      <w:hyperlink w:anchor="_Toc8967" w:history="1">
        <w:r>
          <w:rPr>
            <w:rFonts w:ascii="仿宋" w:eastAsia="仿宋" w:hAnsi="仿宋" w:cs="仿宋" w:hint="eastAsia"/>
            <w:lang w:eastAsia="zh-CN"/>
          </w:rPr>
          <w:t>(三)、金融市场变化对业务的影响</w:t>
        </w:r>
        <w:r>
          <w:tab/>
        </w:r>
        <w:r>
          <w:fldChar w:fldCharType="begin"/>
        </w:r>
        <w:r>
          <w:instrText xml:space="preserve"> PAGEREF _Toc8967 \h </w:instrText>
        </w:r>
        <w:r>
          <w:fldChar w:fldCharType="separate"/>
        </w:r>
        <w:r>
          <w:t>79</w:t>
        </w:r>
        <w:r>
          <w:fldChar w:fldCharType="end"/>
        </w:r>
      </w:hyperlink>
    </w:p>
    <w:p>
      <w:pPr>
        <w:pStyle w:val="TOC2"/>
        <w:tabs>
          <w:tab w:val="right" w:leader="dot" w:pos="8306"/>
        </w:tabs>
      </w:pPr>
      <w:hyperlink w:anchor="_Toc7303" w:history="1">
        <w:r>
          <w:rPr>
            <w:rFonts w:ascii="仿宋" w:eastAsia="仿宋" w:hAnsi="仿宋" w:cs="仿宋" w:hint="eastAsia"/>
            <w:lang w:eastAsia="zh-CN"/>
          </w:rPr>
          <w:t>(四)、政策法规变化应对</w:t>
        </w:r>
        <w:r>
          <w:tab/>
        </w:r>
        <w:r>
          <w:fldChar w:fldCharType="begin"/>
        </w:r>
        <w:r>
          <w:instrText xml:space="preserve"> PAGEREF _Toc7303 \h </w:instrText>
        </w:r>
        <w:r>
          <w:fldChar w:fldCharType="separate"/>
        </w:r>
        <w:r>
          <w:t>81</w:t>
        </w:r>
        <w:r>
          <w:fldChar w:fldCharType="end"/>
        </w:r>
      </w:hyperlink>
    </w:p>
    <w:p>
      <w:pPr>
        <w:pStyle w:val="TOC2"/>
        <w:tabs>
          <w:tab w:val="right" w:leader="dot" w:pos="8306"/>
        </w:tabs>
      </w:pPr>
      <w:hyperlink w:anchor="_Toc12303" w:history="1">
        <w:r>
          <w:rPr>
            <w:rFonts w:ascii="仿宋" w:eastAsia="仿宋" w:hAnsi="仿宋" w:cs="仿宋" w:hint="eastAsia"/>
            <w:lang w:eastAsia="zh-CN"/>
          </w:rPr>
          <w:t>(五)、战略调整与灵活性策略</w:t>
        </w:r>
        <w:r>
          <w:tab/>
        </w:r>
        <w:r>
          <w:fldChar w:fldCharType="begin"/>
        </w:r>
        <w:r>
          <w:instrText xml:space="preserve"> PAGEREF _Toc12303 \h </w:instrText>
        </w:r>
        <w:r>
          <w:fldChar w:fldCharType="separate"/>
        </w:r>
        <w:r>
          <w:t>82</w:t>
        </w:r>
        <w:r>
          <w:fldChar w:fldCharType="end"/>
        </w:r>
      </w:hyperlink>
    </w:p>
    <w:p>
      <w:pPr>
        <w:pStyle w:val="TOC1"/>
        <w:tabs>
          <w:tab w:val="right" w:leader="dot" w:pos="8306"/>
        </w:tabs>
      </w:pPr>
      <w:hyperlink w:anchor="_Toc16847" w:history="1">
        <w:r>
          <w:rPr>
            <w:rFonts w:ascii="仿宋" w:eastAsia="仿宋" w:hAnsi="仿宋" w:cs="仿宋" w:hint="eastAsia"/>
            <w:lang w:eastAsia="zh-CN"/>
          </w:rPr>
          <w:t>二十、放射性污染防治行业供应链管理</w:t>
        </w:r>
        <w:r>
          <w:tab/>
        </w:r>
        <w:r>
          <w:fldChar w:fldCharType="begin"/>
        </w:r>
        <w:r>
          <w:instrText xml:space="preserve"> PAGEREF _Toc16847 \h </w:instrText>
        </w:r>
        <w:r>
          <w:fldChar w:fldCharType="separate"/>
        </w:r>
        <w:r>
          <w:t>84</w:t>
        </w:r>
        <w:r>
          <w:fldChar w:fldCharType="end"/>
        </w:r>
      </w:hyperlink>
    </w:p>
    <w:p>
      <w:pPr>
        <w:pStyle w:val="TOC2"/>
        <w:tabs>
          <w:tab w:val="right" w:leader="dot" w:pos="8306"/>
        </w:tabs>
      </w:pPr>
      <w:hyperlink w:anchor="_Toc569" w:history="1">
        <w:r>
          <w:rPr>
            <w:rFonts w:ascii="仿宋" w:eastAsia="仿宋" w:hAnsi="仿宋" w:cs="仿宋" w:hint="eastAsia"/>
            <w:lang w:eastAsia="zh-CN"/>
          </w:rPr>
          <w:t>(一)、供应链战略规划</w:t>
        </w:r>
        <w:r>
          <w:tab/>
        </w:r>
        <w:r>
          <w:fldChar w:fldCharType="begin"/>
        </w:r>
        <w:r>
          <w:instrText xml:space="preserve"> PAGEREF _Toc569 \h </w:instrText>
        </w:r>
        <w:r>
          <w:fldChar w:fldCharType="separate"/>
        </w:r>
        <w:r>
          <w:t>84</w:t>
        </w:r>
        <w:r>
          <w:fldChar w:fldCharType="end"/>
        </w:r>
      </w:hyperlink>
    </w:p>
    <w:p>
      <w:pPr>
        <w:pStyle w:val="TOC2"/>
        <w:tabs>
          <w:tab w:val="right" w:leader="dot" w:pos="8306"/>
        </w:tabs>
      </w:pPr>
      <w:hyperlink w:anchor="_Toc4075" w:history="1">
        <w:r>
          <w:rPr>
            <w:rFonts w:ascii="仿宋" w:eastAsia="仿宋" w:hAnsi="仿宋" w:cs="仿宋" w:hint="eastAsia"/>
            <w:lang w:eastAsia="zh-CN"/>
          </w:rPr>
          <w:t>(二)、供应商选择和评估</w:t>
        </w:r>
        <w:r>
          <w:tab/>
        </w:r>
        <w:r>
          <w:fldChar w:fldCharType="begin"/>
        </w:r>
        <w:r>
          <w:instrText xml:space="preserve"> PAGEREF _Toc4075 \h </w:instrText>
        </w:r>
        <w:r>
          <w:fldChar w:fldCharType="separate"/>
        </w:r>
        <w:r>
          <w:t>84</w:t>
        </w:r>
        <w:r>
          <w:fldChar w:fldCharType="end"/>
        </w:r>
      </w:hyperlink>
    </w:p>
    <w:p>
      <w:pPr>
        <w:pStyle w:val="TOC2"/>
        <w:tabs>
          <w:tab w:val="right" w:leader="dot" w:pos="8306"/>
        </w:tabs>
      </w:pPr>
      <w:hyperlink w:anchor="_Toc10810" w:history="1">
        <w:r>
          <w:rPr>
            <w:rFonts w:ascii="仿宋" w:eastAsia="仿宋" w:hAnsi="仿宋" w:cs="仿宋" w:hint="eastAsia"/>
            <w:lang w:eastAsia="zh-CN"/>
          </w:rPr>
          <w:t>(三)、库存管理</w:t>
        </w:r>
        <w:r>
          <w:tab/>
        </w:r>
        <w:r>
          <w:fldChar w:fldCharType="begin"/>
        </w:r>
        <w:r>
          <w:instrText xml:space="preserve"> PAGEREF _Toc10810 \h </w:instrText>
        </w:r>
        <w:r>
          <w:fldChar w:fldCharType="separate"/>
        </w:r>
        <w:r>
          <w:t>85</w:t>
        </w:r>
        <w:r>
          <w:fldChar w:fldCharType="end"/>
        </w:r>
      </w:hyperlink>
    </w:p>
    <w:p>
      <w:pPr>
        <w:pStyle w:val="TOC2"/>
        <w:tabs>
          <w:tab w:val="right" w:leader="dot" w:pos="8306"/>
        </w:tabs>
      </w:pPr>
      <w:hyperlink w:anchor="_Toc16525" w:history="1">
        <w:r>
          <w:rPr>
            <w:rFonts w:ascii="仿宋" w:eastAsia="仿宋" w:hAnsi="仿宋" w:cs="仿宋" w:hint="eastAsia"/>
            <w:lang w:eastAsia="zh-CN"/>
          </w:rPr>
          <w:t>(四)、物流和配送</w:t>
        </w:r>
        <w:r>
          <w:tab/>
        </w:r>
        <w:r>
          <w:fldChar w:fldCharType="begin"/>
        </w:r>
        <w:r>
          <w:instrText xml:space="preserve"> PAGEREF _Toc16525 \h </w:instrText>
        </w:r>
        <w:r>
          <w:fldChar w:fldCharType="separate"/>
        </w:r>
        <w:r>
          <w:t>85</w:t>
        </w:r>
        <w:r>
          <w:fldChar w:fldCharType="end"/>
        </w:r>
      </w:hyperlink>
    </w:p>
    <w:p>
      <w:pPr>
        <w:pStyle w:val="TOC2"/>
        <w:tabs>
          <w:tab w:val="right" w:leader="dot" w:pos="8306"/>
        </w:tabs>
      </w:pPr>
      <w:hyperlink w:anchor="_Toc32641" w:history="1">
        <w:r>
          <w:rPr>
            <w:rFonts w:ascii="仿宋" w:eastAsia="仿宋" w:hAnsi="仿宋" w:cs="仿宋" w:hint="eastAsia"/>
            <w:lang w:eastAsia="zh-CN"/>
          </w:rPr>
          <w:t>(五)、信息技术支持</w:t>
        </w:r>
        <w:r>
          <w:tab/>
        </w:r>
        <w:r>
          <w:fldChar w:fldCharType="begin"/>
        </w:r>
        <w:r>
          <w:instrText xml:space="preserve"> PAGEREF _Toc32641 \h </w:instrText>
        </w:r>
        <w:r>
          <w:fldChar w:fldCharType="separate"/>
        </w:r>
        <w:r>
          <w:t>85</w:t>
        </w:r>
        <w:r>
          <w:fldChar w:fldCharType="end"/>
        </w:r>
      </w:hyperlink>
    </w:p>
    <w:p>
      <w:pPr>
        <w:pStyle w:val="TOC2"/>
        <w:tabs>
          <w:tab w:val="right" w:leader="dot" w:pos="8306"/>
        </w:tabs>
      </w:pPr>
      <w:hyperlink w:anchor="_Toc26571" w:history="1">
        <w:r>
          <w:rPr>
            <w:rFonts w:ascii="仿宋" w:eastAsia="仿宋" w:hAnsi="仿宋" w:cs="仿宋" w:hint="eastAsia"/>
            <w:lang w:eastAsia="zh-CN"/>
          </w:rPr>
          <w:t>(六)、供应链绩效评估</w:t>
        </w:r>
        <w:r>
          <w:tab/>
        </w:r>
        <w:r>
          <w:fldChar w:fldCharType="begin"/>
        </w:r>
        <w:r>
          <w:instrText xml:space="preserve"> PAGEREF _Toc26571 \h </w:instrText>
        </w:r>
        <w:r>
          <w:fldChar w:fldCharType="separate"/>
        </w:r>
        <w:r>
          <w:t>86</w:t>
        </w:r>
        <w:r>
          <w:fldChar w:fldCharType="end"/>
        </w:r>
      </w:hyperlink>
    </w:p>
    <w:p>
      <w:pPr>
        <w:pStyle w:val="TOC1"/>
        <w:tabs>
          <w:tab w:val="right" w:leader="dot" w:pos="8306"/>
        </w:tabs>
      </w:pPr>
      <w:hyperlink w:anchor="_Toc32428" w:history="1">
        <w:r>
          <w:rPr>
            <w:rFonts w:ascii="仿宋" w:eastAsia="仿宋" w:hAnsi="仿宋" w:cs="仿宋" w:hint="eastAsia"/>
            <w:lang w:eastAsia="zh-CN"/>
          </w:rPr>
          <w:t>二十一、差异化战略</w:t>
        </w:r>
        <w:r>
          <w:tab/>
        </w:r>
        <w:r>
          <w:fldChar w:fldCharType="begin"/>
        </w:r>
        <w:r>
          <w:instrText xml:space="preserve"> PAGEREF _Toc32428 \h </w:instrText>
        </w:r>
        <w:r>
          <w:fldChar w:fldCharType="separate"/>
        </w:r>
        <w:r>
          <w:t>86</w:t>
        </w:r>
        <w:r>
          <w:fldChar w:fldCharType="end"/>
        </w:r>
      </w:hyperlink>
    </w:p>
    <w:p>
      <w:pPr>
        <w:pStyle w:val="TOC2"/>
        <w:tabs>
          <w:tab w:val="right" w:leader="dot" w:pos="8306"/>
        </w:tabs>
      </w:pPr>
      <w:hyperlink w:anchor="_Toc19776" w:history="1">
        <w:r>
          <w:rPr>
            <w:rFonts w:ascii="仿宋" w:eastAsia="仿宋" w:hAnsi="仿宋" w:cs="仿宋" w:hint="eastAsia"/>
            <w:lang w:eastAsia="zh-CN"/>
          </w:rPr>
          <w:t>(一)、差异化战略</w:t>
        </w:r>
        <w:r>
          <w:tab/>
        </w:r>
        <w:r>
          <w:fldChar w:fldCharType="begin"/>
        </w:r>
        <w:r>
          <w:instrText xml:space="preserve"> PAGEREF _Toc19776 \h </w:instrText>
        </w:r>
        <w:r>
          <w:fldChar w:fldCharType="separate"/>
        </w:r>
        <w:r>
          <w:t>86</w:t>
        </w:r>
        <w:r>
          <w:fldChar w:fldCharType="end"/>
        </w:r>
      </w:hyperlink>
    </w:p>
    <w:p>
      <w:pPr>
        <w:pStyle w:val="TOC1"/>
        <w:tabs>
          <w:tab w:val="right" w:leader="dot" w:pos="8306"/>
        </w:tabs>
      </w:pPr>
      <w:hyperlink w:anchor="_Toc24719" w:history="1">
        <w:r>
          <w:rPr>
            <w:rFonts w:ascii="仿宋" w:eastAsia="仿宋" w:hAnsi="仿宋" w:cs="仿宋" w:hint="eastAsia"/>
            <w:lang w:eastAsia="zh-CN"/>
          </w:rPr>
          <w:t>二十二节能方案分析</w:t>
        </w:r>
        <w:r>
          <w:tab/>
        </w:r>
        <w:r>
          <w:fldChar w:fldCharType="begin"/>
        </w:r>
        <w:r>
          <w:instrText xml:space="preserve"> PAGEREF _Toc24719 \h </w:instrText>
        </w:r>
        <w:r>
          <w:fldChar w:fldCharType="separate"/>
        </w:r>
        <w:r>
          <w:t>90</w:t>
        </w:r>
        <w:r>
          <w:fldChar w:fldCharType="end"/>
        </w:r>
      </w:hyperlink>
    </w:p>
    <w:p>
      <w:pPr>
        <w:pStyle w:val="TOC2"/>
        <w:tabs>
          <w:tab w:val="right" w:leader="dot" w:pos="8306"/>
        </w:tabs>
      </w:pPr>
      <w:hyperlink w:anchor="_Toc16235" w:history="1">
        <w:r>
          <w:rPr>
            <w:rFonts w:ascii="仿宋" w:eastAsia="仿宋" w:hAnsi="仿宋" w:cs="仿宋" w:hint="eastAsia"/>
            <w:lang w:eastAsia="zh-CN"/>
          </w:rPr>
          <w:t>(一)、用能标准和节能规范</w:t>
        </w:r>
        <w:r>
          <w:tab/>
        </w:r>
        <w:r>
          <w:fldChar w:fldCharType="begin"/>
        </w:r>
        <w:r>
          <w:instrText xml:space="preserve"> PAGEREF _Toc16235 \h </w:instrText>
        </w:r>
        <w:r>
          <w:fldChar w:fldCharType="separate"/>
        </w:r>
        <w:r>
          <w:t>90</w:t>
        </w:r>
        <w:r>
          <w:fldChar w:fldCharType="end"/>
        </w:r>
      </w:hyperlink>
    </w:p>
    <w:p>
      <w:pPr>
        <w:pStyle w:val="TOC2"/>
        <w:tabs>
          <w:tab w:val="right" w:leader="dot" w:pos="8306"/>
        </w:tabs>
      </w:pPr>
      <w:hyperlink w:anchor="_Toc22185" w:history="1">
        <w:r>
          <w:rPr>
            <w:rFonts w:ascii="仿宋" w:eastAsia="仿宋" w:hAnsi="仿宋" w:cs="仿宋" w:hint="eastAsia"/>
            <w:lang w:eastAsia="zh-CN"/>
          </w:rPr>
          <w:t>(二)、能耗状况和能耗指标分析</w:t>
        </w:r>
        <w:r>
          <w:tab/>
        </w:r>
        <w:r>
          <w:fldChar w:fldCharType="begin"/>
        </w:r>
        <w:r>
          <w:instrText xml:space="preserve"> PAGEREF _Toc22185 \h </w:instrText>
        </w:r>
        <w:r>
          <w:fldChar w:fldCharType="separate"/>
        </w:r>
        <w:r>
          <w:t>90</w:t>
        </w:r>
        <w:r>
          <w:fldChar w:fldCharType="end"/>
        </w:r>
      </w:hyperlink>
    </w:p>
    <w:p>
      <w:pPr>
        <w:pStyle w:val="TOC2"/>
        <w:tabs>
          <w:tab w:val="right" w:leader="dot" w:pos="8306"/>
        </w:tabs>
      </w:pPr>
      <w:hyperlink w:anchor="_Toc15080" w:history="1">
        <w:r>
          <w:rPr>
            <w:rFonts w:ascii="仿宋" w:eastAsia="仿宋" w:hAnsi="仿宋" w:cs="仿宋" w:hint="eastAsia"/>
            <w:lang w:eastAsia="zh-CN"/>
          </w:rPr>
          <w:t>(三)、节能措施和节能效果分析</w:t>
        </w:r>
        <w:r>
          <w:tab/>
        </w:r>
        <w:r>
          <w:fldChar w:fldCharType="begin"/>
        </w:r>
        <w:r>
          <w:instrText xml:space="preserve"> PAGEREF _Toc15080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553"/>
      <w:r>
        <w:rPr>
          <w:rFonts w:ascii="仿宋" w:eastAsia="仿宋" w:hAnsi="仿宋" w:cs="仿宋" w:hint="eastAsia"/>
          <w:sz w:val="28"/>
          <w:lang w:eastAsia="zh-CN"/>
        </w:rPr>
        <w:t>一、建筑技术方案说明</w:t>
      </w:r>
      <w:bookmarkEnd w:id="2"/>
    </w:p>
    <w:p>
      <w:pPr>
        <w:pStyle w:val="Heading2"/>
        <w:rPr>
          <w:rFonts w:ascii="仿宋" w:eastAsia="仿宋" w:hAnsi="仿宋" w:cs="仿宋" w:hint="eastAsia"/>
          <w:lang w:eastAsia="zh-CN"/>
        </w:rPr>
      </w:pPr>
      <w:bookmarkStart w:id="3" w:name="_Toc1060"/>
      <w:r>
        <w:rPr>
          <w:rFonts w:ascii="仿宋" w:eastAsia="仿宋" w:hAnsi="仿宋" w:cs="仿宋" w:hint="eastAsia"/>
          <w:lang w:eastAsia="zh-CN"/>
        </w:rPr>
        <w:t>(一)、放射性污染防治项目工程设计总体要求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设计建筑结构时，必须遵循国家和地方政府设定的建筑规范，以确保工程结构的安全和稳定性。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为了确保放射性污染防治项目按计划顺利完成，包括起始日期和完工日期，施工进度应合理安排。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设计方案应符合可持续发展原则，包括节能、环保和有效利用资源等要求。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在放射性污染防治项目的施工和运营过程中，必须考虑社会和环境的可持续性，以减少不利影响。</w:t>
      </w:r>
    </w:p>
    <w:p>
      <w:pPr>
        <w:pStyle w:val="Heading2"/>
        <w:ind w:firstLine="560" w:firstLineChars="200"/>
        <w:rPr>
          <w:rFonts w:ascii="仿宋" w:eastAsia="仿宋" w:hAnsi="仿宋" w:cs="仿宋" w:hint="eastAsia"/>
          <w:sz w:val="28"/>
          <w:lang w:eastAsia="zh-CN"/>
        </w:rPr>
      </w:pPr>
      <w:bookmarkStart w:id="4" w:name="_Toc23965"/>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https://d.book118.com/528072023071006043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放射性污染防治项目调研分析报告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放射性污染防治项目调研分析报告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放射性污染防治项目调研分析报告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放射性污染防治项目调研分析报告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放射性污染防治项目调研分析报告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4423E"/>
    <w:rsid w:val="26D4423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72023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2024-02-25T01:26:00Z</dcterms:created>
  <dcterms:modified xsi:type="dcterms:W3CDTF">2024-02-25T01:27:06Z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32DA2DA68F7E401A9C58FAFD3BE1B8AD_11</vt:lpwstr>
  </property>
  <property fmtid="{D5CDD505-2E9C-101B-9397-08002B2CF9AE}" pid="3" name="KSOProductBuildVer">
    <vt:lpwstr>2052-12.1.0.16250</vt:lpwstr>
  </property>
</Properties>
</file>