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08BC" w14:paraId="480229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08BC" w14:paraId="5A6135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08BC" w14:paraId="7E6B14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08BC" w:rsidRPr="008D08BC" w14:paraId="5AF815E7" w14:textId="607BFBF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D08BC">
        <w:rPr>
          <w:rFonts w:ascii="宋体" w:eastAsia="宋体" w:hAnsi="宋体" w:hint="eastAsia"/>
          <w:b/>
          <w:sz w:val="60"/>
        </w:rPr>
        <w:t>抗重金属污染的</w:t>
      </w:r>
      <w:r w:rsidRPr="008D08BC">
        <w:rPr>
          <w:rFonts w:ascii="宋体" w:eastAsia="宋体" w:hAnsi="宋体"/>
          <w:b/>
          <w:sz w:val="60"/>
        </w:rPr>
        <w:t>FCC催化剂及助剂项目风险评估报告</w:t>
      </w:r>
    </w:p>
    <w:p w:rsidR="008D08BC" w:rsidP="008D08BC" w14:paraId="6BBCE763" w14:textId="62FB3A4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D08BC">
        <w:rPr>
          <w:rFonts w:ascii="仿宋" w:eastAsia="仿宋" w:hAnsi="仿宋" w:hint="eastAsia"/>
          <w:b/>
          <w:sz w:val="40"/>
        </w:rPr>
        <w:t>目录</w:t>
      </w:r>
    </w:p>
    <w:p w:rsidR="008D08BC" w14:paraId="19407D16" w14:textId="213951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08BC" w14:paraId="5A0B6E03" w14:textId="604997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08BC" w14:paraId="03884BB3" w14:textId="2F061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08BC" w14:paraId="1ECCC701" w14:textId="433BB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08BC" w14:paraId="30FB34F3" w14:textId="00A8D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08BC" w14:paraId="302B21F9" w14:textId="2E61C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08BC" w14:paraId="01C3232E" w14:textId="210C10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08BC" w14:paraId="36294765" w14:textId="1F63A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08BC" w14:paraId="68A4C38F" w14:textId="52437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D08BC" w14:paraId="13EF3BF0" w14:textId="2AA49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D08BC" w14:paraId="5BDB2ABF" w14:textId="4E2586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D08BC" w14:paraId="0203C2F3" w14:textId="00360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D08BC" w14:paraId="655A846B" w14:textId="27D21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D08BC" w14:paraId="5C96FA27" w14:textId="12087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D08BC" w14:paraId="27078F9F" w14:textId="7364F1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D08BC" w14:paraId="681D9E5A" w14:textId="550CD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_Toc158327159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D08BC" w14:paraId="5350C97F" w14:textId="36375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_Toc158327160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D08BC" w14:paraId="5D4EEF11" w14:textId="64419C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D08BC" w14:paraId="38364887" w14:textId="5CED4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D08BC" w14:paraId="1589255C" w14:textId="2CB382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D08BC" w14:paraId="496AE462" w14:textId="670B24B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D08BC" w14:paraId="24C852A7" w14:textId="0339B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D08BC" w14:paraId="34179C59" w14:textId="71624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D08BC" w14:paraId="08D5C758" w14:textId="69D01A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D08BC" w14:paraId="0C4D399D" w14:textId="7E39A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D08BC" w14:paraId="09A7E9D2" w14:textId="687E1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(二)、评价抗重金属污染的FCC催化剂及助剂项目风险分析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D08BC" w14:paraId="09C1D018" w14:textId="1C41A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D08BC" w14:paraId="6B58E209" w14:textId="12046D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D08BC" w14:paraId="4BE471C0" w14:textId="7B992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D08BC" w14:paraId="15EC9D9B" w14:textId="16BAB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(二)、抗重金属污染的FCC催化剂及助剂项目对当地经济的影响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D08BC" w14:paraId="31670865" w14:textId="783CA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(三)、抗重金属污染的FCC催化剂及助剂项目对当地社会的影响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D08BC" w14:paraId="58B9D04C" w14:textId="66AA3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(四)、抗重金属污染的FCC催化剂及助剂项目对当地文化的影响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D08BC" w14:paraId="6B78E9FE" w14:textId="2B4BEA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_Toc158327176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D08BC" w14:paraId="18B5B52E" w14:textId="0C24D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_Toc158327177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D08BC" w14:paraId="0DF45B96" w14:textId="430B7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_Toc158327178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D08BC" w14:paraId="726A53F8" w14:textId="798E4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_Toc158327179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D08BC" w14:paraId="7424400F" w14:textId="15300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_Toc158327180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D08BC" w14:paraId="2DBA801A" w14:textId="70BFC1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_Toc158327181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D08BC" w14:paraId="66D13AA3" w14:textId="2D48E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_Toc158327182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D08BC" w14:paraId="03C36D37" w14:textId="40AE7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_Toc158327183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D08BC" w14:paraId="7B417CF7" w14:textId="6475F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_Toc158327184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D08BC" w14:paraId="1A641375" w14:textId="769EF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_Toc158327185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D08BC" w14:paraId="0C4B2F92" w14:textId="0078CCD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_Toc158327186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D08BC" w14:paraId="3B6CB321" w14:textId="3F98E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_Toc158327187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D08BC" w14:paraId="5420D094" w14:textId="4D55E9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_Toc158327188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D08BC" w14:paraId="09EEA492" w14:textId="68B66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_Toc158327189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D08BC" w14:paraId="232C309C" w14:textId="4E7EA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_Toc158327190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D08BC" w14:paraId="715193A8" w14:textId="308C7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_Toc158327191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D08BC" w14:paraId="619A7CB4" w14:textId="60318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_Toc158327192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D08BC" w14:paraId="7EAEFC26" w14:textId="2498D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_Toc158327193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D08BC" w14:paraId="1A0C3A30" w14:textId="170685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十一、抗重金属污染的FCC催化剂及助剂项目安全现状评价报告的存档与发布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_Toc158327194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D08BC" w14:paraId="62210AFE" w14:textId="21405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_Toc158327195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D08BC" w14:paraId="28AF9E06" w14:textId="56F70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_Toc158327196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D08BC" w14:paraId="744E074C" w14:textId="22366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_Toc158327197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D08BC" w14:paraId="707AD482" w14:textId="6F9A1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_Toc158327198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D08BC" w14:paraId="333780A1" w14:textId="534DDF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_Toc158327199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D08BC" w14:paraId="734E6EA3" w14:textId="4DE17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_Toc158327200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D08BC" w14:paraId="22F74E5D" w14:textId="32B43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_Toc158327201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D08BC" w14:paraId="0486160A" w14:textId="6DCB3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_Toc158327202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D08BC" w14:paraId="27081F5A" w14:textId="05F01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_Toc158327203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D08BC" w14:paraId="7DA78F7E" w14:textId="4FD085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_Toc158327204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D08BC" w14:paraId="2038BFC6" w14:textId="055D3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_Toc158327205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D08BC" w14:paraId="3C21D118" w14:textId="7B9FF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_Toc158327206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D08BC" w14:paraId="785F481A" w14:textId="529C3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_Toc158327207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D08BC" w14:paraId="7A5E0B19" w14:textId="65A430E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_Toc158327208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D08BC" w14:paraId="04DCAF74" w14:textId="39B997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_Toc158327209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D08BC" w14:paraId="2143A1E0" w14:textId="7A9E6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_Toc158327210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D08BC" w14:paraId="3AA5D2B6" w14:textId="55A23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_Toc158327211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8D08BC" w14:paraId="06915CC6" w14:textId="51451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_Toc158327212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8D08BC" w:rsidP="008D08BC" w14:paraId="3400B8E1" w14:textId="11A0C47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https://d.book118.com/528100143061006035</w:t>
        </w:r>
      </w:hyperlink>
    </w:p>
    <w:p w:rsidR="008D08BC" w:rsidP="008D08B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:rsidP="00636E63" w14:paraId="5EEB28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08BC" w14:paraId="34E512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:rsidP="00636E63" w14:paraId="7E70DC26" w14:textId="737AAD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08BC" w14:paraId="6682C4B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14:paraId="60CBAA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:rsidP="00636E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08B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:rsidP="00636E63" w14:textId="737AAD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08B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:rsidP="00636E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08B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:rsidP="00636E63" w14:textId="737AAD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D08B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:rsidP="00636E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08B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:rsidP="00636E63" w14:textId="737AAD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D08B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:rsidP="00636E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08B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:rsidP="00636E63" w14:textId="737AAD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D08B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14:paraId="771326F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:rsidRPr="008D08BC" w:rsidP="008D08BC" w14:paraId="40F338F6" w14:textId="50943170">
    <w:pPr>
      <w:pStyle w:val="Header"/>
      <w:rPr>
        <w:rFonts w:ascii="仿宋" w:eastAsia="仿宋" w:hAnsi="仿宋"/>
      </w:rPr>
    </w:pPr>
    <w:r w:rsidRPr="008D08BC">
      <w:rPr>
        <w:rFonts w:ascii="仿宋" w:eastAsia="仿宋" w:hAnsi="仿宋" w:hint="eastAsia"/>
      </w:rPr>
      <w:t>抗重金属污染的</w:t>
    </w:r>
    <w:r w:rsidRPr="008D08BC">
      <w:rPr>
        <w:rFonts w:ascii="仿宋" w:eastAsia="仿宋" w:hAnsi="仿宋"/>
      </w:rPr>
      <w:t>FCC催化剂及助剂项目风险评估报告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14:paraId="27307DB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:rsidRPr="008D08BC" w:rsidP="008D08BC" w14:textId="50943170">
    <w:pPr>
      <w:pStyle w:val="Header"/>
      <w:rPr>
        <w:rFonts w:ascii="仿宋" w:eastAsia="仿宋" w:hAnsi="仿宋"/>
      </w:rPr>
    </w:pPr>
    <w:r w:rsidRPr="008D08BC">
      <w:rPr>
        <w:rFonts w:ascii="仿宋" w:eastAsia="仿宋" w:hAnsi="仿宋" w:hint="eastAsia"/>
      </w:rPr>
      <w:t>抗重金属污染的</w:t>
    </w:r>
    <w:r w:rsidRPr="008D08BC">
      <w:rPr>
        <w:rFonts w:ascii="仿宋" w:eastAsia="仿宋" w:hAnsi="仿宋"/>
      </w:rPr>
      <w:t>FCC催化剂及助剂项目风险评估报告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:rsidRPr="008D08BC" w:rsidP="008D08BC" w14:textId="50943170">
    <w:pPr>
      <w:pStyle w:val="Header"/>
      <w:rPr>
        <w:rFonts w:ascii="仿宋" w:eastAsia="仿宋" w:hAnsi="仿宋"/>
      </w:rPr>
    </w:pPr>
    <w:r w:rsidRPr="008D08BC">
      <w:rPr>
        <w:rFonts w:ascii="仿宋" w:eastAsia="仿宋" w:hAnsi="仿宋" w:hint="eastAsia"/>
      </w:rPr>
      <w:t>抗重金属污染的</w:t>
    </w:r>
    <w:r w:rsidRPr="008D08BC">
      <w:rPr>
        <w:rFonts w:ascii="仿宋" w:eastAsia="仿宋" w:hAnsi="仿宋"/>
      </w:rPr>
      <w:t>FCC催化剂及助剂项目风险评估报告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:rsidRPr="008D08BC" w:rsidP="008D08BC" w14:textId="50943170">
    <w:pPr>
      <w:pStyle w:val="Header"/>
      <w:rPr>
        <w:rFonts w:ascii="仿宋" w:eastAsia="仿宋" w:hAnsi="仿宋"/>
      </w:rPr>
    </w:pPr>
    <w:r w:rsidRPr="008D08BC">
      <w:rPr>
        <w:rFonts w:ascii="仿宋" w:eastAsia="仿宋" w:hAnsi="仿宋" w:hint="eastAsia"/>
      </w:rPr>
      <w:t>抗重金属污染的</w:t>
    </w:r>
    <w:r w:rsidRPr="008D08BC">
      <w:rPr>
        <w:rFonts w:ascii="仿宋" w:eastAsia="仿宋" w:hAnsi="仿宋"/>
      </w:rPr>
      <w:t>FCC催化剂及助剂项目风险评估报告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:rsidRPr="008D08BC" w:rsidP="008D08BC" w14:textId="50943170">
    <w:pPr>
      <w:pStyle w:val="Header"/>
      <w:rPr>
        <w:rFonts w:ascii="仿宋" w:eastAsia="仿宋" w:hAnsi="仿宋"/>
      </w:rPr>
    </w:pPr>
    <w:r w:rsidRPr="008D08BC">
      <w:rPr>
        <w:rFonts w:ascii="仿宋" w:eastAsia="仿宋" w:hAnsi="仿宋" w:hint="eastAsia"/>
      </w:rPr>
      <w:t>抗重金属污染的</w:t>
    </w:r>
    <w:r w:rsidRPr="008D08BC">
      <w:rPr>
        <w:rFonts w:ascii="仿宋" w:eastAsia="仿宋" w:hAnsi="仿宋"/>
      </w:rPr>
      <w:t>FCC催化剂及助剂项目风险评估报告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8B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8BC"/>
    <w:rsid w:val="00636E63"/>
    <w:rsid w:val="008D08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B22E2D"/>
  <w15:chartTrackingRefBased/>
  <w15:docId w15:val="{2F8F9B92-1E58-4AEA-8258-86DE7D804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D08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D08B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D08B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D08B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D08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D08B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D0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D08B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D08BC"/>
  </w:style>
  <w:style w:type="paragraph" w:styleId="TOC1">
    <w:name w:val="toc 1"/>
    <w:basedOn w:val="Normal"/>
    <w:next w:val="Normal"/>
    <w:autoRedefine/>
    <w:uiPriority w:val="39"/>
    <w:unhideWhenUsed/>
    <w:rsid w:val="008D08BC"/>
  </w:style>
  <w:style w:type="paragraph" w:styleId="TOC2">
    <w:name w:val="toc 2"/>
    <w:basedOn w:val="Normal"/>
    <w:next w:val="Normal"/>
    <w:autoRedefine/>
    <w:uiPriority w:val="39"/>
    <w:unhideWhenUsed/>
    <w:rsid w:val="008D08B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28100143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7414</Words>
  <Characters>42261</Characters>
  <Application>Microsoft Office Word</Application>
  <DocSecurity>0</DocSecurity>
  <Lines>352</Lines>
  <Paragraphs>99</Paragraphs>
  <ScaleCrop>false</ScaleCrop>
  <Company/>
  <LinksUpToDate>false</LinksUpToDate>
  <CharactersWithSpaces>49576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2024-02-08T15:24:00Z</dcterms:created>
  <dcterms:modified xsi:type="dcterms:W3CDTF">2024-02-08T15:25:00Z</dcterms:modified>
</cp:coreProperties>
</file>