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1D62BD">
        <w:rPr>
          <w:rFonts w:ascii="微软雅黑" w:eastAsia="微软雅黑" w:hAnsi="微软雅黑"/>
          <w:b/>
          <w:sz w:val="28"/>
          <w:szCs w:val="28"/>
        </w:rPr>
        <w:t>委托检验协议书(十六篇)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1D62BD">
        <w:rPr>
          <w:rFonts w:ascii="微软雅黑" w:eastAsia="微软雅黑" w:hAnsi="微软雅黑"/>
          <w:sz w:val="24"/>
          <w:szCs w:val="24"/>
        </w:rPr>
        <w:t xml:space="preserve">    委托检验协议书篇一</w:t>
        <w:br/>
        <w:t xml:space="preserve">    乙方：</w:t>
        <w:br/>
        <w:t xml:space="preserve">    _________生产_________产品，经甲乙双方商定达成如下协议：</w:t>
        <w:br/>
        <w:t xml:space="preserve">    一、甲方将下列样品委托乙方，由乙方根据甲方要求或国家、地方、行业、企业标准对样品进行检验检测，并及时出具检验报告书交与甲方，乙方仅对甲方送样样品负责。</w:t>
        <w:br/>
        <w:t xml:space="preserve">    二、样品名称、数量、送样、检验项目、费用及周期</w:t>
        <w:br/>
        <w:t xml:space="preserve">    样品：_________;</w:t>
        <w:br/>
        <w:t xml:space="preserve">    送样量：_________;</w:t>
        <w:br/>
        <w:t xml:space="preserve">    检测项目：_________;</w:t>
        <w:br/>
        <w:t xml:space="preserve">    检验</w:t>
      </w:r>
      <w:r w:rsidR="001D62BD">
        <w:rPr>
          <w:rFonts w:ascii="微软雅黑" w:eastAsia="微软雅黑" w:hAnsi="微软雅黑"/>
          <w:sz w:val="24"/>
          <w:szCs w:val="24"/>
        </w:rPr>
        <w:t>费：_________元/件</w:t>
      </w:r>
      <w:r w:rsidR="001D62BD">
        <w:rPr>
          <w:rFonts w:ascii="微软雅黑" w:eastAsia="微软雅黑" w:hAnsi="微软雅黑"/>
          <w:sz w:val="24"/>
          <w:szCs w:val="24"/>
        </w:rPr>
        <w:t>;</w:t>
        <w:br/>
        <w:t xml:space="preserve">    合计：_________。</w:t>
        <w:br/>
        <w:t xml:space="preserve">    三、收费标准</w:t>
        <w:br/>
        <w:t xml:space="preserve">    _________。</w:t>
        <w:br/>
        <w:t xml:space="preserve">    四、协议期限：本协议自签订之日起至_________年_________月_________日内有效。</w:t>
        <w:br/>
        <w:t xml:space="preserve">    五、收费方式：甲方送检前付委托检验费，乙方待甲方费用付清后再作检验。</w:t>
        <w:br/>
        <w:t xml:space="preserve">    六、违约责任：乙方必须向甲方提供优质的服务，检验质量符合计量认证有关要求，检验报告书及时通知并交给乙方签收。</w:t>
        <w:br/>
        <w:t xml:space="preserve">    七、本协议一式_________份，</w:t>
      </w:r>
      <w:r w:rsidR="001D62BD">
        <w:rPr>
          <w:rFonts w:ascii="微软雅黑" w:eastAsia="微软雅黑" w:hAnsi="微软雅黑"/>
          <w:sz w:val="24"/>
          <w:szCs w:val="24"/>
        </w:rPr>
        <w:t>双方签字盖章后生效，甲，乙双方各_________份。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1D62BD">
        <w:rPr>
          <w:rFonts w:ascii="微软雅黑" w:eastAsia="微软雅黑" w:hAnsi="微软雅黑"/>
          <w:sz w:val="24"/>
          <w:szCs w:val="24"/>
        </w:rPr>
        <w:br/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甲方(盖章)：_________</w:t>
      </w:r>
      <w:r w:rsidR="001D62BD">
        <w:rPr>
          <w:rFonts w:ascii="微软雅黑" w:eastAsia="微软雅黑" w:hAnsi="微软雅黑"/>
          <w:sz w:val="24"/>
          <w:szCs w:val="24"/>
        </w:rPr>
        <w:t xml:space="preserve"> 乙方(盖章)：</w:t>
        <w:br/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经办人(签字)：_________</w:t>
      </w:r>
      <w:r w:rsidR="001D62BD">
        <w:rPr>
          <w:rFonts w:ascii="微软雅黑" w:eastAsia="微软雅黑" w:hAnsi="微软雅黑"/>
          <w:sz w:val="24"/>
          <w:szCs w:val="24"/>
        </w:rPr>
        <w:t xml:space="preserve"> 经办人(签字)：</w:t>
        <w:br/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_________年____月____日</w:t>
      </w:r>
      <w:r w:rsidR="001D62BD">
        <w:rPr>
          <w:rFonts w:ascii="微软雅黑" w:eastAsia="微软雅黑" w:hAnsi="微软雅黑"/>
          <w:sz w:val="24"/>
          <w:szCs w:val="24"/>
        </w:rPr>
        <w:t xml:space="preserve"> _________年____月____日</w:t>
        <w:br/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委托检验协议书篇二</w:t>
        <w:br/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检验方:</w:t>
        <w:br/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一、进出口商品检验有限公司(以下简称检验方)接受委托方书面检验委托。委托检验申请单(以下简称委托单)作为本协议的附件。本协议以委托方代表人在委托单上签名</w:t>
      </w:r>
      <w:r w:rsidR="001D62BD">
        <w:rPr>
          <w:rFonts w:ascii="微软雅黑" w:eastAsia="微软雅黑" w:hAnsi="微软雅黑"/>
          <w:sz w:val="24"/>
          <w:szCs w:val="24"/>
        </w:rPr>
        <w:t>盖章，检验方加盖受理骑缝章后生效。</w:t>
        <w:br/>
        <w:t xml:space="preserve">    二、委托方应如实填写委托单，如有必</w:t>
      </w:r>
      <w:r w:rsidR="001D62BD">
        <w:rPr>
          <w:rFonts w:ascii="微软雅黑" w:eastAsia="微软雅黑" w:hAnsi="微软雅黑"/>
          <w:sz w:val="24"/>
          <w:szCs w:val="24"/>
        </w:rPr>
        <w:t>要，还应根据检验方的要求提供必要</w:t>
      </w:r>
      <w:r w:rsidR="001D62BD">
        <w:rPr>
          <w:rFonts w:ascii="微软雅黑" w:eastAsia="微软雅黑" w:hAnsi="微软雅黑"/>
          <w:sz w:val="24"/>
          <w:szCs w:val="24"/>
        </w:rPr>
        <w:t>的单据及相关资料。</w:t>
        <w:br/>
        <w:t xml:space="preserve">    三、检验方按委托方在委托单上填明的检验要求进行检验，并出具检验报告。</w:t>
        <w:br/>
        <w:t xml:space="preserve">    四、委托方必须注明要求使用的检验方法。</w:t>
        <w:br/>
        <w:t xml:space="preserve">    五、检验方的检验时间根据检验内容而定，原则上以检验方公布的时间为准，特殊情况双方协商确定，并在委托单上注明。</w:t>
        <w:br/>
        <w:t xml:space="preserve">    六、检验方检验收费按有关规定计价。对于批量样品如需减免检验费用的，委托方应在委托时与检验方协商</w:t>
      </w:r>
      <w:r w:rsidR="001D62BD">
        <w:rPr>
          <w:rFonts w:ascii="微软雅黑" w:eastAsia="微软雅黑" w:hAnsi="微软雅黑"/>
          <w:sz w:val="24"/>
          <w:szCs w:val="24"/>
        </w:rPr>
        <w:t>确定，并在委托单上“备注”栏内注明。要求加急服务的，需支付加急费。</w:t>
        <w:br/>
        <w:t xml:space="preserve">    七、检验方接受委托方自送</w:t>
      </w:r>
      <w:r w:rsidR="001D62BD">
        <w:rPr>
          <w:rFonts w:ascii="微软雅黑" w:eastAsia="微软雅黑" w:hAnsi="微软雅黑"/>
          <w:sz w:val="24"/>
          <w:szCs w:val="24"/>
        </w:rPr>
        <w:t>样品的检验，检验报告仅对样品负责。</w:t>
        <w:br/>
        <w:t xml:space="preserve">    八、对于某些项目</w:t>
      </w:r>
      <w:r w:rsidR="001D62BD">
        <w:rPr>
          <w:rFonts w:ascii="微软雅黑" w:eastAsia="微软雅黑" w:hAnsi="微软雅黑"/>
          <w:sz w:val="24"/>
          <w:szCs w:val="24"/>
        </w:rPr>
        <w:t>，检验方需要分包检验的，检验方应以书面或电子媒体形式通知委托方。除委托方或上级管理机构指定的分包方外，检验方为分包方的工作对委托方负责。</w:t>
        <w:br/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="001D62B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https://d.book118.com/528104121030006042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D62BD"/>
    <w:rsid w:val="006007CE"/>
    <w:rsid w:val="00707240"/>
    <w:rsid w:val="008636A4"/>
    <w:rsid w:val="00E16624"/>
    <w:rsid w:val="00FB622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28104121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2492</Words>
  <Characters>14207</Characters>
  <Application>Microsoft Office Word</Application>
  <DocSecurity>0</DocSecurity>
  <Lines>118</Lines>
  <Paragraphs>33</Paragraphs>
  <ScaleCrop>false</ScaleCrop>
  <Company/>
  <LinksUpToDate>false</LinksUpToDate>
  <CharactersWithSpaces>16666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