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氢氧化锶项目构思建设方案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184" w:history="1">
        <w:r>
          <w:rPr>
            <w:rFonts w:ascii="仿宋" w:eastAsia="仿宋" w:hAnsi="仿宋" w:cs="仿宋" w:hint="eastAsia"/>
            <w:lang w:eastAsia="zh-CN"/>
          </w:rPr>
          <w:t>序言</w:t>
        </w:r>
        <w:r>
          <w:tab/>
        </w:r>
        <w:r>
          <w:fldChar w:fldCharType="begin"/>
        </w:r>
        <w:r>
          <w:instrText xml:space="preserve"> PAGEREF _Toc22184 \h </w:instrText>
        </w:r>
        <w:r>
          <w:fldChar w:fldCharType="separate"/>
        </w:r>
        <w:r>
          <w:t>3</w:t>
        </w:r>
        <w:r>
          <w:fldChar w:fldCharType="end"/>
        </w:r>
      </w:hyperlink>
    </w:p>
    <w:p>
      <w:pPr>
        <w:pStyle w:val="TOC1"/>
        <w:tabs>
          <w:tab w:val="right" w:leader="dot" w:pos="8306"/>
        </w:tabs>
      </w:pPr>
      <w:hyperlink w:anchor="_Toc24053" w:history="1">
        <w:r>
          <w:rPr>
            <w:rFonts w:ascii="仿宋" w:eastAsia="仿宋" w:hAnsi="仿宋" w:cs="仿宋" w:hint="eastAsia"/>
            <w:lang w:eastAsia="zh-CN"/>
          </w:rPr>
          <w:t>一、项目选址研究</w:t>
        </w:r>
        <w:r>
          <w:tab/>
        </w:r>
        <w:r>
          <w:fldChar w:fldCharType="begin"/>
        </w:r>
        <w:r>
          <w:instrText xml:space="preserve"> PAGEREF _Toc24053 \h </w:instrText>
        </w:r>
        <w:r>
          <w:fldChar w:fldCharType="separate"/>
        </w:r>
        <w:r>
          <w:t>3</w:t>
        </w:r>
        <w:r>
          <w:fldChar w:fldCharType="end"/>
        </w:r>
      </w:hyperlink>
    </w:p>
    <w:p>
      <w:pPr>
        <w:pStyle w:val="TOC2"/>
        <w:tabs>
          <w:tab w:val="right" w:leader="dot" w:pos="8306"/>
        </w:tabs>
      </w:pPr>
      <w:hyperlink w:anchor="_Toc31294" w:history="1">
        <w:r>
          <w:rPr>
            <w:rFonts w:ascii="仿宋" w:eastAsia="仿宋" w:hAnsi="仿宋" w:cs="仿宋" w:hint="eastAsia"/>
            <w:lang w:eastAsia="zh-CN"/>
          </w:rPr>
          <w:t>(一)、项目选址原则</w:t>
        </w:r>
        <w:r>
          <w:tab/>
        </w:r>
        <w:r>
          <w:fldChar w:fldCharType="begin"/>
        </w:r>
        <w:r>
          <w:instrText xml:space="preserve"> PAGEREF _Toc31294 \h </w:instrText>
        </w:r>
        <w:r>
          <w:fldChar w:fldCharType="separate"/>
        </w:r>
        <w:r>
          <w:t>3</w:t>
        </w:r>
        <w:r>
          <w:fldChar w:fldCharType="end"/>
        </w:r>
      </w:hyperlink>
    </w:p>
    <w:p>
      <w:pPr>
        <w:pStyle w:val="TOC2"/>
        <w:tabs>
          <w:tab w:val="right" w:leader="dot" w:pos="8306"/>
        </w:tabs>
      </w:pPr>
      <w:hyperlink w:anchor="_Toc3460" w:history="1">
        <w:r>
          <w:rPr>
            <w:rFonts w:ascii="仿宋" w:eastAsia="仿宋" w:hAnsi="仿宋" w:cs="仿宋" w:hint="eastAsia"/>
            <w:lang w:eastAsia="zh-CN"/>
          </w:rPr>
          <w:t>(二)、项目选址</w:t>
        </w:r>
        <w:r>
          <w:tab/>
        </w:r>
        <w:r>
          <w:fldChar w:fldCharType="begin"/>
        </w:r>
        <w:r>
          <w:instrText xml:space="preserve"> PAGEREF _Toc3460 \h </w:instrText>
        </w:r>
        <w:r>
          <w:fldChar w:fldCharType="separate"/>
        </w:r>
        <w:r>
          <w:t>6</w:t>
        </w:r>
        <w:r>
          <w:fldChar w:fldCharType="end"/>
        </w:r>
      </w:hyperlink>
    </w:p>
    <w:p>
      <w:pPr>
        <w:pStyle w:val="TOC2"/>
        <w:tabs>
          <w:tab w:val="right" w:leader="dot" w:pos="8306"/>
        </w:tabs>
      </w:pPr>
      <w:hyperlink w:anchor="_Toc24385" w:history="1">
        <w:r>
          <w:rPr>
            <w:rFonts w:ascii="仿宋" w:eastAsia="仿宋" w:hAnsi="仿宋" w:cs="仿宋" w:hint="eastAsia"/>
            <w:lang w:eastAsia="zh-CN"/>
          </w:rPr>
          <w:t>(三)、建设条件分析</w:t>
        </w:r>
        <w:r>
          <w:tab/>
        </w:r>
        <w:r>
          <w:fldChar w:fldCharType="begin"/>
        </w:r>
        <w:r>
          <w:instrText xml:space="preserve"> PAGEREF _Toc24385 \h </w:instrText>
        </w:r>
        <w:r>
          <w:fldChar w:fldCharType="separate"/>
        </w:r>
        <w:r>
          <w:t>8</w:t>
        </w:r>
        <w:r>
          <w:fldChar w:fldCharType="end"/>
        </w:r>
      </w:hyperlink>
    </w:p>
    <w:p>
      <w:pPr>
        <w:pStyle w:val="TOC2"/>
        <w:tabs>
          <w:tab w:val="right" w:leader="dot" w:pos="8306"/>
        </w:tabs>
      </w:pPr>
      <w:hyperlink w:anchor="_Toc15244" w:history="1">
        <w:r>
          <w:rPr>
            <w:rFonts w:ascii="仿宋" w:eastAsia="仿宋" w:hAnsi="仿宋" w:cs="仿宋" w:hint="eastAsia"/>
            <w:lang w:eastAsia="zh-CN"/>
          </w:rPr>
          <w:t>(四)、用地控制指标</w:t>
        </w:r>
        <w:r>
          <w:tab/>
        </w:r>
        <w:r>
          <w:fldChar w:fldCharType="begin"/>
        </w:r>
        <w:r>
          <w:instrText xml:space="preserve"> PAGEREF _Toc15244 \h </w:instrText>
        </w:r>
        <w:r>
          <w:fldChar w:fldCharType="separate"/>
        </w:r>
        <w:r>
          <w:t>10</w:t>
        </w:r>
        <w:r>
          <w:fldChar w:fldCharType="end"/>
        </w:r>
      </w:hyperlink>
    </w:p>
    <w:p>
      <w:pPr>
        <w:pStyle w:val="TOC2"/>
        <w:tabs>
          <w:tab w:val="right" w:leader="dot" w:pos="8306"/>
        </w:tabs>
      </w:pPr>
      <w:hyperlink w:anchor="_Toc5524" w:history="1">
        <w:r>
          <w:rPr>
            <w:rFonts w:ascii="仿宋" w:eastAsia="仿宋" w:hAnsi="仿宋" w:cs="仿宋" w:hint="eastAsia"/>
            <w:lang w:eastAsia="zh-CN"/>
          </w:rPr>
          <w:t>(五)、地总体要求</w:t>
        </w:r>
        <w:r>
          <w:tab/>
        </w:r>
        <w:r>
          <w:fldChar w:fldCharType="begin"/>
        </w:r>
        <w:r>
          <w:instrText xml:space="preserve"> PAGEREF _Toc5524 \h </w:instrText>
        </w:r>
        <w:r>
          <w:fldChar w:fldCharType="separate"/>
        </w:r>
        <w:r>
          <w:t>11</w:t>
        </w:r>
        <w:r>
          <w:fldChar w:fldCharType="end"/>
        </w:r>
      </w:hyperlink>
    </w:p>
    <w:p>
      <w:pPr>
        <w:pStyle w:val="TOC2"/>
        <w:tabs>
          <w:tab w:val="right" w:leader="dot" w:pos="8306"/>
        </w:tabs>
      </w:pPr>
      <w:hyperlink w:anchor="_Toc20593" w:history="1">
        <w:r>
          <w:rPr>
            <w:rFonts w:ascii="仿宋" w:eastAsia="仿宋" w:hAnsi="仿宋" w:cs="仿宋" w:hint="eastAsia"/>
            <w:lang w:eastAsia="zh-CN"/>
          </w:rPr>
          <w:t>(六)、节约用地措施</w:t>
        </w:r>
        <w:r>
          <w:tab/>
        </w:r>
        <w:r>
          <w:fldChar w:fldCharType="begin"/>
        </w:r>
        <w:r>
          <w:instrText xml:space="preserve"> PAGEREF _Toc20593 \h </w:instrText>
        </w:r>
        <w:r>
          <w:fldChar w:fldCharType="separate"/>
        </w:r>
        <w:r>
          <w:t>12</w:t>
        </w:r>
        <w:r>
          <w:fldChar w:fldCharType="end"/>
        </w:r>
      </w:hyperlink>
    </w:p>
    <w:p>
      <w:pPr>
        <w:pStyle w:val="TOC2"/>
        <w:tabs>
          <w:tab w:val="right" w:leader="dot" w:pos="8306"/>
        </w:tabs>
      </w:pPr>
      <w:hyperlink w:anchor="_Toc17393" w:history="1">
        <w:r>
          <w:rPr>
            <w:rFonts w:ascii="仿宋" w:eastAsia="仿宋" w:hAnsi="仿宋" w:cs="仿宋" w:hint="eastAsia"/>
            <w:lang w:eastAsia="zh-CN"/>
          </w:rPr>
          <w:t>(七)、选址综合评价</w:t>
        </w:r>
        <w:r>
          <w:tab/>
        </w:r>
        <w:r>
          <w:fldChar w:fldCharType="begin"/>
        </w:r>
        <w:r>
          <w:instrText xml:space="preserve"> PAGEREF _Toc17393 \h </w:instrText>
        </w:r>
        <w:r>
          <w:fldChar w:fldCharType="separate"/>
        </w:r>
        <w:r>
          <w:t>14</w:t>
        </w:r>
        <w:r>
          <w:fldChar w:fldCharType="end"/>
        </w:r>
      </w:hyperlink>
    </w:p>
    <w:p>
      <w:pPr>
        <w:pStyle w:val="TOC1"/>
        <w:tabs>
          <w:tab w:val="right" w:leader="dot" w:pos="8306"/>
        </w:tabs>
      </w:pPr>
      <w:hyperlink w:anchor="_Toc16476" w:history="1">
        <w:r>
          <w:rPr>
            <w:rFonts w:ascii="仿宋" w:eastAsia="仿宋" w:hAnsi="仿宋" w:cs="仿宋" w:hint="eastAsia"/>
            <w:lang w:eastAsia="zh-CN"/>
          </w:rPr>
          <w:t>二、经济影响分析</w:t>
        </w:r>
        <w:r>
          <w:tab/>
        </w:r>
        <w:r>
          <w:fldChar w:fldCharType="begin"/>
        </w:r>
        <w:r>
          <w:instrText xml:space="preserve"> PAGEREF _Toc16476 \h </w:instrText>
        </w:r>
        <w:r>
          <w:fldChar w:fldCharType="separate"/>
        </w:r>
        <w:r>
          <w:t>15</w:t>
        </w:r>
        <w:r>
          <w:fldChar w:fldCharType="end"/>
        </w:r>
      </w:hyperlink>
    </w:p>
    <w:p>
      <w:pPr>
        <w:pStyle w:val="TOC2"/>
        <w:tabs>
          <w:tab w:val="right" w:leader="dot" w:pos="8306"/>
        </w:tabs>
      </w:pPr>
      <w:hyperlink w:anchor="_Toc15560" w:history="1">
        <w:r>
          <w:rPr>
            <w:rFonts w:ascii="仿宋" w:eastAsia="仿宋" w:hAnsi="仿宋" w:cs="仿宋" w:hint="eastAsia"/>
            <w:lang w:eastAsia="zh-CN"/>
          </w:rPr>
          <w:t>(一)、经济费用效益或费用效果分析</w:t>
        </w:r>
        <w:r>
          <w:tab/>
        </w:r>
        <w:r>
          <w:fldChar w:fldCharType="begin"/>
        </w:r>
        <w:r>
          <w:instrText xml:space="preserve"> PAGEREF _Toc15560 \h </w:instrText>
        </w:r>
        <w:r>
          <w:fldChar w:fldCharType="separate"/>
        </w:r>
        <w:r>
          <w:t>15</w:t>
        </w:r>
        <w:r>
          <w:fldChar w:fldCharType="end"/>
        </w:r>
      </w:hyperlink>
    </w:p>
    <w:p>
      <w:pPr>
        <w:pStyle w:val="TOC2"/>
        <w:tabs>
          <w:tab w:val="right" w:leader="dot" w:pos="8306"/>
        </w:tabs>
      </w:pPr>
      <w:hyperlink w:anchor="_Toc20263" w:history="1">
        <w:r>
          <w:rPr>
            <w:rFonts w:ascii="仿宋" w:eastAsia="仿宋" w:hAnsi="仿宋" w:cs="仿宋" w:hint="eastAsia"/>
            <w:lang w:eastAsia="zh-CN"/>
          </w:rPr>
          <w:t>(二)、行业影响分析</w:t>
        </w:r>
        <w:r>
          <w:tab/>
        </w:r>
        <w:r>
          <w:fldChar w:fldCharType="begin"/>
        </w:r>
        <w:r>
          <w:instrText xml:space="preserve"> PAGEREF _Toc20263 \h </w:instrText>
        </w:r>
        <w:r>
          <w:fldChar w:fldCharType="separate"/>
        </w:r>
        <w:r>
          <w:t>17</w:t>
        </w:r>
        <w:r>
          <w:fldChar w:fldCharType="end"/>
        </w:r>
      </w:hyperlink>
    </w:p>
    <w:p>
      <w:pPr>
        <w:pStyle w:val="TOC2"/>
        <w:tabs>
          <w:tab w:val="right" w:leader="dot" w:pos="8306"/>
        </w:tabs>
      </w:pPr>
      <w:hyperlink w:anchor="_Toc11029" w:history="1">
        <w:r>
          <w:rPr>
            <w:rFonts w:ascii="仿宋" w:eastAsia="仿宋" w:hAnsi="仿宋" w:cs="仿宋" w:hint="eastAsia"/>
            <w:lang w:eastAsia="zh-CN"/>
          </w:rPr>
          <w:t>(三)、区域经济影响分析</w:t>
        </w:r>
        <w:r>
          <w:tab/>
        </w:r>
        <w:r>
          <w:fldChar w:fldCharType="begin"/>
        </w:r>
        <w:r>
          <w:instrText xml:space="preserve"> PAGEREF _Toc11029 \h </w:instrText>
        </w:r>
        <w:r>
          <w:fldChar w:fldCharType="separate"/>
        </w:r>
        <w:r>
          <w:t>19</w:t>
        </w:r>
        <w:r>
          <w:fldChar w:fldCharType="end"/>
        </w:r>
      </w:hyperlink>
    </w:p>
    <w:p>
      <w:pPr>
        <w:pStyle w:val="TOC2"/>
        <w:tabs>
          <w:tab w:val="right" w:leader="dot" w:pos="8306"/>
        </w:tabs>
      </w:pPr>
      <w:hyperlink w:anchor="_Toc8282" w:history="1">
        <w:r>
          <w:rPr>
            <w:rFonts w:ascii="仿宋" w:eastAsia="仿宋" w:hAnsi="仿宋" w:cs="仿宋" w:hint="eastAsia"/>
            <w:lang w:eastAsia="zh-CN"/>
          </w:rPr>
          <w:t>(四)、宏观经济影响分析</w:t>
        </w:r>
        <w:r>
          <w:tab/>
        </w:r>
        <w:r>
          <w:fldChar w:fldCharType="begin"/>
        </w:r>
        <w:r>
          <w:instrText xml:space="preserve"> PAGEREF _Toc8282 \h </w:instrText>
        </w:r>
        <w:r>
          <w:fldChar w:fldCharType="separate"/>
        </w:r>
        <w:r>
          <w:t>19</w:t>
        </w:r>
        <w:r>
          <w:fldChar w:fldCharType="end"/>
        </w:r>
      </w:hyperlink>
    </w:p>
    <w:p>
      <w:pPr>
        <w:pStyle w:val="TOC1"/>
        <w:tabs>
          <w:tab w:val="right" w:leader="dot" w:pos="8306"/>
        </w:tabs>
      </w:pPr>
      <w:hyperlink w:anchor="_Toc7886" w:history="1">
        <w:r>
          <w:rPr>
            <w:rFonts w:ascii="仿宋" w:eastAsia="仿宋" w:hAnsi="仿宋" w:cs="仿宋" w:hint="eastAsia"/>
            <w:lang w:eastAsia="zh-CN"/>
          </w:rPr>
          <w:t>三、项目监理与质量保证</w:t>
        </w:r>
        <w:r>
          <w:tab/>
        </w:r>
        <w:r>
          <w:fldChar w:fldCharType="begin"/>
        </w:r>
        <w:r>
          <w:instrText xml:space="preserve"> PAGEREF _Toc7886 \h </w:instrText>
        </w:r>
        <w:r>
          <w:fldChar w:fldCharType="separate"/>
        </w:r>
        <w:r>
          <w:t>21</w:t>
        </w:r>
        <w:r>
          <w:fldChar w:fldCharType="end"/>
        </w:r>
      </w:hyperlink>
    </w:p>
    <w:p>
      <w:pPr>
        <w:pStyle w:val="TOC2"/>
        <w:tabs>
          <w:tab w:val="right" w:leader="dot" w:pos="8306"/>
        </w:tabs>
      </w:pPr>
      <w:hyperlink w:anchor="_Toc23646" w:history="1">
        <w:r>
          <w:rPr>
            <w:rFonts w:ascii="仿宋" w:eastAsia="仿宋" w:hAnsi="仿宋" w:cs="仿宋" w:hint="eastAsia"/>
            <w:lang w:eastAsia="zh-CN"/>
          </w:rPr>
          <w:t>(一)、监理体系构建</w:t>
        </w:r>
        <w:r>
          <w:tab/>
        </w:r>
        <w:r>
          <w:fldChar w:fldCharType="begin"/>
        </w:r>
        <w:r>
          <w:instrText xml:space="preserve"> PAGEREF _Toc23646 \h </w:instrText>
        </w:r>
        <w:r>
          <w:fldChar w:fldCharType="separate"/>
        </w:r>
        <w:r>
          <w:t>21</w:t>
        </w:r>
        <w:r>
          <w:fldChar w:fldCharType="end"/>
        </w:r>
      </w:hyperlink>
    </w:p>
    <w:p>
      <w:pPr>
        <w:pStyle w:val="TOC2"/>
        <w:tabs>
          <w:tab w:val="right" w:leader="dot" w:pos="8306"/>
        </w:tabs>
      </w:pPr>
      <w:hyperlink w:anchor="_Toc15831" w:history="1">
        <w:r>
          <w:rPr>
            <w:rFonts w:ascii="仿宋" w:eastAsia="仿宋" w:hAnsi="仿宋" w:cs="仿宋" w:hint="eastAsia"/>
            <w:lang w:eastAsia="zh-CN"/>
          </w:rPr>
          <w:t>(二)、质量保证体系实施</w:t>
        </w:r>
        <w:r>
          <w:tab/>
        </w:r>
        <w:r>
          <w:fldChar w:fldCharType="begin"/>
        </w:r>
        <w:r>
          <w:instrText xml:space="preserve"> PAGEREF _Toc15831 \h </w:instrText>
        </w:r>
        <w:r>
          <w:fldChar w:fldCharType="separate"/>
        </w:r>
        <w:r>
          <w:t>22</w:t>
        </w:r>
        <w:r>
          <w:fldChar w:fldCharType="end"/>
        </w:r>
      </w:hyperlink>
    </w:p>
    <w:p>
      <w:pPr>
        <w:pStyle w:val="TOC2"/>
        <w:tabs>
          <w:tab w:val="right" w:leader="dot" w:pos="8306"/>
        </w:tabs>
      </w:pPr>
      <w:hyperlink w:anchor="_Toc15389" w:history="1">
        <w:r>
          <w:rPr>
            <w:rFonts w:ascii="仿宋" w:eastAsia="仿宋" w:hAnsi="仿宋" w:cs="仿宋" w:hint="eastAsia"/>
            <w:lang w:eastAsia="zh-CN"/>
          </w:rPr>
          <w:t>(三)、监理与质量控制流程</w:t>
        </w:r>
        <w:r>
          <w:tab/>
        </w:r>
        <w:r>
          <w:fldChar w:fldCharType="begin"/>
        </w:r>
        <w:r>
          <w:instrText xml:space="preserve"> PAGEREF _Toc15389 \h </w:instrText>
        </w:r>
        <w:r>
          <w:fldChar w:fldCharType="separate"/>
        </w:r>
        <w:r>
          <w:t>22</w:t>
        </w:r>
        <w:r>
          <w:fldChar w:fldCharType="end"/>
        </w:r>
      </w:hyperlink>
    </w:p>
    <w:p>
      <w:pPr>
        <w:pStyle w:val="TOC1"/>
        <w:tabs>
          <w:tab w:val="right" w:leader="dot" w:pos="8306"/>
        </w:tabs>
      </w:pPr>
      <w:hyperlink w:anchor="_Toc17834" w:history="1">
        <w:r>
          <w:rPr>
            <w:rFonts w:ascii="仿宋" w:eastAsia="仿宋" w:hAnsi="仿宋" w:cs="仿宋" w:hint="eastAsia"/>
            <w:lang w:eastAsia="zh-CN"/>
          </w:rPr>
          <w:t>四、氢氧化锶项目概论</w:t>
        </w:r>
        <w:r>
          <w:tab/>
        </w:r>
        <w:r>
          <w:fldChar w:fldCharType="begin"/>
        </w:r>
        <w:r>
          <w:instrText xml:space="preserve"> PAGEREF _Toc17834 \h </w:instrText>
        </w:r>
        <w:r>
          <w:fldChar w:fldCharType="separate"/>
        </w:r>
        <w:r>
          <w:t>23</w:t>
        </w:r>
        <w:r>
          <w:fldChar w:fldCharType="end"/>
        </w:r>
      </w:hyperlink>
    </w:p>
    <w:p>
      <w:pPr>
        <w:pStyle w:val="TOC2"/>
        <w:tabs>
          <w:tab w:val="right" w:leader="dot" w:pos="8306"/>
        </w:tabs>
      </w:pPr>
      <w:hyperlink w:anchor="_Toc5781" w:history="1">
        <w:r>
          <w:rPr>
            <w:rFonts w:ascii="仿宋" w:eastAsia="仿宋" w:hAnsi="仿宋" w:cs="仿宋" w:hint="eastAsia"/>
            <w:lang w:eastAsia="zh-CN"/>
          </w:rPr>
          <w:t>(一)、项目申报单位概况</w:t>
        </w:r>
        <w:r>
          <w:tab/>
        </w:r>
        <w:r>
          <w:fldChar w:fldCharType="begin"/>
        </w:r>
        <w:r>
          <w:instrText xml:space="preserve"> PAGEREF _Toc5781 \h </w:instrText>
        </w:r>
        <w:r>
          <w:fldChar w:fldCharType="separate"/>
        </w:r>
        <w:r>
          <w:t>23</w:t>
        </w:r>
        <w:r>
          <w:fldChar w:fldCharType="end"/>
        </w:r>
      </w:hyperlink>
    </w:p>
    <w:p>
      <w:pPr>
        <w:pStyle w:val="TOC2"/>
        <w:tabs>
          <w:tab w:val="right" w:leader="dot" w:pos="8306"/>
        </w:tabs>
      </w:pPr>
      <w:hyperlink w:anchor="_Toc11019" w:history="1">
        <w:r>
          <w:rPr>
            <w:rFonts w:ascii="仿宋" w:eastAsia="仿宋" w:hAnsi="仿宋" w:cs="仿宋" w:hint="eastAsia"/>
            <w:lang w:eastAsia="zh-CN"/>
          </w:rPr>
          <w:t>(二)、项目概况</w:t>
        </w:r>
        <w:r>
          <w:tab/>
        </w:r>
        <w:r>
          <w:fldChar w:fldCharType="begin"/>
        </w:r>
        <w:r>
          <w:instrText xml:space="preserve"> PAGEREF _Toc11019 \h </w:instrText>
        </w:r>
        <w:r>
          <w:fldChar w:fldCharType="separate"/>
        </w:r>
        <w:r>
          <w:t>24</w:t>
        </w:r>
        <w:r>
          <w:fldChar w:fldCharType="end"/>
        </w:r>
      </w:hyperlink>
    </w:p>
    <w:p>
      <w:pPr>
        <w:pStyle w:val="TOC1"/>
        <w:tabs>
          <w:tab w:val="right" w:leader="dot" w:pos="8306"/>
        </w:tabs>
      </w:pPr>
      <w:hyperlink w:anchor="_Toc10295" w:history="1">
        <w:r>
          <w:rPr>
            <w:rFonts w:ascii="仿宋" w:eastAsia="仿宋" w:hAnsi="仿宋" w:cs="仿宋" w:hint="eastAsia"/>
            <w:lang w:eastAsia="zh-CN"/>
          </w:rPr>
          <w:t>五、资源开发及综合利用分析</w:t>
        </w:r>
        <w:r>
          <w:tab/>
        </w:r>
        <w:r>
          <w:fldChar w:fldCharType="begin"/>
        </w:r>
        <w:r>
          <w:instrText xml:space="preserve"> PAGEREF _Toc10295 \h </w:instrText>
        </w:r>
        <w:r>
          <w:fldChar w:fldCharType="separate"/>
        </w:r>
        <w:r>
          <w:t>27</w:t>
        </w:r>
        <w:r>
          <w:fldChar w:fldCharType="end"/>
        </w:r>
      </w:hyperlink>
    </w:p>
    <w:p>
      <w:pPr>
        <w:pStyle w:val="TOC2"/>
        <w:tabs>
          <w:tab w:val="right" w:leader="dot" w:pos="8306"/>
        </w:tabs>
      </w:pPr>
      <w:hyperlink w:anchor="_Toc20603" w:history="1">
        <w:r>
          <w:rPr>
            <w:rFonts w:ascii="仿宋" w:eastAsia="仿宋" w:hAnsi="仿宋" w:cs="仿宋" w:hint="eastAsia"/>
            <w:lang w:eastAsia="zh-CN"/>
          </w:rPr>
          <w:t>(一)、资源开发方案</w:t>
        </w:r>
        <w:r>
          <w:tab/>
        </w:r>
        <w:r>
          <w:fldChar w:fldCharType="begin"/>
        </w:r>
        <w:r>
          <w:instrText xml:space="preserve"> PAGEREF _Toc20603 \h </w:instrText>
        </w:r>
        <w:r>
          <w:fldChar w:fldCharType="separate"/>
        </w:r>
        <w:r>
          <w:t>27</w:t>
        </w:r>
        <w:r>
          <w:fldChar w:fldCharType="end"/>
        </w:r>
      </w:hyperlink>
    </w:p>
    <w:p>
      <w:pPr>
        <w:pStyle w:val="TOC2"/>
        <w:tabs>
          <w:tab w:val="right" w:leader="dot" w:pos="8306"/>
        </w:tabs>
      </w:pPr>
      <w:hyperlink w:anchor="_Toc18948" w:history="1">
        <w:r>
          <w:rPr>
            <w:rFonts w:ascii="仿宋" w:eastAsia="仿宋" w:hAnsi="仿宋" w:cs="仿宋" w:hint="eastAsia"/>
            <w:lang w:eastAsia="zh-CN"/>
          </w:rPr>
          <w:t>(二)、资源利用方案</w:t>
        </w:r>
        <w:r>
          <w:tab/>
        </w:r>
        <w:r>
          <w:fldChar w:fldCharType="begin"/>
        </w:r>
        <w:r>
          <w:instrText xml:space="preserve"> PAGEREF _Toc18948 \h </w:instrText>
        </w:r>
        <w:r>
          <w:fldChar w:fldCharType="separate"/>
        </w:r>
        <w:r>
          <w:t>28</w:t>
        </w:r>
        <w:r>
          <w:fldChar w:fldCharType="end"/>
        </w:r>
      </w:hyperlink>
    </w:p>
    <w:p>
      <w:pPr>
        <w:pStyle w:val="TOC2"/>
        <w:tabs>
          <w:tab w:val="right" w:leader="dot" w:pos="8306"/>
        </w:tabs>
      </w:pPr>
      <w:hyperlink w:anchor="_Toc20823" w:history="1">
        <w:r>
          <w:rPr>
            <w:rFonts w:ascii="仿宋" w:eastAsia="仿宋" w:hAnsi="仿宋" w:cs="仿宋" w:hint="eastAsia"/>
            <w:lang w:eastAsia="zh-CN"/>
          </w:rPr>
          <w:t>(三)、资源节约措施</w:t>
        </w:r>
        <w:r>
          <w:tab/>
        </w:r>
        <w:r>
          <w:fldChar w:fldCharType="begin"/>
        </w:r>
        <w:r>
          <w:instrText xml:space="preserve"> PAGEREF _Toc20823 \h </w:instrText>
        </w:r>
        <w:r>
          <w:fldChar w:fldCharType="separate"/>
        </w:r>
        <w:r>
          <w:t>29</w:t>
        </w:r>
        <w:r>
          <w:fldChar w:fldCharType="end"/>
        </w:r>
      </w:hyperlink>
    </w:p>
    <w:p>
      <w:pPr>
        <w:pStyle w:val="TOC1"/>
        <w:tabs>
          <w:tab w:val="right" w:leader="dot" w:pos="8306"/>
        </w:tabs>
      </w:pPr>
      <w:hyperlink w:anchor="_Toc16069" w:history="1">
        <w:r>
          <w:rPr>
            <w:rFonts w:ascii="仿宋" w:eastAsia="仿宋" w:hAnsi="仿宋" w:cs="仿宋" w:hint="eastAsia"/>
            <w:lang w:eastAsia="zh-CN"/>
          </w:rPr>
          <w:t>六、环境和生态影响分析</w:t>
        </w:r>
        <w:r>
          <w:tab/>
        </w:r>
        <w:r>
          <w:fldChar w:fldCharType="begin"/>
        </w:r>
        <w:r>
          <w:instrText xml:space="preserve"> PAGEREF _Toc16069 \h </w:instrText>
        </w:r>
        <w:r>
          <w:fldChar w:fldCharType="separate"/>
        </w:r>
        <w:r>
          <w:t>30</w:t>
        </w:r>
        <w:r>
          <w:fldChar w:fldCharType="end"/>
        </w:r>
      </w:hyperlink>
    </w:p>
    <w:p>
      <w:pPr>
        <w:pStyle w:val="TOC2"/>
        <w:tabs>
          <w:tab w:val="right" w:leader="dot" w:pos="8306"/>
        </w:tabs>
      </w:pPr>
      <w:hyperlink w:anchor="_Toc3769" w:history="1">
        <w:r>
          <w:rPr>
            <w:rFonts w:ascii="仿宋" w:eastAsia="仿宋" w:hAnsi="仿宋" w:cs="仿宋" w:hint="eastAsia"/>
            <w:lang w:eastAsia="zh-CN"/>
          </w:rPr>
          <w:t>(一)、环境和生态现状</w:t>
        </w:r>
        <w:r>
          <w:tab/>
        </w:r>
        <w:r>
          <w:fldChar w:fldCharType="begin"/>
        </w:r>
        <w:r>
          <w:instrText xml:space="preserve"> PAGEREF _Toc3769 \h </w:instrText>
        </w:r>
        <w:r>
          <w:fldChar w:fldCharType="separate"/>
        </w:r>
        <w:r>
          <w:t>30</w:t>
        </w:r>
        <w:r>
          <w:fldChar w:fldCharType="end"/>
        </w:r>
      </w:hyperlink>
    </w:p>
    <w:p>
      <w:pPr>
        <w:pStyle w:val="TOC2"/>
        <w:tabs>
          <w:tab w:val="right" w:leader="dot" w:pos="8306"/>
        </w:tabs>
      </w:pPr>
      <w:hyperlink w:anchor="_Toc11987" w:history="1">
        <w:r>
          <w:rPr>
            <w:rFonts w:ascii="仿宋" w:eastAsia="仿宋" w:hAnsi="仿宋" w:cs="仿宋" w:hint="eastAsia"/>
            <w:lang w:eastAsia="zh-CN"/>
          </w:rPr>
          <w:t>(二)、生态环境影响分析</w:t>
        </w:r>
        <w:r>
          <w:tab/>
        </w:r>
        <w:r>
          <w:fldChar w:fldCharType="begin"/>
        </w:r>
        <w:r>
          <w:instrText xml:space="preserve"> PAGEREF _Toc11987 \h </w:instrText>
        </w:r>
        <w:r>
          <w:fldChar w:fldCharType="separate"/>
        </w:r>
        <w:r>
          <w:t>32</w:t>
        </w:r>
        <w:r>
          <w:fldChar w:fldCharType="end"/>
        </w:r>
      </w:hyperlink>
    </w:p>
    <w:p>
      <w:pPr>
        <w:pStyle w:val="TOC2"/>
        <w:tabs>
          <w:tab w:val="right" w:leader="dot" w:pos="8306"/>
        </w:tabs>
      </w:pPr>
      <w:hyperlink w:anchor="_Toc21655" w:history="1">
        <w:r>
          <w:rPr>
            <w:rFonts w:ascii="仿宋" w:eastAsia="仿宋" w:hAnsi="仿宋" w:cs="仿宋" w:hint="eastAsia"/>
            <w:lang w:eastAsia="zh-CN"/>
          </w:rPr>
          <w:t>(三)、生态环境保护措施</w:t>
        </w:r>
        <w:r>
          <w:tab/>
        </w:r>
        <w:r>
          <w:fldChar w:fldCharType="begin"/>
        </w:r>
        <w:r>
          <w:instrText xml:space="preserve"> PAGEREF _Toc21655 \h </w:instrText>
        </w:r>
        <w:r>
          <w:fldChar w:fldCharType="separate"/>
        </w:r>
        <w:r>
          <w:t>33</w:t>
        </w:r>
        <w:r>
          <w:fldChar w:fldCharType="end"/>
        </w:r>
      </w:hyperlink>
    </w:p>
    <w:p>
      <w:pPr>
        <w:pStyle w:val="TOC2"/>
        <w:tabs>
          <w:tab w:val="right" w:leader="dot" w:pos="8306"/>
        </w:tabs>
      </w:pPr>
      <w:hyperlink w:anchor="_Toc28485" w:history="1">
        <w:r>
          <w:rPr>
            <w:rFonts w:ascii="仿宋" w:eastAsia="仿宋" w:hAnsi="仿宋" w:cs="仿宋" w:hint="eastAsia"/>
            <w:lang w:eastAsia="zh-CN"/>
          </w:rPr>
          <w:t>(四)、地质灾害影响分析</w:t>
        </w:r>
        <w:r>
          <w:tab/>
        </w:r>
        <w:r>
          <w:fldChar w:fldCharType="begin"/>
        </w:r>
        <w:r>
          <w:instrText xml:space="preserve"> PAGEREF _Toc28485 \h </w:instrText>
        </w:r>
        <w:r>
          <w:fldChar w:fldCharType="separate"/>
        </w:r>
        <w:r>
          <w:t>35</w:t>
        </w:r>
        <w:r>
          <w:fldChar w:fldCharType="end"/>
        </w:r>
      </w:hyperlink>
    </w:p>
    <w:p>
      <w:pPr>
        <w:pStyle w:val="TOC2"/>
        <w:tabs>
          <w:tab w:val="right" w:leader="dot" w:pos="8306"/>
        </w:tabs>
      </w:pPr>
      <w:hyperlink w:anchor="_Toc24763" w:history="1">
        <w:r>
          <w:rPr>
            <w:rFonts w:ascii="仿宋" w:eastAsia="仿宋" w:hAnsi="仿宋" w:cs="仿宋" w:hint="eastAsia"/>
            <w:lang w:eastAsia="zh-CN"/>
          </w:rPr>
          <w:t>(五)、特殊环境影响</w:t>
        </w:r>
        <w:r>
          <w:tab/>
        </w:r>
        <w:r>
          <w:fldChar w:fldCharType="begin"/>
        </w:r>
        <w:r>
          <w:instrText xml:space="preserve"> PAGEREF _Toc24763 \h </w:instrText>
        </w:r>
        <w:r>
          <w:fldChar w:fldCharType="separate"/>
        </w:r>
        <w:r>
          <w:t>36</w:t>
        </w:r>
        <w:r>
          <w:fldChar w:fldCharType="end"/>
        </w:r>
      </w:hyperlink>
    </w:p>
    <w:p>
      <w:pPr>
        <w:pStyle w:val="TOC1"/>
        <w:tabs>
          <w:tab w:val="right" w:leader="dot" w:pos="8306"/>
        </w:tabs>
      </w:pPr>
      <w:hyperlink w:anchor="_Toc22409" w:history="1">
        <w:r>
          <w:rPr>
            <w:rFonts w:ascii="仿宋" w:eastAsia="仿宋" w:hAnsi="仿宋" w:cs="仿宋" w:hint="eastAsia"/>
            <w:lang w:eastAsia="zh-CN"/>
          </w:rPr>
          <w:t>七、经济效益与社会效益优化</w:t>
        </w:r>
        <w:r>
          <w:tab/>
        </w:r>
        <w:r>
          <w:fldChar w:fldCharType="begin"/>
        </w:r>
        <w:r>
          <w:instrText xml:space="preserve"> PAGEREF _Toc22409 \h </w:instrText>
        </w:r>
        <w:r>
          <w:fldChar w:fldCharType="separate"/>
        </w:r>
        <w:r>
          <w:t>37</w:t>
        </w:r>
        <w:r>
          <w:fldChar w:fldCharType="end"/>
        </w:r>
      </w:hyperlink>
    </w:p>
    <w:p>
      <w:pPr>
        <w:pStyle w:val="TOC2"/>
        <w:tabs>
          <w:tab w:val="right" w:leader="dot" w:pos="8306"/>
        </w:tabs>
      </w:pPr>
      <w:hyperlink w:anchor="_Toc8831" w:history="1">
        <w:r>
          <w:rPr>
            <w:rFonts w:ascii="仿宋" w:eastAsia="仿宋" w:hAnsi="仿宋" w:cs="仿宋" w:hint="eastAsia"/>
            <w:lang w:eastAsia="zh-CN"/>
          </w:rPr>
          <w:t>(一)、经济效益提升策略</w:t>
        </w:r>
        <w:r>
          <w:tab/>
        </w:r>
        <w:r>
          <w:fldChar w:fldCharType="begin"/>
        </w:r>
        <w:r>
          <w:instrText xml:space="preserve"> PAGEREF _Toc8831 \h </w:instrText>
        </w:r>
        <w:r>
          <w:fldChar w:fldCharType="separate"/>
        </w:r>
        <w:r>
          <w:t>37</w:t>
        </w:r>
        <w:r>
          <w:fldChar w:fldCharType="end"/>
        </w:r>
      </w:hyperlink>
    </w:p>
    <w:p>
      <w:pPr>
        <w:pStyle w:val="TOC2"/>
        <w:tabs>
          <w:tab w:val="right" w:leader="dot" w:pos="8306"/>
        </w:tabs>
      </w:pPr>
      <w:hyperlink w:anchor="_Toc16552" w:history="1">
        <w:r>
          <w:rPr>
            <w:rFonts w:ascii="仿宋" w:eastAsia="仿宋" w:hAnsi="仿宋" w:cs="仿宋" w:hint="eastAsia"/>
            <w:lang w:eastAsia="zh-CN"/>
          </w:rPr>
          <w:t>(二)、社会效益增强方案</w:t>
        </w:r>
        <w:r>
          <w:tab/>
        </w:r>
        <w:r>
          <w:fldChar w:fldCharType="begin"/>
        </w:r>
        <w:r>
          <w:instrText xml:space="preserve"> PAGEREF _Toc16552 \h </w:instrText>
        </w:r>
        <w:r>
          <w:fldChar w:fldCharType="separate"/>
        </w:r>
        <w:r>
          <w:t>39</w:t>
        </w:r>
        <w:r>
          <w:fldChar w:fldCharType="end"/>
        </w:r>
      </w:hyperlink>
    </w:p>
    <w:p>
      <w:pPr>
        <w:pStyle w:val="TOC1"/>
        <w:tabs>
          <w:tab w:val="right" w:leader="dot" w:pos="8306"/>
        </w:tabs>
      </w:pPr>
      <w:hyperlink w:anchor="_Toc380" w:history="1">
        <w:r>
          <w:rPr>
            <w:rFonts w:ascii="仿宋" w:eastAsia="仿宋" w:hAnsi="仿宋" w:cs="仿宋" w:hint="eastAsia"/>
            <w:lang w:eastAsia="zh-CN"/>
          </w:rPr>
          <w:t>八、项目实施与管理方案</w:t>
        </w:r>
        <w:r>
          <w:tab/>
        </w:r>
        <w:r>
          <w:fldChar w:fldCharType="begin"/>
        </w:r>
        <w:r>
          <w:instrText xml:space="preserve"> PAGEREF _Toc380 \h </w:instrText>
        </w:r>
        <w:r>
          <w:fldChar w:fldCharType="separate"/>
        </w:r>
        <w:r>
          <w:t>39</w:t>
        </w:r>
        <w:r>
          <w:fldChar w:fldCharType="end"/>
        </w:r>
      </w:hyperlink>
    </w:p>
    <w:p>
      <w:pPr>
        <w:pStyle w:val="TOC2"/>
        <w:tabs>
          <w:tab w:val="right" w:leader="dot" w:pos="8306"/>
        </w:tabs>
      </w:pPr>
      <w:hyperlink w:anchor="_Toc25543" w:history="1">
        <w:r>
          <w:rPr>
            <w:rFonts w:ascii="仿宋" w:eastAsia="仿宋" w:hAnsi="仿宋" w:cs="仿宋" w:hint="eastAsia"/>
            <w:lang w:eastAsia="zh-CN"/>
          </w:rPr>
          <w:t>(一)、项目实施计划</w:t>
        </w:r>
        <w:r>
          <w:tab/>
        </w:r>
        <w:r>
          <w:fldChar w:fldCharType="begin"/>
        </w:r>
        <w:r>
          <w:instrText xml:space="preserve"> PAGEREF _Toc25543 \h </w:instrText>
        </w:r>
        <w:r>
          <w:fldChar w:fldCharType="separate"/>
        </w:r>
        <w:r>
          <w:t>39</w:t>
        </w:r>
        <w:r>
          <w:fldChar w:fldCharType="end"/>
        </w:r>
      </w:hyperlink>
    </w:p>
    <w:p>
      <w:pPr>
        <w:pStyle w:val="TOC2"/>
        <w:tabs>
          <w:tab w:val="right" w:leader="dot" w:pos="8306"/>
        </w:tabs>
      </w:pPr>
      <w:hyperlink w:anchor="_Toc10882" w:history="1">
        <w:r>
          <w:rPr>
            <w:rFonts w:ascii="仿宋" w:eastAsia="仿宋" w:hAnsi="仿宋" w:cs="仿宋" w:hint="eastAsia"/>
            <w:lang w:eastAsia="zh-CN"/>
          </w:rPr>
          <w:t>(二)、项目组织机构与职责</w:t>
        </w:r>
        <w:r>
          <w:tab/>
        </w:r>
        <w:r>
          <w:fldChar w:fldCharType="begin"/>
        </w:r>
        <w:r>
          <w:instrText xml:space="preserve"> PAGEREF _Toc10882 \h </w:instrText>
        </w:r>
        <w:r>
          <w:fldChar w:fldCharType="separate"/>
        </w:r>
        <w:r>
          <w:t>41</w:t>
        </w:r>
        <w:r>
          <w:fldChar w:fldCharType="end"/>
        </w:r>
      </w:hyperlink>
    </w:p>
    <w:p>
      <w:pPr>
        <w:pStyle w:val="TOC2"/>
        <w:tabs>
          <w:tab w:val="right" w:leader="dot" w:pos="8306"/>
        </w:tabs>
      </w:pPr>
      <w:hyperlink w:anchor="_Toc14760" w:history="1">
        <w:r>
          <w:rPr>
            <w:rFonts w:ascii="仿宋" w:eastAsia="仿宋" w:hAnsi="仿宋" w:cs="仿宋" w:hint="eastAsia"/>
            <w:lang w:eastAsia="zh-CN"/>
          </w:rPr>
          <w:t>(三)、项目管理与监控体系</w:t>
        </w:r>
        <w:r>
          <w:tab/>
        </w:r>
        <w:r>
          <w:fldChar w:fldCharType="begin"/>
        </w:r>
        <w:r>
          <w:instrText xml:space="preserve"> PAGEREF _Toc14760 \h </w:instrText>
        </w:r>
        <w:r>
          <w:fldChar w:fldCharType="separate"/>
        </w:r>
        <w:r>
          <w:t>43</w:t>
        </w:r>
        <w:r>
          <w:fldChar w:fldCharType="end"/>
        </w:r>
      </w:hyperlink>
    </w:p>
    <w:p>
      <w:pPr>
        <w:pStyle w:val="TOC1"/>
        <w:tabs>
          <w:tab w:val="right" w:leader="dot" w:pos="8306"/>
        </w:tabs>
      </w:pPr>
      <w:hyperlink w:anchor="_Toc7582" w:history="1">
        <w:r>
          <w:rPr>
            <w:rFonts w:ascii="仿宋" w:eastAsia="仿宋" w:hAnsi="仿宋" w:cs="仿宋" w:hint="eastAsia"/>
            <w:lang w:eastAsia="zh-CN"/>
          </w:rPr>
          <w:t>九、资金管理与财务规划</w:t>
        </w:r>
        <w:r>
          <w:tab/>
        </w:r>
        <w:r>
          <w:fldChar w:fldCharType="begin"/>
        </w:r>
        <w:r>
          <w:instrText xml:space="preserve"> PAGEREF _Toc7582 \h </w:instrText>
        </w:r>
        <w:r>
          <w:fldChar w:fldCharType="separate"/>
        </w:r>
        <w:r>
          <w:t>45</w:t>
        </w:r>
        <w:r>
          <w:fldChar w:fldCharType="end"/>
        </w:r>
      </w:hyperlink>
    </w:p>
    <w:p>
      <w:pPr>
        <w:pStyle w:val="TOC2"/>
        <w:tabs>
          <w:tab w:val="right" w:leader="dot" w:pos="8306"/>
        </w:tabs>
      </w:pPr>
      <w:hyperlink w:anchor="_Toc19254" w:history="1">
        <w:r>
          <w:rPr>
            <w:rFonts w:ascii="仿宋" w:eastAsia="仿宋" w:hAnsi="仿宋" w:cs="仿宋" w:hint="eastAsia"/>
            <w:lang w:eastAsia="zh-CN"/>
          </w:rPr>
          <w:t>(一)、项目资金来源与筹措</w:t>
        </w:r>
        <w:r>
          <w:tab/>
        </w:r>
        <w:r>
          <w:fldChar w:fldCharType="begin"/>
        </w:r>
        <w:r>
          <w:instrText xml:space="preserve"> PAGEREF _Toc19254 \h </w:instrText>
        </w:r>
        <w:r>
          <w:fldChar w:fldCharType="separate"/>
        </w:r>
        <w:r>
          <w:t>45</w:t>
        </w:r>
        <w:r>
          <w:fldChar w:fldCharType="end"/>
        </w:r>
      </w:hyperlink>
    </w:p>
    <w:p>
      <w:pPr>
        <w:pStyle w:val="TOC2"/>
        <w:tabs>
          <w:tab w:val="right" w:leader="dot" w:pos="8306"/>
        </w:tabs>
      </w:pPr>
      <w:hyperlink w:anchor="_Toc19699" w:history="1">
        <w:r>
          <w:rPr>
            <w:rFonts w:ascii="仿宋" w:eastAsia="仿宋" w:hAnsi="仿宋" w:cs="仿宋" w:hint="eastAsia"/>
            <w:lang w:eastAsia="zh-CN"/>
          </w:rPr>
          <w:t>(二)、资金使用与监管</w:t>
        </w:r>
        <w:r>
          <w:tab/>
        </w:r>
        <w:r>
          <w:fldChar w:fldCharType="begin"/>
        </w:r>
        <w:r>
          <w:instrText xml:space="preserve"> PAGEREF _Toc19699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052" w:history="1">
        <w:r>
          <w:rPr>
            <w:rFonts w:ascii="仿宋" w:eastAsia="仿宋" w:hAnsi="仿宋" w:cs="仿宋" w:hint="eastAsia"/>
            <w:lang w:eastAsia="zh-CN"/>
          </w:rPr>
          <w:t>(三)、财务规划与预测</w:t>
        </w:r>
        <w:r>
          <w:tab/>
        </w:r>
        <w:r>
          <w:fldChar w:fldCharType="begin"/>
        </w:r>
        <w:r>
          <w:instrText xml:space="preserve"> PAGEREF _Toc9052 \h </w:instrText>
        </w:r>
        <w:r>
          <w:fldChar w:fldCharType="separate"/>
        </w:r>
        <w:r>
          <w:t>48</w:t>
        </w:r>
        <w:r>
          <w:fldChar w:fldCharType="end"/>
        </w:r>
      </w:hyperlink>
    </w:p>
    <w:p>
      <w:pPr>
        <w:pStyle w:val="TOC1"/>
        <w:tabs>
          <w:tab w:val="right" w:leader="dot" w:pos="8306"/>
        </w:tabs>
      </w:pPr>
      <w:hyperlink w:anchor="_Toc23471" w:history="1">
        <w:r>
          <w:rPr>
            <w:rFonts w:ascii="仿宋" w:eastAsia="仿宋" w:hAnsi="仿宋" w:cs="仿宋" w:hint="eastAsia"/>
            <w:lang w:eastAsia="zh-CN"/>
          </w:rPr>
          <w:t>十、项目质量与标准</w:t>
        </w:r>
        <w:r>
          <w:tab/>
        </w:r>
        <w:r>
          <w:fldChar w:fldCharType="begin"/>
        </w:r>
        <w:r>
          <w:instrText xml:space="preserve"> PAGEREF _Toc23471 \h </w:instrText>
        </w:r>
        <w:r>
          <w:fldChar w:fldCharType="separate"/>
        </w:r>
        <w:r>
          <w:t>49</w:t>
        </w:r>
        <w:r>
          <w:fldChar w:fldCharType="end"/>
        </w:r>
      </w:hyperlink>
    </w:p>
    <w:p>
      <w:pPr>
        <w:pStyle w:val="TOC2"/>
        <w:tabs>
          <w:tab w:val="right" w:leader="dot" w:pos="8306"/>
        </w:tabs>
      </w:pPr>
      <w:hyperlink w:anchor="_Toc21694" w:history="1">
        <w:r>
          <w:rPr>
            <w:rFonts w:ascii="仿宋" w:eastAsia="仿宋" w:hAnsi="仿宋" w:cs="仿宋" w:hint="eastAsia"/>
            <w:lang w:eastAsia="zh-CN"/>
          </w:rPr>
          <w:t>(一)、质量保障体系</w:t>
        </w:r>
        <w:r>
          <w:tab/>
        </w:r>
        <w:r>
          <w:fldChar w:fldCharType="begin"/>
        </w:r>
        <w:r>
          <w:instrText xml:space="preserve"> PAGEREF _Toc21694 \h </w:instrText>
        </w:r>
        <w:r>
          <w:fldChar w:fldCharType="separate"/>
        </w:r>
        <w:r>
          <w:t>49</w:t>
        </w:r>
        <w:r>
          <w:fldChar w:fldCharType="end"/>
        </w:r>
      </w:hyperlink>
    </w:p>
    <w:p>
      <w:pPr>
        <w:pStyle w:val="TOC2"/>
        <w:tabs>
          <w:tab w:val="right" w:leader="dot" w:pos="8306"/>
        </w:tabs>
      </w:pPr>
      <w:hyperlink w:anchor="_Toc17771" w:history="1">
        <w:r>
          <w:rPr>
            <w:rFonts w:ascii="仿宋" w:eastAsia="仿宋" w:hAnsi="仿宋" w:cs="仿宋" w:hint="eastAsia"/>
            <w:lang w:eastAsia="zh-CN"/>
          </w:rPr>
          <w:t>(二)、标准化作业流程</w:t>
        </w:r>
        <w:r>
          <w:tab/>
        </w:r>
        <w:r>
          <w:fldChar w:fldCharType="begin"/>
        </w:r>
        <w:r>
          <w:instrText xml:space="preserve"> PAGEREF _Toc17771 \h </w:instrText>
        </w:r>
        <w:r>
          <w:fldChar w:fldCharType="separate"/>
        </w:r>
        <w:r>
          <w:t>50</w:t>
        </w:r>
        <w:r>
          <w:fldChar w:fldCharType="end"/>
        </w:r>
      </w:hyperlink>
    </w:p>
    <w:p>
      <w:pPr>
        <w:pStyle w:val="TOC2"/>
        <w:tabs>
          <w:tab w:val="right" w:leader="dot" w:pos="8306"/>
        </w:tabs>
      </w:pPr>
      <w:hyperlink w:anchor="_Toc23050" w:history="1">
        <w:r>
          <w:rPr>
            <w:rFonts w:ascii="仿宋" w:eastAsia="仿宋" w:hAnsi="仿宋" w:cs="仿宋" w:hint="eastAsia"/>
            <w:lang w:eastAsia="zh-CN"/>
          </w:rPr>
          <w:t>(三)、质量监控与评估</w:t>
        </w:r>
        <w:r>
          <w:tab/>
        </w:r>
        <w:r>
          <w:fldChar w:fldCharType="begin"/>
        </w:r>
        <w:r>
          <w:instrText xml:space="preserve"> PAGEREF _Toc23050 \h </w:instrText>
        </w:r>
        <w:r>
          <w:fldChar w:fldCharType="separate"/>
        </w:r>
        <w:r>
          <w:t>52</w:t>
        </w:r>
        <w:r>
          <w:fldChar w:fldCharType="end"/>
        </w:r>
      </w:hyperlink>
    </w:p>
    <w:p>
      <w:pPr>
        <w:pStyle w:val="TOC2"/>
        <w:tabs>
          <w:tab w:val="right" w:leader="dot" w:pos="8306"/>
        </w:tabs>
      </w:pPr>
      <w:hyperlink w:anchor="_Toc14764" w:history="1">
        <w:r>
          <w:rPr>
            <w:rFonts w:ascii="仿宋" w:eastAsia="仿宋" w:hAnsi="仿宋" w:cs="仿宋" w:hint="eastAsia"/>
            <w:lang w:eastAsia="zh-CN"/>
          </w:rPr>
          <w:t>(四)、质量改进计划</w:t>
        </w:r>
        <w:r>
          <w:tab/>
        </w:r>
        <w:r>
          <w:fldChar w:fldCharType="begin"/>
        </w:r>
        <w:r>
          <w:instrText xml:space="preserve"> PAGEREF _Toc14764 \h </w:instrText>
        </w:r>
        <w:r>
          <w:fldChar w:fldCharType="separate"/>
        </w:r>
        <w:r>
          <w:t>53</w:t>
        </w:r>
        <w:r>
          <w:fldChar w:fldCharType="end"/>
        </w:r>
      </w:hyperlink>
    </w:p>
    <w:p>
      <w:pPr>
        <w:pStyle w:val="TOC1"/>
        <w:tabs>
          <w:tab w:val="right" w:leader="dot" w:pos="8306"/>
        </w:tabs>
      </w:pPr>
      <w:hyperlink w:anchor="_Toc3577" w:history="1">
        <w:r>
          <w:rPr>
            <w:rFonts w:ascii="仿宋" w:eastAsia="仿宋" w:hAnsi="仿宋" w:cs="仿宋" w:hint="eastAsia"/>
            <w:lang w:eastAsia="zh-CN"/>
          </w:rPr>
          <w:t>十一、安全与应急管理</w:t>
        </w:r>
        <w:r>
          <w:tab/>
        </w:r>
        <w:r>
          <w:fldChar w:fldCharType="begin"/>
        </w:r>
        <w:r>
          <w:instrText xml:space="preserve"> PAGEREF _Toc3577 \h </w:instrText>
        </w:r>
        <w:r>
          <w:fldChar w:fldCharType="separate"/>
        </w:r>
        <w:r>
          <w:t>54</w:t>
        </w:r>
        <w:r>
          <w:fldChar w:fldCharType="end"/>
        </w:r>
      </w:hyperlink>
    </w:p>
    <w:p>
      <w:pPr>
        <w:pStyle w:val="TOC2"/>
        <w:tabs>
          <w:tab w:val="right" w:leader="dot" w:pos="8306"/>
        </w:tabs>
      </w:pPr>
      <w:hyperlink w:anchor="_Toc5226" w:history="1">
        <w:r>
          <w:rPr>
            <w:rFonts w:ascii="仿宋" w:eastAsia="仿宋" w:hAnsi="仿宋" w:cs="仿宋" w:hint="eastAsia"/>
            <w:lang w:eastAsia="zh-CN"/>
          </w:rPr>
          <w:t>(一)、安全生产管理</w:t>
        </w:r>
        <w:r>
          <w:tab/>
        </w:r>
        <w:r>
          <w:fldChar w:fldCharType="begin"/>
        </w:r>
        <w:r>
          <w:instrText xml:space="preserve"> PAGEREF _Toc5226 \h </w:instrText>
        </w:r>
        <w:r>
          <w:fldChar w:fldCharType="separate"/>
        </w:r>
        <w:r>
          <w:t>54</w:t>
        </w:r>
        <w:r>
          <w:fldChar w:fldCharType="end"/>
        </w:r>
      </w:hyperlink>
    </w:p>
    <w:p>
      <w:pPr>
        <w:pStyle w:val="TOC2"/>
        <w:tabs>
          <w:tab w:val="right" w:leader="dot" w:pos="8306"/>
        </w:tabs>
      </w:pPr>
      <w:hyperlink w:anchor="_Toc8252" w:history="1">
        <w:r>
          <w:rPr>
            <w:rFonts w:ascii="仿宋" w:eastAsia="仿宋" w:hAnsi="仿宋" w:cs="仿宋" w:hint="eastAsia"/>
            <w:lang w:eastAsia="zh-CN"/>
          </w:rPr>
          <w:t>(二)、应急预案与响应</w:t>
        </w:r>
        <w:r>
          <w:tab/>
        </w:r>
        <w:r>
          <w:fldChar w:fldCharType="begin"/>
        </w:r>
        <w:r>
          <w:instrText xml:space="preserve"> PAGEREF _Toc8252 \h </w:instrText>
        </w:r>
        <w:r>
          <w:fldChar w:fldCharType="separate"/>
        </w:r>
        <w:r>
          <w:t>56</w:t>
        </w:r>
        <w:r>
          <w:fldChar w:fldCharType="end"/>
        </w:r>
      </w:hyperlink>
    </w:p>
    <w:p>
      <w:pPr>
        <w:pStyle w:val="TOC1"/>
        <w:tabs>
          <w:tab w:val="right" w:leader="dot" w:pos="8306"/>
        </w:tabs>
      </w:pPr>
      <w:hyperlink w:anchor="_Toc25539" w:history="1">
        <w:r>
          <w:rPr>
            <w:rFonts w:ascii="仿宋" w:eastAsia="仿宋" w:hAnsi="仿宋" w:cs="仿宋" w:hint="eastAsia"/>
            <w:lang w:eastAsia="zh-CN"/>
          </w:rPr>
          <w:t>十二、环境保护与治理方案</w:t>
        </w:r>
        <w:r>
          <w:tab/>
        </w:r>
        <w:r>
          <w:fldChar w:fldCharType="begin"/>
        </w:r>
        <w:r>
          <w:instrText xml:space="preserve"> PAGEREF _Toc25539 \h </w:instrText>
        </w:r>
        <w:r>
          <w:fldChar w:fldCharType="separate"/>
        </w:r>
        <w:r>
          <w:t>57</w:t>
        </w:r>
        <w:r>
          <w:fldChar w:fldCharType="end"/>
        </w:r>
      </w:hyperlink>
    </w:p>
    <w:p>
      <w:pPr>
        <w:pStyle w:val="TOC2"/>
        <w:tabs>
          <w:tab w:val="right" w:leader="dot" w:pos="8306"/>
        </w:tabs>
      </w:pPr>
      <w:hyperlink w:anchor="_Toc22247" w:history="1">
        <w:r>
          <w:rPr>
            <w:rFonts w:ascii="仿宋" w:eastAsia="仿宋" w:hAnsi="仿宋" w:cs="仿宋" w:hint="eastAsia"/>
            <w:lang w:eastAsia="zh-CN"/>
          </w:rPr>
          <w:t>(一)、项目环境影响评估</w:t>
        </w:r>
        <w:r>
          <w:tab/>
        </w:r>
        <w:r>
          <w:fldChar w:fldCharType="begin"/>
        </w:r>
        <w:r>
          <w:instrText xml:space="preserve"> PAGEREF _Toc22247 \h </w:instrText>
        </w:r>
        <w:r>
          <w:fldChar w:fldCharType="separate"/>
        </w:r>
        <w:r>
          <w:t>57</w:t>
        </w:r>
        <w:r>
          <w:fldChar w:fldCharType="end"/>
        </w:r>
      </w:hyperlink>
    </w:p>
    <w:p>
      <w:pPr>
        <w:pStyle w:val="TOC2"/>
        <w:tabs>
          <w:tab w:val="right" w:leader="dot" w:pos="8306"/>
        </w:tabs>
      </w:pPr>
      <w:hyperlink w:anchor="_Toc11329" w:history="1">
        <w:r>
          <w:rPr>
            <w:rFonts w:ascii="仿宋" w:eastAsia="仿宋" w:hAnsi="仿宋" w:cs="仿宋" w:hint="eastAsia"/>
            <w:lang w:eastAsia="zh-CN"/>
          </w:rPr>
          <w:t>(二)、环境保护措施与治理方案</w:t>
        </w:r>
        <w:r>
          <w:tab/>
        </w:r>
        <w:r>
          <w:fldChar w:fldCharType="begin"/>
        </w:r>
        <w:r>
          <w:instrText xml:space="preserve"> PAGEREF _Toc11329 \h </w:instrText>
        </w:r>
        <w:r>
          <w:fldChar w:fldCharType="separate"/>
        </w:r>
        <w:r>
          <w:t>58</w:t>
        </w:r>
        <w:r>
          <w:fldChar w:fldCharType="end"/>
        </w:r>
      </w:hyperlink>
    </w:p>
    <w:p>
      <w:pPr>
        <w:pStyle w:val="TOC1"/>
        <w:tabs>
          <w:tab w:val="right" w:leader="dot" w:pos="8306"/>
        </w:tabs>
      </w:pPr>
      <w:hyperlink w:anchor="_Toc10262" w:history="1">
        <w:r>
          <w:rPr>
            <w:rFonts w:ascii="仿宋" w:eastAsia="仿宋" w:hAnsi="仿宋" w:cs="仿宋" w:hint="eastAsia"/>
            <w:lang w:eastAsia="zh-CN"/>
          </w:rPr>
          <w:t>十三、成果转化与推广应用</w:t>
        </w:r>
        <w:r>
          <w:tab/>
        </w:r>
        <w:r>
          <w:fldChar w:fldCharType="begin"/>
        </w:r>
        <w:r>
          <w:instrText xml:space="preserve"> PAGEREF _Toc10262 \h </w:instrText>
        </w:r>
        <w:r>
          <w:fldChar w:fldCharType="separate"/>
        </w:r>
        <w:r>
          <w:t>58</w:t>
        </w:r>
        <w:r>
          <w:fldChar w:fldCharType="end"/>
        </w:r>
      </w:hyperlink>
    </w:p>
    <w:p>
      <w:pPr>
        <w:pStyle w:val="TOC2"/>
        <w:tabs>
          <w:tab w:val="right" w:leader="dot" w:pos="8306"/>
        </w:tabs>
      </w:pPr>
      <w:hyperlink w:anchor="_Toc26717" w:history="1">
        <w:r>
          <w:rPr>
            <w:rFonts w:ascii="仿宋" w:eastAsia="仿宋" w:hAnsi="仿宋" w:cs="仿宋" w:hint="eastAsia"/>
            <w:lang w:eastAsia="zh-CN"/>
          </w:rPr>
          <w:t>(一)、成果转化策略制定</w:t>
        </w:r>
        <w:r>
          <w:tab/>
        </w:r>
        <w:r>
          <w:fldChar w:fldCharType="begin"/>
        </w:r>
        <w:r>
          <w:instrText xml:space="preserve"> PAGEREF _Toc26717 \h </w:instrText>
        </w:r>
        <w:r>
          <w:fldChar w:fldCharType="separate"/>
        </w:r>
        <w:r>
          <w:t>58</w:t>
        </w:r>
        <w:r>
          <w:fldChar w:fldCharType="end"/>
        </w:r>
      </w:hyperlink>
    </w:p>
    <w:p>
      <w:pPr>
        <w:pStyle w:val="TOC2"/>
        <w:tabs>
          <w:tab w:val="right" w:leader="dot" w:pos="8306"/>
        </w:tabs>
      </w:pPr>
      <w:hyperlink w:anchor="_Toc21987" w:history="1">
        <w:r>
          <w:rPr>
            <w:rFonts w:ascii="仿宋" w:eastAsia="仿宋" w:hAnsi="仿宋" w:cs="仿宋" w:hint="eastAsia"/>
            <w:lang w:eastAsia="zh-CN"/>
          </w:rPr>
          <w:t>(二)、成果推广应用方案</w:t>
        </w:r>
        <w:r>
          <w:tab/>
        </w:r>
        <w:r>
          <w:fldChar w:fldCharType="begin"/>
        </w:r>
        <w:r>
          <w:instrText xml:space="preserve"> PAGEREF _Toc21987 \h </w:instrText>
        </w:r>
        <w:r>
          <w:fldChar w:fldCharType="separate"/>
        </w:r>
        <w:r>
          <w:t>60</w:t>
        </w:r>
        <w:r>
          <w:fldChar w:fldCharType="end"/>
        </w:r>
      </w:hyperlink>
    </w:p>
    <w:p>
      <w:pPr>
        <w:pStyle w:val="TOC1"/>
        <w:tabs>
          <w:tab w:val="right" w:leader="dot" w:pos="8306"/>
        </w:tabs>
      </w:pPr>
      <w:hyperlink w:anchor="_Toc25903" w:history="1">
        <w:r>
          <w:rPr>
            <w:rFonts w:ascii="仿宋" w:eastAsia="仿宋" w:hAnsi="仿宋" w:cs="仿宋" w:hint="eastAsia"/>
            <w:lang w:eastAsia="zh-CN"/>
          </w:rPr>
          <w:t>十四、合作与交流机制建立</w:t>
        </w:r>
        <w:r>
          <w:tab/>
        </w:r>
        <w:r>
          <w:fldChar w:fldCharType="begin"/>
        </w:r>
        <w:r>
          <w:instrText xml:space="preserve"> PAGEREF _Toc25903 \h </w:instrText>
        </w:r>
        <w:r>
          <w:fldChar w:fldCharType="separate"/>
        </w:r>
        <w:r>
          <w:t>61</w:t>
        </w:r>
        <w:r>
          <w:fldChar w:fldCharType="end"/>
        </w:r>
      </w:hyperlink>
    </w:p>
    <w:p>
      <w:pPr>
        <w:pStyle w:val="TOC2"/>
        <w:tabs>
          <w:tab w:val="right" w:leader="dot" w:pos="8306"/>
        </w:tabs>
      </w:pPr>
      <w:hyperlink w:anchor="_Toc18150" w:history="1">
        <w:r>
          <w:rPr>
            <w:rFonts w:ascii="仿宋" w:eastAsia="仿宋" w:hAnsi="仿宋" w:cs="仿宋" w:hint="eastAsia"/>
            <w:lang w:eastAsia="zh-CN"/>
          </w:rPr>
          <w:t>(一)、合作伙伴选择与合作方式</w:t>
        </w:r>
        <w:r>
          <w:tab/>
        </w:r>
        <w:r>
          <w:fldChar w:fldCharType="begin"/>
        </w:r>
        <w:r>
          <w:instrText xml:space="preserve"> PAGEREF _Toc18150 \h </w:instrText>
        </w:r>
        <w:r>
          <w:fldChar w:fldCharType="separate"/>
        </w:r>
        <w:r>
          <w:t>61</w:t>
        </w:r>
        <w:r>
          <w:fldChar w:fldCharType="end"/>
        </w:r>
      </w:hyperlink>
    </w:p>
    <w:p>
      <w:pPr>
        <w:pStyle w:val="TOC2"/>
        <w:tabs>
          <w:tab w:val="right" w:leader="dot" w:pos="8306"/>
        </w:tabs>
      </w:pPr>
      <w:hyperlink w:anchor="_Toc27996" w:history="1">
        <w:r>
          <w:rPr>
            <w:rFonts w:ascii="仿宋" w:eastAsia="仿宋" w:hAnsi="仿宋" w:cs="仿宋" w:hint="eastAsia"/>
            <w:lang w:eastAsia="zh-CN"/>
          </w:rPr>
          <w:t>(二)、交流与合作平台搭建</w:t>
        </w:r>
        <w:r>
          <w:tab/>
        </w:r>
        <w:r>
          <w:fldChar w:fldCharType="begin"/>
        </w:r>
        <w:r>
          <w:instrText xml:space="preserve"> PAGEREF _Toc27996 \h </w:instrText>
        </w:r>
        <w:r>
          <w:fldChar w:fldCharType="separate"/>
        </w:r>
        <w:r>
          <w:t>63</w:t>
        </w:r>
        <w:r>
          <w:fldChar w:fldCharType="end"/>
        </w:r>
      </w:hyperlink>
    </w:p>
    <w:p>
      <w:pPr>
        <w:pStyle w:val="TOC1"/>
        <w:tabs>
          <w:tab w:val="right" w:leader="dot" w:pos="8306"/>
        </w:tabs>
      </w:pPr>
      <w:hyperlink w:anchor="_Toc26581" w:history="1">
        <w:r>
          <w:rPr>
            <w:rFonts w:ascii="仿宋" w:eastAsia="仿宋" w:hAnsi="仿宋" w:cs="仿宋" w:hint="eastAsia"/>
            <w:lang w:eastAsia="zh-CN"/>
          </w:rPr>
          <w:t>十五、创新驱动与持续发展</w:t>
        </w:r>
        <w:r>
          <w:tab/>
        </w:r>
        <w:r>
          <w:fldChar w:fldCharType="begin"/>
        </w:r>
        <w:r>
          <w:instrText xml:space="preserve"> PAGEREF _Toc26581 \h </w:instrText>
        </w:r>
        <w:r>
          <w:fldChar w:fldCharType="separate"/>
        </w:r>
        <w:r>
          <w:t>64</w:t>
        </w:r>
        <w:r>
          <w:fldChar w:fldCharType="end"/>
        </w:r>
      </w:hyperlink>
    </w:p>
    <w:p>
      <w:pPr>
        <w:pStyle w:val="TOC2"/>
        <w:tabs>
          <w:tab w:val="right" w:leader="dot" w:pos="8306"/>
        </w:tabs>
      </w:pPr>
      <w:hyperlink w:anchor="_Toc31946" w:history="1">
        <w:r>
          <w:rPr>
            <w:rFonts w:ascii="仿宋" w:eastAsia="仿宋" w:hAnsi="仿宋" w:cs="仿宋" w:hint="eastAsia"/>
            <w:lang w:eastAsia="zh-CN"/>
          </w:rPr>
          <w:t>(一)、创新驱动战略实施</w:t>
        </w:r>
        <w:r>
          <w:tab/>
        </w:r>
        <w:r>
          <w:fldChar w:fldCharType="begin"/>
        </w:r>
        <w:r>
          <w:instrText xml:space="preserve"> PAGEREF _Toc31946 \h </w:instrText>
        </w:r>
        <w:r>
          <w:fldChar w:fldCharType="separate"/>
        </w:r>
        <w:r>
          <w:t>64</w:t>
        </w:r>
        <w:r>
          <w:fldChar w:fldCharType="end"/>
        </w:r>
      </w:hyperlink>
    </w:p>
    <w:p>
      <w:pPr>
        <w:pStyle w:val="TOC2"/>
        <w:tabs>
          <w:tab w:val="right" w:leader="dot" w:pos="8306"/>
        </w:tabs>
      </w:pPr>
      <w:hyperlink w:anchor="_Toc1789" w:history="1">
        <w:r>
          <w:rPr>
            <w:rFonts w:ascii="仿宋" w:eastAsia="仿宋" w:hAnsi="仿宋" w:cs="仿宋" w:hint="eastAsia"/>
            <w:lang w:eastAsia="zh-CN"/>
          </w:rPr>
          <w:t>(二)、持续发展路径探索</w:t>
        </w:r>
        <w:r>
          <w:tab/>
        </w:r>
        <w:r>
          <w:fldChar w:fldCharType="begin"/>
        </w:r>
        <w:r>
          <w:instrText xml:space="preserve"> PAGEREF _Toc1789 \h </w:instrText>
        </w:r>
        <w:r>
          <w:fldChar w:fldCharType="separate"/>
        </w:r>
        <w:r>
          <w:t>66</w:t>
        </w:r>
        <w:r>
          <w:fldChar w:fldCharType="end"/>
        </w:r>
      </w:hyperlink>
    </w:p>
    <w:p>
      <w:pPr>
        <w:pStyle w:val="TOC1"/>
        <w:tabs>
          <w:tab w:val="right" w:leader="dot" w:pos="8306"/>
        </w:tabs>
      </w:pPr>
      <w:hyperlink w:anchor="_Toc19105" w:history="1">
        <w:r>
          <w:rPr>
            <w:rFonts w:ascii="仿宋" w:eastAsia="仿宋" w:hAnsi="仿宋" w:cs="仿宋" w:hint="eastAsia"/>
            <w:lang w:eastAsia="zh-CN"/>
          </w:rPr>
          <w:t>十六、法律法规与政策遵循</w:t>
        </w:r>
        <w:r>
          <w:tab/>
        </w:r>
        <w:r>
          <w:fldChar w:fldCharType="begin"/>
        </w:r>
        <w:r>
          <w:instrText xml:space="preserve"> PAGEREF _Toc19105 \h </w:instrText>
        </w:r>
        <w:r>
          <w:fldChar w:fldCharType="separate"/>
        </w:r>
        <w:r>
          <w:t>70</w:t>
        </w:r>
        <w:r>
          <w:fldChar w:fldCharType="end"/>
        </w:r>
      </w:hyperlink>
    </w:p>
    <w:p>
      <w:pPr>
        <w:pStyle w:val="TOC2"/>
        <w:tabs>
          <w:tab w:val="right" w:leader="dot" w:pos="8306"/>
        </w:tabs>
      </w:pPr>
      <w:hyperlink w:anchor="_Toc24746" w:history="1">
        <w:r>
          <w:rPr>
            <w:rFonts w:ascii="仿宋" w:eastAsia="仿宋" w:hAnsi="仿宋" w:cs="仿宋" w:hint="eastAsia"/>
            <w:lang w:eastAsia="zh-CN"/>
          </w:rPr>
          <w:t>(一)、法律法规遵守</w:t>
        </w:r>
        <w:r>
          <w:tab/>
        </w:r>
        <w:r>
          <w:fldChar w:fldCharType="begin"/>
        </w:r>
        <w:r>
          <w:instrText xml:space="preserve"> PAGEREF _Toc24746 \h </w:instrText>
        </w:r>
        <w:r>
          <w:fldChar w:fldCharType="separate"/>
        </w:r>
        <w:r>
          <w:t>70</w:t>
        </w:r>
        <w:r>
          <w:fldChar w:fldCharType="end"/>
        </w:r>
      </w:hyperlink>
    </w:p>
    <w:p>
      <w:pPr>
        <w:pStyle w:val="TOC2"/>
        <w:tabs>
          <w:tab w:val="right" w:leader="dot" w:pos="8306"/>
        </w:tabs>
      </w:pPr>
      <w:hyperlink w:anchor="_Toc9376" w:history="1">
        <w:r>
          <w:rPr>
            <w:rFonts w:ascii="仿宋" w:eastAsia="仿宋" w:hAnsi="仿宋" w:cs="仿宋" w:hint="eastAsia"/>
            <w:lang w:eastAsia="zh-CN"/>
          </w:rPr>
          <w:t>(二)、政策导向与利用</w:t>
        </w:r>
        <w:r>
          <w:tab/>
        </w:r>
        <w:r>
          <w:fldChar w:fldCharType="begin"/>
        </w:r>
        <w:r>
          <w:instrText xml:space="preserve"> PAGEREF _Toc9376 \h </w:instrText>
        </w:r>
        <w:r>
          <w:fldChar w:fldCharType="separate"/>
        </w:r>
        <w:r>
          <w:t>71</w:t>
        </w:r>
        <w:r>
          <w:fldChar w:fldCharType="end"/>
        </w:r>
      </w:hyperlink>
    </w:p>
    <w:p>
      <w:pPr>
        <w:pStyle w:val="TOC1"/>
        <w:tabs>
          <w:tab w:val="right" w:leader="dot" w:pos="8306"/>
        </w:tabs>
      </w:pPr>
      <w:hyperlink w:anchor="_Toc3006" w:history="1">
        <w:r>
          <w:rPr>
            <w:rFonts w:ascii="仿宋" w:eastAsia="仿宋" w:hAnsi="仿宋" w:cs="仿宋" w:hint="eastAsia"/>
            <w:lang w:eastAsia="zh-CN"/>
          </w:rPr>
          <w:t>十七、知识产权管理与保护</w:t>
        </w:r>
        <w:r>
          <w:tab/>
        </w:r>
        <w:r>
          <w:fldChar w:fldCharType="begin"/>
        </w:r>
        <w:r>
          <w:instrText xml:space="preserve"> PAGEREF _Toc3006 \h </w:instrText>
        </w:r>
        <w:r>
          <w:fldChar w:fldCharType="separate"/>
        </w:r>
        <w:r>
          <w:t>72</w:t>
        </w:r>
        <w:r>
          <w:fldChar w:fldCharType="end"/>
        </w:r>
      </w:hyperlink>
    </w:p>
    <w:p>
      <w:pPr>
        <w:pStyle w:val="TOC2"/>
        <w:tabs>
          <w:tab w:val="right" w:leader="dot" w:pos="8306"/>
        </w:tabs>
      </w:pPr>
      <w:hyperlink w:anchor="_Toc11730" w:history="1">
        <w:r>
          <w:rPr>
            <w:rFonts w:ascii="仿宋" w:eastAsia="仿宋" w:hAnsi="仿宋" w:cs="仿宋" w:hint="eastAsia"/>
            <w:lang w:eastAsia="zh-CN"/>
          </w:rPr>
          <w:t>(一)、知识产权管理体系建设</w:t>
        </w:r>
        <w:r>
          <w:tab/>
        </w:r>
        <w:r>
          <w:fldChar w:fldCharType="begin"/>
        </w:r>
        <w:r>
          <w:instrText xml:space="preserve"> PAGEREF _Toc11730 \h </w:instrText>
        </w:r>
        <w:r>
          <w:fldChar w:fldCharType="separate"/>
        </w:r>
        <w:r>
          <w:t>72</w:t>
        </w:r>
        <w:r>
          <w:fldChar w:fldCharType="end"/>
        </w:r>
      </w:hyperlink>
    </w:p>
    <w:p>
      <w:pPr>
        <w:pStyle w:val="TOC2"/>
        <w:tabs>
          <w:tab w:val="right" w:leader="dot" w:pos="8306"/>
        </w:tabs>
      </w:pPr>
      <w:hyperlink w:anchor="_Toc12289" w:history="1">
        <w:r>
          <w:rPr>
            <w:rFonts w:ascii="仿宋" w:eastAsia="仿宋" w:hAnsi="仿宋" w:cs="仿宋" w:hint="eastAsia"/>
            <w:lang w:eastAsia="zh-CN"/>
          </w:rPr>
          <w:t>(二)、知识产权保护措施</w:t>
        </w:r>
        <w:r>
          <w:tab/>
        </w:r>
        <w:r>
          <w:fldChar w:fldCharType="begin"/>
        </w:r>
        <w:r>
          <w:instrText xml:space="preserve"> PAGEREF _Toc12289 \h </w:instrText>
        </w:r>
        <w:r>
          <w:fldChar w:fldCharType="separate"/>
        </w:r>
        <w:r>
          <w:t>73</w:t>
        </w:r>
        <w:r>
          <w:fldChar w:fldCharType="end"/>
        </w:r>
      </w:hyperlink>
    </w:p>
    <w:p>
      <w:pPr>
        <w:pStyle w:val="TOC1"/>
        <w:tabs>
          <w:tab w:val="right" w:leader="dot" w:pos="8306"/>
        </w:tabs>
      </w:pPr>
      <w:hyperlink w:anchor="_Toc25631" w:history="1">
        <w:r>
          <w:rPr>
            <w:rFonts w:ascii="仿宋" w:eastAsia="仿宋" w:hAnsi="仿宋" w:cs="仿宋" w:hint="eastAsia"/>
            <w:lang w:eastAsia="zh-CN"/>
          </w:rPr>
          <w:t>十八、企业合规与伦理</w:t>
        </w:r>
        <w:r>
          <w:tab/>
        </w:r>
        <w:r>
          <w:fldChar w:fldCharType="begin"/>
        </w:r>
        <w:r>
          <w:instrText xml:space="preserve"> PAGEREF _Toc25631 \h </w:instrText>
        </w:r>
        <w:r>
          <w:fldChar w:fldCharType="separate"/>
        </w:r>
        <w:r>
          <w:t>74</w:t>
        </w:r>
        <w:r>
          <w:fldChar w:fldCharType="end"/>
        </w:r>
      </w:hyperlink>
    </w:p>
    <w:p>
      <w:pPr>
        <w:pStyle w:val="TOC2"/>
        <w:tabs>
          <w:tab w:val="right" w:leader="dot" w:pos="8306"/>
        </w:tabs>
      </w:pPr>
      <w:hyperlink w:anchor="_Toc31732" w:history="1">
        <w:r>
          <w:rPr>
            <w:rFonts w:ascii="仿宋" w:eastAsia="仿宋" w:hAnsi="仿宋" w:cs="仿宋" w:hint="eastAsia"/>
            <w:lang w:eastAsia="zh-CN"/>
          </w:rPr>
          <w:t>(一)、合规政策与程序</w:t>
        </w:r>
        <w:r>
          <w:tab/>
        </w:r>
        <w:r>
          <w:fldChar w:fldCharType="begin"/>
        </w:r>
        <w:r>
          <w:instrText xml:space="preserve"> PAGEREF _Toc31732 \h </w:instrText>
        </w:r>
        <w:r>
          <w:fldChar w:fldCharType="separate"/>
        </w:r>
        <w:r>
          <w:t>74</w:t>
        </w:r>
        <w:r>
          <w:fldChar w:fldCharType="end"/>
        </w:r>
      </w:hyperlink>
    </w:p>
    <w:p>
      <w:pPr>
        <w:pStyle w:val="TOC2"/>
        <w:tabs>
          <w:tab w:val="right" w:leader="dot" w:pos="8306"/>
        </w:tabs>
      </w:pPr>
      <w:hyperlink w:anchor="_Toc11098" w:history="1">
        <w:r>
          <w:rPr>
            <w:rFonts w:ascii="仿宋" w:eastAsia="仿宋" w:hAnsi="仿宋" w:cs="仿宋" w:hint="eastAsia"/>
            <w:lang w:eastAsia="zh-CN"/>
          </w:rPr>
          <w:t>(二)、伦理规范与培训</w:t>
        </w:r>
        <w:r>
          <w:tab/>
        </w:r>
        <w:r>
          <w:fldChar w:fldCharType="begin"/>
        </w:r>
        <w:r>
          <w:instrText xml:space="preserve"> PAGEREF _Toc11098 \h </w:instrText>
        </w:r>
        <w:r>
          <w:fldChar w:fldCharType="separate"/>
        </w:r>
        <w:r>
          <w:t>76</w:t>
        </w:r>
        <w:r>
          <w:fldChar w:fldCharType="end"/>
        </w:r>
      </w:hyperlink>
    </w:p>
    <w:p>
      <w:pPr>
        <w:pStyle w:val="TOC2"/>
        <w:tabs>
          <w:tab w:val="right" w:leader="dot" w:pos="8306"/>
        </w:tabs>
      </w:pPr>
      <w:hyperlink w:anchor="_Toc15911" w:history="1">
        <w:r>
          <w:rPr>
            <w:rFonts w:ascii="仿宋" w:eastAsia="仿宋" w:hAnsi="仿宋" w:cs="仿宋" w:hint="eastAsia"/>
            <w:lang w:eastAsia="zh-CN"/>
          </w:rPr>
          <w:t>(三)、合规风险评估</w:t>
        </w:r>
        <w:r>
          <w:tab/>
        </w:r>
        <w:r>
          <w:fldChar w:fldCharType="begin"/>
        </w:r>
        <w:r>
          <w:instrText xml:space="preserve"> PAGEREF _Toc15911 \h </w:instrText>
        </w:r>
        <w:r>
          <w:fldChar w:fldCharType="separate"/>
        </w:r>
        <w:r>
          <w:t>76</w:t>
        </w:r>
        <w:r>
          <w:fldChar w:fldCharType="end"/>
        </w:r>
      </w:hyperlink>
    </w:p>
    <w:p>
      <w:pPr>
        <w:pStyle w:val="TOC2"/>
        <w:tabs>
          <w:tab w:val="right" w:leader="dot" w:pos="8306"/>
        </w:tabs>
      </w:pPr>
      <w:hyperlink w:anchor="_Toc20914" w:history="1">
        <w:r>
          <w:rPr>
            <w:rFonts w:ascii="仿宋" w:eastAsia="仿宋" w:hAnsi="仿宋" w:cs="仿宋" w:hint="eastAsia"/>
            <w:lang w:eastAsia="zh-CN"/>
          </w:rPr>
          <w:t>(四)、合规监督与执行</w:t>
        </w:r>
        <w:r>
          <w:tab/>
        </w:r>
        <w:r>
          <w:fldChar w:fldCharType="begin"/>
        </w:r>
        <w:r>
          <w:instrText xml:space="preserve"> PAGEREF _Toc20914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18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4053"/>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31294"/>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3460"/>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24385"/>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15244"/>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氢氧化锶项目与土地用途规划：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锶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氢氧化锶项目的容积率和建筑密度：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用地控制指标通常规定了容积率和建筑密度的要求。对于氢氧化锶项目来说，这将影响建筑物的规模和高度。必须确保项目的设计符合容积率和建筑密度的限制，以遵守用地控制法规。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氢氧化锶项目的建筑线限制：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用地控制指标还可能规定了建筑物与街道或相邻土地的距离，这被称为建筑线限制。氢氧化锶项目必须遵守这些规定，以确保建筑的位置符合法规。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氢氧化锶项目的环境影响和可持续性：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用地控制指标可能包括环境保护要求，例如绿地比例和污染防控措施。对于氢氧化锶项目，这意味着必须考虑如何保护当地生态系统、水资源和空气质量，以确保项目的可持续性。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氢氧化锶项目的规划和设计团队需要定期审查和更新用地控制指标，以确保项目的合规性。如果需要调整用地控制指标，必须与政府部门和相关利益相关者协商，以确保变更是合法的和有利于城市的发展。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在整个项目规划和实施过程中，与用地控制指标的合作和遵守是至关重要的。这有助于确保氢氧化锶项目是一个合法、可持续且与城市规划一致的发展项目。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5524"/>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氢氧化锶项目在满足用地控制指标的前提下，还需要考虑地总体要求。这些要求通常由城市规划部门或政府机构制定，旨在确保项目的建设与城市的整体发展目标一致。以下是与地总体要求相关的关键考虑因素：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氢氧化锶项目需要评估可用地块的规模和形状，以确定是否满足地总体要求。某些城市规划可能要求项目具有特定的地块大小或形状，以适应城市发展的整体格局。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每个城市都有自己的规划目标和愿景，包括住宅区、商业区和工业区的平衡发展。氢氧化锶项目需要与城市规划目标保持一致，以确保项目不会破坏城市的整体规划。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https://d.book118.com/528111044056006036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氢氧化锶项目构思建设方案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氢氧化锶项目构思建设方案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氢氧化锶项目构思建设方案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氢氧化锶项目构思建设方案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氢氧化锶项目构思建设方案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氢氧化锶项目构思建设方案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氢氧化锶项目构思建设方案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氢氧化锶项目构思建设方案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氢氧化锶项目构思建设方案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氢氧化锶项目构思建设方案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氢氧化锶项目构思建设方案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氢氧化锶项目构思建设方案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186DA8"/>
    <w:rsid w:val="45186DA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28111044056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2024-02-01T07:07:00Z</dcterms:created>
  <dcterms:modified xsi:type="dcterms:W3CDTF">2024-02-01T07:08:09Z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3852590A65A546AC9110A7AB005C7586_11</vt:lpwstr>
  </property>
  <property fmtid="{D5CDD505-2E9C-101B-9397-08002B2CF9AE}" pid="3" name="KSOProductBuildVer">
    <vt:lpwstr>2052-12.1.0.16250</vt:lpwstr>
  </property>
</Properties>
</file>