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特种玻璃项目规划设计方案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47" w:history="1">
        <w:r>
          <w:rPr>
            <w:rFonts w:ascii="仿宋" w:eastAsia="仿宋" w:hAnsi="仿宋" w:cs="仿宋" w:hint="eastAsia"/>
            <w:lang w:eastAsia="zh-CN"/>
          </w:rPr>
          <w:t>前言</w:t>
        </w:r>
        <w:r>
          <w:tab/>
        </w:r>
        <w:r>
          <w:fldChar w:fldCharType="begin"/>
        </w:r>
        <w:r>
          <w:instrText xml:space="preserve"> PAGEREF _Toc6247 \h </w:instrText>
        </w:r>
        <w:r>
          <w:fldChar w:fldCharType="separate"/>
        </w:r>
        <w:r>
          <w:t>3</w:t>
        </w:r>
        <w:r>
          <w:fldChar w:fldCharType="end"/>
        </w:r>
      </w:hyperlink>
    </w:p>
    <w:p>
      <w:pPr>
        <w:pStyle w:val="TOC1"/>
        <w:tabs>
          <w:tab w:val="right" w:leader="dot" w:pos="8306"/>
        </w:tabs>
      </w:pPr>
      <w:hyperlink w:anchor="_Toc29934" w:history="1">
        <w:r>
          <w:rPr>
            <w:rFonts w:ascii="仿宋" w:eastAsia="仿宋" w:hAnsi="仿宋" w:cs="仿宋" w:hint="eastAsia"/>
            <w:lang w:eastAsia="zh-CN"/>
          </w:rPr>
          <w:t>一、特种玻璃项目概论</w:t>
        </w:r>
        <w:r>
          <w:tab/>
        </w:r>
        <w:r>
          <w:fldChar w:fldCharType="begin"/>
        </w:r>
        <w:r>
          <w:instrText xml:space="preserve"> PAGEREF _Toc29934 \h </w:instrText>
        </w:r>
        <w:r>
          <w:fldChar w:fldCharType="separate"/>
        </w:r>
        <w:r>
          <w:t>3</w:t>
        </w:r>
        <w:r>
          <w:fldChar w:fldCharType="end"/>
        </w:r>
      </w:hyperlink>
    </w:p>
    <w:p>
      <w:pPr>
        <w:pStyle w:val="TOC2"/>
        <w:tabs>
          <w:tab w:val="right" w:leader="dot" w:pos="8306"/>
        </w:tabs>
      </w:pPr>
      <w:hyperlink w:anchor="_Toc131" w:history="1">
        <w:r>
          <w:rPr>
            <w:rFonts w:ascii="仿宋" w:eastAsia="仿宋" w:hAnsi="仿宋" w:cs="仿宋" w:hint="eastAsia"/>
            <w:lang w:eastAsia="zh-CN"/>
          </w:rPr>
          <w:t>(一)、特种玻璃项目概况</w:t>
        </w:r>
        <w:r>
          <w:tab/>
        </w:r>
        <w:r>
          <w:fldChar w:fldCharType="begin"/>
        </w:r>
        <w:r>
          <w:instrText xml:space="preserve"> PAGEREF _Toc131 \h </w:instrText>
        </w:r>
        <w:r>
          <w:fldChar w:fldCharType="separate"/>
        </w:r>
        <w:r>
          <w:t>3</w:t>
        </w:r>
        <w:r>
          <w:fldChar w:fldCharType="end"/>
        </w:r>
      </w:hyperlink>
    </w:p>
    <w:p>
      <w:pPr>
        <w:pStyle w:val="TOC2"/>
        <w:tabs>
          <w:tab w:val="right" w:leader="dot" w:pos="8306"/>
        </w:tabs>
      </w:pPr>
      <w:hyperlink w:anchor="_Toc14776" w:history="1">
        <w:r>
          <w:rPr>
            <w:rFonts w:ascii="仿宋" w:eastAsia="仿宋" w:hAnsi="仿宋" w:cs="仿宋" w:hint="eastAsia"/>
            <w:lang w:eastAsia="zh-CN"/>
          </w:rPr>
          <w:t>(二)、特种玻璃项目目标</w:t>
        </w:r>
        <w:r>
          <w:tab/>
        </w:r>
        <w:r>
          <w:fldChar w:fldCharType="begin"/>
        </w:r>
        <w:r>
          <w:instrText xml:space="preserve"> PAGEREF _Toc14776 \h </w:instrText>
        </w:r>
        <w:r>
          <w:fldChar w:fldCharType="separate"/>
        </w:r>
        <w:r>
          <w:t>5</w:t>
        </w:r>
        <w:r>
          <w:fldChar w:fldCharType="end"/>
        </w:r>
      </w:hyperlink>
    </w:p>
    <w:p>
      <w:pPr>
        <w:pStyle w:val="TOC2"/>
        <w:tabs>
          <w:tab w:val="right" w:leader="dot" w:pos="8306"/>
        </w:tabs>
      </w:pPr>
      <w:hyperlink w:anchor="_Toc31723" w:history="1">
        <w:r>
          <w:rPr>
            <w:rFonts w:ascii="仿宋" w:eastAsia="仿宋" w:hAnsi="仿宋" w:cs="仿宋" w:hint="eastAsia"/>
            <w:lang w:eastAsia="zh-CN"/>
          </w:rPr>
          <w:t>(三)、特种玻璃项目提出的理由</w:t>
        </w:r>
        <w:r>
          <w:tab/>
        </w:r>
        <w:r>
          <w:fldChar w:fldCharType="begin"/>
        </w:r>
        <w:r>
          <w:instrText xml:space="preserve"> PAGEREF _Toc31723 \h </w:instrText>
        </w:r>
        <w:r>
          <w:fldChar w:fldCharType="separate"/>
        </w:r>
        <w:r>
          <w:t>6</w:t>
        </w:r>
        <w:r>
          <w:fldChar w:fldCharType="end"/>
        </w:r>
      </w:hyperlink>
    </w:p>
    <w:p>
      <w:pPr>
        <w:pStyle w:val="TOC2"/>
        <w:tabs>
          <w:tab w:val="right" w:leader="dot" w:pos="8306"/>
        </w:tabs>
      </w:pPr>
      <w:hyperlink w:anchor="_Toc9932" w:history="1">
        <w:r>
          <w:rPr>
            <w:rFonts w:ascii="仿宋" w:eastAsia="仿宋" w:hAnsi="仿宋" w:cs="仿宋" w:hint="eastAsia"/>
            <w:lang w:eastAsia="zh-CN"/>
          </w:rPr>
          <w:t>(四)、特种玻璃项目意义</w:t>
        </w:r>
        <w:r>
          <w:tab/>
        </w:r>
        <w:r>
          <w:fldChar w:fldCharType="begin"/>
        </w:r>
        <w:r>
          <w:instrText xml:space="preserve"> PAGEREF _Toc9932 \h </w:instrText>
        </w:r>
        <w:r>
          <w:fldChar w:fldCharType="separate"/>
        </w:r>
        <w:r>
          <w:t>8</w:t>
        </w:r>
        <w:r>
          <w:fldChar w:fldCharType="end"/>
        </w:r>
      </w:hyperlink>
    </w:p>
    <w:p>
      <w:pPr>
        <w:pStyle w:val="TOC2"/>
        <w:tabs>
          <w:tab w:val="right" w:leader="dot" w:pos="8306"/>
        </w:tabs>
      </w:pPr>
      <w:hyperlink w:anchor="_Toc24812" w:history="1">
        <w:r>
          <w:rPr>
            <w:rFonts w:ascii="仿宋" w:eastAsia="仿宋" w:hAnsi="仿宋" w:cs="仿宋" w:hint="eastAsia"/>
            <w:lang w:eastAsia="zh-CN"/>
          </w:rPr>
          <w:t>(五)、特种玻璃项目背景</w:t>
        </w:r>
        <w:r>
          <w:tab/>
        </w:r>
        <w:r>
          <w:fldChar w:fldCharType="begin"/>
        </w:r>
        <w:r>
          <w:instrText xml:space="preserve"> PAGEREF _Toc24812 \h </w:instrText>
        </w:r>
        <w:r>
          <w:fldChar w:fldCharType="separate"/>
        </w:r>
        <w:r>
          <w:t>9</w:t>
        </w:r>
        <w:r>
          <w:fldChar w:fldCharType="end"/>
        </w:r>
      </w:hyperlink>
    </w:p>
    <w:p>
      <w:pPr>
        <w:pStyle w:val="TOC1"/>
        <w:tabs>
          <w:tab w:val="right" w:leader="dot" w:pos="8306"/>
        </w:tabs>
      </w:pPr>
      <w:hyperlink w:anchor="_Toc5303" w:history="1">
        <w:r>
          <w:rPr>
            <w:rFonts w:ascii="仿宋" w:eastAsia="仿宋" w:hAnsi="仿宋" w:cs="仿宋" w:hint="eastAsia"/>
            <w:lang w:eastAsia="zh-CN"/>
          </w:rPr>
          <w:t>二、特种玻璃项目危机管理</w:t>
        </w:r>
        <w:r>
          <w:tab/>
        </w:r>
        <w:r>
          <w:fldChar w:fldCharType="begin"/>
        </w:r>
        <w:r>
          <w:instrText xml:space="preserve"> PAGEREF _Toc5303 \h </w:instrText>
        </w:r>
        <w:r>
          <w:fldChar w:fldCharType="separate"/>
        </w:r>
        <w:r>
          <w:t>9</w:t>
        </w:r>
        <w:r>
          <w:fldChar w:fldCharType="end"/>
        </w:r>
      </w:hyperlink>
    </w:p>
    <w:p>
      <w:pPr>
        <w:pStyle w:val="TOC2"/>
        <w:tabs>
          <w:tab w:val="right" w:leader="dot" w:pos="8306"/>
        </w:tabs>
      </w:pPr>
      <w:hyperlink w:anchor="_Toc23430" w:history="1">
        <w:r>
          <w:rPr>
            <w:rFonts w:ascii="仿宋" w:eastAsia="仿宋" w:hAnsi="仿宋" w:cs="仿宋" w:hint="eastAsia"/>
            <w:lang w:eastAsia="zh-CN"/>
          </w:rPr>
          <w:t>(一)、危机预警与识别</w:t>
        </w:r>
        <w:r>
          <w:tab/>
        </w:r>
        <w:r>
          <w:fldChar w:fldCharType="begin"/>
        </w:r>
        <w:r>
          <w:instrText xml:space="preserve"> PAGEREF _Toc23430 \h </w:instrText>
        </w:r>
        <w:r>
          <w:fldChar w:fldCharType="separate"/>
        </w:r>
        <w:r>
          <w:t>9</w:t>
        </w:r>
        <w:r>
          <w:fldChar w:fldCharType="end"/>
        </w:r>
      </w:hyperlink>
    </w:p>
    <w:p>
      <w:pPr>
        <w:pStyle w:val="TOC2"/>
        <w:tabs>
          <w:tab w:val="right" w:leader="dot" w:pos="8306"/>
        </w:tabs>
      </w:pPr>
      <w:hyperlink w:anchor="_Toc1653" w:history="1">
        <w:r>
          <w:rPr>
            <w:rFonts w:ascii="仿宋" w:eastAsia="仿宋" w:hAnsi="仿宋" w:cs="仿宋" w:hint="eastAsia"/>
            <w:lang w:eastAsia="zh-CN"/>
          </w:rPr>
          <w:t>(二)、危机应对与恢复</w:t>
        </w:r>
        <w:r>
          <w:tab/>
        </w:r>
        <w:r>
          <w:fldChar w:fldCharType="begin"/>
        </w:r>
        <w:r>
          <w:instrText xml:space="preserve"> PAGEREF _Toc1653 \h </w:instrText>
        </w:r>
        <w:r>
          <w:fldChar w:fldCharType="separate"/>
        </w:r>
        <w:r>
          <w:t>10</w:t>
        </w:r>
        <w:r>
          <w:fldChar w:fldCharType="end"/>
        </w:r>
      </w:hyperlink>
    </w:p>
    <w:p>
      <w:pPr>
        <w:pStyle w:val="TOC1"/>
        <w:tabs>
          <w:tab w:val="right" w:leader="dot" w:pos="8306"/>
        </w:tabs>
      </w:pPr>
      <w:hyperlink w:anchor="_Toc21952" w:history="1">
        <w:r>
          <w:rPr>
            <w:rFonts w:ascii="仿宋" w:eastAsia="仿宋" w:hAnsi="仿宋" w:cs="仿宋" w:hint="eastAsia"/>
            <w:lang w:eastAsia="zh-CN"/>
          </w:rPr>
          <w:t>三、市场分析、调研</w:t>
        </w:r>
        <w:r>
          <w:tab/>
        </w:r>
        <w:r>
          <w:fldChar w:fldCharType="begin"/>
        </w:r>
        <w:r>
          <w:instrText xml:space="preserve"> PAGEREF _Toc21952 \h </w:instrText>
        </w:r>
        <w:r>
          <w:fldChar w:fldCharType="separate"/>
        </w:r>
        <w:r>
          <w:t>12</w:t>
        </w:r>
        <w:r>
          <w:fldChar w:fldCharType="end"/>
        </w:r>
      </w:hyperlink>
    </w:p>
    <w:p>
      <w:pPr>
        <w:pStyle w:val="TOC2"/>
        <w:tabs>
          <w:tab w:val="right" w:leader="dot" w:pos="8306"/>
        </w:tabs>
      </w:pPr>
      <w:hyperlink w:anchor="_Toc19723" w:history="1">
        <w:r>
          <w:rPr>
            <w:rFonts w:ascii="仿宋" w:eastAsia="仿宋" w:hAnsi="仿宋" w:cs="仿宋" w:hint="eastAsia"/>
            <w:lang w:eastAsia="zh-CN"/>
          </w:rPr>
          <w:t>(一)、特种玻璃行业分析</w:t>
        </w:r>
        <w:r>
          <w:tab/>
        </w:r>
        <w:r>
          <w:fldChar w:fldCharType="begin"/>
        </w:r>
        <w:r>
          <w:instrText xml:space="preserve"> PAGEREF _Toc19723 \h </w:instrText>
        </w:r>
        <w:r>
          <w:fldChar w:fldCharType="separate"/>
        </w:r>
        <w:r>
          <w:t>12</w:t>
        </w:r>
        <w:r>
          <w:fldChar w:fldCharType="end"/>
        </w:r>
      </w:hyperlink>
    </w:p>
    <w:p>
      <w:pPr>
        <w:pStyle w:val="TOC2"/>
        <w:tabs>
          <w:tab w:val="right" w:leader="dot" w:pos="8306"/>
        </w:tabs>
      </w:pPr>
      <w:hyperlink w:anchor="_Toc30550" w:history="1">
        <w:r>
          <w:rPr>
            <w:rFonts w:ascii="仿宋" w:eastAsia="仿宋" w:hAnsi="仿宋" w:cs="仿宋" w:hint="eastAsia"/>
            <w:lang w:eastAsia="zh-CN"/>
          </w:rPr>
          <w:t>(二)、特种玻璃市场分析预测</w:t>
        </w:r>
        <w:r>
          <w:tab/>
        </w:r>
        <w:r>
          <w:fldChar w:fldCharType="begin"/>
        </w:r>
        <w:r>
          <w:instrText xml:space="preserve"> PAGEREF _Toc30550 \h </w:instrText>
        </w:r>
        <w:r>
          <w:fldChar w:fldCharType="separate"/>
        </w:r>
        <w:r>
          <w:t>13</w:t>
        </w:r>
        <w:r>
          <w:fldChar w:fldCharType="end"/>
        </w:r>
      </w:hyperlink>
    </w:p>
    <w:p>
      <w:pPr>
        <w:pStyle w:val="TOC1"/>
        <w:tabs>
          <w:tab w:val="right" w:leader="dot" w:pos="8306"/>
        </w:tabs>
      </w:pPr>
      <w:hyperlink w:anchor="_Toc18658" w:history="1">
        <w:r>
          <w:rPr>
            <w:rFonts w:ascii="仿宋" w:eastAsia="仿宋" w:hAnsi="仿宋" w:cs="仿宋" w:hint="eastAsia"/>
            <w:lang w:eastAsia="zh-CN"/>
          </w:rPr>
          <w:t>四、工艺说明</w:t>
        </w:r>
        <w:r>
          <w:tab/>
        </w:r>
        <w:r>
          <w:fldChar w:fldCharType="begin"/>
        </w:r>
        <w:r>
          <w:instrText xml:space="preserve"> PAGEREF _Toc18658 \h </w:instrText>
        </w:r>
        <w:r>
          <w:fldChar w:fldCharType="separate"/>
        </w:r>
        <w:r>
          <w:t>13</w:t>
        </w:r>
        <w:r>
          <w:fldChar w:fldCharType="end"/>
        </w:r>
      </w:hyperlink>
    </w:p>
    <w:p>
      <w:pPr>
        <w:pStyle w:val="TOC2"/>
        <w:tabs>
          <w:tab w:val="right" w:leader="dot" w:pos="8306"/>
        </w:tabs>
      </w:pPr>
      <w:hyperlink w:anchor="_Toc8230" w:history="1">
        <w:r>
          <w:rPr>
            <w:rFonts w:ascii="仿宋" w:eastAsia="仿宋" w:hAnsi="仿宋" w:cs="仿宋" w:hint="eastAsia"/>
            <w:lang w:eastAsia="zh-CN"/>
          </w:rPr>
          <w:t>(一)、技术管理特点</w:t>
        </w:r>
        <w:r>
          <w:tab/>
        </w:r>
        <w:r>
          <w:fldChar w:fldCharType="begin"/>
        </w:r>
        <w:r>
          <w:instrText xml:space="preserve"> PAGEREF _Toc8230 \h </w:instrText>
        </w:r>
        <w:r>
          <w:fldChar w:fldCharType="separate"/>
        </w:r>
        <w:r>
          <w:t>13</w:t>
        </w:r>
        <w:r>
          <w:fldChar w:fldCharType="end"/>
        </w:r>
      </w:hyperlink>
    </w:p>
    <w:p>
      <w:pPr>
        <w:pStyle w:val="TOC2"/>
        <w:tabs>
          <w:tab w:val="right" w:leader="dot" w:pos="8306"/>
        </w:tabs>
      </w:pPr>
      <w:hyperlink w:anchor="_Toc16147" w:history="1">
        <w:r>
          <w:rPr>
            <w:rFonts w:ascii="仿宋" w:eastAsia="仿宋" w:hAnsi="仿宋" w:cs="仿宋" w:hint="eastAsia"/>
            <w:lang w:eastAsia="zh-CN"/>
          </w:rPr>
          <w:t>(二)、特种玻璃项目工艺技术设计方案</w:t>
        </w:r>
        <w:r>
          <w:tab/>
        </w:r>
        <w:r>
          <w:fldChar w:fldCharType="begin"/>
        </w:r>
        <w:r>
          <w:instrText xml:space="preserve"> PAGEREF _Toc16147 \h </w:instrText>
        </w:r>
        <w:r>
          <w:fldChar w:fldCharType="separate"/>
        </w:r>
        <w:r>
          <w:t>15</w:t>
        </w:r>
        <w:r>
          <w:fldChar w:fldCharType="end"/>
        </w:r>
      </w:hyperlink>
    </w:p>
    <w:p>
      <w:pPr>
        <w:pStyle w:val="TOC2"/>
        <w:tabs>
          <w:tab w:val="right" w:leader="dot" w:pos="8306"/>
        </w:tabs>
      </w:pPr>
      <w:hyperlink w:anchor="_Toc6861" w:history="1">
        <w:r>
          <w:rPr>
            <w:rFonts w:ascii="仿宋" w:eastAsia="仿宋" w:hAnsi="仿宋" w:cs="仿宋" w:hint="eastAsia"/>
            <w:lang w:eastAsia="zh-CN"/>
          </w:rPr>
          <w:t>(三)、设备选型方案</w:t>
        </w:r>
        <w:r>
          <w:tab/>
        </w:r>
        <w:r>
          <w:fldChar w:fldCharType="begin"/>
        </w:r>
        <w:r>
          <w:instrText xml:space="preserve"> PAGEREF _Toc6861 \h </w:instrText>
        </w:r>
        <w:r>
          <w:fldChar w:fldCharType="separate"/>
        </w:r>
        <w:r>
          <w:t>16</w:t>
        </w:r>
        <w:r>
          <w:fldChar w:fldCharType="end"/>
        </w:r>
      </w:hyperlink>
    </w:p>
    <w:p>
      <w:pPr>
        <w:pStyle w:val="TOC1"/>
        <w:tabs>
          <w:tab w:val="right" w:leader="dot" w:pos="8306"/>
        </w:tabs>
      </w:pPr>
      <w:hyperlink w:anchor="_Toc10761" w:history="1">
        <w:r>
          <w:rPr>
            <w:rFonts w:ascii="仿宋" w:eastAsia="仿宋" w:hAnsi="仿宋" w:cs="仿宋" w:hint="eastAsia"/>
            <w:lang w:eastAsia="zh-CN"/>
          </w:rPr>
          <w:t>五、特种玻璃项目土建工程</w:t>
        </w:r>
        <w:r>
          <w:tab/>
        </w:r>
        <w:r>
          <w:fldChar w:fldCharType="begin"/>
        </w:r>
        <w:r>
          <w:instrText xml:space="preserve"> PAGEREF _Toc10761 \h </w:instrText>
        </w:r>
        <w:r>
          <w:fldChar w:fldCharType="separate"/>
        </w:r>
        <w:r>
          <w:t>17</w:t>
        </w:r>
        <w:r>
          <w:fldChar w:fldCharType="end"/>
        </w:r>
      </w:hyperlink>
    </w:p>
    <w:p>
      <w:pPr>
        <w:pStyle w:val="TOC2"/>
        <w:tabs>
          <w:tab w:val="right" w:leader="dot" w:pos="8306"/>
        </w:tabs>
      </w:pPr>
      <w:hyperlink w:anchor="_Toc29003" w:history="1">
        <w:r>
          <w:rPr>
            <w:rFonts w:ascii="仿宋" w:eastAsia="仿宋" w:hAnsi="仿宋" w:cs="仿宋" w:hint="eastAsia"/>
            <w:lang w:eastAsia="zh-CN"/>
          </w:rPr>
          <w:t>(一)、建筑工程设计原则</w:t>
        </w:r>
        <w:r>
          <w:tab/>
        </w:r>
        <w:r>
          <w:fldChar w:fldCharType="begin"/>
        </w:r>
        <w:r>
          <w:instrText xml:space="preserve"> PAGEREF _Toc29003 \h </w:instrText>
        </w:r>
        <w:r>
          <w:fldChar w:fldCharType="separate"/>
        </w:r>
        <w:r>
          <w:t>17</w:t>
        </w:r>
        <w:r>
          <w:fldChar w:fldCharType="end"/>
        </w:r>
      </w:hyperlink>
    </w:p>
    <w:p>
      <w:pPr>
        <w:pStyle w:val="TOC2"/>
        <w:tabs>
          <w:tab w:val="right" w:leader="dot" w:pos="8306"/>
        </w:tabs>
      </w:pPr>
      <w:hyperlink w:anchor="_Toc26646" w:history="1">
        <w:r>
          <w:rPr>
            <w:rFonts w:ascii="仿宋" w:eastAsia="仿宋" w:hAnsi="仿宋" w:cs="仿宋" w:hint="eastAsia"/>
            <w:lang w:eastAsia="zh-CN"/>
          </w:rPr>
          <w:t>(二)、土建工程设计年限及安全等级</w:t>
        </w:r>
        <w:r>
          <w:tab/>
        </w:r>
        <w:r>
          <w:fldChar w:fldCharType="begin"/>
        </w:r>
        <w:r>
          <w:instrText xml:space="preserve"> PAGEREF _Toc26646 \h </w:instrText>
        </w:r>
        <w:r>
          <w:fldChar w:fldCharType="separate"/>
        </w:r>
        <w:r>
          <w:t>18</w:t>
        </w:r>
        <w:r>
          <w:fldChar w:fldCharType="end"/>
        </w:r>
      </w:hyperlink>
    </w:p>
    <w:p>
      <w:pPr>
        <w:pStyle w:val="TOC2"/>
        <w:tabs>
          <w:tab w:val="right" w:leader="dot" w:pos="8306"/>
        </w:tabs>
      </w:pPr>
      <w:hyperlink w:anchor="_Toc23466" w:history="1">
        <w:r>
          <w:rPr>
            <w:rFonts w:ascii="仿宋" w:eastAsia="仿宋" w:hAnsi="仿宋" w:cs="仿宋" w:hint="eastAsia"/>
            <w:lang w:eastAsia="zh-CN"/>
          </w:rPr>
          <w:t>(三)、建筑工程设计总体要求</w:t>
        </w:r>
        <w:r>
          <w:tab/>
        </w:r>
        <w:r>
          <w:fldChar w:fldCharType="begin"/>
        </w:r>
        <w:r>
          <w:instrText xml:space="preserve"> PAGEREF _Toc23466 \h </w:instrText>
        </w:r>
        <w:r>
          <w:fldChar w:fldCharType="separate"/>
        </w:r>
        <w:r>
          <w:t>20</w:t>
        </w:r>
        <w:r>
          <w:fldChar w:fldCharType="end"/>
        </w:r>
      </w:hyperlink>
    </w:p>
    <w:p>
      <w:pPr>
        <w:pStyle w:val="TOC2"/>
        <w:tabs>
          <w:tab w:val="right" w:leader="dot" w:pos="8306"/>
        </w:tabs>
      </w:pPr>
      <w:hyperlink w:anchor="_Toc0" w:history="1">
        <w:r>
          <w:rPr>
            <w:rFonts w:ascii="仿宋" w:eastAsia="仿宋" w:hAnsi="仿宋" w:cs="仿宋" w:hint="eastAsia"/>
            <w:lang w:eastAsia="zh-CN"/>
          </w:rPr>
          <w:t>(四)、土建工程建设指标</w:t>
        </w:r>
        <w:r>
          <w:tab/>
        </w:r>
        <w:r>
          <w:fldChar w:fldCharType="begin"/>
        </w:r>
        <w:r>
          <w:instrText xml:space="preserve"> PAGEREF _Toc0 \h </w:instrText>
        </w:r>
        <w:r>
          <w:fldChar w:fldCharType="separate"/>
        </w:r>
        <w:r>
          <w:t>20</w:t>
        </w:r>
        <w:r>
          <w:fldChar w:fldCharType="end"/>
        </w:r>
      </w:hyperlink>
    </w:p>
    <w:p>
      <w:pPr>
        <w:pStyle w:val="TOC1"/>
        <w:tabs>
          <w:tab w:val="right" w:leader="dot" w:pos="8306"/>
        </w:tabs>
      </w:pPr>
      <w:hyperlink w:anchor="_Toc16634" w:history="1">
        <w:r>
          <w:rPr>
            <w:rFonts w:ascii="仿宋" w:eastAsia="仿宋" w:hAnsi="仿宋" w:cs="仿宋" w:hint="eastAsia"/>
            <w:lang w:eastAsia="zh-CN"/>
          </w:rPr>
          <w:t>六、特种玻璃项目选址可行性分析</w:t>
        </w:r>
        <w:r>
          <w:tab/>
        </w:r>
        <w:r>
          <w:fldChar w:fldCharType="begin"/>
        </w:r>
        <w:r>
          <w:instrText xml:space="preserve"> PAGEREF _Toc16634 \h </w:instrText>
        </w:r>
        <w:r>
          <w:fldChar w:fldCharType="separate"/>
        </w:r>
        <w:r>
          <w:t>20</w:t>
        </w:r>
        <w:r>
          <w:fldChar w:fldCharType="end"/>
        </w:r>
      </w:hyperlink>
    </w:p>
    <w:p>
      <w:pPr>
        <w:pStyle w:val="TOC2"/>
        <w:tabs>
          <w:tab w:val="right" w:leader="dot" w:pos="8306"/>
        </w:tabs>
      </w:pPr>
      <w:hyperlink w:anchor="_Toc12934" w:history="1">
        <w:r>
          <w:rPr>
            <w:rFonts w:ascii="仿宋" w:eastAsia="仿宋" w:hAnsi="仿宋" w:cs="仿宋" w:hint="eastAsia"/>
            <w:lang w:eastAsia="zh-CN"/>
          </w:rPr>
          <w:t>(一)、特种玻璃项目选址</w:t>
        </w:r>
        <w:r>
          <w:tab/>
        </w:r>
        <w:r>
          <w:fldChar w:fldCharType="begin"/>
        </w:r>
        <w:r>
          <w:instrText xml:space="preserve"> PAGEREF _Toc12934 \h </w:instrText>
        </w:r>
        <w:r>
          <w:fldChar w:fldCharType="separate"/>
        </w:r>
        <w:r>
          <w:t>20</w:t>
        </w:r>
        <w:r>
          <w:fldChar w:fldCharType="end"/>
        </w:r>
      </w:hyperlink>
    </w:p>
    <w:p>
      <w:pPr>
        <w:pStyle w:val="TOC2"/>
        <w:tabs>
          <w:tab w:val="right" w:leader="dot" w:pos="8306"/>
        </w:tabs>
      </w:pPr>
      <w:hyperlink w:anchor="_Toc17704" w:history="1">
        <w:r>
          <w:rPr>
            <w:rFonts w:ascii="仿宋" w:eastAsia="仿宋" w:hAnsi="仿宋" w:cs="仿宋" w:hint="eastAsia"/>
            <w:lang w:eastAsia="zh-CN"/>
          </w:rPr>
          <w:t>(二)、用地控制指标</w:t>
        </w:r>
        <w:r>
          <w:tab/>
        </w:r>
        <w:r>
          <w:fldChar w:fldCharType="begin"/>
        </w:r>
        <w:r>
          <w:instrText xml:space="preserve"> PAGEREF _Toc17704 \h </w:instrText>
        </w:r>
        <w:r>
          <w:fldChar w:fldCharType="separate"/>
        </w:r>
        <w:r>
          <w:t>21</w:t>
        </w:r>
        <w:r>
          <w:fldChar w:fldCharType="end"/>
        </w:r>
      </w:hyperlink>
    </w:p>
    <w:p>
      <w:pPr>
        <w:pStyle w:val="TOC2"/>
        <w:tabs>
          <w:tab w:val="right" w:leader="dot" w:pos="8306"/>
        </w:tabs>
      </w:pPr>
      <w:hyperlink w:anchor="_Toc2406" w:history="1">
        <w:r>
          <w:rPr>
            <w:rFonts w:ascii="仿宋" w:eastAsia="仿宋" w:hAnsi="仿宋" w:cs="仿宋" w:hint="eastAsia"/>
            <w:lang w:eastAsia="zh-CN"/>
          </w:rPr>
          <w:t>(三)、节约用地措施</w:t>
        </w:r>
        <w:r>
          <w:tab/>
        </w:r>
        <w:r>
          <w:fldChar w:fldCharType="begin"/>
        </w:r>
        <w:r>
          <w:instrText xml:space="preserve"> PAGEREF _Toc2406 \h </w:instrText>
        </w:r>
        <w:r>
          <w:fldChar w:fldCharType="separate"/>
        </w:r>
        <w:r>
          <w:t>22</w:t>
        </w:r>
        <w:r>
          <w:fldChar w:fldCharType="end"/>
        </w:r>
      </w:hyperlink>
    </w:p>
    <w:p>
      <w:pPr>
        <w:pStyle w:val="TOC2"/>
        <w:tabs>
          <w:tab w:val="right" w:leader="dot" w:pos="8306"/>
        </w:tabs>
      </w:pPr>
      <w:hyperlink w:anchor="_Toc29294" w:history="1">
        <w:r>
          <w:rPr>
            <w:rFonts w:ascii="仿宋" w:eastAsia="仿宋" w:hAnsi="仿宋" w:cs="仿宋" w:hint="eastAsia"/>
            <w:lang w:eastAsia="zh-CN"/>
          </w:rPr>
          <w:t>(四)、总图布置方案</w:t>
        </w:r>
        <w:r>
          <w:tab/>
        </w:r>
        <w:r>
          <w:fldChar w:fldCharType="begin"/>
        </w:r>
        <w:r>
          <w:instrText xml:space="preserve"> PAGEREF _Toc29294 \h </w:instrText>
        </w:r>
        <w:r>
          <w:fldChar w:fldCharType="separate"/>
        </w:r>
        <w:r>
          <w:t>24</w:t>
        </w:r>
        <w:r>
          <w:fldChar w:fldCharType="end"/>
        </w:r>
      </w:hyperlink>
    </w:p>
    <w:p>
      <w:pPr>
        <w:pStyle w:val="TOC2"/>
        <w:tabs>
          <w:tab w:val="right" w:leader="dot" w:pos="8306"/>
        </w:tabs>
      </w:pPr>
      <w:hyperlink w:anchor="_Toc22401" w:history="1">
        <w:r>
          <w:rPr>
            <w:rFonts w:ascii="仿宋" w:eastAsia="仿宋" w:hAnsi="仿宋" w:cs="仿宋" w:hint="eastAsia"/>
            <w:lang w:eastAsia="zh-CN"/>
          </w:rPr>
          <w:t>(五)、选址综合评价</w:t>
        </w:r>
        <w:r>
          <w:tab/>
        </w:r>
        <w:r>
          <w:fldChar w:fldCharType="begin"/>
        </w:r>
        <w:r>
          <w:instrText xml:space="preserve"> PAGEREF _Toc22401 \h </w:instrText>
        </w:r>
        <w:r>
          <w:fldChar w:fldCharType="separate"/>
        </w:r>
        <w:r>
          <w:t>25</w:t>
        </w:r>
        <w:r>
          <w:fldChar w:fldCharType="end"/>
        </w:r>
      </w:hyperlink>
    </w:p>
    <w:p>
      <w:pPr>
        <w:pStyle w:val="TOC1"/>
        <w:tabs>
          <w:tab w:val="right" w:leader="dot" w:pos="8306"/>
        </w:tabs>
      </w:pPr>
      <w:hyperlink w:anchor="_Toc17269" w:history="1">
        <w:r>
          <w:rPr>
            <w:rFonts w:ascii="仿宋" w:eastAsia="仿宋" w:hAnsi="仿宋" w:cs="仿宋" w:hint="eastAsia"/>
            <w:lang w:eastAsia="zh-CN"/>
          </w:rPr>
          <w:t>七、特种玻璃项目财务管理</w:t>
        </w:r>
        <w:r>
          <w:tab/>
        </w:r>
        <w:r>
          <w:fldChar w:fldCharType="begin"/>
        </w:r>
        <w:r>
          <w:instrText xml:space="preserve"> PAGEREF _Toc17269 \h </w:instrText>
        </w:r>
        <w:r>
          <w:fldChar w:fldCharType="separate"/>
        </w:r>
        <w:r>
          <w:t>26</w:t>
        </w:r>
        <w:r>
          <w:fldChar w:fldCharType="end"/>
        </w:r>
      </w:hyperlink>
    </w:p>
    <w:p>
      <w:pPr>
        <w:pStyle w:val="TOC2"/>
        <w:tabs>
          <w:tab w:val="right" w:leader="dot" w:pos="8306"/>
        </w:tabs>
      </w:pPr>
      <w:hyperlink w:anchor="_Toc31487" w:history="1">
        <w:r>
          <w:rPr>
            <w:rFonts w:ascii="仿宋" w:eastAsia="仿宋" w:hAnsi="仿宋" w:cs="仿宋" w:hint="eastAsia"/>
            <w:lang w:eastAsia="zh-CN"/>
          </w:rPr>
          <w:t>(一)、资金需求大</w:t>
        </w:r>
        <w:r>
          <w:tab/>
        </w:r>
        <w:r>
          <w:fldChar w:fldCharType="begin"/>
        </w:r>
        <w:r>
          <w:instrText xml:space="preserve"> PAGEREF _Toc31487 \h </w:instrText>
        </w:r>
        <w:r>
          <w:fldChar w:fldCharType="separate"/>
        </w:r>
        <w:r>
          <w:t>26</w:t>
        </w:r>
        <w:r>
          <w:fldChar w:fldCharType="end"/>
        </w:r>
      </w:hyperlink>
    </w:p>
    <w:p>
      <w:pPr>
        <w:pStyle w:val="TOC2"/>
        <w:tabs>
          <w:tab w:val="right" w:leader="dot" w:pos="8306"/>
        </w:tabs>
      </w:pPr>
      <w:hyperlink w:anchor="_Toc15204" w:history="1">
        <w:r>
          <w:rPr>
            <w:rFonts w:ascii="仿宋" w:eastAsia="仿宋" w:hAnsi="仿宋" w:cs="仿宋" w:hint="eastAsia"/>
            <w:lang w:eastAsia="zh-CN"/>
          </w:rPr>
          <w:t>(二)、研发周期长</w:t>
        </w:r>
        <w:r>
          <w:tab/>
        </w:r>
        <w:r>
          <w:fldChar w:fldCharType="begin"/>
        </w:r>
        <w:r>
          <w:instrText xml:space="preserve"> PAGEREF _Toc15204 \h </w:instrText>
        </w:r>
        <w:r>
          <w:fldChar w:fldCharType="separate"/>
        </w:r>
        <w:r>
          <w:t>27</w:t>
        </w:r>
        <w:r>
          <w:fldChar w:fldCharType="end"/>
        </w:r>
      </w:hyperlink>
    </w:p>
    <w:p>
      <w:pPr>
        <w:pStyle w:val="TOC2"/>
        <w:tabs>
          <w:tab w:val="right" w:leader="dot" w:pos="8306"/>
        </w:tabs>
      </w:pPr>
      <w:hyperlink w:anchor="_Toc31133" w:history="1">
        <w:r>
          <w:rPr>
            <w:rFonts w:ascii="仿宋" w:eastAsia="仿宋" w:hAnsi="仿宋" w:cs="仿宋" w:hint="eastAsia"/>
            <w:lang w:eastAsia="zh-CN"/>
          </w:rPr>
          <w:t>(三)、市场风险大</w:t>
        </w:r>
        <w:r>
          <w:tab/>
        </w:r>
        <w:r>
          <w:fldChar w:fldCharType="begin"/>
        </w:r>
        <w:r>
          <w:instrText xml:space="preserve"> PAGEREF _Toc31133 \h </w:instrText>
        </w:r>
        <w:r>
          <w:fldChar w:fldCharType="separate"/>
        </w:r>
        <w:r>
          <w:t>28</w:t>
        </w:r>
        <w:r>
          <w:fldChar w:fldCharType="end"/>
        </w:r>
      </w:hyperlink>
    </w:p>
    <w:p>
      <w:pPr>
        <w:pStyle w:val="TOC2"/>
        <w:tabs>
          <w:tab w:val="right" w:leader="dot" w:pos="8306"/>
        </w:tabs>
      </w:pPr>
      <w:hyperlink w:anchor="_Toc25445" w:history="1">
        <w:r>
          <w:rPr>
            <w:rFonts w:ascii="仿宋" w:eastAsia="仿宋" w:hAnsi="仿宋" w:cs="仿宋" w:hint="eastAsia"/>
            <w:lang w:eastAsia="zh-CN"/>
          </w:rPr>
          <w:t>(四)、利润率高</w:t>
        </w:r>
        <w:r>
          <w:tab/>
        </w:r>
        <w:r>
          <w:fldChar w:fldCharType="begin"/>
        </w:r>
        <w:r>
          <w:instrText xml:space="preserve"> PAGEREF _Toc25445 \h </w:instrText>
        </w:r>
        <w:r>
          <w:fldChar w:fldCharType="separate"/>
        </w:r>
        <w:r>
          <w:t>31</w:t>
        </w:r>
        <w:r>
          <w:fldChar w:fldCharType="end"/>
        </w:r>
      </w:hyperlink>
    </w:p>
    <w:p>
      <w:pPr>
        <w:pStyle w:val="TOC1"/>
        <w:tabs>
          <w:tab w:val="right" w:leader="dot" w:pos="8306"/>
        </w:tabs>
      </w:pPr>
      <w:hyperlink w:anchor="_Toc4254" w:history="1">
        <w:r>
          <w:rPr>
            <w:rFonts w:ascii="仿宋" w:eastAsia="仿宋" w:hAnsi="仿宋" w:cs="仿宋" w:hint="eastAsia"/>
            <w:lang w:eastAsia="zh-CN"/>
          </w:rPr>
          <w:t>八、特种玻璃项目经营效益</w:t>
        </w:r>
        <w:r>
          <w:tab/>
        </w:r>
        <w:r>
          <w:fldChar w:fldCharType="begin"/>
        </w:r>
        <w:r>
          <w:instrText xml:space="preserve"> PAGEREF _Toc4254 \h </w:instrText>
        </w:r>
        <w:r>
          <w:fldChar w:fldCharType="separate"/>
        </w:r>
        <w:r>
          <w:t>33</w:t>
        </w:r>
        <w:r>
          <w:fldChar w:fldCharType="end"/>
        </w:r>
      </w:hyperlink>
    </w:p>
    <w:p>
      <w:pPr>
        <w:pStyle w:val="TOC2"/>
        <w:tabs>
          <w:tab w:val="right" w:leader="dot" w:pos="8306"/>
        </w:tabs>
      </w:pPr>
      <w:hyperlink w:anchor="_Toc372" w:history="1">
        <w:r>
          <w:rPr>
            <w:rFonts w:ascii="仿宋" w:eastAsia="仿宋" w:hAnsi="仿宋" w:cs="仿宋" w:hint="eastAsia"/>
            <w:lang w:eastAsia="zh-CN"/>
          </w:rPr>
          <w:t>(一)、经济评价财务测算</w:t>
        </w:r>
        <w:r>
          <w:tab/>
        </w:r>
        <w:r>
          <w:fldChar w:fldCharType="begin"/>
        </w:r>
        <w:r>
          <w:instrText xml:space="preserve"> PAGEREF _Toc372 \h </w:instrText>
        </w:r>
        <w:r>
          <w:fldChar w:fldCharType="separate"/>
        </w:r>
        <w:r>
          <w:t>33</w:t>
        </w:r>
        <w:r>
          <w:fldChar w:fldCharType="end"/>
        </w:r>
      </w:hyperlink>
    </w:p>
    <w:p>
      <w:pPr>
        <w:pStyle w:val="TOC2"/>
        <w:tabs>
          <w:tab w:val="right" w:leader="dot" w:pos="8306"/>
        </w:tabs>
      </w:pPr>
      <w:hyperlink w:anchor="_Toc23781" w:history="1">
        <w:r>
          <w:rPr>
            <w:rFonts w:ascii="仿宋" w:eastAsia="仿宋" w:hAnsi="仿宋" w:cs="仿宋" w:hint="eastAsia"/>
            <w:lang w:eastAsia="zh-CN"/>
          </w:rPr>
          <w:t>(二)、特种玻璃项目盈利能力分析</w:t>
        </w:r>
        <w:r>
          <w:tab/>
        </w:r>
        <w:r>
          <w:fldChar w:fldCharType="begin"/>
        </w:r>
        <w:r>
          <w:instrText xml:space="preserve"> PAGEREF _Toc23781 \h </w:instrText>
        </w:r>
        <w:r>
          <w:fldChar w:fldCharType="separate"/>
        </w:r>
        <w:r>
          <w:t>34</w:t>
        </w:r>
        <w:r>
          <w:fldChar w:fldCharType="end"/>
        </w:r>
      </w:hyperlink>
    </w:p>
    <w:p>
      <w:pPr>
        <w:pStyle w:val="TOC1"/>
        <w:tabs>
          <w:tab w:val="right" w:leader="dot" w:pos="8306"/>
        </w:tabs>
      </w:pPr>
      <w:hyperlink w:anchor="_Toc14952" w:history="1">
        <w:r>
          <w:rPr>
            <w:rFonts w:ascii="仿宋" w:eastAsia="仿宋" w:hAnsi="仿宋" w:cs="仿宋" w:hint="eastAsia"/>
            <w:lang w:eastAsia="zh-CN"/>
          </w:rPr>
          <w:t>九、特种玻璃项目投资规划</w:t>
        </w:r>
        <w:r>
          <w:tab/>
        </w:r>
        <w:r>
          <w:fldChar w:fldCharType="begin"/>
        </w:r>
        <w:r>
          <w:instrText xml:space="preserve"> PAGEREF _Toc14952 \h </w:instrText>
        </w:r>
        <w:r>
          <w:fldChar w:fldCharType="separate"/>
        </w:r>
        <w:r>
          <w:t>35</w:t>
        </w:r>
        <w:r>
          <w:fldChar w:fldCharType="end"/>
        </w:r>
      </w:hyperlink>
    </w:p>
    <w:p>
      <w:pPr>
        <w:pStyle w:val="TOC2"/>
        <w:tabs>
          <w:tab w:val="right" w:leader="dot" w:pos="8306"/>
        </w:tabs>
      </w:pPr>
      <w:hyperlink w:anchor="_Toc9544" w:history="1">
        <w:r>
          <w:rPr>
            <w:rFonts w:ascii="仿宋" w:eastAsia="仿宋" w:hAnsi="仿宋" w:cs="仿宋" w:hint="eastAsia"/>
            <w:lang w:eastAsia="zh-CN"/>
          </w:rPr>
          <w:t>(一)、特种玻璃项目总投资估算</w:t>
        </w:r>
        <w:r>
          <w:tab/>
        </w:r>
        <w:r>
          <w:fldChar w:fldCharType="begin"/>
        </w:r>
        <w:r>
          <w:instrText xml:space="preserve"> PAGEREF _Toc9544 \h </w:instrText>
        </w:r>
        <w:r>
          <w:fldChar w:fldCharType="separate"/>
        </w:r>
        <w:r>
          <w:t>35</w:t>
        </w:r>
        <w:r>
          <w:fldChar w:fldCharType="end"/>
        </w:r>
      </w:hyperlink>
    </w:p>
    <w:p>
      <w:pPr>
        <w:pStyle w:val="TOC2"/>
        <w:tabs>
          <w:tab w:val="right" w:leader="dot" w:pos="8306"/>
        </w:tabs>
      </w:pPr>
      <w:hyperlink w:anchor="_Toc8608" w:history="1">
        <w:r>
          <w:rPr>
            <w:rFonts w:ascii="仿宋" w:eastAsia="仿宋" w:hAnsi="仿宋" w:cs="仿宋" w:hint="eastAsia"/>
            <w:lang w:eastAsia="zh-CN"/>
          </w:rPr>
          <w:t>(二)、资金筹措</w:t>
        </w:r>
        <w:r>
          <w:tab/>
        </w:r>
        <w:r>
          <w:fldChar w:fldCharType="begin"/>
        </w:r>
        <w:r>
          <w:instrText xml:space="preserve"> PAGEREF _Toc8608 \h </w:instrText>
        </w:r>
        <w:r>
          <w:fldChar w:fldCharType="separate"/>
        </w:r>
        <w:r>
          <w:t>36</w:t>
        </w:r>
        <w:r>
          <w:fldChar w:fldCharType="end"/>
        </w:r>
      </w:hyperlink>
    </w:p>
    <w:p>
      <w:pPr>
        <w:pStyle w:val="TOC1"/>
        <w:tabs>
          <w:tab w:val="right" w:leader="dot" w:pos="8306"/>
        </w:tabs>
      </w:pPr>
      <w:hyperlink w:anchor="_Toc24607" w:history="1">
        <w:r>
          <w:rPr>
            <w:rFonts w:ascii="仿宋" w:eastAsia="仿宋" w:hAnsi="仿宋" w:cs="仿宋" w:hint="eastAsia"/>
            <w:lang w:eastAsia="zh-CN"/>
          </w:rPr>
          <w:t>十、特种玻璃项目环境影响分析</w:t>
        </w:r>
        <w:r>
          <w:tab/>
        </w:r>
        <w:r>
          <w:fldChar w:fldCharType="begin"/>
        </w:r>
        <w:r>
          <w:instrText xml:space="preserve"> PAGEREF _Toc24607 \h </w:instrText>
        </w:r>
        <w:r>
          <w:fldChar w:fldCharType="separate"/>
        </w:r>
        <w:r>
          <w:t>37</w:t>
        </w:r>
        <w:r>
          <w:fldChar w:fldCharType="end"/>
        </w:r>
      </w:hyperlink>
    </w:p>
    <w:p>
      <w:pPr>
        <w:pStyle w:val="TOC2"/>
        <w:tabs>
          <w:tab w:val="right" w:leader="dot" w:pos="8306"/>
        </w:tabs>
      </w:pPr>
      <w:hyperlink w:anchor="_Toc2746" w:history="1">
        <w:r>
          <w:rPr>
            <w:rFonts w:ascii="仿宋" w:eastAsia="仿宋" w:hAnsi="仿宋" w:cs="仿宋" w:hint="eastAsia"/>
            <w:lang w:eastAsia="zh-CN"/>
          </w:rPr>
          <w:t>(一)、建设区域环境质量现状</w:t>
        </w:r>
        <w:r>
          <w:tab/>
        </w:r>
        <w:r>
          <w:fldChar w:fldCharType="begin"/>
        </w:r>
        <w:r>
          <w:instrText xml:space="preserve"> PAGEREF _Toc2746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82" w:history="1">
        <w:r>
          <w:rPr>
            <w:rFonts w:ascii="仿宋" w:eastAsia="仿宋" w:hAnsi="仿宋" w:cs="仿宋" w:hint="eastAsia"/>
            <w:lang w:eastAsia="zh-CN"/>
          </w:rPr>
          <w:t>(二)、建设期环境保护</w:t>
        </w:r>
        <w:r>
          <w:tab/>
        </w:r>
        <w:r>
          <w:fldChar w:fldCharType="begin"/>
        </w:r>
        <w:r>
          <w:instrText xml:space="preserve"> PAGEREF _Toc5782 \h </w:instrText>
        </w:r>
        <w:r>
          <w:fldChar w:fldCharType="separate"/>
        </w:r>
        <w:r>
          <w:t>38</w:t>
        </w:r>
        <w:r>
          <w:fldChar w:fldCharType="end"/>
        </w:r>
      </w:hyperlink>
    </w:p>
    <w:p>
      <w:pPr>
        <w:pStyle w:val="TOC2"/>
        <w:tabs>
          <w:tab w:val="right" w:leader="dot" w:pos="8306"/>
        </w:tabs>
      </w:pPr>
      <w:hyperlink w:anchor="_Toc22062" w:history="1">
        <w:r>
          <w:rPr>
            <w:rFonts w:ascii="仿宋" w:eastAsia="仿宋" w:hAnsi="仿宋" w:cs="仿宋" w:hint="eastAsia"/>
            <w:lang w:eastAsia="zh-CN"/>
          </w:rPr>
          <w:t>(三)、运营期环境保护</w:t>
        </w:r>
        <w:r>
          <w:tab/>
        </w:r>
        <w:r>
          <w:fldChar w:fldCharType="begin"/>
        </w:r>
        <w:r>
          <w:instrText xml:space="preserve"> PAGEREF _Toc22062 \h </w:instrText>
        </w:r>
        <w:r>
          <w:fldChar w:fldCharType="separate"/>
        </w:r>
        <w:r>
          <w:t>39</w:t>
        </w:r>
        <w:r>
          <w:fldChar w:fldCharType="end"/>
        </w:r>
      </w:hyperlink>
    </w:p>
    <w:p>
      <w:pPr>
        <w:pStyle w:val="TOC2"/>
        <w:tabs>
          <w:tab w:val="right" w:leader="dot" w:pos="8306"/>
        </w:tabs>
      </w:pPr>
      <w:hyperlink w:anchor="_Toc6993" w:history="1">
        <w:r>
          <w:rPr>
            <w:rFonts w:ascii="仿宋" w:eastAsia="仿宋" w:hAnsi="仿宋" w:cs="仿宋" w:hint="eastAsia"/>
            <w:lang w:eastAsia="zh-CN"/>
          </w:rPr>
          <w:t>(四)、特种玻璃项目建设对区域经济的影响</w:t>
        </w:r>
        <w:r>
          <w:tab/>
        </w:r>
        <w:r>
          <w:fldChar w:fldCharType="begin"/>
        </w:r>
        <w:r>
          <w:instrText xml:space="preserve"> PAGEREF _Toc6993 \h </w:instrText>
        </w:r>
        <w:r>
          <w:fldChar w:fldCharType="separate"/>
        </w:r>
        <w:r>
          <w:t>41</w:t>
        </w:r>
        <w:r>
          <w:fldChar w:fldCharType="end"/>
        </w:r>
      </w:hyperlink>
    </w:p>
    <w:p>
      <w:pPr>
        <w:pStyle w:val="TOC2"/>
        <w:tabs>
          <w:tab w:val="right" w:leader="dot" w:pos="8306"/>
        </w:tabs>
      </w:pPr>
      <w:hyperlink w:anchor="_Toc30681" w:history="1">
        <w:r>
          <w:rPr>
            <w:rFonts w:ascii="仿宋" w:eastAsia="仿宋" w:hAnsi="仿宋" w:cs="仿宋" w:hint="eastAsia"/>
            <w:lang w:eastAsia="zh-CN"/>
          </w:rPr>
          <w:t>(五)、废弃物处理</w:t>
        </w:r>
        <w:r>
          <w:tab/>
        </w:r>
        <w:r>
          <w:fldChar w:fldCharType="begin"/>
        </w:r>
        <w:r>
          <w:instrText xml:space="preserve"> PAGEREF _Toc30681 \h </w:instrText>
        </w:r>
        <w:r>
          <w:fldChar w:fldCharType="separate"/>
        </w:r>
        <w:r>
          <w:t>42</w:t>
        </w:r>
        <w:r>
          <w:fldChar w:fldCharType="end"/>
        </w:r>
      </w:hyperlink>
    </w:p>
    <w:p>
      <w:pPr>
        <w:pStyle w:val="TOC2"/>
        <w:tabs>
          <w:tab w:val="right" w:leader="dot" w:pos="8306"/>
        </w:tabs>
      </w:pPr>
      <w:hyperlink w:anchor="_Toc30555" w:history="1">
        <w:r>
          <w:rPr>
            <w:rFonts w:ascii="仿宋" w:eastAsia="仿宋" w:hAnsi="仿宋" w:cs="仿宋" w:hint="eastAsia"/>
            <w:lang w:eastAsia="zh-CN"/>
          </w:rPr>
          <w:t>(六)、特殊环境影响分析</w:t>
        </w:r>
        <w:r>
          <w:tab/>
        </w:r>
        <w:r>
          <w:fldChar w:fldCharType="begin"/>
        </w:r>
        <w:r>
          <w:instrText xml:space="preserve"> PAGEREF _Toc30555 \h </w:instrText>
        </w:r>
        <w:r>
          <w:fldChar w:fldCharType="separate"/>
        </w:r>
        <w:r>
          <w:t>44</w:t>
        </w:r>
        <w:r>
          <w:fldChar w:fldCharType="end"/>
        </w:r>
      </w:hyperlink>
    </w:p>
    <w:p>
      <w:pPr>
        <w:pStyle w:val="TOC2"/>
        <w:tabs>
          <w:tab w:val="right" w:leader="dot" w:pos="8306"/>
        </w:tabs>
      </w:pPr>
      <w:hyperlink w:anchor="_Toc11955" w:history="1">
        <w:r>
          <w:rPr>
            <w:rFonts w:ascii="仿宋" w:eastAsia="仿宋" w:hAnsi="仿宋" w:cs="仿宋" w:hint="eastAsia"/>
            <w:lang w:eastAsia="zh-CN"/>
          </w:rPr>
          <w:t>(七)、清洁生产</w:t>
        </w:r>
        <w:r>
          <w:tab/>
        </w:r>
        <w:r>
          <w:fldChar w:fldCharType="begin"/>
        </w:r>
        <w:r>
          <w:instrText xml:space="preserve"> PAGEREF _Toc11955 \h </w:instrText>
        </w:r>
        <w:r>
          <w:fldChar w:fldCharType="separate"/>
        </w:r>
        <w:r>
          <w:t>45</w:t>
        </w:r>
        <w:r>
          <w:fldChar w:fldCharType="end"/>
        </w:r>
      </w:hyperlink>
    </w:p>
    <w:p>
      <w:pPr>
        <w:pStyle w:val="TOC2"/>
        <w:tabs>
          <w:tab w:val="right" w:leader="dot" w:pos="8306"/>
        </w:tabs>
      </w:pPr>
      <w:hyperlink w:anchor="_Toc18307" w:history="1">
        <w:r>
          <w:rPr>
            <w:rFonts w:ascii="仿宋" w:eastAsia="仿宋" w:hAnsi="仿宋" w:cs="仿宋" w:hint="eastAsia"/>
            <w:lang w:eastAsia="zh-CN"/>
          </w:rPr>
          <w:t>(八)、环境保护综合评价</w:t>
        </w:r>
        <w:r>
          <w:tab/>
        </w:r>
        <w:r>
          <w:fldChar w:fldCharType="begin"/>
        </w:r>
        <w:r>
          <w:instrText xml:space="preserve"> PAGEREF _Toc18307 \h </w:instrText>
        </w:r>
        <w:r>
          <w:fldChar w:fldCharType="separate"/>
        </w:r>
        <w:r>
          <w:t>46</w:t>
        </w:r>
        <w:r>
          <w:fldChar w:fldCharType="end"/>
        </w:r>
      </w:hyperlink>
    </w:p>
    <w:p>
      <w:pPr>
        <w:pStyle w:val="TOC1"/>
        <w:tabs>
          <w:tab w:val="right" w:leader="dot" w:pos="8306"/>
        </w:tabs>
      </w:pPr>
      <w:hyperlink w:anchor="_Toc24380" w:history="1">
        <w:r>
          <w:rPr>
            <w:rFonts w:ascii="仿宋" w:eastAsia="仿宋" w:hAnsi="仿宋" w:cs="仿宋" w:hint="eastAsia"/>
            <w:lang w:eastAsia="zh-CN"/>
          </w:rPr>
          <w:t>十一、特种玻璃项目计划安排</w:t>
        </w:r>
        <w:r>
          <w:tab/>
        </w:r>
        <w:r>
          <w:fldChar w:fldCharType="begin"/>
        </w:r>
        <w:r>
          <w:instrText xml:space="preserve"> PAGEREF _Toc24380 \h </w:instrText>
        </w:r>
        <w:r>
          <w:fldChar w:fldCharType="separate"/>
        </w:r>
        <w:r>
          <w:t>47</w:t>
        </w:r>
        <w:r>
          <w:fldChar w:fldCharType="end"/>
        </w:r>
      </w:hyperlink>
    </w:p>
    <w:p>
      <w:pPr>
        <w:pStyle w:val="TOC2"/>
        <w:tabs>
          <w:tab w:val="right" w:leader="dot" w:pos="8306"/>
        </w:tabs>
      </w:pPr>
      <w:hyperlink w:anchor="_Toc21895" w:history="1">
        <w:r>
          <w:rPr>
            <w:rFonts w:ascii="仿宋" w:eastAsia="仿宋" w:hAnsi="仿宋" w:cs="仿宋" w:hint="eastAsia"/>
            <w:lang w:eastAsia="zh-CN"/>
          </w:rPr>
          <w:t>(一)、建设周期</w:t>
        </w:r>
        <w:r>
          <w:tab/>
        </w:r>
        <w:r>
          <w:fldChar w:fldCharType="begin"/>
        </w:r>
        <w:r>
          <w:instrText xml:space="preserve"> PAGEREF _Toc21895 \h </w:instrText>
        </w:r>
        <w:r>
          <w:fldChar w:fldCharType="separate"/>
        </w:r>
        <w:r>
          <w:t>47</w:t>
        </w:r>
        <w:r>
          <w:fldChar w:fldCharType="end"/>
        </w:r>
      </w:hyperlink>
    </w:p>
    <w:p>
      <w:pPr>
        <w:pStyle w:val="TOC2"/>
        <w:tabs>
          <w:tab w:val="right" w:leader="dot" w:pos="8306"/>
        </w:tabs>
      </w:pPr>
      <w:hyperlink w:anchor="_Toc20081" w:history="1">
        <w:r>
          <w:rPr>
            <w:rFonts w:ascii="仿宋" w:eastAsia="仿宋" w:hAnsi="仿宋" w:cs="仿宋" w:hint="eastAsia"/>
            <w:lang w:eastAsia="zh-CN"/>
          </w:rPr>
          <w:t>(二)、建设进度</w:t>
        </w:r>
        <w:r>
          <w:tab/>
        </w:r>
        <w:r>
          <w:fldChar w:fldCharType="begin"/>
        </w:r>
        <w:r>
          <w:instrText xml:space="preserve"> PAGEREF _Toc20081 \h </w:instrText>
        </w:r>
        <w:r>
          <w:fldChar w:fldCharType="separate"/>
        </w:r>
        <w:r>
          <w:t>48</w:t>
        </w:r>
        <w:r>
          <w:fldChar w:fldCharType="end"/>
        </w:r>
      </w:hyperlink>
    </w:p>
    <w:p>
      <w:pPr>
        <w:pStyle w:val="TOC2"/>
        <w:tabs>
          <w:tab w:val="right" w:leader="dot" w:pos="8306"/>
        </w:tabs>
      </w:pPr>
      <w:hyperlink w:anchor="_Toc21445" w:history="1">
        <w:r>
          <w:rPr>
            <w:rFonts w:ascii="仿宋" w:eastAsia="仿宋" w:hAnsi="仿宋" w:cs="仿宋" w:hint="eastAsia"/>
            <w:lang w:eastAsia="zh-CN"/>
          </w:rPr>
          <w:t>(三)、进度安排注意事项</w:t>
        </w:r>
        <w:r>
          <w:tab/>
        </w:r>
        <w:r>
          <w:fldChar w:fldCharType="begin"/>
        </w:r>
        <w:r>
          <w:instrText xml:space="preserve"> PAGEREF _Toc21445 \h </w:instrText>
        </w:r>
        <w:r>
          <w:fldChar w:fldCharType="separate"/>
        </w:r>
        <w:r>
          <w:t>49</w:t>
        </w:r>
        <w:r>
          <w:fldChar w:fldCharType="end"/>
        </w:r>
      </w:hyperlink>
    </w:p>
    <w:p>
      <w:pPr>
        <w:pStyle w:val="TOC2"/>
        <w:tabs>
          <w:tab w:val="right" w:leader="dot" w:pos="8306"/>
        </w:tabs>
      </w:pPr>
      <w:hyperlink w:anchor="_Toc10562" w:history="1">
        <w:r>
          <w:rPr>
            <w:rFonts w:ascii="仿宋" w:eastAsia="仿宋" w:hAnsi="仿宋" w:cs="仿宋" w:hint="eastAsia"/>
            <w:lang w:eastAsia="zh-CN"/>
          </w:rPr>
          <w:t>(四)、人力资源配置</w:t>
        </w:r>
        <w:r>
          <w:tab/>
        </w:r>
        <w:r>
          <w:fldChar w:fldCharType="begin"/>
        </w:r>
        <w:r>
          <w:instrText xml:space="preserve"> PAGEREF _Toc10562 \h </w:instrText>
        </w:r>
        <w:r>
          <w:fldChar w:fldCharType="separate"/>
        </w:r>
        <w:r>
          <w:t>51</w:t>
        </w:r>
        <w:r>
          <w:fldChar w:fldCharType="end"/>
        </w:r>
      </w:hyperlink>
    </w:p>
    <w:p>
      <w:pPr>
        <w:pStyle w:val="TOC1"/>
        <w:tabs>
          <w:tab w:val="right" w:leader="dot" w:pos="8306"/>
        </w:tabs>
      </w:pPr>
      <w:hyperlink w:anchor="_Toc5963" w:history="1">
        <w:r>
          <w:rPr>
            <w:rFonts w:ascii="仿宋" w:eastAsia="仿宋" w:hAnsi="仿宋" w:cs="仿宋" w:hint="eastAsia"/>
            <w:lang w:eastAsia="zh-CN"/>
          </w:rPr>
          <w:t>十二、生产安全保护</w:t>
        </w:r>
        <w:r>
          <w:tab/>
        </w:r>
        <w:r>
          <w:fldChar w:fldCharType="begin"/>
        </w:r>
        <w:r>
          <w:instrText xml:space="preserve"> PAGEREF _Toc5963 \h </w:instrText>
        </w:r>
        <w:r>
          <w:fldChar w:fldCharType="separate"/>
        </w:r>
        <w:r>
          <w:t>51</w:t>
        </w:r>
        <w:r>
          <w:fldChar w:fldCharType="end"/>
        </w:r>
      </w:hyperlink>
    </w:p>
    <w:p>
      <w:pPr>
        <w:pStyle w:val="TOC2"/>
        <w:tabs>
          <w:tab w:val="right" w:leader="dot" w:pos="8306"/>
        </w:tabs>
      </w:pPr>
      <w:hyperlink w:anchor="_Toc25826" w:history="1">
        <w:r>
          <w:rPr>
            <w:rFonts w:ascii="仿宋" w:eastAsia="仿宋" w:hAnsi="仿宋" w:cs="仿宋" w:hint="eastAsia"/>
            <w:lang w:eastAsia="zh-CN"/>
          </w:rPr>
          <w:t>(一)、消防安全</w:t>
        </w:r>
        <w:r>
          <w:tab/>
        </w:r>
        <w:r>
          <w:fldChar w:fldCharType="begin"/>
        </w:r>
        <w:r>
          <w:instrText xml:space="preserve"> PAGEREF _Toc25826 \h </w:instrText>
        </w:r>
        <w:r>
          <w:fldChar w:fldCharType="separate"/>
        </w:r>
        <w:r>
          <w:t>51</w:t>
        </w:r>
        <w:r>
          <w:fldChar w:fldCharType="end"/>
        </w:r>
      </w:hyperlink>
    </w:p>
    <w:p>
      <w:pPr>
        <w:pStyle w:val="TOC2"/>
        <w:tabs>
          <w:tab w:val="right" w:leader="dot" w:pos="8306"/>
        </w:tabs>
      </w:pPr>
      <w:hyperlink w:anchor="_Toc19316" w:history="1">
        <w:r>
          <w:rPr>
            <w:rFonts w:ascii="仿宋" w:eastAsia="仿宋" w:hAnsi="仿宋" w:cs="仿宋" w:hint="eastAsia"/>
            <w:lang w:eastAsia="zh-CN"/>
          </w:rPr>
          <w:t>(二)、防火防爆总图布置措施</w:t>
        </w:r>
        <w:r>
          <w:tab/>
        </w:r>
        <w:r>
          <w:fldChar w:fldCharType="begin"/>
        </w:r>
        <w:r>
          <w:instrText xml:space="preserve"> PAGEREF _Toc19316 \h </w:instrText>
        </w:r>
        <w:r>
          <w:fldChar w:fldCharType="separate"/>
        </w:r>
        <w:r>
          <w:t>53</w:t>
        </w:r>
        <w:r>
          <w:fldChar w:fldCharType="end"/>
        </w:r>
      </w:hyperlink>
    </w:p>
    <w:p>
      <w:pPr>
        <w:pStyle w:val="TOC2"/>
        <w:tabs>
          <w:tab w:val="right" w:leader="dot" w:pos="8306"/>
        </w:tabs>
      </w:pPr>
      <w:hyperlink w:anchor="_Toc9833" w:history="1">
        <w:r>
          <w:rPr>
            <w:rFonts w:ascii="仿宋" w:eastAsia="仿宋" w:hAnsi="仿宋" w:cs="仿宋" w:hint="eastAsia"/>
            <w:lang w:eastAsia="zh-CN"/>
          </w:rPr>
          <w:t>(三)、自然灾害防范措施</w:t>
        </w:r>
        <w:r>
          <w:tab/>
        </w:r>
        <w:r>
          <w:fldChar w:fldCharType="begin"/>
        </w:r>
        <w:r>
          <w:instrText xml:space="preserve"> PAGEREF _Toc9833 \h </w:instrText>
        </w:r>
        <w:r>
          <w:fldChar w:fldCharType="separate"/>
        </w:r>
        <w:r>
          <w:t>54</w:t>
        </w:r>
        <w:r>
          <w:fldChar w:fldCharType="end"/>
        </w:r>
      </w:hyperlink>
    </w:p>
    <w:p>
      <w:pPr>
        <w:pStyle w:val="TOC2"/>
        <w:tabs>
          <w:tab w:val="right" w:leader="dot" w:pos="8306"/>
        </w:tabs>
      </w:pPr>
      <w:hyperlink w:anchor="_Toc13182" w:history="1">
        <w:r>
          <w:rPr>
            <w:rFonts w:ascii="仿宋" w:eastAsia="仿宋" w:hAnsi="仿宋" w:cs="仿宋" w:hint="eastAsia"/>
            <w:lang w:eastAsia="zh-CN"/>
          </w:rPr>
          <w:t>(四)、安全色及安全标志使用要求</w:t>
        </w:r>
        <w:r>
          <w:tab/>
        </w:r>
        <w:r>
          <w:fldChar w:fldCharType="begin"/>
        </w:r>
        <w:r>
          <w:instrText xml:space="preserve"> PAGEREF _Toc13182 \h </w:instrText>
        </w:r>
        <w:r>
          <w:fldChar w:fldCharType="separate"/>
        </w:r>
        <w:r>
          <w:t>55</w:t>
        </w:r>
        <w:r>
          <w:fldChar w:fldCharType="end"/>
        </w:r>
      </w:hyperlink>
    </w:p>
    <w:p>
      <w:pPr>
        <w:pStyle w:val="TOC2"/>
        <w:tabs>
          <w:tab w:val="right" w:leader="dot" w:pos="8306"/>
        </w:tabs>
      </w:pPr>
      <w:hyperlink w:anchor="_Toc5269" w:history="1">
        <w:r>
          <w:rPr>
            <w:rFonts w:ascii="仿宋" w:eastAsia="仿宋" w:hAnsi="仿宋" w:cs="仿宋" w:hint="eastAsia"/>
            <w:lang w:eastAsia="zh-CN"/>
          </w:rPr>
          <w:t>(五)、防尘防毒措施</w:t>
        </w:r>
        <w:r>
          <w:tab/>
        </w:r>
        <w:r>
          <w:fldChar w:fldCharType="begin"/>
        </w:r>
        <w:r>
          <w:instrText xml:space="preserve"> PAGEREF _Toc5269 \h </w:instrText>
        </w:r>
        <w:r>
          <w:fldChar w:fldCharType="separate"/>
        </w:r>
        <w:r>
          <w:t>56</w:t>
        </w:r>
        <w:r>
          <w:fldChar w:fldCharType="end"/>
        </w:r>
      </w:hyperlink>
    </w:p>
    <w:p>
      <w:pPr>
        <w:pStyle w:val="TOC2"/>
        <w:tabs>
          <w:tab w:val="right" w:leader="dot" w:pos="8306"/>
        </w:tabs>
      </w:pPr>
      <w:hyperlink w:anchor="_Toc29114" w:history="1">
        <w:r>
          <w:rPr>
            <w:rFonts w:ascii="仿宋" w:eastAsia="仿宋" w:hAnsi="仿宋" w:cs="仿宋" w:hint="eastAsia"/>
            <w:lang w:eastAsia="zh-CN"/>
          </w:rPr>
          <w:t>(六)、防静电、触电防护及防雷措施</w:t>
        </w:r>
        <w:r>
          <w:tab/>
        </w:r>
        <w:r>
          <w:fldChar w:fldCharType="begin"/>
        </w:r>
        <w:r>
          <w:instrText xml:space="preserve"> PAGEREF _Toc29114 \h </w:instrText>
        </w:r>
        <w:r>
          <w:fldChar w:fldCharType="separate"/>
        </w:r>
        <w:r>
          <w:t>56</w:t>
        </w:r>
        <w:r>
          <w:fldChar w:fldCharType="end"/>
        </w:r>
      </w:hyperlink>
    </w:p>
    <w:p>
      <w:pPr>
        <w:pStyle w:val="TOC2"/>
        <w:tabs>
          <w:tab w:val="right" w:leader="dot" w:pos="8306"/>
        </w:tabs>
      </w:pPr>
      <w:hyperlink w:anchor="_Toc19648" w:history="1">
        <w:r>
          <w:rPr>
            <w:rFonts w:ascii="仿宋" w:eastAsia="仿宋" w:hAnsi="仿宋" w:cs="仿宋" w:hint="eastAsia"/>
            <w:lang w:eastAsia="zh-CN"/>
          </w:rPr>
          <w:t>(七)、机械设备安全保障措施</w:t>
        </w:r>
        <w:r>
          <w:tab/>
        </w:r>
        <w:r>
          <w:fldChar w:fldCharType="begin"/>
        </w:r>
        <w:r>
          <w:instrText xml:space="preserve"> PAGEREF _Toc19648 \h </w:instrText>
        </w:r>
        <w:r>
          <w:fldChar w:fldCharType="separate"/>
        </w:r>
        <w:r>
          <w:t>58</w:t>
        </w:r>
        <w:r>
          <w:fldChar w:fldCharType="end"/>
        </w:r>
      </w:hyperlink>
    </w:p>
    <w:p>
      <w:pPr>
        <w:pStyle w:val="TOC1"/>
        <w:tabs>
          <w:tab w:val="right" w:leader="dot" w:pos="8306"/>
        </w:tabs>
      </w:pPr>
      <w:hyperlink w:anchor="_Toc18752" w:history="1">
        <w:r>
          <w:rPr>
            <w:rFonts w:ascii="仿宋" w:eastAsia="仿宋" w:hAnsi="仿宋" w:cs="仿宋" w:hint="eastAsia"/>
            <w:lang w:eastAsia="zh-CN"/>
          </w:rPr>
          <w:t>十三、特种玻璃项目工程方案分析</w:t>
        </w:r>
        <w:r>
          <w:tab/>
        </w:r>
        <w:r>
          <w:fldChar w:fldCharType="begin"/>
        </w:r>
        <w:r>
          <w:instrText xml:space="preserve"> PAGEREF _Toc18752 \h </w:instrText>
        </w:r>
        <w:r>
          <w:fldChar w:fldCharType="separate"/>
        </w:r>
        <w:r>
          <w:t>59</w:t>
        </w:r>
        <w:r>
          <w:fldChar w:fldCharType="end"/>
        </w:r>
      </w:hyperlink>
    </w:p>
    <w:p>
      <w:pPr>
        <w:pStyle w:val="TOC2"/>
        <w:tabs>
          <w:tab w:val="right" w:leader="dot" w:pos="8306"/>
        </w:tabs>
      </w:pPr>
      <w:hyperlink w:anchor="_Toc15417" w:history="1">
        <w:r>
          <w:rPr>
            <w:rFonts w:ascii="仿宋" w:eastAsia="仿宋" w:hAnsi="仿宋" w:cs="仿宋" w:hint="eastAsia"/>
            <w:lang w:eastAsia="zh-CN"/>
          </w:rPr>
          <w:t>(一)、建筑工程设计原则</w:t>
        </w:r>
        <w:r>
          <w:tab/>
        </w:r>
        <w:r>
          <w:fldChar w:fldCharType="begin"/>
        </w:r>
        <w:r>
          <w:instrText xml:space="preserve"> PAGEREF _Toc15417 \h </w:instrText>
        </w:r>
        <w:r>
          <w:fldChar w:fldCharType="separate"/>
        </w:r>
        <w:r>
          <w:t>59</w:t>
        </w:r>
        <w:r>
          <w:fldChar w:fldCharType="end"/>
        </w:r>
      </w:hyperlink>
    </w:p>
    <w:p>
      <w:pPr>
        <w:pStyle w:val="TOC2"/>
        <w:tabs>
          <w:tab w:val="right" w:leader="dot" w:pos="8306"/>
        </w:tabs>
      </w:pPr>
      <w:hyperlink w:anchor="_Toc13908" w:history="1">
        <w:r>
          <w:rPr>
            <w:rFonts w:ascii="仿宋" w:eastAsia="仿宋" w:hAnsi="仿宋" w:cs="仿宋" w:hint="eastAsia"/>
            <w:lang w:eastAsia="zh-CN"/>
          </w:rPr>
          <w:t>(二)、土建工程建设指标</w:t>
        </w:r>
        <w:r>
          <w:tab/>
        </w:r>
        <w:r>
          <w:fldChar w:fldCharType="begin"/>
        </w:r>
        <w:r>
          <w:instrText xml:space="preserve"> PAGEREF _Toc13908 \h </w:instrText>
        </w:r>
        <w:r>
          <w:fldChar w:fldCharType="separate"/>
        </w:r>
        <w:r>
          <w:t>62</w:t>
        </w:r>
        <w:r>
          <w:fldChar w:fldCharType="end"/>
        </w:r>
      </w:hyperlink>
    </w:p>
    <w:p>
      <w:pPr>
        <w:pStyle w:val="TOC1"/>
        <w:tabs>
          <w:tab w:val="right" w:leader="dot" w:pos="8306"/>
        </w:tabs>
      </w:pPr>
      <w:hyperlink w:anchor="_Toc27039" w:history="1">
        <w:r>
          <w:rPr>
            <w:rFonts w:ascii="仿宋" w:eastAsia="仿宋" w:hAnsi="仿宋" w:cs="仿宋" w:hint="eastAsia"/>
            <w:lang w:eastAsia="zh-CN"/>
          </w:rPr>
          <w:t>十四、利益相关者分析与沟通计划</w:t>
        </w:r>
        <w:r>
          <w:tab/>
        </w:r>
        <w:r>
          <w:fldChar w:fldCharType="begin"/>
        </w:r>
        <w:r>
          <w:instrText xml:space="preserve"> PAGEREF _Toc27039 \h </w:instrText>
        </w:r>
        <w:r>
          <w:fldChar w:fldCharType="separate"/>
        </w:r>
        <w:r>
          <w:t>64</w:t>
        </w:r>
        <w:r>
          <w:fldChar w:fldCharType="end"/>
        </w:r>
      </w:hyperlink>
    </w:p>
    <w:p>
      <w:pPr>
        <w:pStyle w:val="TOC2"/>
        <w:tabs>
          <w:tab w:val="right" w:leader="dot" w:pos="8306"/>
        </w:tabs>
      </w:pPr>
      <w:hyperlink w:anchor="_Toc23261" w:history="1">
        <w:r>
          <w:rPr>
            <w:rFonts w:ascii="仿宋" w:eastAsia="仿宋" w:hAnsi="仿宋" w:cs="仿宋" w:hint="eastAsia"/>
            <w:lang w:eastAsia="zh-CN"/>
          </w:rPr>
          <w:t>(一)、利益相关者分析</w:t>
        </w:r>
        <w:r>
          <w:tab/>
        </w:r>
        <w:r>
          <w:fldChar w:fldCharType="begin"/>
        </w:r>
        <w:r>
          <w:instrText xml:space="preserve"> PAGEREF _Toc23261 \h </w:instrText>
        </w:r>
        <w:r>
          <w:fldChar w:fldCharType="separate"/>
        </w:r>
        <w:r>
          <w:t>64</w:t>
        </w:r>
        <w:r>
          <w:fldChar w:fldCharType="end"/>
        </w:r>
      </w:hyperlink>
    </w:p>
    <w:p>
      <w:pPr>
        <w:pStyle w:val="TOC2"/>
        <w:tabs>
          <w:tab w:val="right" w:leader="dot" w:pos="8306"/>
        </w:tabs>
      </w:pPr>
      <w:hyperlink w:anchor="_Toc22008" w:history="1">
        <w:r>
          <w:rPr>
            <w:rFonts w:ascii="仿宋" w:eastAsia="仿宋" w:hAnsi="仿宋" w:cs="仿宋" w:hint="eastAsia"/>
            <w:lang w:eastAsia="zh-CN"/>
          </w:rPr>
          <w:t>(二)、沟通计划</w:t>
        </w:r>
        <w:r>
          <w:tab/>
        </w:r>
        <w:r>
          <w:fldChar w:fldCharType="begin"/>
        </w:r>
        <w:r>
          <w:instrText xml:space="preserve"> PAGEREF _Toc22008 \h </w:instrText>
        </w:r>
        <w:r>
          <w:fldChar w:fldCharType="separate"/>
        </w:r>
        <w:r>
          <w:t>65</w:t>
        </w:r>
        <w:r>
          <w:fldChar w:fldCharType="end"/>
        </w:r>
      </w:hyperlink>
    </w:p>
    <w:p>
      <w:pPr>
        <w:pStyle w:val="TOC1"/>
        <w:tabs>
          <w:tab w:val="right" w:leader="dot" w:pos="8306"/>
        </w:tabs>
      </w:pPr>
      <w:hyperlink w:anchor="_Toc26520" w:history="1">
        <w:r>
          <w:rPr>
            <w:rFonts w:ascii="仿宋" w:eastAsia="仿宋" w:hAnsi="仿宋" w:cs="仿宋" w:hint="eastAsia"/>
            <w:lang w:eastAsia="zh-CN"/>
          </w:rPr>
          <w:t>十五、特种玻璃项目实施保障措施</w:t>
        </w:r>
        <w:r>
          <w:tab/>
        </w:r>
        <w:r>
          <w:fldChar w:fldCharType="begin"/>
        </w:r>
        <w:r>
          <w:instrText xml:space="preserve"> PAGEREF _Toc26520 \h </w:instrText>
        </w:r>
        <w:r>
          <w:fldChar w:fldCharType="separate"/>
        </w:r>
        <w:r>
          <w:t>66</w:t>
        </w:r>
        <w:r>
          <w:fldChar w:fldCharType="end"/>
        </w:r>
      </w:hyperlink>
    </w:p>
    <w:p>
      <w:pPr>
        <w:pStyle w:val="TOC2"/>
        <w:tabs>
          <w:tab w:val="right" w:leader="dot" w:pos="8306"/>
        </w:tabs>
      </w:pPr>
      <w:hyperlink w:anchor="_Toc7061" w:history="1">
        <w:r>
          <w:rPr>
            <w:rFonts w:ascii="仿宋" w:eastAsia="仿宋" w:hAnsi="仿宋" w:cs="仿宋" w:hint="eastAsia"/>
            <w:lang w:eastAsia="zh-CN"/>
          </w:rPr>
          <w:t>(一)、特种玻璃项目实施保障机制</w:t>
        </w:r>
        <w:r>
          <w:tab/>
        </w:r>
        <w:r>
          <w:fldChar w:fldCharType="begin"/>
        </w:r>
        <w:r>
          <w:instrText xml:space="preserve"> PAGEREF _Toc7061 \h </w:instrText>
        </w:r>
        <w:r>
          <w:fldChar w:fldCharType="separate"/>
        </w:r>
        <w:r>
          <w:t>66</w:t>
        </w:r>
        <w:r>
          <w:fldChar w:fldCharType="end"/>
        </w:r>
      </w:hyperlink>
    </w:p>
    <w:p>
      <w:pPr>
        <w:pStyle w:val="TOC2"/>
        <w:tabs>
          <w:tab w:val="right" w:leader="dot" w:pos="8306"/>
        </w:tabs>
      </w:pPr>
      <w:hyperlink w:anchor="_Toc12276" w:history="1">
        <w:r>
          <w:rPr>
            <w:rFonts w:ascii="仿宋" w:eastAsia="仿宋" w:hAnsi="仿宋" w:cs="仿宋" w:hint="eastAsia"/>
            <w:lang w:eastAsia="zh-CN"/>
          </w:rPr>
          <w:t>(二)、特种玻璃项目法律合规要求</w:t>
        </w:r>
        <w:r>
          <w:tab/>
        </w:r>
        <w:r>
          <w:fldChar w:fldCharType="begin"/>
        </w:r>
        <w:r>
          <w:instrText xml:space="preserve"> PAGEREF _Toc12276 \h </w:instrText>
        </w:r>
        <w:r>
          <w:fldChar w:fldCharType="separate"/>
        </w:r>
        <w:r>
          <w:t>70</w:t>
        </w:r>
        <w:r>
          <w:fldChar w:fldCharType="end"/>
        </w:r>
      </w:hyperlink>
    </w:p>
    <w:p>
      <w:pPr>
        <w:pStyle w:val="TOC2"/>
        <w:tabs>
          <w:tab w:val="right" w:leader="dot" w:pos="8306"/>
        </w:tabs>
      </w:pPr>
      <w:hyperlink w:anchor="_Toc24838" w:history="1">
        <w:r>
          <w:rPr>
            <w:rFonts w:ascii="仿宋" w:eastAsia="仿宋" w:hAnsi="仿宋" w:cs="仿宋" w:hint="eastAsia"/>
            <w:lang w:eastAsia="zh-CN"/>
          </w:rPr>
          <w:t>(三)、特种玻璃项目合同管理与法律事务</w:t>
        </w:r>
        <w:r>
          <w:tab/>
        </w:r>
        <w:r>
          <w:fldChar w:fldCharType="begin"/>
        </w:r>
        <w:r>
          <w:instrText xml:space="preserve"> PAGEREF _Toc24838 \h </w:instrText>
        </w:r>
        <w:r>
          <w:fldChar w:fldCharType="separate"/>
        </w:r>
        <w:r>
          <w:t>74</w:t>
        </w:r>
        <w:r>
          <w:fldChar w:fldCharType="end"/>
        </w:r>
      </w:hyperlink>
    </w:p>
    <w:p>
      <w:pPr>
        <w:pStyle w:val="TOC2"/>
        <w:tabs>
          <w:tab w:val="right" w:leader="dot" w:pos="8306"/>
        </w:tabs>
      </w:pPr>
      <w:hyperlink w:anchor="_Toc17846" w:history="1">
        <w:r>
          <w:rPr>
            <w:rFonts w:ascii="仿宋" w:eastAsia="仿宋" w:hAnsi="仿宋" w:cs="仿宋" w:hint="eastAsia"/>
            <w:lang w:eastAsia="zh-CN"/>
          </w:rPr>
          <w:t>(四)、特种玻璃项目知识产权保护策略</w:t>
        </w:r>
        <w:r>
          <w:tab/>
        </w:r>
        <w:r>
          <w:fldChar w:fldCharType="begin"/>
        </w:r>
        <w:r>
          <w:instrText xml:space="preserve"> PAGEREF _Toc17846 \h </w:instrText>
        </w:r>
        <w:r>
          <w:fldChar w:fldCharType="separate"/>
        </w:r>
        <w:r>
          <w:t>80</w:t>
        </w:r>
        <w:r>
          <w:fldChar w:fldCharType="end"/>
        </w:r>
      </w:hyperlink>
    </w:p>
    <w:p>
      <w:pPr>
        <w:pStyle w:val="TOC1"/>
        <w:tabs>
          <w:tab w:val="right" w:leader="dot" w:pos="8306"/>
        </w:tabs>
      </w:pPr>
      <w:hyperlink w:anchor="_Toc10402" w:history="1">
        <w:r>
          <w:rPr>
            <w:rFonts w:ascii="仿宋" w:eastAsia="仿宋" w:hAnsi="仿宋" w:cs="仿宋" w:hint="eastAsia"/>
            <w:lang w:eastAsia="zh-CN"/>
          </w:rPr>
          <w:t>十六、营销与推广策略</w:t>
        </w:r>
        <w:r>
          <w:tab/>
        </w:r>
        <w:r>
          <w:fldChar w:fldCharType="begin"/>
        </w:r>
        <w:r>
          <w:instrText xml:space="preserve"> PAGEREF _Toc10402 \h </w:instrText>
        </w:r>
        <w:r>
          <w:fldChar w:fldCharType="separate"/>
        </w:r>
        <w:r>
          <w:t>83</w:t>
        </w:r>
        <w:r>
          <w:fldChar w:fldCharType="end"/>
        </w:r>
      </w:hyperlink>
    </w:p>
    <w:p>
      <w:pPr>
        <w:pStyle w:val="TOC2"/>
        <w:tabs>
          <w:tab w:val="right" w:leader="dot" w:pos="8306"/>
        </w:tabs>
      </w:pPr>
      <w:hyperlink w:anchor="_Toc8920" w:history="1">
        <w:r>
          <w:rPr>
            <w:rFonts w:ascii="仿宋" w:eastAsia="仿宋" w:hAnsi="仿宋" w:cs="仿宋" w:hint="eastAsia"/>
            <w:lang w:eastAsia="zh-CN"/>
          </w:rPr>
          <w:t>(一)、产品/服务定位与特点</w:t>
        </w:r>
        <w:r>
          <w:tab/>
        </w:r>
        <w:r>
          <w:fldChar w:fldCharType="begin"/>
        </w:r>
        <w:r>
          <w:instrText xml:space="preserve"> PAGEREF _Toc8920 \h </w:instrText>
        </w:r>
        <w:r>
          <w:fldChar w:fldCharType="separate"/>
        </w:r>
        <w:r>
          <w:t>83</w:t>
        </w:r>
        <w:r>
          <w:fldChar w:fldCharType="end"/>
        </w:r>
      </w:hyperlink>
    </w:p>
    <w:p>
      <w:pPr>
        <w:pStyle w:val="TOC2"/>
        <w:tabs>
          <w:tab w:val="right" w:leader="dot" w:pos="8306"/>
        </w:tabs>
      </w:pPr>
      <w:hyperlink w:anchor="_Toc2425" w:history="1">
        <w:r>
          <w:rPr>
            <w:rFonts w:ascii="仿宋" w:eastAsia="仿宋" w:hAnsi="仿宋" w:cs="仿宋" w:hint="eastAsia"/>
            <w:lang w:eastAsia="zh-CN"/>
          </w:rPr>
          <w:t>(二)、市场定位与竞争分析</w:t>
        </w:r>
        <w:r>
          <w:tab/>
        </w:r>
        <w:r>
          <w:fldChar w:fldCharType="begin"/>
        </w:r>
        <w:r>
          <w:instrText xml:space="preserve"> PAGEREF _Toc2425 \h </w:instrText>
        </w:r>
        <w:r>
          <w:fldChar w:fldCharType="separate"/>
        </w:r>
        <w:r>
          <w:t>84</w:t>
        </w:r>
        <w:r>
          <w:fldChar w:fldCharType="end"/>
        </w:r>
      </w:hyperlink>
    </w:p>
    <w:p>
      <w:pPr>
        <w:pStyle w:val="TOC2"/>
        <w:tabs>
          <w:tab w:val="right" w:leader="dot" w:pos="8306"/>
        </w:tabs>
      </w:pPr>
      <w:hyperlink w:anchor="_Toc23358" w:history="1">
        <w:r>
          <w:rPr>
            <w:rFonts w:ascii="仿宋" w:eastAsia="仿宋" w:hAnsi="仿宋" w:cs="仿宋" w:hint="eastAsia"/>
            <w:lang w:eastAsia="zh-CN"/>
          </w:rPr>
          <w:t>(三)、营销渠道与策略</w:t>
        </w:r>
        <w:r>
          <w:tab/>
        </w:r>
        <w:r>
          <w:fldChar w:fldCharType="begin"/>
        </w:r>
        <w:r>
          <w:instrText xml:space="preserve"> PAGEREF _Toc23358 \h </w:instrText>
        </w:r>
        <w:r>
          <w:fldChar w:fldCharType="separate"/>
        </w:r>
        <w:r>
          <w:t>86</w:t>
        </w:r>
        <w:r>
          <w:fldChar w:fldCharType="end"/>
        </w:r>
      </w:hyperlink>
    </w:p>
    <w:p>
      <w:pPr>
        <w:pStyle w:val="TOC2"/>
        <w:tabs>
          <w:tab w:val="right" w:leader="dot" w:pos="8306"/>
        </w:tabs>
      </w:pPr>
      <w:hyperlink w:anchor="_Toc1190" w:history="1">
        <w:r>
          <w:rPr>
            <w:rFonts w:ascii="仿宋" w:eastAsia="仿宋" w:hAnsi="仿宋" w:cs="仿宋" w:hint="eastAsia"/>
            <w:lang w:eastAsia="zh-CN"/>
          </w:rPr>
          <w:t>(四)、推广与宣传活动</w:t>
        </w:r>
        <w:r>
          <w:tab/>
        </w:r>
        <w:r>
          <w:fldChar w:fldCharType="begin"/>
        </w:r>
        <w:r>
          <w:instrText xml:space="preserve"> PAGEREF _Toc1190 \h </w:instrText>
        </w:r>
        <w:r>
          <w:fldChar w:fldCharType="separate"/>
        </w:r>
        <w:r>
          <w:t>87</w:t>
        </w:r>
        <w:r>
          <w:fldChar w:fldCharType="end"/>
        </w:r>
      </w:hyperlink>
    </w:p>
    <w:p>
      <w:pPr>
        <w:pStyle w:val="TOC1"/>
        <w:tabs>
          <w:tab w:val="right" w:leader="dot" w:pos="8306"/>
        </w:tabs>
      </w:pPr>
      <w:hyperlink w:anchor="_Toc23862" w:history="1">
        <w:r>
          <w:rPr>
            <w:rFonts w:ascii="仿宋" w:eastAsia="仿宋" w:hAnsi="仿宋" w:cs="仿宋" w:hint="eastAsia"/>
            <w:lang w:eastAsia="zh-CN"/>
          </w:rPr>
          <w:t>十七、特种玻璃项目治理与监督</w:t>
        </w:r>
        <w:r>
          <w:tab/>
        </w:r>
        <w:r>
          <w:fldChar w:fldCharType="begin"/>
        </w:r>
        <w:r>
          <w:instrText xml:space="preserve"> PAGEREF _Toc23862 \h </w:instrText>
        </w:r>
        <w:r>
          <w:fldChar w:fldCharType="separate"/>
        </w:r>
        <w:r>
          <w:t>92</w:t>
        </w:r>
        <w:r>
          <w:fldChar w:fldCharType="end"/>
        </w:r>
      </w:hyperlink>
    </w:p>
    <w:p>
      <w:pPr>
        <w:pStyle w:val="TOC2"/>
        <w:tabs>
          <w:tab w:val="right" w:leader="dot" w:pos="8306"/>
        </w:tabs>
      </w:pPr>
      <w:hyperlink w:anchor="_Toc603" w:history="1">
        <w:r>
          <w:rPr>
            <w:rFonts w:ascii="仿宋" w:eastAsia="仿宋" w:hAnsi="仿宋" w:cs="仿宋" w:hint="eastAsia"/>
            <w:lang w:eastAsia="zh-CN"/>
          </w:rPr>
          <w:t>(一)、特种玻璃项目治理结构</w:t>
        </w:r>
        <w:r>
          <w:tab/>
        </w:r>
        <w:r>
          <w:fldChar w:fldCharType="begin"/>
        </w:r>
        <w:r>
          <w:instrText xml:space="preserve"> PAGEREF _Toc603 \h </w:instrText>
        </w:r>
        <w:r>
          <w:fldChar w:fldCharType="separate"/>
        </w:r>
        <w:r>
          <w:t>92</w:t>
        </w:r>
        <w:r>
          <w:fldChar w:fldCharType="end"/>
        </w:r>
      </w:hyperlink>
    </w:p>
    <w:p>
      <w:pPr>
        <w:pStyle w:val="TOC2"/>
        <w:tabs>
          <w:tab w:val="right" w:leader="dot" w:pos="8306"/>
        </w:tabs>
      </w:pPr>
      <w:hyperlink w:anchor="_Toc16098" w:history="1">
        <w:r>
          <w:rPr>
            <w:rFonts w:ascii="仿宋" w:eastAsia="仿宋" w:hAnsi="仿宋" w:cs="仿宋" w:hint="eastAsia"/>
            <w:lang w:eastAsia="zh-CN"/>
          </w:rPr>
          <w:t>(二)、监督与审计</w:t>
        </w:r>
        <w:r>
          <w:tab/>
        </w:r>
        <w:r>
          <w:fldChar w:fldCharType="begin"/>
        </w:r>
        <w:r>
          <w:instrText xml:space="preserve"> PAGEREF _Toc16098 \h </w:instrText>
        </w:r>
        <w:r>
          <w:fldChar w:fldCharType="separate"/>
        </w:r>
        <w:r>
          <w:t>93</w:t>
        </w:r>
        <w:r>
          <w:fldChar w:fldCharType="end"/>
        </w:r>
      </w:hyperlink>
    </w:p>
    <w:p>
      <w:pPr>
        <w:pStyle w:val="TOC1"/>
        <w:tabs>
          <w:tab w:val="right" w:leader="dot" w:pos="8306"/>
        </w:tabs>
      </w:pPr>
      <w:hyperlink w:anchor="_Toc7194" w:history="1">
        <w:r>
          <w:rPr>
            <w:rFonts w:ascii="仿宋" w:eastAsia="仿宋" w:hAnsi="仿宋" w:cs="仿宋" w:hint="eastAsia"/>
            <w:lang w:eastAsia="zh-CN"/>
          </w:rPr>
          <w:t>十八、特种玻璃项目实施时间节点</w:t>
        </w:r>
        <w:r>
          <w:tab/>
        </w:r>
        <w:r>
          <w:fldChar w:fldCharType="begin"/>
        </w:r>
        <w:r>
          <w:instrText xml:space="preserve"> PAGEREF _Toc7194 \h </w:instrText>
        </w:r>
        <w:r>
          <w:fldChar w:fldCharType="separate"/>
        </w:r>
        <w:r>
          <w:t>95</w:t>
        </w:r>
        <w:r>
          <w:fldChar w:fldCharType="end"/>
        </w:r>
      </w:hyperlink>
    </w:p>
    <w:p>
      <w:pPr>
        <w:pStyle w:val="TOC2"/>
        <w:tabs>
          <w:tab w:val="right" w:leader="dot" w:pos="8306"/>
        </w:tabs>
      </w:pPr>
      <w:hyperlink w:anchor="_Toc18424" w:history="1">
        <w:r>
          <w:rPr>
            <w:rFonts w:ascii="仿宋" w:eastAsia="仿宋" w:hAnsi="仿宋" w:cs="仿宋" w:hint="eastAsia"/>
            <w:lang w:eastAsia="zh-CN"/>
          </w:rPr>
          <w:t>(一)、特种玻璃项目启动阶段时间节点</w:t>
        </w:r>
        <w:r>
          <w:tab/>
        </w:r>
        <w:r>
          <w:fldChar w:fldCharType="begin"/>
        </w:r>
        <w:r>
          <w:instrText xml:space="preserve"> PAGEREF _Toc18424 \h </w:instrText>
        </w:r>
        <w:r>
          <w:fldChar w:fldCharType="separate"/>
        </w:r>
        <w:r>
          <w:t>95</w:t>
        </w:r>
        <w:r>
          <w:fldChar w:fldCharType="end"/>
        </w:r>
      </w:hyperlink>
    </w:p>
    <w:p>
      <w:pPr>
        <w:pStyle w:val="TOC2"/>
        <w:tabs>
          <w:tab w:val="right" w:leader="dot" w:pos="8306"/>
        </w:tabs>
      </w:pPr>
      <w:hyperlink w:anchor="_Toc17917" w:history="1">
        <w:r>
          <w:rPr>
            <w:rFonts w:ascii="仿宋" w:eastAsia="仿宋" w:hAnsi="仿宋" w:cs="仿宋" w:hint="eastAsia"/>
            <w:lang w:eastAsia="zh-CN"/>
          </w:rPr>
          <w:t>(二)、特种玻璃项目执行阶段时间节点</w:t>
        </w:r>
        <w:r>
          <w:tab/>
        </w:r>
        <w:r>
          <w:fldChar w:fldCharType="begin"/>
        </w:r>
        <w:r>
          <w:instrText xml:space="preserve"> PAGEREF _Toc17917 \h </w:instrText>
        </w:r>
        <w:r>
          <w:fldChar w:fldCharType="separate"/>
        </w:r>
        <w:r>
          <w:t>96</w:t>
        </w:r>
        <w:r>
          <w:fldChar w:fldCharType="end"/>
        </w:r>
      </w:hyperlink>
    </w:p>
    <w:p>
      <w:pPr>
        <w:pStyle w:val="TOC2"/>
        <w:tabs>
          <w:tab w:val="right" w:leader="dot" w:pos="8306"/>
        </w:tabs>
      </w:pPr>
      <w:hyperlink w:anchor="_Toc8830" w:history="1">
        <w:r>
          <w:rPr>
            <w:rFonts w:ascii="仿宋" w:eastAsia="仿宋" w:hAnsi="仿宋" w:cs="仿宋" w:hint="eastAsia"/>
            <w:lang w:eastAsia="zh-CN"/>
          </w:rPr>
          <w:t>(三)、特种玻璃项目完成阶段时间节点</w:t>
        </w:r>
        <w:r>
          <w:tab/>
        </w:r>
        <w:r>
          <w:fldChar w:fldCharType="begin"/>
        </w:r>
        <w:r>
          <w:instrText xml:space="preserve"> PAGEREF _Toc8830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34"/>
      <w:r>
        <w:rPr>
          <w:rFonts w:ascii="仿宋" w:eastAsia="仿宋" w:hAnsi="仿宋" w:cs="仿宋" w:hint="eastAsia"/>
          <w:sz w:val="28"/>
          <w:lang w:eastAsia="zh-CN"/>
        </w:rPr>
        <w:t>一、特种玻璃项目概论</w:t>
      </w:r>
      <w:bookmarkEnd w:id="2"/>
    </w:p>
    <w:p>
      <w:pPr>
        <w:pStyle w:val="Heading2"/>
        <w:rPr>
          <w:rFonts w:ascii="仿宋" w:eastAsia="仿宋" w:hAnsi="仿宋" w:cs="仿宋" w:hint="eastAsia"/>
          <w:lang w:eastAsia="zh-CN"/>
        </w:rPr>
      </w:pPr>
      <w:bookmarkStart w:id="3" w:name="_Toc131"/>
      <w:r>
        <w:rPr>
          <w:rFonts w:ascii="仿宋" w:eastAsia="仿宋" w:hAnsi="仿宋" w:cs="仿宋" w:hint="eastAsia"/>
          <w:lang w:eastAsia="zh-CN"/>
        </w:rPr>
        <w:t>(一)、特种玻璃项目概况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玻璃项目的起源追溯至对市场的深入洞察。市场的不断演变与变革为特种玻璃项目提供了难得的机遇。当前市场存在的需求缺口和变革的大环境共同构成了特种玻璃项目的背景。这个特种玻璃项目旨在充分利用市场机遇，填补行业中尚未满足的需求，为客户提供全新的解决方案。市场的变革和需求的增长使得这个特种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特种玻璃项目名称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特种玻璃项目正式命名为特种玻璃。这个名称不仅仅是一个标识，更代表了特种玻璃项目的核心理念和愿景。它蕴含着特种玻璃项目所要解决问题的关键字，具有强烈的表达和辨识度，为特种玻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特种玻璃项目目标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玻璃项目的核心目标是提供一种全新、高效的解决方案，满足客户日益增长的需求。特种玻璃项目追求的不仅仅是满足市场需求，更是在市场中获得卓越的竞争优势。通过不断提升产品或服务的质量和创新水平，特种玻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玻璃项目全面涵盖了产品研发、制造、市场推广和售后服务，确保从产品设计到最终用户体验的全方位关注。这一全面的特种玻璃项目范围是为了确保特种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特种玻璃项目计划在未来18个月内完成，包括研发、测试、市场试点和正式推出等不同阶段。这个时间表的合理设计是为了确保特种玻璃项目各个阶段的顺利推进，以便按时交付高质量的成果。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特种玻璃项目总预算估算为XX百万美元，主要分配在研发、市场推广、人员培训和运营等方面。这一充足的预算为特种玻璃项目提供了充足的资源，确保特种玻璃项目在各个方面都能取得优异的表现。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特种玻璃项目风险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特种玻璃项目可能面临的风险包括市场接受度低、技术难题、竞争激烈等。特种玻璃项目团队已经制定了相应的风险应对计划，通过前瞻性的风险管理，确保特种玻璃项目在面对不确定性时能够迅速做出应对。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特种玻璃项目团队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特种玻璃项目汇聚了一支经验丰富、多领域专业素养的核心团队，确保特种玻璃项目在各个方面都能拥有高水平的执行力。团队的协同作战是特种玻璃项目成功的关键因素之一。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特种玻璃项目背景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特种玻璃项目的背景根植于市场对更高效、创新产品的渴望，同时也受到科技发展对行业格局的深刻改变的影响。这为特种玻璃项目提供了广阔的发展空间和市场需求。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特种玻璃项目现状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截至目前，特种玻璃项目已完成市场调研和技术验证，取得了初步的成功。这为特种玻璃项目在未来的发展奠定了坚实的基础，为更远大的目标打下了坚实的基石。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776"/>
      <w:r>
        <w:rPr>
          <w:rFonts w:ascii="仿宋" w:eastAsia="仿宋" w:hAnsi="仿宋" w:cs="仿宋" w:hint="eastAsia"/>
          <w:sz w:val="28"/>
          <w:lang w:eastAsia="zh-CN"/>
        </w:rPr>
        <w:t>(二)、特种玻璃项目目标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keyword》特种玻璃项目首要业务目标是在市场中占据有利地位，实现产品/服务的成功推广和销售。通过不断提升产品质量、创新性，特种玻璃项目追求成为行业中的领导者，赢得更多客户的青睐。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在科技迅速发展的时代，特种玻璃项目着眼于技术创新。通过持续的研发和技术升级，特种玻璃项目旨在推出更具创新性的产品或服务，以满足市场对新鲜、先进解决方案的需求。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为了建立可持续的客户关系，特种玻璃项目设定了客户满意度目标。通过提供卓越的产品质量和优质的客户服务，特种玻璃项目追求赢得客户的信任和忠诚度，确保他们的满意度达到行业领先水平。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特种玻璃项目注重社会责任和可持续发展。通过实施环保、社会责任特种玻璃项目，特种玻璃项目致力于在经济发展的同时保护环境，促进社会公平，实现可持续经营。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特种玻璃项目的团队是实现目标的核心驱动力。因此，特种玻璃项目设定了团队发展目标，包括提升团队成员的专业技能、培养领导力，以及搭建协同高效的团队工作氛围。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723"/>
      <w:r>
        <w:rPr>
          <w:rFonts w:ascii="仿宋" w:eastAsia="仿宋" w:hAnsi="仿宋" w:cs="仿宋" w:hint="eastAsia"/>
          <w:sz w:val="28"/>
          <w:lang w:eastAsia="zh-CN"/>
        </w:rPr>
        <w:t>(三)、特种玻璃项目提出的理由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特种玻璃项目提出的理由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玻璃项目的提出源于对市场机遇的深刻洞察。当前市场中存在的需求缺口和行业发展趋势表明，有巨大的商业机会等待被开发。通过准确捕捉市场机遇，特种玻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玻璃项目的理念基于对技术创新的信仰。通过持续的研发和技术投入，特种玻璃项目有望推出更具创新性的产品或服务。在科技飞速发展的当下，特种玻璃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玻璃项目的提出是为了增强企业的行业竞争力。通过提升产品或服务的质量和独特性，特种玻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玻璃项目响应了消费者需求的变化。随着社会和科技的不断发展，消费者对产品和服务的需求也在发生变化。通过深入了解并及时回应消费者的新需求，特种玻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特种玻璃项目的提出是企业战略发展规划的一部分。在面对日益激烈的市场竞争和不断变化的商业环境中，特种玻璃项目作为企业战略的一环，旨在为企业开辟新的增长领域，巩固企业在行业中的地位。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玻璃项目的提出不仅仅是基于商业考量，还注重社会责任。通过推出环保、社会责任等方面的特种玻璃项目，特种玻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特种玻璃项目的提出反映了对利益相关者期望的关注。包括客户、员工、投资者等利益相关者在企业发展中都有着各自的期望，特种玻璃项目力求在满足这些期望的同时，取得更大的共赢。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932"/>
      <w:r>
        <w:rPr>
          <w:rFonts w:ascii="仿宋" w:eastAsia="仿宋" w:hAnsi="仿宋" w:cs="仿宋" w:hint="eastAsia"/>
          <w:sz w:val="28"/>
          <w:lang w:eastAsia="zh-CN"/>
        </w:rPr>
        <w:t>(四)、特种玻璃项目意义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在实施特种玻璃项目的过程中，我们不仅仅是在追逐商业成功，更是为企业和社会的多个层面创造了深远的意义。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玻璃项目的首要意义在于提升企业的市场竞争力。通过持续的创新和对产品质量的高标准要求，特种玻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玻璃项目的推进将促使行业技术水平的提升。通过引入先进技术和创新性解决方案，特种玻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玻璃项目不仅创造了大量就业机会，提高了就业水平，还注重社会责任和环保。通过参与社会公益事业和推动环保特种玻璃项目，特种玻璃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综合而言，特种玻璃项目意义重大，不仅推动了企业的发展，也为行业和社会的进步贡献了积极力量。这是一个全面而深刻的影响，将在未来产生可持续的正面效应。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812"/>
      <w:r>
        <w:rPr>
          <w:rFonts w:ascii="仿宋" w:eastAsia="仿宋" w:hAnsi="仿宋" w:cs="仿宋" w:hint="eastAsia"/>
          <w:sz w:val="28"/>
          <w:lang w:eastAsia="zh-CN"/>
        </w:rPr>
        <w:t>(五)、特种玻璃项目背景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在当今迅猛发展的商业环境中，特种玻璃项目的动因根植于对多方面因素的审慎考量。这个特种玻璃项目的提出并非孤立的决策，而是对企业所处背景深入思考的产物。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市场的不断演变是特种玻璃项目背后的首要原因。科技的迅速发展和全球市场的快速变化使得企业必须灵活应对。特种玻璃项目应运而生，旨在通过创新性的解决方案迎合市场的多变需求，赢得竞争中的先机。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竞争的激烈程度也是特种玻璃项目背景中不可忽视的一环。企业需要在激烈竞争中脱颖而出，为此，特种玻璃项目致力于打破常规，提供独特的价值主张，以吸引客户并确保市场份额的增长。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技术的迅速发展为企业带来了机遇与挑战。作为特种玻璃项目启动的背景之一，对新兴技术的应用将有助于提升企业的技术水平，使其在不断演进的商业环境中保持竞争优势。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此外，社会对企业责任的期望也在逐渐升高。特种玻璃项目充分融入了社会责任的理念，通过可持续经营和社会公益特种玻璃项目，企图为社会贡献一份力量，在商业成功的同时关注社会价值。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303"/>
      <w:r>
        <w:rPr>
          <w:rFonts w:ascii="仿宋" w:eastAsia="仿宋" w:hAnsi="仿宋" w:cs="仿宋" w:hint="eastAsia"/>
          <w:sz w:val="28"/>
          <w:lang w:eastAsia="zh-CN"/>
        </w:rPr>
        <w:t>二、特种玻璃项目危机管理</w:t>
      </w:r>
      <w:bookmarkEnd w:id="8"/>
    </w:p>
    <w:p>
      <w:pPr>
        <w:pStyle w:val="Heading2"/>
        <w:rPr>
          <w:rFonts w:ascii="仿宋" w:eastAsia="仿宋" w:hAnsi="仿宋" w:cs="仿宋" w:hint="eastAsia"/>
          <w:lang w:eastAsia="zh-CN"/>
        </w:rPr>
      </w:pPr>
      <w:bookmarkStart w:id="9" w:name="_Toc2343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玻璃项目危机管理中，危机预警与识别是确保特种玻璃项目稳健运行的核心步骤。通过建立全面的监测机制，特种玻璃项目团队旨在及时发现和理解潜在的风险和危机因素，以便采取及时的预防和应对措施，确保特种玻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首先，通过深入的风险评估，特种玻璃项目团队全面分析了整个特种玻璃项目和各个阶段可能存在的威胁。这包括准确评估每个潜在风险的发生概率和可能影响的程度，为后续危机预警提供了有力支持。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玻璃项目团队着重于明确定义特种玻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玻璃项目进展的持续监控，团队能够及时发现潜在问题并作出迅速反应。特种玻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在这一阶段，团队的专业素养和反应速度将发挥至关重要的作用，以确保潜在危机能够在初期得到有效的处理，最大程度地减轻负面影响。通过危机预警与识别，特种玻璃项目得以更有序、可控地推进。</w:t>
      </w:r>
    </w:p>
    <w:p>
      <w:pPr>
        <w:pStyle w:val="Heading2"/>
        <w:ind w:firstLine="560" w:firstLineChars="200"/>
        <w:rPr>
          <w:rFonts w:ascii="仿宋" w:eastAsia="仿宋" w:hAnsi="仿宋" w:cs="仿宋" w:hint="eastAsia"/>
          <w:sz w:val="28"/>
          <w:lang w:eastAsia="zh-CN"/>
        </w:rPr>
      </w:pPr>
      <w:bookmarkStart w:id="10" w:name="_Toc165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在危机发生时，特种玻璃项目团队立即行动，成立了应急小组。该小组的任务是迅速制定并实施紧急应对措施，以最小化潜在损失。以下是采取的主要措施：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暂停特种玻璃项目进度：为遏制危机蔓延，特种玻璃项目暂时停止进行，以便全面评估当前状况。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资源重新分配：重新评估特种玻璃项目资源的分配，确保最大限度地减小损失。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实时沟通：与关键利益相关者建立实时沟通机制，向他们传递特种玻璃项目危机的实际状况，保障特种玻璃项目核心利益。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在紧急应对的同时，特种玻璃项目团队强调了团队协作和有效沟通的重要性。以下是团队协作的关键举措：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信息共享机制：建立了信息共享平台，确保团队成员能够及时获取特种玻璃项目危机的实时信息。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领导者沟通：特种玻璃项目领导者通过定期会议和即时沟通工具，指导团队应对危机，保持团队稳定运行。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随着危机得到初步控制，特种玻璃项目团队转向制定恢复计划，以确保特种玻璃项目能够从中迅速恢复。主要恢复计划包括：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修复受损的进度计划：重新评估特种玻璃项目进度，制定修复计划，确保特种玻璃项目尽快回归正常进程。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重新调整资源分配：优化资源分配，确保特种玻璃项目在有限资源下高效运转。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风险管理机制加强：对特种玻璃项目风险进行全面评估，制定更强化的风险管理策略，以预防未来可能的危机。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195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9723"/>
      <w:r>
        <w:rPr>
          <w:rFonts w:ascii="仿宋" w:eastAsia="仿宋" w:hAnsi="仿宋" w:cs="仿宋" w:hint="eastAsia"/>
          <w:lang w:eastAsia="zh-CN"/>
        </w:rPr>
        <w:t>(一)、特种玻璃行业分析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特种玻璃行业一直以来都是市场的关注焦点。行业内的发展趋势、竞争态势以及潜在机会都对特种玻璃项目的推进产生深远的影响。通过深入研究行业的整体概貌，我们将更好地理解行业的核心特征，为特种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玻璃行业，技术一直是推动创新和发展的关键因素。我们将对当前技术趋势进行详尽分析，包括但不限于人工智能、大数据应用、先进制造技术等。这有助于特种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特种玻璃项目成功的基础。我们将对主要竞争对手进行深入研究，包括其市场份额、产品特点、市场定位等。通过全面了解竞争对手的优势和劣势，特种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0550"/>
      <w:r>
        <w:rPr>
          <w:rFonts w:ascii="仿宋" w:eastAsia="仿宋" w:hAnsi="仿宋" w:cs="仿宋" w:hint="eastAsia"/>
          <w:sz w:val="28"/>
          <w:lang w:eastAsia="zh-CN"/>
        </w:rPr>
        <w:t>(二)、特种玻璃市场分析预测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通过对市场规模的深入调研，我们将预测特种玻璃市场未来的增长趋势。这包括市场的整体规模、各细分领域的发展趋势等。特种玻璃项目可以根据市场的扩张速度和潜在机会，制定更符合市场需求的发展策略。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玻璃项目实施过程中需要充分考虑的因素。我们将对市场风险进行全面评估，包括但不限于政策法规风险、市场竞争风险、技术变革风险等。通过对潜在风险的深入分析，特种玻璃项目可以制定相应的风险缓解策略，降低不确定性对特种玻璃项目的影响。</w:t>
      </w:r>
    </w:p>
    <w:p>
      <w:pPr>
        <w:pStyle w:val="Heading1"/>
        <w:ind w:firstLine="560" w:firstLineChars="200"/>
        <w:rPr>
          <w:rFonts w:ascii="仿宋" w:eastAsia="仿宋" w:hAnsi="仿宋" w:cs="仿宋" w:hint="eastAsia"/>
          <w:sz w:val="28"/>
          <w:lang w:eastAsia="zh-CN"/>
        </w:rPr>
      </w:pPr>
      <w:bookmarkStart w:id="14" w:name="_Toc1865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823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玻璃项目的技术管理特点体现在其创新导向。通过引入最先进的技术趋势和解决方案，特种玻璃项目致力于提升科技含量、提高质量和效率水平。这意味着我们将采用最新的工具和方法，确保特种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玻璃项目技术管理的显著特征。通过整合不同领域的技术资源，我们实现了跨学科的协同工作。这有助于优化技术架构，提高整体效能。此外，整合性策略还促进了不同技术团队之间的紧密沟通和高效合作，确保特种玻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玻璃项目所采用的技术。通过不断优化技术方案，特种玻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玻璃项目团队将在特种玻璃项目初期识别可能的技术风险，并采取相应的预防和应对措施。通过建立健全的风险评估机制，特种玻璃项目能够在实施过程中及时发现并解决潜在的技术问题，保障特种玻璃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特种玻璃项目中，技术将成为特种玻璃项目成功的有力支持。这一深度剖析揭示了技术管理在特种玻璃项目实施中的关键作用，为特种玻璃项目的技术基础奠定了坚实的基础。</w:t>
      </w:r>
    </w:p>
    <w:p>
      <w:pPr>
        <w:pStyle w:val="Heading2"/>
        <w:ind w:firstLine="560" w:firstLineChars="200"/>
        <w:rPr>
          <w:rFonts w:ascii="仿宋" w:eastAsia="仿宋" w:hAnsi="仿宋" w:cs="仿宋" w:hint="eastAsia"/>
          <w:sz w:val="28"/>
          <w:lang w:eastAsia="zh-CN"/>
        </w:rPr>
      </w:pPr>
      <w:bookmarkStart w:id="16" w:name="_Toc16147"/>
      <w:r>
        <w:rPr>
          <w:rFonts w:ascii="仿宋" w:eastAsia="仿宋" w:hAnsi="仿宋" w:cs="仿宋" w:hint="eastAsia"/>
          <w:sz w:val="28"/>
          <w:lang w:eastAsia="zh-CN"/>
        </w:rPr>
        <w:t>(二)、特种玻璃项目工艺技术设计方案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玻璃项目将严格按照相关行业规范要求进行组织。通过有效控制产品质量，特种玻璃项目将致力于为顾客提供优质的特种玻璃项目产品和良好的服务。这体现了特种玻璃项目对于生产活动合规性和质量标准的高度重视，为特种玻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玻璃项目注重生态效益和清洁生产原则。特种玻璃项目建设将紧密结合地方特色经济发展，与社会经济发展规划和区域环境保护规划方案相协调一致。通过与当地区域自然生态系统的结合，特种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特种玻璃项目产品具有多样化的客户需求和个性化的特点。因此，特种玻璃项目产品规格品种多样，且单批生产数量较小。为满足这一特点，特种玻璃项目承办单位将建设先进的柔性制造生产线。通过广泛应用柔性制造技术，特种玻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玻璃项目采用的技术具有较高的技术含量和自动化水平，处于国内先进水平。这一技术选用不仅体现了对生产效率、质量和环境友好性的高标准要求，同时为特种玻璃项目的可持续发展奠定了坚实的基础。</w:t>
      </w:r>
    </w:p>
    <w:p>
      <w:pPr>
        <w:pStyle w:val="Heading2"/>
        <w:ind w:firstLine="560" w:firstLineChars="200"/>
        <w:rPr>
          <w:rFonts w:ascii="仿宋" w:eastAsia="仿宋" w:hAnsi="仿宋" w:cs="仿宋" w:hint="eastAsia"/>
          <w:sz w:val="28"/>
          <w:lang w:eastAsia="zh-CN"/>
        </w:rPr>
      </w:pPr>
      <w:bookmarkStart w:id="17" w:name="_Toc686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为确保特种玻璃项目的高效生产和技术实施，我们制定了一套精心设计的设备选型方案，以满足特种玻璃项目生产、质量和环保的要求。该方案的主要特点如下：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https://d.book118.com/528124017065006023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特种玻璃项目规划设计方案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特种玻璃项目规划设计方案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特种玻璃项目规划设计方案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特种玻璃项目规划设计方案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特种玻璃项目规划设计方案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特种玻璃项目规划设计方案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特种玻璃项目规划设计方案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特种玻璃项目规划设计方案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特种玻璃项目规划设计方案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特种玻璃项目规划设计方案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特种玻璃项目规划设计方案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特种玻璃项目规划设计方案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特种玻璃项目规划设计方案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特种玻璃项目规划设计方案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特种玻璃项目规划设计方案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特种玻璃项目规划设计方案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特种玻璃项目规划设计方案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E562B7"/>
    <w:rsid w:val="32E562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24017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2024-01-02T09:26:00Z</dcterms:created>
  <dcterms:modified xsi:type="dcterms:W3CDTF">2024-01-02T09:26:23Z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9373126656534A61AFED5F8F28E507D7_11</vt:lpwstr>
  </property>
  <property fmtid="{D5CDD505-2E9C-101B-9397-08002B2CF9AE}" pid="3" name="KSOProductBuildVer">
    <vt:lpwstr>2052-12.1.0.16120</vt:lpwstr>
  </property>
</Properties>
</file>