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12" w:history="1">
        <w:r>
          <w:rPr>
            <w:rFonts w:ascii="仿宋" w:eastAsia="仿宋" w:hAnsi="仿宋" w:cs="仿宋" w:hint="eastAsia"/>
            <w:lang w:eastAsia="zh-CN"/>
          </w:rPr>
          <w:t>概论</w:t>
        </w:r>
        <w:r>
          <w:tab/>
        </w:r>
        <w:r>
          <w:fldChar w:fldCharType="begin"/>
        </w:r>
        <w:r>
          <w:instrText xml:space="preserve"> PAGEREF _Toc26612 \h </w:instrText>
        </w:r>
        <w:r>
          <w:fldChar w:fldCharType="separate"/>
        </w:r>
        <w:r>
          <w:t>3</w:t>
        </w:r>
        <w:r>
          <w:fldChar w:fldCharType="end"/>
        </w:r>
      </w:hyperlink>
    </w:p>
    <w:p>
      <w:pPr>
        <w:pStyle w:val="TOC1"/>
        <w:tabs>
          <w:tab w:val="right" w:leader="dot" w:pos="8306"/>
        </w:tabs>
      </w:pPr>
      <w:hyperlink w:anchor="_Toc14213" w:history="1">
        <w:r>
          <w:rPr>
            <w:rFonts w:ascii="仿宋" w:eastAsia="仿宋" w:hAnsi="仿宋" w:cs="仿宋" w:hint="eastAsia"/>
            <w:lang w:eastAsia="zh-CN"/>
          </w:rPr>
          <w:t>一、社会影响分析</w:t>
        </w:r>
        <w:r>
          <w:tab/>
        </w:r>
        <w:r>
          <w:fldChar w:fldCharType="begin"/>
        </w:r>
        <w:r>
          <w:instrText xml:space="preserve"> PAGEREF _Toc14213 \h </w:instrText>
        </w:r>
        <w:r>
          <w:fldChar w:fldCharType="separate"/>
        </w:r>
        <w:r>
          <w:t>3</w:t>
        </w:r>
        <w:r>
          <w:fldChar w:fldCharType="end"/>
        </w:r>
      </w:hyperlink>
    </w:p>
    <w:p>
      <w:pPr>
        <w:pStyle w:val="TOC2"/>
        <w:tabs>
          <w:tab w:val="right" w:leader="dot" w:pos="8306"/>
        </w:tabs>
      </w:pPr>
      <w:hyperlink w:anchor="_Toc31507" w:history="1">
        <w:r>
          <w:rPr>
            <w:rFonts w:ascii="仿宋" w:eastAsia="仿宋" w:hAnsi="仿宋" w:cs="仿宋" w:hint="eastAsia"/>
            <w:lang w:eastAsia="zh-CN"/>
          </w:rPr>
          <w:t>(一)、社会影响效果分析</w:t>
        </w:r>
        <w:r>
          <w:tab/>
        </w:r>
        <w:r>
          <w:fldChar w:fldCharType="begin"/>
        </w:r>
        <w:r>
          <w:instrText xml:space="preserve"> PAGEREF _Toc31507 \h </w:instrText>
        </w:r>
        <w:r>
          <w:fldChar w:fldCharType="separate"/>
        </w:r>
        <w:r>
          <w:t>3</w:t>
        </w:r>
        <w:r>
          <w:fldChar w:fldCharType="end"/>
        </w:r>
      </w:hyperlink>
    </w:p>
    <w:p>
      <w:pPr>
        <w:pStyle w:val="TOC2"/>
        <w:tabs>
          <w:tab w:val="right" w:leader="dot" w:pos="8306"/>
        </w:tabs>
      </w:pPr>
      <w:hyperlink w:anchor="_Toc16600" w:history="1">
        <w:r>
          <w:rPr>
            <w:rFonts w:ascii="仿宋" w:eastAsia="仿宋" w:hAnsi="仿宋" w:cs="仿宋" w:hint="eastAsia"/>
            <w:lang w:eastAsia="zh-CN"/>
          </w:rPr>
          <w:t>(二)、社会适应性分析</w:t>
        </w:r>
        <w:r>
          <w:tab/>
        </w:r>
        <w:r>
          <w:fldChar w:fldCharType="begin"/>
        </w:r>
        <w:r>
          <w:instrText xml:space="preserve"> PAGEREF _Toc16600 \h </w:instrText>
        </w:r>
        <w:r>
          <w:fldChar w:fldCharType="separate"/>
        </w:r>
        <w:r>
          <w:t>5</w:t>
        </w:r>
        <w:r>
          <w:fldChar w:fldCharType="end"/>
        </w:r>
      </w:hyperlink>
    </w:p>
    <w:p>
      <w:pPr>
        <w:pStyle w:val="TOC2"/>
        <w:tabs>
          <w:tab w:val="right" w:leader="dot" w:pos="8306"/>
        </w:tabs>
      </w:pPr>
      <w:hyperlink w:anchor="_Toc2217" w:history="1">
        <w:r>
          <w:rPr>
            <w:rFonts w:ascii="仿宋" w:eastAsia="仿宋" w:hAnsi="仿宋" w:cs="仿宋" w:hint="eastAsia"/>
            <w:lang w:eastAsia="zh-CN"/>
          </w:rPr>
          <w:t>(三)、社会风险及对策分析</w:t>
        </w:r>
        <w:r>
          <w:tab/>
        </w:r>
        <w:r>
          <w:fldChar w:fldCharType="begin"/>
        </w:r>
        <w:r>
          <w:instrText xml:space="preserve"> PAGEREF _Toc2217 \h </w:instrText>
        </w:r>
        <w:r>
          <w:fldChar w:fldCharType="separate"/>
        </w:r>
        <w:r>
          <w:t>7</w:t>
        </w:r>
        <w:r>
          <w:fldChar w:fldCharType="end"/>
        </w:r>
      </w:hyperlink>
    </w:p>
    <w:p>
      <w:pPr>
        <w:pStyle w:val="TOC1"/>
        <w:tabs>
          <w:tab w:val="right" w:leader="dot" w:pos="8306"/>
        </w:tabs>
      </w:pPr>
      <w:hyperlink w:anchor="_Toc18053" w:history="1">
        <w:r>
          <w:rPr>
            <w:rFonts w:ascii="仿宋" w:eastAsia="仿宋" w:hAnsi="仿宋" w:cs="仿宋" w:hint="eastAsia"/>
            <w:lang w:eastAsia="zh-CN"/>
          </w:rPr>
          <w:t>二、经济影响分析</w:t>
        </w:r>
        <w:r>
          <w:tab/>
        </w:r>
        <w:r>
          <w:fldChar w:fldCharType="begin"/>
        </w:r>
        <w:r>
          <w:instrText xml:space="preserve"> PAGEREF _Toc18053 \h </w:instrText>
        </w:r>
        <w:r>
          <w:fldChar w:fldCharType="separate"/>
        </w:r>
        <w:r>
          <w:t>10</w:t>
        </w:r>
        <w:r>
          <w:fldChar w:fldCharType="end"/>
        </w:r>
      </w:hyperlink>
    </w:p>
    <w:p>
      <w:pPr>
        <w:pStyle w:val="TOC2"/>
        <w:tabs>
          <w:tab w:val="right" w:leader="dot" w:pos="8306"/>
        </w:tabs>
      </w:pPr>
      <w:hyperlink w:anchor="_Toc27383" w:history="1">
        <w:r>
          <w:rPr>
            <w:rFonts w:ascii="仿宋" w:eastAsia="仿宋" w:hAnsi="仿宋" w:cs="仿宋" w:hint="eastAsia"/>
            <w:lang w:eastAsia="zh-CN"/>
          </w:rPr>
          <w:t>(一)、经济费用效益或费用效果分析</w:t>
        </w:r>
        <w:r>
          <w:tab/>
        </w:r>
        <w:r>
          <w:fldChar w:fldCharType="begin"/>
        </w:r>
        <w:r>
          <w:instrText xml:space="preserve"> PAGEREF _Toc27383 \h </w:instrText>
        </w:r>
        <w:r>
          <w:fldChar w:fldCharType="separate"/>
        </w:r>
        <w:r>
          <w:t>10</w:t>
        </w:r>
        <w:r>
          <w:fldChar w:fldCharType="end"/>
        </w:r>
      </w:hyperlink>
    </w:p>
    <w:p>
      <w:pPr>
        <w:pStyle w:val="TOC2"/>
        <w:tabs>
          <w:tab w:val="right" w:leader="dot" w:pos="8306"/>
        </w:tabs>
      </w:pPr>
      <w:hyperlink w:anchor="_Toc18885" w:history="1">
        <w:r>
          <w:rPr>
            <w:rFonts w:ascii="仿宋" w:eastAsia="仿宋" w:hAnsi="仿宋" w:cs="仿宋" w:hint="eastAsia"/>
            <w:lang w:eastAsia="zh-CN"/>
          </w:rPr>
          <w:t>(二)、行业影响分析</w:t>
        </w:r>
        <w:r>
          <w:tab/>
        </w:r>
        <w:r>
          <w:fldChar w:fldCharType="begin"/>
        </w:r>
        <w:r>
          <w:instrText xml:space="preserve"> PAGEREF _Toc18885 \h </w:instrText>
        </w:r>
        <w:r>
          <w:fldChar w:fldCharType="separate"/>
        </w:r>
        <w:r>
          <w:t>13</w:t>
        </w:r>
        <w:r>
          <w:fldChar w:fldCharType="end"/>
        </w:r>
      </w:hyperlink>
    </w:p>
    <w:p>
      <w:pPr>
        <w:pStyle w:val="TOC2"/>
        <w:tabs>
          <w:tab w:val="right" w:leader="dot" w:pos="8306"/>
        </w:tabs>
      </w:pPr>
      <w:hyperlink w:anchor="_Toc22109" w:history="1">
        <w:r>
          <w:rPr>
            <w:rFonts w:ascii="仿宋" w:eastAsia="仿宋" w:hAnsi="仿宋" w:cs="仿宋" w:hint="eastAsia"/>
            <w:lang w:eastAsia="zh-CN"/>
          </w:rPr>
          <w:t>(三)、区域经济影响分析</w:t>
        </w:r>
        <w:r>
          <w:tab/>
        </w:r>
        <w:r>
          <w:fldChar w:fldCharType="begin"/>
        </w:r>
        <w:r>
          <w:instrText xml:space="preserve"> PAGEREF _Toc22109 \h </w:instrText>
        </w:r>
        <w:r>
          <w:fldChar w:fldCharType="separate"/>
        </w:r>
        <w:r>
          <w:t>14</w:t>
        </w:r>
        <w:r>
          <w:fldChar w:fldCharType="end"/>
        </w:r>
      </w:hyperlink>
    </w:p>
    <w:p>
      <w:pPr>
        <w:pStyle w:val="TOC2"/>
        <w:tabs>
          <w:tab w:val="right" w:leader="dot" w:pos="8306"/>
        </w:tabs>
      </w:pPr>
      <w:hyperlink w:anchor="_Toc19775" w:history="1">
        <w:r>
          <w:rPr>
            <w:rFonts w:ascii="仿宋" w:eastAsia="仿宋" w:hAnsi="仿宋" w:cs="仿宋" w:hint="eastAsia"/>
            <w:lang w:eastAsia="zh-CN"/>
          </w:rPr>
          <w:t>(四)、宏观经济影响分析</w:t>
        </w:r>
        <w:r>
          <w:tab/>
        </w:r>
        <w:r>
          <w:fldChar w:fldCharType="begin"/>
        </w:r>
        <w:r>
          <w:instrText xml:space="preserve"> PAGEREF _Toc19775 \h </w:instrText>
        </w:r>
        <w:r>
          <w:fldChar w:fldCharType="separate"/>
        </w:r>
        <w:r>
          <w:t>15</w:t>
        </w:r>
        <w:r>
          <w:fldChar w:fldCharType="end"/>
        </w:r>
      </w:hyperlink>
    </w:p>
    <w:p>
      <w:pPr>
        <w:pStyle w:val="TOC1"/>
        <w:tabs>
          <w:tab w:val="right" w:leader="dot" w:pos="8306"/>
        </w:tabs>
      </w:pPr>
      <w:hyperlink w:anchor="_Toc2956" w:history="1">
        <w:r>
          <w:rPr>
            <w:rFonts w:ascii="仿宋" w:eastAsia="仿宋" w:hAnsi="仿宋" w:cs="仿宋" w:hint="eastAsia"/>
            <w:lang w:eastAsia="zh-CN"/>
          </w:rPr>
          <w:t>三、项目选址研究</w:t>
        </w:r>
        <w:r>
          <w:tab/>
        </w:r>
        <w:r>
          <w:fldChar w:fldCharType="begin"/>
        </w:r>
        <w:r>
          <w:instrText xml:space="preserve"> PAGEREF _Toc2956 \h </w:instrText>
        </w:r>
        <w:r>
          <w:fldChar w:fldCharType="separate"/>
        </w:r>
        <w:r>
          <w:t>17</w:t>
        </w:r>
        <w:r>
          <w:fldChar w:fldCharType="end"/>
        </w:r>
      </w:hyperlink>
    </w:p>
    <w:p>
      <w:pPr>
        <w:pStyle w:val="TOC2"/>
        <w:tabs>
          <w:tab w:val="right" w:leader="dot" w:pos="8306"/>
        </w:tabs>
      </w:pPr>
      <w:hyperlink w:anchor="_Toc15610" w:history="1">
        <w:r>
          <w:rPr>
            <w:rFonts w:ascii="仿宋" w:eastAsia="仿宋" w:hAnsi="仿宋" w:cs="仿宋" w:hint="eastAsia"/>
            <w:lang w:eastAsia="zh-CN"/>
          </w:rPr>
          <w:t>(一)、项目选址原则</w:t>
        </w:r>
        <w:r>
          <w:tab/>
        </w:r>
        <w:r>
          <w:fldChar w:fldCharType="begin"/>
        </w:r>
        <w:r>
          <w:instrText xml:space="preserve"> PAGEREF _Toc15610 \h </w:instrText>
        </w:r>
        <w:r>
          <w:fldChar w:fldCharType="separate"/>
        </w:r>
        <w:r>
          <w:t>17</w:t>
        </w:r>
        <w:r>
          <w:fldChar w:fldCharType="end"/>
        </w:r>
      </w:hyperlink>
    </w:p>
    <w:p>
      <w:pPr>
        <w:pStyle w:val="TOC2"/>
        <w:tabs>
          <w:tab w:val="right" w:leader="dot" w:pos="8306"/>
        </w:tabs>
      </w:pPr>
      <w:hyperlink w:anchor="_Toc9247" w:history="1">
        <w:r>
          <w:rPr>
            <w:rFonts w:ascii="仿宋" w:eastAsia="仿宋" w:hAnsi="仿宋" w:cs="仿宋" w:hint="eastAsia"/>
            <w:lang w:eastAsia="zh-CN"/>
          </w:rPr>
          <w:t>(二)、项目选址</w:t>
        </w:r>
        <w:r>
          <w:tab/>
        </w:r>
        <w:r>
          <w:fldChar w:fldCharType="begin"/>
        </w:r>
        <w:r>
          <w:instrText xml:space="preserve"> PAGEREF _Toc9247 \h </w:instrText>
        </w:r>
        <w:r>
          <w:fldChar w:fldCharType="separate"/>
        </w:r>
        <w:r>
          <w:t>20</w:t>
        </w:r>
        <w:r>
          <w:fldChar w:fldCharType="end"/>
        </w:r>
      </w:hyperlink>
    </w:p>
    <w:p>
      <w:pPr>
        <w:pStyle w:val="TOC2"/>
        <w:tabs>
          <w:tab w:val="right" w:leader="dot" w:pos="8306"/>
        </w:tabs>
      </w:pPr>
      <w:hyperlink w:anchor="_Toc31505" w:history="1">
        <w:r>
          <w:rPr>
            <w:rFonts w:ascii="仿宋" w:eastAsia="仿宋" w:hAnsi="仿宋" w:cs="仿宋" w:hint="eastAsia"/>
            <w:lang w:eastAsia="zh-CN"/>
          </w:rPr>
          <w:t>(三)、建设条件分析</w:t>
        </w:r>
        <w:r>
          <w:tab/>
        </w:r>
        <w:r>
          <w:fldChar w:fldCharType="begin"/>
        </w:r>
        <w:r>
          <w:instrText xml:space="preserve"> PAGEREF _Toc31505 \h </w:instrText>
        </w:r>
        <w:r>
          <w:fldChar w:fldCharType="separate"/>
        </w:r>
        <w:r>
          <w:t>22</w:t>
        </w:r>
        <w:r>
          <w:fldChar w:fldCharType="end"/>
        </w:r>
      </w:hyperlink>
    </w:p>
    <w:p>
      <w:pPr>
        <w:pStyle w:val="TOC2"/>
        <w:tabs>
          <w:tab w:val="right" w:leader="dot" w:pos="8306"/>
        </w:tabs>
      </w:pPr>
      <w:hyperlink w:anchor="_Toc5386" w:history="1">
        <w:r>
          <w:rPr>
            <w:rFonts w:ascii="仿宋" w:eastAsia="仿宋" w:hAnsi="仿宋" w:cs="仿宋" w:hint="eastAsia"/>
            <w:lang w:eastAsia="zh-CN"/>
          </w:rPr>
          <w:t>(四)、用地控制指标</w:t>
        </w:r>
        <w:r>
          <w:tab/>
        </w:r>
        <w:r>
          <w:fldChar w:fldCharType="begin"/>
        </w:r>
        <w:r>
          <w:instrText xml:space="preserve"> PAGEREF _Toc5386 \h </w:instrText>
        </w:r>
        <w:r>
          <w:fldChar w:fldCharType="separate"/>
        </w:r>
        <w:r>
          <w:t>23</w:t>
        </w:r>
        <w:r>
          <w:fldChar w:fldCharType="end"/>
        </w:r>
      </w:hyperlink>
    </w:p>
    <w:p>
      <w:pPr>
        <w:pStyle w:val="TOC2"/>
        <w:tabs>
          <w:tab w:val="right" w:leader="dot" w:pos="8306"/>
        </w:tabs>
      </w:pPr>
      <w:hyperlink w:anchor="_Toc24288" w:history="1">
        <w:r>
          <w:rPr>
            <w:rFonts w:ascii="仿宋" w:eastAsia="仿宋" w:hAnsi="仿宋" w:cs="仿宋" w:hint="eastAsia"/>
            <w:lang w:eastAsia="zh-CN"/>
          </w:rPr>
          <w:t>(五)、地总体要求</w:t>
        </w:r>
        <w:r>
          <w:tab/>
        </w:r>
        <w:r>
          <w:fldChar w:fldCharType="begin"/>
        </w:r>
        <w:r>
          <w:instrText xml:space="preserve"> PAGEREF _Toc24288 \h </w:instrText>
        </w:r>
        <w:r>
          <w:fldChar w:fldCharType="separate"/>
        </w:r>
        <w:r>
          <w:t>25</w:t>
        </w:r>
        <w:r>
          <w:fldChar w:fldCharType="end"/>
        </w:r>
      </w:hyperlink>
    </w:p>
    <w:p>
      <w:pPr>
        <w:pStyle w:val="TOC2"/>
        <w:tabs>
          <w:tab w:val="right" w:leader="dot" w:pos="8306"/>
        </w:tabs>
      </w:pPr>
      <w:hyperlink w:anchor="_Toc7561" w:history="1">
        <w:r>
          <w:rPr>
            <w:rFonts w:ascii="仿宋" w:eastAsia="仿宋" w:hAnsi="仿宋" w:cs="仿宋" w:hint="eastAsia"/>
            <w:lang w:eastAsia="zh-CN"/>
          </w:rPr>
          <w:t>(六)、节约用地措施</w:t>
        </w:r>
        <w:r>
          <w:tab/>
        </w:r>
        <w:r>
          <w:fldChar w:fldCharType="begin"/>
        </w:r>
        <w:r>
          <w:instrText xml:space="preserve"> PAGEREF _Toc7561 \h </w:instrText>
        </w:r>
        <w:r>
          <w:fldChar w:fldCharType="separate"/>
        </w:r>
        <w:r>
          <w:t>26</w:t>
        </w:r>
        <w:r>
          <w:fldChar w:fldCharType="end"/>
        </w:r>
      </w:hyperlink>
    </w:p>
    <w:p>
      <w:pPr>
        <w:pStyle w:val="TOC2"/>
        <w:tabs>
          <w:tab w:val="right" w:leader="dot" w:pos="8306"/>
        </w:tabs>
      </w:pPr>
      <w:hyperlink w:anchor="_Toc8898" w:history="1">
        <w:r>
          <w:rPr>
            <w:rFonts w:ascii="仿宋" w:eastAsia="仿宋" w:hAnsi="仿宋" w:cs="仿宋" w:hint="eastAsia"/>
            <w:lang w:eastAsia="zh-CN"/>
          </w:rPr>
          <w:t>(七)、选址综合评价</w:t>
        </w:r>
        <w:r>
          <w:tab/>
        </w:r>
        <w:r>
          <w:fldChar w:fldCharType="begin"/>
        </w:r>
        <w:r>
          <w:instrText xml:space="preserve"> PAGEREF _Toc8898 \h </w:instrText>
        </w:r>
        <w:r>
          <w:fldChar w:fldCharType="separate"/>
        </w:r>
        <w:r>
          <w:t>27</w:t>
        </w:r>
        <w:r>
          <w:fldChar w:fldCharType="end"/>
        </w:r>
      </w:hyperlink>
    </w:p>
    <w:p>
      <w:pPr>
        <w:pStyle w:val="TOC1"/>
        <w:tabs>
          <w:tab w:val="right" w:leader="dot" w:pos="8306"/>
        </w:tabs>
      </w:pPr>
      <w:hyperlink w:anchor="_Toc20076" w:history="1">
        <w:r>
          <w:rPr>
            <w:rFonts w:ascii="仿宋" w:eastAsia="仿宋" w:hAnsi="仿宋" w:cs="仿宋" w:hint="eastAsia"/>
            <w:lang w:eastAsia="zh-CN"/>
          </w:rPr>
          <w:t>四、背景、必要性分析</w:t>
        </w:r>
        <w:r>
          <w:tab/>
        </w:r>
        <w:r>
          <w:fldChar w:fldCharType="begin"/>
        </w:r>
        <w:r>
          <w:instrText xml:space="preserve"> PAGEREF _Toc20076 \h </w:instrText>
        </w:r>
        <w:r>
          <w:fldChar w:fldCharType="separate"/>
        </w:r>
        <w:r>
          <w:t>28</w:t>
        </w:r>
        <w:r>
          <w:fldChar w:fldCharType="end"/>
        </w:r>
      </w:hyperlink>
    </w:p>
    <w:p>
      <w:pPr>
        <w:pStyle w:val="TOC2"/>
        <w:tabs>
          <w:tab w:val="right" w:leader="dot" w:pos="8306"/>
        </w:tabs>
      </w:pPr>
      <w:hyperlink w:anchor="_Toc23707" w:history="1">
        <w:r>
          <w:rPr>
            <w:rFonts w:ascii="仿宋" w:eastAsia="仿宋" w:hAnsi="仿宋" w:cs="仿宋" w:hint="eastAsia"/>
            <w:lang w:eastAsia="zh-CN"/>
          </w:rPr>
          <w:t>(一)、项目建设背景</w:t>
        </w:r>
        <w:r>
          <w:tab/>
        </w:r>
        <w:r>
          <w:fldChar w:fldCharType="begin"/>
        </w:r>
        <w:r>
          <w:instrText xml:space="preserve"> PAGEREF _Toc23707 \h </w:instrText>
        </w:r>
        <w:r>
          <w:fldChar w:fldCharType="separate"/>
        </w:r>
        <w:r>
          <w:t>28</w:t>
        </w:r>
        <w:r>
          <w:fldChar w:fldCharType="end"/>
        </w:r>
      </w:hyperlink>
    </w:p>
    <w:p>
      <w:pPr>
        <w:pStyle w:val="TOC2"/>
        <w:tabs>
          <w:tab w:val="right" w:leader="dot" w:pos="8306"/>
        </w:tabs>
      </w:pPr>
      <w:hyperlink w:anchor="_Toc29949" w:history="1">
        <w:r>
          <w:rPr>
            <w:rFonts w:ascii="仿宋" w:eastAsia="仿宋" w:hAnsi="仿宋" w:cs="仿宋" w:hint="eastAsia"/>
            <w:lang w:eastAsia="zh-CN"/>
          </w:rPr>
          <w:t>(二)、必要性分析</w:t>
        </w:r>
        <w:r>
          <w:tab/>
        </w:r>
        <w:r>
          <w:fldChar w:fldCharType="begin"/>
        </w:r>
        <w:r>
          <w:instrText xml:space="preserve"> PAGEREF _Toc29949 \h </w:instrText>
        </w:r>
        <w:r>
          <w:fldChar w:fldCharType="separate"/>
        </w:r>
        <w:r>
          <w:t>29</w:t>
        </w:r>
        <w:r>
          <w:fldChar w:fldCharType="end"/>
        </w:r>
      </w:hyperlink>
    </w:p>
    <w:p>
      <w:pPr>
        <w:pStyle w:val="TOC2"/>
        <w:tabs>
          <w:tab w:val="right" w:leader="dot" w:pos="8306"/>
        </w:tabs>
      </w:pPr>
      <w:hyperlink w:anchor="_Toc16313" w:history="1">
        <w:r>
          <w:rPr>
            <w:rFonts w:ascii="仿宋" w:eastAsia="仿宋" w:hAnsi="仿宋" w:cs="仿宋" w:hint="eastAsia"/>
            <w:lang w:eastAsia="zh-CN"/>
          </w:rPr>
          <w:t>(三)、项目建设有利条件</w:t>
        </w:r>
        <w:r>
          <w:tab/>
        </w:r>
        <w:r>
          <w:fldChar w:fldCharType="begin"/>
        </w:r>
        <w:r>
          <w:instrText xml:space="preserve"> PAGEREF _Toc16313 \h </w:instrText>
        </w:r>
        <w:r>
          <w:fldChar w:fldCharType="separate"/>
        </w:r>
        <w:r>
          <w:t>31</w:t>
        </w:r>
        <w:r>
          <w:fldChar w:fldCharType="end"/>
        </w:r>
      </w:hyperlink>
    </w:p>
    <w:p>
      <w:pPr>
        <w:pStyle w:val="TOC1"/>
        <w:tabs>
          <w:tab w:val="right" w:leader="dot" w:pos="8306"/>
        </w:tabs>
      </w:pPr>
      <w:hyperlink w:anchor="_Toc19918" w:history="1">
        <w:r>
          <w:rPr>
            <w:rFonts w:ascii="仿宋" w:eastAsia="仿宋" w:hAnsi="仿宋" w:cs="仿宋" w:hint="eastAsia"/>
            <w:lang w:eastAsia="zh-CN"/>
          </w:rPr>
          <w:t>五、资源开发及综合利用分析</w:t>
        </w:r>
        <w:r>
          <w:tab/>
        </w:r>
        <w:r>
          <w:fldChar w:fldCharType="begin"/>
        </w:r>
        <w:r>
          <w:instrText xml:space="preserve"> PAGEREF _Toc19918 \h </w:instrText>
        </w:r>
        <w:r>
          <w:fldChar w:fldCharType="separate"/>
        </w:r>
        <w:r>
          <w:t>32</w:t>
        </w:r>
        <w:r>
          <w:fldChar w:fldCharType="end"/>
        </w:r>
      </w:hyperlink>
    </w:p>
    <w:p>
      <w:pPr>
        <w:pStyle w:val="TOC2"/>
        <w:tabs>
          <w:tab w:val="right" w:leader="dot" w:pos="8306"/>
        </w:tabs>
      </w:pPr>
      <w:hyperlink w:anchor="_Toc6879" w:history="1">
        <w:r>
          <w:rPr>
            <w:rFonts w:ascii="仿宋" w:eastAsia="仿宋" w:hAnsi="仿宋" w:cs="仿宋" w:hint="eastAsia"/>
            <w:lang w:eastAsia="zh-CN"/>
          </w:rPr>
          <w:t>(一)、资源开发方案</w:t>
        </w:r>
        <w:r>
          <w:tab/>
        </w:r>
        <w:r>
          <w:fldChar w:fldCharType="begin"/>
        </w:r>
        <w:r>
          <w:instrText xml:space="preserve"> PAGEREF _Toc6879 \h </w:instrText>
        </w:r>
        <w:r>
          <w:fldChar w:fldCharType="separate"/>
        </w:r>
        <w:r>
          <w:t>32</w:t>
        </w:r>
        <w:r>
          <w:fldChar w:fldCharType="end"/>
        </w:r>
      </w:hyperlink>
    </w:p>
    <w:p>
      <w:pPr>
        <w:pStyle w:val="TOC2"/>
        <w:tabs>
          <w:tab w:val="right" w:leader="dot" w:pos="8306"/>
        </w:tabs>
      </w:pPr>
      <w:hyperlink w:anchor="_Toc18222" w:history="1">
        <w:r>
          <w:rPr>
            <w:rFonts w:ascii="仿宋" w:eastAsia="仿宋" w:hAnsi="仿宋" w:cs="仿宋" w:hint="eastAsia"/>
            <w:lang w:eastAsia="zh-CN"/>
          </w:rPr>
          <w:t>(二)、资源利用方案</w:t>
        </w:r>
        <w:r>
          <w:tab/>
        </w:r>
        <w:r>
          <w:fldChar w:fldCharType="begin"/>
        </w:r>
        <w:r>
          <w:instrText xml:space="preserve"> PAGEREF _Toc18222 \h </w:instrText>
        </w:r>
        <w:r>
          <w:fldChar w:fldCharType="separate"/>
        </w:r>
        <w:r>
          <w:t>34</w:t>
        </w:r>
        <w:r>
          <w:fldChar w:fldCharType="end"/>
        </w:r>
      </w:hyperlink>
    </w:p>
    <w:p>
      <w:pPr>
        <w:pStyle w:val="TOC2"/>
        <w:tabs>
          <w:tab w:val="right" w:leader="dot" w:pos="8306"/>
        </w:tabs>
      </w:pPr>
      <w:hyperlink w:anchor="_Toc23405" w:history="1">
        <w:r>
          <w:rPr>
            <w:rFonts w:ascii="仿宋" w:eastAsia="仿宋" w:hAnsi="仿宋" w:cs="仿宋" w:hint="eastAsia"/>
            <w:lang w:eastAsia="zh-CN"/>
          </w:rPr>
          <w:t>(三)、资源节约措施</w:t>
        </w:r>
        <w:r>
          <w:tab/>
        </w:r>
        <w:r>
          <w:fldChar w:fldCharType="begin"/>
        </w:r>
        <w:r>
          <w:instrText xml:space="preserve"> PAGEREF _Toc23405 \h </w:instrText>
        </w:r>
        <w:r>
          <w:fldChar w:fldCharType="separate"/>
        </w:r>
        <w:r>
          <w:t>35</w:t>
        </w:r>
        <w:r>
          <w:fldChar w:fldCharType="end"/>
        </w:r>
      </w:hyperlink>
    </w:p>
    <w:p>
      <w:pPr>
        <w:pStyle w:val="TOC1"/>
        <w:tabs>
          <w:tab w:val="right" w:leader="dot" w:pos="8306"/>
        </w:tabs>
      </w:pPr>
      <w:hyperlink w:anchor="_Toc6170" w:history="1">
        <w:r>
          <w:rPr>
            <w:rFonts w:ascii="仿宋" w:eastAsia="仿宋" w:hAnsi="仿宋" w:cs="仿宋" w:hint="eastAsia"/>
            <w:lang w:eastAsia="zh-CN"/>
          </w:rPr>
          <w:t>六、财务管理与成本控制</w:t>
        </w:r>
        <w:r>
          <w:tab/>
        </w:r>
        <w:r>
          <w:fldChar w:fldCharType="begin"/>
        </w:r>
        <w:r>
          <w:instrText xml:space="preserve"> PAGEREF _Toc6170 \h </w:instrText>
        </w:r>
        <w:r>
          <w:fldChar w:fldCharType="separate"/>
        </w:r>
        <w:r>
          <w:t>36</w:t>
        </w:r>
        <w:r>
          <w:fldChar w:fldCharType="end"/>
        </w:r>
      </w:hyperlink>
    </w:p>
    <w:p>
      <w:pPr>
        <w:pStyle w:val="TOC2"/>
        <w:tabs>
          <w:tab w:val="right" w:leader="dot" w:pos="8306"/>
        </w:tabs>
      </w:pPr>
      <w:hyperlink w:anchor="_Toc26373" w:history="1">
        <w:r>
          <w:rPr>
            <w:rFonts w:ascii="仿宋" w:eastAsia="仿宋" w:hAnsi="仿宋" w:cs="仿宋" w:hint="eastAsia"/>
            <w:lang w:eastAsia="zh-CN"/>
          </w:rPr>
          <w:t>(一)、财务管理体系建设</w:t>
        </w:r>
        <w:r>
          <w:tab/>
        </w:r>
        <w:r>
          <w:fldChar w:fldCharType="begin"/>
        </w:r>
        <w:r>
          <w:instrText xml:space="preserve"> PAGEREF _Toc26373 \h </w:instrText>
        </w:r>
        <w:r>
          <w:fldChar w:fldCharType="separate"/>
        </w:r>
        <w:r>
          <w:t>36</w:t>
        </w:r>
        <w:r>
          <w:fldChar w:fldCharType="end"/>
        </w:r>
      </w:hyperlink>
    </w:p>
    <w:p>
      <w:pPr>
        <w:pStyle w:val="TOC2"/>
        <w:tabs>
          <w:tab w:val="right" w:leader="dot" w:pos="8306"/>
        </w:tabs>
      </w:pPr>
      <w:hyperlink w:anchor="_Toc22498" w:history="1">
        <w:r>
          <w:rPr>
            <w:rFonts w:ascii="仿宋" w:eastAsia="仿宋" w:hAnsi="仿宋" w:cs="仿宋" w:hint="eastAsia"/>
            <w:lang w:eastAsia="zh-CN"/>
          </w:rPr>
          <w:t>(二)、成本控制措施</w:t>
        </w:r>
        <w:r>
          <w:tab/>
        </w:r>
        <w:r>
          <w:fldChar w:fldCharType="begin"/>
        </w:r>
        <w:r>
          <w:instrText xml:space="preserve"> PAGEREF _Toc22498 \h </w:instrText>
        </w:r>
        <w:r>
          <w:fldChar w:fldCharType="separate"/>
        </w:r>
        <w:r>
          <w:t>37</w:t>
        </w:r>
        <w:r>
          <w:fldChar w:fldCharType="end"/>
        </w:r>
      </w:hyperlink>
    </w:p>
    <w:p>
      <w:pPr>
        <w:pStyle w:val="TOC1"/>
        <w:tabs>
          <w:tab w:val="right" w:leader="dot" w:pos="8306"/>
        </w:tabs>
      </w:pPr>
      <w:hyperlink w:anchor="_Toc26397" w:history="1">
        <w:r>
          <w:rPr>
            <w:rFonts w:ascii="仿宋" w:eastAsia="仿宋" w:hAnsi="仿宋" w:cs="仿宋" w:hint="eastAsia"/>
            <w:lang w:eastAsia="zh-CN"/>
          </w:rPr>
          <w:t>七、资金管理与财务规划</w:t>
        </w:r>
        <w:r>
          <w:tab/>
        </w:r>
        <w:r>
          <w:fldChar w:fldCharType="begin"/>
        </w:r>
        <w:r>
          <w:instrText xml:space="preserve"> PAGEREF _Toc26397 \h </w:instrText>
        </w:r>
        <w:r>
          <w:fldChar w:fldCharType="separate"/>
        </w:r>
        <w:r>
          <w:t>38</w:t>
        </w:r>
        <w:r>
          <w:fldChar w:fldCharType="end"/>
        </w:r>
      </w:hyperlink>
    </w:p>
    <w:p>
      <w:pPr>
        <w:pStyle w:val="TOC2"/>
        <w:tabs>
          <w:tab w:val="right" w:leader="dot" w:pos="8306"/>
        </w:tabs>
      </w:pPr>
      <w:hyperlink w:anchor="_Toc25571" w:history="1">
        <w:r>
          <w:rPr>
            <w:rFonts w:ascii="仿宋" w:eastAsia="仿宋" w:hAnsi="仿宋" w:cs="仿宋" w:hint="eastAsia"/>
            <w:lang w:eastAsia="zh-CN"/>
          </w:rPr>
          <w:t>(一)、项目资金来源与筹措</w:t>
        </w:r>
        <w:r>
          <w:tab/>
        </w:r>
        <w:r>
          <w:fldChar w:fldCharType="begin"/>
        </w:r>
        <w:r>
          <w:instrText xml:space="preserve"> PAGEREF _Toc25571 \h </w:instrText>
        </w:r>
        <w:r>
          <w:fldChar w:fldCharType="separate"/>
        </w:r>
        <w:r>
          <w:t>38</w:t>
        </w:r>
        <w:r>
          <w:fldChar w:fldCharType="end"/>
        </w:r>
      </w:hyperlink>
    </w:p>
    <w:p>
      <w:pPr>
        <w:pStyle w:val="TOC2"/>
        <w:tabs>
          <w:tab w:val="right" w:leader="dot" w:pos="8306"/>
        </w:tabs>
      </w:pPr>
      <w:hyperlink w:anchor="_Toc15966" w:history="1">
        <w:r>
          <w:rPr>
            <w:rFonts w:ascii="仿宋" w:eastAsia="仿宋" w:hAnsi="仿宋" w:cs="仿宋" w:hint="eastAsia"/>
            <w:lang w:eastAsia="zh-CN"/>
          </w:rPr>
          <w:t>(二)、资金使用与监管</w:t>
        </w:r>
        <w:r>
          <w:tab/>
        </w:r>
        <w:r>
          <w:fldChar w:fldCharType="begin"/>
        </w:r>
        <w:r>
          <w:instrText xml:space="preserve"> PAGEREF _Toc15966 \h </w:instrText>
        </w:r>
        <w:r>
          <w:fldChar w:fldCharType="separate"/>
        </w:r>
        <w:r>
          <w:t>40</w:t>
        </w:r>
        <w:r>
          <w:fldChar w:fldCharType="end"/>
        </w:r>
      </w:hyperlink>
    </w:p>
    <w:p>
      <w:pPr>
        <w:pStyle w:val="TOC2"/>
        <w:tabs>
          <w:tab w:val="right" w:leader="dot" w:pos="8306"/>
        </w:tabs>
      </w:pPr>
      <w:hyperlink w:anchor="_Toc3063" w:history="1">
        <w:r>
          <w:rPr>
            <w:rFonts w:ascii="仿宋" w:eastAsia="仿宋" w:hAnsi="仿宋" w:cs="仿宋" w:hint="eastAsia"/>
            <w:lang w:eastAsia="zh-CN"/>
          </w:rPr>
          <w:t>(三)、财务规划与预测</w:t>
        </w:r>
        <w:r>
          <w:tab/>
        </w:r>
        <w:r>
          <w:fldChar w:fldCharType="begin"/>
        </w:r>
        <w:r>
          <w:instrText xml:space="preserve"> PAGEREF _Toc3063 \h </w:instrText>
        </w:r>
        <w:r>
          <w:fldChar w:fldCharType="separate"/>
        </w:r>
        <w:r>
          <w:t>41</w:t>
        </w:r>
        <w:r>
          <w:fldChar w:fldCharType="end"/>
        </w:r>
      </w:hyperlink>
    </w:p>
    <w:p>
      <w:pPr>
        <w:pStyle w:val="TOC1"/>
        <w:tabs>
          <w:tab w:val="right" w:leader="dot" w:pos="8306"/>
        </w:tabs>
      </w:pPr>
      <w:hyperlink w:anchor="_Toc24001" w:history="1">
        <w:r>
          <w:rPr>
            <w:rFonts w:ascii="仿宋" w:eastAsia="仿宋" w:hAnsi="仿宋" w:cs="仿宋" w:hint="eastAsia"/>
            <w:lang w:eastAsia="zh-CN"/>
          </w:rPr>
          <w:t>八、项目质量与标准</w:t>
        </w:r>
        <w:r>
          <w:tab/>
        </w:r>
        <w:r>
          <w:fldChar w:fldCharType="begin"/>
        </w:r>
        <w:r>
          <w:instrText xml:space="preserve"> PAGEREF _Toc24001 \h </w:instrText>
        </w:r>
        <w:r>
          <w:fldChar w:fldCharType="separate"/>
        </w:r>
        <w:r>
          <w:t>42</w:t>
        </w:r>
        <w:r>
          <w:fldChar w:fldCharType="end"/>
        </w:r>
      </w:hyperlink>
    </w:p>
    <w:p>
      <w:pPr>
        <w:pStyle w:val="TOC2"/>
        <w:tabs>
          <w:tab w:val="right" w:leader="dot" w:pos="8306"/>
        </w:tabs>
      </w:pPr>
      <w:hyperlink w:anchor="_Toc913" w:history="1">
        <w:r>
          <w:rPr>
            <w:rFonts w:ascii="仿宋" w:eastAsia="仿宋" w:hAnsi="仿宋" w:cs="仿宋" w:hint="eastAsia"/>
            <w:lang w:eastAsia="zh-CN"/>
          </w:rPr>
          <w:t>(一)、质量保障体系</w:t>
        </w:r>
        <w:r>
          <w:tab/>
        </w:r>
        <w:r>
          <w:fldChar w:fldCharType="begin"/>
        </w:r>
        <w:r>
          <w:instrText xml:space="preserve"> PAGEREF _Toc913 \h </w:instrText>
        </w:r>
        <w:r>
          <w:fldChar w:fldCharType="separate"/>
        </w:r>
        <w:r>
          <w:t>42</w:t>
        </w:r>
        <w:r>
          <w:fldChar w:fldCharType="end"/>
        </w:r>
      </w:hyperlink>
    </w:p>
    <w:p>
      <w:pPr>
        <w:pStyle w:val="TOC2"/>
        <w:tabs>
          <w:tab w:val="right" w:leader="dot" w:pos="8306"/>
        </w:tabs>
      </w:pPr>
      <w:hyperlink w:anchor="_Toc8135" w:history="1">
        <w:r>
          <w:rPr>
            <w:rFonts w:ascii="仿宋" w:eastAsia="仿宋" w:hAnsi="仿宋" w:cs="仿宋" w:hint="eastAsia"/>
            <w:lang w:eastAsia="zh-CN"/>
          </w:rPr>
          <w:t>(二)、标准化作业流程</w:t>
        </w:r>
        <w:r>
          <w:tab/>
        </w:r>
        <w:r>
          <w:fldChar w:fldCharType="begin"/>
        </w:r>
        <w:r>
          <w:instrText xml:space="preserve"> PAGEREF _Toc8135 \h </w:instrText>
        </w:r>
        <w:r>
          <w:fldChar w:fldCharType="separate"/>
        </w:r>
        <w:r>
          <w:t>44</w:t>
        </w:r>
        <w:r>
          <w:fldChar w:fldCharType="end"/>
        </w:r>
      </w:hyperlink>
    </w:p>
    <w:p>
      <w:pPr>
        <w:pStyle w:val="TOC2"/>
        <w:tabs>
          <w:tab w:val="right" w:leader="dot" w:pos="8306"/>
        </w:tabs>
      </w:pPr>
      <w:hyperlink w:anchor="_Toc17572" w:history="1">
        <w:r>
          <w:rPr>
            <w:rFonts w:ascii="仿宋" w:eastAsia="仿宋" w:hAnsi="仿宋" w:cs="仿宋" w:hint="eastAsia"/>
            <w:lang w:eastAsia="zh-CN"/>
          </w:rPr>
          <w:t>(三)、质量监控与评估</w:t>
        </w:r>
        <w:r>
          <w:tab/>
        </w:r>
        <w:r>
          <w:fldChar w:fldCharType="begin"/>
        </w:r>
        <w:r>
          <w:instrText xml:space="preserve"> PAGEREF _Toc17572 \h </w:instrText>
        </w:r>
        <w:r>
          <w:fldChar w:fldCharType="separate"/>
        </w:r>
        <w:r>
          <w:t>45</w:t>
        </w:r>
        <w:r>
          <w:fldChar w:fldCharType="end"/>
        </w:r>
      </w:hyperlink>
    </w:p>
    <w:p>
      <w:pPr>
        <w:pStyle w:val="TOC2"/>
        <w:tabs>
          <w:tab w:val="right" w:leader="dot" w:pos="8306"/>
        </w:tabs>
      </w:pPr>
      <w:hyperlink w:anchor="_Toc16960" w:history="1">
        <w:r>
          <w:rPr>
            <w:rFonts w:ascii="仿宋" w:eastAsia="仿宋" w:hAnsi="仿宋" w:cs="仿宋" w:hint="eastAsia"/>
            <w:lang w:eastAsia="zh-CN"/>
          </w:rPr>
          <w:t>(四)、质量改进计划</w:t>
        </w:r>
        <w:r>
          <w:tab/>
        </w:r>
        <w:r>
          <w:fldChar w:fldCharType="begin"/>
        </w:r>
        <w:r>
          <w:instrText xml:space="preserve"> PAGEREF _Toc16960 \h </w:instrText>
        </w:r>
        <w:r>
          <w:fldChar w:fldCharType="separate"/>
        </w:r>
        <w:r>
          <w:t>46</w:t>
        </w:r>
        <w:r>
          <w:fldChar w:fldCharType="end"/>
        </w:r>
      </w:hyperlink>
    </w:p>
    <w:p>
      <w:pPr>
        <w:pStyle w:val="TOC1"/>
        <w:tabs>
          <w:tab w:val="right" w:leader="dot" w:pos="8306"/>
        </w:tabs>
      </w:pPr>
      <w:hyperlink w:anchor="_Toc15039" w:history="1">
        <w:r>
          <w:rPr>
            <w:rFonts w:ascii="仿宋" w:eastAsia="仿宋" w:hAnsi="仿宋" w:cs="仿宋" w:hint="eastAsia"/>
            <w:lang w:eastAsia="zh-CN"/>
          </w:rPr>
          <w:t>九、土地利用与规划方案</w:t>
        </w:r>
        <w:r>
          <w:tab/>
        </w:r>
        <w:r>
          <w:fldChar w:fldCharType="begin"/>
        </w:r>
        <w:r>
          <w:instrText xml:space="preserve"> PAGEREF _Toc15039 \h </w:instrText>
        </w:r>
        <w:r>
          <w:fldChar w:fldCharType="separate"/>
        </w:r>
        <w:r>
          <w:t>47</w:t>
        </w:r>
        <w:r>
          <w:fldChar w:fldCharType="end"/>
        </w:r>
      </w:hyperlink>
    </w:p>
    <w:p>
      <w:pPr>
        <w:pStyle w:val="TOC2"/>
        <w:tabs>
          <w:tab w:val="right" w:leader="dot" w:pos="8306"/>
        </w:tabs>
      </w:pPr>
      <w:hyperlink w:anchor="_Toc7037" w:history="1">
        <w:r>
          <w:rPr>
            <w:rFonts w:ascii="仿宋" w:eastAsia="仿宋" w:hAnsi="仿宋" w:cs="仿宋" w:hint="eastAsia"/>
            <w:lang w:eastAsia="zh-CN"/>
          </w:rPr>
          <w:t>(一)、项目用地情况分析</w:t>
        </w:r>
        <w:r>
          <w:tab/>
        </w:r>
        <w:r>
          <w:fldChar w:fldCharType="begin"/>
        </w:r>
        <w:r>
          <w:instrText xml:space="preserve"> PAGEREF _Toc7037 \h </w:instrText>
        </w:r>
        <w:r>
          <w:fldChar w:fldCharType="separate"/>
        </w:r>
        <w:r>
          <w:t>47</w:t>
        </w:r>
        <w:r>
          <w:fldChar w:fldCharType="end"/>
        </w:r>
      </w:hyperlink>
    </w:p>
    <w:p>
      <w:pPr>
        <w:pStyle w:val="TOC2"/>
        <w:tabs>
          <w:tab w:val="right" w:leader="dot" w:pos="8306"/>
        </w:tabs>
      </w:pPr>
      <w:hyperlink w:anchor="_Toc2" w:history="1">
        <w:r>
          <w:rPr>
            <w:rFonts w:ascii="仿宋" w:eastAsia="仿宋" w:hAnsi="仿宋" w:cs="仿宋" w:hint="eastAsia"/>
            <w:lang w:eastAsia="zh-CN"/>
          </w:rPr>
          <w:t>(二)、土地利用规划方案</w:t>
        </w:r>
        <w:r>
          <w:tab/>
        </w:r>
        <w:r>
          <w:fldChar w:fldCharType="begin"/>
        </w:r>
        <w:r>
          <w:instrText xml:space="preserve"> PAGEREF _Toc2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9" w:history="1">
        <w:r>
          <w:rPr>
            <w:rFonts w:ascii="仿宋" w:eastAsia="仿宋" w:hAnsi="仿宋" w:cs="仿宋" w:hint="eastAsia"/>
            <w:lang w:eastAsia="zh-CN"/>
          </w:rPr>
          <w:t>十、经济效益与社会效益优化</w:t>
        </w:r>
        <w:r>
          <w:tab/>
        </w:r>
        <w:r>
          <w:fldChar w:fldCharType="begin"/>
        </w:r>
        <w:r>
          <w:instrText xml:space="preserve"> PAGEREF _Toc19939 \h </w:instrText>
        </w:r>
        <w:r>
          <w:fldChar w:fldCharType="separate"/>
        </w:r>
        <w:r>
          <w:t>50</w:t>
        </w:r>
        <w:r>
          <w:fldChar w:fldCharType="end"/>
        </w:r>
      </w:hyperlink>
    </w:p>
    <w:p>
      <w:pPr>
        <w:pStyle w:val="TOC2"/>
        <w:tabs>
          <w:tab w:val="right" w:leader="dot" w:pos="8306"/>
        </w:tabs>
      </w:pPr>
      <w:hyperlink w:anchor="_Toc737" w:history="1">
        <w:r>
          <w:rPr>
            <w:rFonts w:ascii="仿宋" w:eastAsia="仿宋" w:hAnsi="仿宋" w:cs="仿宋" w:hint="eastAsia"/>
            <w:lang w:eastAsia="zh-CN"/>
          </w:rPr>
          <w:t>(一)、经济效益提升策略</w:t>
        </w:r>
        <w:r>
          <w:tab/>
        </w:r>
        <w:r>
          <w:fldChar w:fldCharType="begin"/>
        </w:r>
        <w:r>
          <w:instrText xml:space="preserve"> PAGEREF _Toc737 \h </w:instrText>
        </w:r>
        <w:r>
          <w:fldChar w:fldCharType="separate"/>
        </w:r>
        <w:r>
          <w:t>50</w:t>
        </w:r>
        <w:r>
          <w:fldChar w:fldCharType="end"/>
        </w:r>
      </w:hyperlink>
    </w:p>
    <w:p>
      <w:pPr>
        <w:pStyle w:val="TOC2"/>
        <w:tabs>
          <w:tab w:val="right" w:leader="dot" w:pos="8306"/>
        </w:tabs>
      </w:pPr>
      <w:hyperlink w:anchor="_Toc5427" w:history="1">
        <w:r>
          <w:rPr>
            <w:rFonts w:ascii="仿宋" w:eastAsia="仿宋" w:hAnsi="仿宋" w:cs="仿宋" w:hint="eastAsia"/>
            <w:lang w:eastAsia="zh-CN"/>
          </w:rPr>
          <w:t>(二)、社会效益增强方案</w:t>
        </w:r>
        <w:r>
          <w:tab/>
        </w:r>
        <w:r>
          <w:fldChar w:fldCharType="begin"/>
        </w:r>
        <w:r>
          <w:instrText xml:space="preserve"> PAGEREF _Toc5427 \h </w:instrText>
        </w:r>
        <w:r>
          <w:fldChar w:fldCharType="separate"/>
        </w:r>
        <w:r>
          <w:t>51</w:t>
        </w:r>
        <w:r>
          <w:fldChar w:fldCharType="end"/>
        </w:r>
      </w:hyperlink>
    </w:p>
    <w:p>
      <w:pPr>
        <w:pStyle w:val="TOC1"/>
        <w:tabs>
          <w:tab w:val="right" w:leader="dot" w:pos="8306"/>
        </w:tabs>
      </w:pPr>
      <w:hyperlink w:anchor="_Toc25291" w:history="1">
        <w:r>
          <w:rPr>
            <w:rFonts w:ascii="仿宋" w:eastAsia="仿宋" w:hAnsi="仿宋" w:cs="仿宋" w:hint="eastAsia"/>
            <w:lang w:eastAsia="zh-CN"/>
          </w:rPr>
          <w:t>十一、技术创新与产业升级</w:t>
        </w:r>
        <w:r>
          <w:tab/>
        </w:r>
        <w:r>
          <w:fldChar w:fldCharType="begin"/>
        </w:r>
        <w:r>
          <w:instrText xml:space="preserve"> PAGEREF _Toc25291 \h </w:instrText>
        </w:r>
        <w:r>
          <w:fldChar w:fldCharType="separate"/>
        </w:r>
        <w:r>
          <w:t>52</w:t>
        </w:r>
        <w:r>
          <w:fldChar w:fldCharType="end"/>
        </w:r>
      </w:hyperlink>
    </w:p>
    <w:p>
      <w:pPr>
        <w:pStyle w:val="TOC2"/>
        <w:tabs>
          <w:tab w:val="right" w:leader="dot" w:pos="8306"/>
        </w:tabs>
      </w:pPr>
      <w:hyperlink w:anchor="_Toc25354" w:history="1">
        <w:r>
          <w:rPr>
            <w:rFonts w:ascii="仿宋" w:eastAsia="仿宋" w:hAnsi="仿宋" w:cs="仿宋" w:hint="eastAsia"/>
            <w:lang w:eastAsia="zh-CN"/>
          </w:rPr>
          <w:t>(一)、技术创新方向与目标</w:t>
        </w:r>
        <w:r>
          <w:tab/>
        </w:r>
        <w:r>
          <w:fldChar w:fldCharType="begin"/>
        </w:r>
        <w:r>
          <w:instrText xml:space="preserve"> PAGEREF _Toc25354 \h </w:instrText>
        </w:r>
        <w:r>
          <w:fldChar w:fldCharType="separate"/>
        </w:r>
        <w:r>
          <w:t>52</w:t>
        </w:r>
        <w:r>
          <w:fldChar w:fldCharType="end"/>
        </w:r>
      </w:hyperlink>
    </w:p>
    <w:p>
      <w:pPr>
        <w:pStyle w:val="TOC2"/>
        <w:tabs>
          <w:tab w:val="right" w:leader="dot" w:pos="8306"/>
        </w:tabs>
      </w:pPr>
      <w:hyperlink w:anchor="_Toc810" w:history="1">
        <w:r>
          <w:rPr>
            <w:rFonts w:ascii="仿宋" w:eastAsia="仿宋" w:hAnsi="仿宋" w:cs="仿宋" w:hint="eastAsia"/>
            <w:lang w:eastAsia="zh-CN"/>
          </w:rPr>
          <w:t>(二)、产业升级路径与措施</w:t>
        </w:r>
        <w:r>
          <w:tab/>
        </w:r>
        <w:r>
          <w:fldChar w:fldCharType="begin"/>
        </w:r>
        <w:r>
          <w:instrText xml:space="preserve"> PAGEREF _Toc810 \h </w:instrText>
        </w:r>
        <w:r>
          <w:fldChar w:fldCharType="separate"/>
        </w:r>
        <w:r>
          <w:t>53</w:t>
        </w:r>
        <w:r>
          <w:fldChar w:fldCharType="end"/>
        </w:r>
      </w:hyperlink>
    </w:p>
    <w:p>
      <w:pPr>
        <w:pStyle w:val="TOC1"/>
        <w:tabs>
          <w:tab w:val="right" w:leader="dot" w:pos="8306"/>
        </w:tabs>
      </w:pPr>
      <w:hyperlink w:anchor="_Toc27746" w:history="1">
        <w:r>
          <w:rPr>
            <w:rFonts w:ascii="仿宋" w:eastAsia="仿宋" w:hAnsi="仿宋" w:cs="仿宋" w:hint="eastAsia"/>
            <w:lang w:eastAsia="zh-CN"/>
          </w:rPr>
          <w:t>十二、环境保护与绿色发展</w:t>
        </w:r>
        <w:r>
          <w:tab/>
        </w:r>
        <w:r>
          <w:fldChar w:fldCharType="begin"/>
        </w:r>
        <w:r>
          <w:instrText xml:space="preserve"> PAGEREF _Toc27746 \h </w:instrText>
        </w:r>
        <w:r>
          <w:fldChar w:fldCharType="separate"/>
        </w:r>
        <w:r>
          <w:t>54</w:t>
        </w:r>
        <w:r>
          <w:fldChar w:fldCharType="end"/>
        </w:r>
      </w:hyperlink>
    </w:p>
    <w:p>
      <w:pPr>
        <w:pStyle w:val="TOC2"/>
        <w:tabs>
          <w:tab w:val="right" w:leader="dot" w:pos="8306"/>
        </w:tabs>
      </w:pPr>
      <w:hyperlink w:anchor="_Toc3937" w:history="1">
        <w:r>
          <w:rPr>
            <w:rFonts w:ascii="仿宋" w:eastAsia="仿宋" w:hAnsi="仿宋" w:cs="仿宋" w:hint="eastAsia"/>
            <w:lang w:eastAsia="zh-CN"/>
          </w:rPr>
          <w:t>(一)、环境保护措施</w:t>
        </w:r>
        <w:r>
          <w:tab/>
        </w:r>
        <w:r>
          <w:fldChar w:fldCharType="begin"/>
        </w:r>
        <w:r>
          <w:instrText xml:space="preserve"> PAGEREF _Toc3937 \h </w:instrText>
        </w:r>
        <w:r>
          <w:fldChar w:fldCharType="separate"/>
        </w:r>
        <w:r>
          <w:t>54</w:t>
        </w:r>
        <w:r>
          <w:fldChar w:fldCharType="end"/>
        </w:r>
      </w:hyperlink>
    </w:p>
    <w:p>
      <w:pPr>
        <w:pStyle w:val="TOC2"/>
        <w:tabs>
          <w:tab w:val="right" w:leader="dot" w:pos="8306"/>
        </w:tabs>
      </w:pPr>
      <w:hyperlink w:anchor="_Toc6174" w:history="1">
        <w:r>
          <w:rPr>
            <w:rFonts w:ascii="仿宋" w:eastAsia="仿宋" w:hAnsi="仿宋" w:cs="仿宋" w:hint="eastAsia"/>
            <w:lang w:eastAsia="zh-CN"/>
          </w:rPr>
          <w:t>(二)、绿色发展与可持续发展策略</w:t>
        </w:r>
        <w:r>
          <w:tab/>
        </w:r>
        <w:r>
          <w:fldChar w:fldCharType="begin"/>
        </w:r>
        <w:r>
          <w:instrText xml:space="preserve"> PAGEREF _Toc6174 \h </w:instrText>
        </w:r>
        <w:r>
          <w:fldChar w:fldCharType="separate"/>
        </w:r>
        <w:r>
          <w:t>56</w:t>
        </w:r>
        <w:r>
          <w:fldChar w:fldCharType="end"/>
        </w:r>
      </w:hyperlink>
    </w:p>
    <w:p>
      <w:pPr>
        <w:pStyle w:val="TOC1"/>
        <w:tabs>
          <w:tab w:val="right" w:leader="dot" w:pos="8306"/>
        </w:tabs>
      </w:pPr>
      <w:hyperlink w:anchor="_Toc16301" w:history="1">
        <w:r>
          <w:rPr>
            <w:rFonts w:ascii="仿宋" w:eastAsia="仿宋" w:hAnsi="仿宋" w:cs="仿宋" w:hint="eastAsia"/>
            <w:lang w:eastAsia="zh-CN"/>
          </w:rPr>
          <w:t>十三、知识产权管理与保护</w:t>
        </w:r>
        <w:r>
          <w:tab/>
        </w:r>
        <w:r>
          <w:fldChar w:fldCharType="begin"/>
        </w:r>
        <w:r>
          <w:instrText xml:space="preserve"> PAGEREF _Toc16301 \h </w:instrText>
        </w:r>
        <w:r>
          <w:fldChar w:fldCharType="separate"/>
        </w:r>
        <w:r>
          <w:t>57</w:t>
        </w:r>
        <w:r>
          <w:fldChar w:fldCharType="end"/>
        </w:r>
      </w:hyperlink>
    </w:p>
    <w:p>
      <w:pPr>
        <w:pStyle w:val="TOC2"/>
        <w:tabs>
          <w:tab w:val="right" w:leader="dot" w:pos="8306"/>
        </w:tabs>
      </w:pPr>
      <w:hyperlink w:anchor="_Toc32481" w:history="1">
        <w:r>
          <w:rPr>
            <w:rFonts w:ascii="仿宋" w:eastAsia="仿宋" w:hAnsi="仿宋" w:cs="仿宋" w:hint="eastAsia"/>
            <w:lang w:eastAsia="zh-CN"/>
          </w:rPr>
          <w:t>(一)、知识产权管理体系建设</w:t>
        </w:r>
        <w:r>
          <w:tab/>
        </w:r>
        <w:r>
          <w:fldChar w:fldCharType="begin"/>
        </w:r>
        <w:r>
          <w:instrText xml:space="preserve"> PAGEREF _Toc32481 \h </w:instrText>
        </w:r>
        <w:r>
          <w:fldChar w:fldCharType="separate"/>
        </w:r>
        <w:r>
          <w:t>57</w:t>
        </w:r>
        <w:r>
          <w:fldChar w:fldCharType="end"/>
        </w:r>
      </w:hyperlink>
    </w:p>
    <w:p>
      <w:pPr>
        <w:pStyle w:val="TOC2"/>
        <w:tabs>
          <w:tab w:val="right" w:leader="dot" w:pos="8306"/>
        </w:tabs>
      </w:pPr>
      <w:hyperlink w:anchor="_Toc28178" w:history="1">
        <w:r>
          <w:rPr>
            <w:rFonts w:ascii="仿宋" w:eastAsia="仿宋" w:hAnsi="仿宋" w:cs="仿宋" w:hint="eastAsia"/>
            <w:lang w:eastAsia="zh-CN"/>
          </w:rPr>
          <w:t>(二)、知识产权保护措施</w:t>
        </w:r>
        <w:r>
          <w:tab/>
        </w:r>
        <w:r>
          <w:fldChar w:fldCharType="begin"/>
        </w:r>
        <w:r>
          <w:instrText xml:space="preserve"> PAGEREF _Toc28178 \h </w:instrText>
        </w:r>
        <w:r>
          <w:fldChar w:fldCharType="separate"/>
        </w:r>
        <w:r>
          <w:t>58</w:t>
        </w:r>
        <w:r>
          <w:fldChar w:fldCharType="end"/>
        </w:r>
      </w:hyperlink>
    </w:p>
    <w:p>
      <w:pPr>
        <w:pStyle w:val="TOC1"/>
        <w:tabs>
          <w:tab w:val="right" w:leader="dot" w:pos="8306"/>
        </w:tabs>
      </w:pPr>
      <w:hyperlink w:anchor="_Toc28358" w:history="1">
        <w:r>
          <w:rPr>
            <w:rFonts w:ascii="仿宋" w:eastAsia="仿宋" w:hAnsi="仿宋" w:cs="仿宋" w:hint="eastAsia"/>
            <w:lang w:eastAsia="zh-CN"/>
          </w:rPr>
          <w:t>十四、成果转化与推广应用</w:t>
        </w:r>
        <w:r>
          <w:tab/>
        </w:r>
        <w:r>
          <w:fldChar w:fldCharType="begin"/>
        </w:r>
        <w:r>
          <w:instrText xml:space="preserve"> PAGEREF _Toc28358 \h </w:instrText>
        </w:r>
        <w:r>
          <w:fldChar w:fldCharType="separate"/>
        </w:r>
        <w:r>
          <w:t>60</w:t>
        </w:r>
        <w:r>
          <w:fldChar w:fldCharType="end"/>
        </w:r>
      </w:hyperlink>
    </w:p>
    <w:p>
      <w:pPr>
        <w:pStyle w:val="TOC2"/>
        <w:tabs>
          <w:tab w:val="right" w:leader="dot" w:pos="8306"/>
        </w:tabs>
      </w:pPr>
      <w:hyperlink w:anchor="_Toc17346" w:history="1">
        <w:r>
          <w:rPr>
            <w:rFonts w:ascii="仿宋" w:eastAsia="仿宋" w:hAnsi="仿宋" w:cs="仿宋" w:hint="eastAsia"/>
            <w:lang w:eastAsia="zh-CN"/>
          </w:rPr>
          <w:t>(一)、成果转化策略制定</w:t>
        </w:r>
        <w:r>
          <w:tab/>
        </w:r>
        <w:r>
          <w:fldChar w:fldCharType="begin"/>
        </w:r>
        <w:r>
          <w:instrText xml:space="preserve"> PAGEREF _Toc17346 \h </w:instrText>
        </w:r>
        <w:r>
          <w:fldChar w:fldCharType="separate"/>
        </w:r>
        <w:r>
          <w:t>60</w:t>
        </w:r>
        <w:r>
          <w:fldChar w:fldCharType="end"/>
        </w:r>
      </w:hyperlink>
    </w:p>
    <w:p>
      <w:pPr>
        <w:pStyle w:val="TOC2"/>
        <w:tabs>
          <w:tab w:val="right" w:leader="dot" w:pos="8306"/>
        </w:tabs>
      </w:pPr>
      <w:hyperlink w:anchor="_Toc14773" w:history="1">
        <w:r>
          <w:rPr>
            <w:rFonts w:ascii="仿宋" w:eastAsia="仿宋" w:hAnsi="仿宋" w:cs="仿宋" w:hint="eastAsia"/>
            <w:lang w:eastAsia="zh-CN"/>
          </w:rPr>
          <w:t>(二)、成果推广应用方案</w:t>
        </w:r>
        <w:r>
          <w:tab/>
        </w:r>
        <w:r>
          <w:fldChar w:fldCharType="begin"/>
        </w:r>
        <w:r>
          <w:instrText xml:space="preserve"> PAGEREF _Toc14773 \h </w:instrText>
        </w:r>
        <w:r>
          <w:fldChar w:fldCharType="separate"/>
        </w:r>
        <w:r>
          <w:t>61</w:t>
        </w:r>
        <w:r>
          <w:fldChar w:fldCharType="end"/>
        </w:r>
      </w:hyperlink>
    </w:p>
    <w:p>
      <w:pPr>
        <w:pStyle w:val="TOC1"/>
        <w:tabs>
          <w:tab w:val="right" w:leader="dot" w:pos="8306"/>
        </w:tabs>
      </w:pPr>
      <w:hyperlink w:anchor="_Toc19098" w:history="1">
        <w:r>
          <w:rPr>
            <w:rFonts w:ascii="仿宋" w:eastAsia="仿宋" w:hAnsi="仿宋" w:cs="仿宋" w:hint="eastAsia"/>
            <w:lang w:eastAsia="zh-CN"/>
          </w:rPr>
          <w:t>十五、法律法规与政策遵循</w:t>
        </w:r>
        <w:r>
          <w:tab/>
        </w:r>
        <w:r>
          <w:fldChar w:fldCharType="begin"/>
        </w:r>
        <w:r>
          <w:instrText xml:space="preserve"> PAGEREF _Toc19098 \h </w:instrText>
        </w:r>
        <w:r>
          <w:fldChar w:fldCharType="separate"/>
        </w:r>
        <w:r>
          <w:t>63</w:t>
        </w:r>
        <w:r>
          <w:fldChar w:fldCharType="end"/>
        </w:r>
      </w:hyperlink>
    </w:p>
    <w:p>
      <w:pPr>
        <w:pStyle w:val="TOC2"/>
        <w:tabs>
          <w:tab w:val="right" w:leader="dot" w:pos="8306"/>
        </w:tabs>
      </w:pPr>
      <w:hyperlink w:anchor="_Toc2910" w:history="1">
        <w:r>
          <w:rPr>
            <w:rFonts w:ascii="仿宋" w:eastAsia="仿宋" w:hAnsi="仿宋" w:cs="仿宋" w:hint="eastAsia"/>
            <w:lang w:eastAsia="zh-CN"/>
          </w:rPr>
          <w:t>(一)、法律法规遵守</w:t>
        </w:r>
        <w:r>
          <w:tab/>
        </w:r>
        <w:r>
          <w:fldChar w:fldCharType="begin"/>
        </w:r>
        <w:r>
          <w:instrText xml:space="preserve"> PAGEREF _Toc2910 \h </w:instrText>
        </w:r>
        <w:r>
          <w:fldChar w:fldCharType="separate"/>
        </w:r>
        <w:r>
          <w:t>63</w:t>
        </w:r>
        <w:r>
          <w:fldChar w:fldCharType="end"/>
        </w:r>
      </w:hyperlink>
    </w:p>
    <w:p>
      <w:pPr>
        <w:pStyle w:val="TOC2"/>
        <w:tabs>
          <w:tab w:val="right" w:leader="dot" w:pos="8306"/>
        </w:tabs>
      </w:pPr>
      <w:hyperlink w:anchor="_Toc19371" w:history="1">
        <w:r>
          <w:rPr>
            <w:rFonts w:ascii="仿宋" w:eastAsia="仿宋" w:hAnsi="仿宋" w:cs="仿宋" w:hint="eastAsia"/>
            <w:lang w:eastAsia="zh-CN"/>
          </w:rPr>
          <w:t>(二)、政策导向与利用</w:t>
        </w:r>
        <w:r>
          <w:tab/>
        </w:r>
        <w:r>
          <w:fldChar w:fldCharType="begin"/>
        </w:r>
        <w:r>
          <w:instrText xml:space="preserve"> PAGEREF _Toc19371 \h </w:instrText>
        </w:r>
        <w:r>
          <w:fldChar w:fldCharType="separate"/>
        </w:r>
        <w:r>
          <w:t>64</w:t>
        </w:r>
        <w:r>
          <w:fldChar w:fldCharType="end"/>
        </w:r>
      </w:hyperlink>
    </w:p>
    <w:p>
      <w:pPr>
        <w:pStyle w:val="TOC1"/>
        <w:tabs>
          <w:tab w:val="right" w:leader="dot" w:pos="8306"/>
        </w:tabs>
      </w:pPr>
      <w:hyperlink w:anchor="_Toc11306" w:history="1">
        <w:r>
          <w:rPr>
            <w:rFonts w:ascii="仿宋" w:eastAsia="仿宋" w:hAnsi="仿宋" w:cs="仿宋" w:hint="eastAsia"/>
            <w:lang w:eastAsia="zh-CN"/>
          </w:rPr>
          <w:t>十六、人力资源管理与开发</w:t>
        </w:r>
        <w:r>
          <w:tab/>
        </w:r>
        <w:r>
          <w:fldChar w:fldCharType="begin"/>
        </w:r>
        <w:r>
          <w:instrText xml:space="preserve"> PAGEREF _Toc11306 \h </w:instrText>
        </w:r>
        <w:r>
          <w:fldChar w:fldCharType="separate"/>
        </w:r>
        <w:r>
          <w:t>65</w:t>
        </w:r>
        <w:r>
          <w:fldChar w:fldCharType="end"/>
        </w:r>
      </w:hyperlink>
    </w:p>
    <w:p>
      <w:pPr>
        <w:pStyle w:val="TOC2"/>
        <w:tabs>
          <w:tab w:val="right" w:leader="dot" w:pos="8306"/>
        </w:tabs>
      </w:pPr>
      <w:hyperlink w:anchor="_Toc27369" w:history="1">
        <w:r>
          <w:rPr>
            <w:rFonts w:ascii="仿宋" w:eastAsia="仿宋" w:hAnsi="仿宋" w:cs="仿宋" w:hint="eastAsia"/>
            <w:lang w:eastAsia="zh-CN"/>
          </w:rPr>
          <w:t>(一)、人力资源规划</w:t>
        </w:r>
        <w:r>
          <w:tab/>
        </w:r>
        <w:r>
          <w:fldChar w:fldCharType="begin"/>
        </w:r>
        <w:r>
          <w:instrText xml:space="preserve"> PAGEREF _Toc27369 \h </w:instrText>
        </w:r>
        <w:r>
          <w:fldChar w:fldCharType="separate"/>
        </w:r>
        <w:r>
          <w:t>65</w:t>
        </w:r>
        <w:r>
          <w:fldChar w:fldCharType="end"/>
        </w:r>
      </w:hyperlink>
    </w:p>
    <w:p>
      <w:pPr>
        <w:pStyle w:val="TOC2"/>
        <w:tabs>
          <w:tab w:val="right" w:leader="dot" w:pos="8306"/>
        </w:tabs>
      </w:pPr>
      <w:hyperlink w:anchor="_Toc165" w:history="1">
        <w:r>
          <w:rPr>
            <w:rFonts w:ascii="仿宋" w:eastAsia="仿宋" w:hAnsi="仿宋" w:cs="仿宋" w:hint="eastAsia"/>
            <w:lang w:eastAsia="zh-CN"/>
          </w:rPr>
          <w:t>(二)、人力资源开发与培训</w:t>
        </w:r>
        <w:r>
          <w:tab/>
        </w:r>
        <w:r>
          <w:fldChar w:fldCharType="begin"/>
        </w:r>
        <w:r>
          <w:instrText xml:space="preserve"> PAGEREF _Toc165 \h </w:instrText>
        </w:r>
        <w:r>
          <w:fldChar w:fldCharType="separate"/>
        </w:r>
        <w:r>
          <w:t>66</w:t>
        </w:r>
        <w:r>
          <w:fldChar w:fldCharType="end"/>
        </w:r>
      </w:hyperlink>
    </w:p>
    <w:p>
      <w:pPr>
        <w:pStyle w:val="TOC1"/>
        <w:tabs>
          <w:tab w:val="right" w:leader="dot" w:pos="8306"/>
        </w:tabs>
      </w:pPr>
      <w:hyperlink w:anchor="_Toc12663" w:history="1">
        <w:r>
          <w:rPr>
            <w:rFonts w:ascii="仿宋" w:eastAsia="仿宋" w:hAnsi="仿宋" w:cs="仿宋" w:hint="eastAsia"/>
            <w:lang w:eastAsia="zh-CN"/>
          </w:rPr>
          <w:t>十七、合作与交流机制建立</w:t>
        </w:r>
        <w:r>
          <w:tab/>
        </w:r>
        <w:r>
          <w:fldChar w:fldCharType="begin"/>
        </w:r>
        <w:r>
          <w:instrText xml:space="preserve"> PAGEREF _Toc12663 \h </w:instrText>
        </w:r>
        <w:r>
          <w:fldChar w:fldCharType="separate"/>
        </w:r>
        <w:r>
          <w:t>69</w:t>
        </w:r>
        <w:r>
          <w:fldChar w:fldCharType="end"/>
        </w:r>
      </w:hyperlink>
    </w:p>
    <w:p>
      <w:pPr>
        <w:pStyle w:val="TOC2"/>
        <w:tabs>
          <w:tab w:val="right" w:leader="dot" w:pos="8306"/>
        </w:tabs>
      </w:pPr>
      <w:hyperlink w:anchor="_Toc20771" w:history="1">
        <w:r>
          <w:rPr>
            <w:rFonts w:ascii="仿宋" w:eastAsia="仿宋" w:hAnsi="仿宋" w:cs="仿宋" w:hint="eastAsia"/>
            <w:lang w:eastAsia="zh-CN"/>
          </w:rPr>
          <w:t>(一)、合作伙伴选择与合作方式</w:t>
        </w:r>
        <w:r>
          <w:tab/>
        </w:r>
        <w:r>
          <w:fldChar w:fldCharType="begin"/>
        </w:r>
        <w:r>
          <w:instrText xml:space="preserve"> PAGEREF _Toc20771 \h </w:instrText>
        </w:r>
        <w:r>
          <w:fldChar w:fldCharType="separate"/>
        </w:r>
        <w:r>
          <w:t>69</w:t>
        </w:r>
        <w:r>
          <w:fldChar w:fldCharType="end"/>
        </w:r>
      </w:hyperlink>
    </w:p>
    <w:p>
      <w:pPr>
        <w:pStyle w:val="TOC2"/>
        <w:tabs>
          <w:tab w:val="right" w:leader="dot" w:pos="8306"/>
        </w:tabs>
      </w:pPr>
      <w:hyperlink w:anchor="_Toc807" w:history="1">
        <w:r>
          <w:rPr>
            <w:rFonts w:ascii="仿宋" w:eastAsia="仿宋" w:hAnsi="仿宋" w:cs="仿宋" w:hint="eastAsia"/>
            <w:lang w:eastAsia="zh-CN"/>
          </w:rPr>
          <w:t>(二)、交流与合作平台搭建</w:t>
        </w:r>
        <w:r>
          <w:tab/>
        </w:r>
        <w:r>
          <w:fldChar w:fldCharType="begin"/>
        </w:r>
        <w:r>
          <w:instrText xml:space="preserve"> PAGEREF _Toc807 \h </w:instrText>
        </w:r>
        <w:r>
          <w:fldChar w:fldCharType="separate"/>
        </w:r>
        <w:r>
          <w:t>70</w:t>
        </w:r>
        <w:r>
          <w:fldChar w:fldCharType="end"/>
        </w:r>
      </w:hyperlink>
    </w:p>
    <w:p>
      <w:pPr>
        <w:pStyle w:val="TOC1"/>
        <w:tabs>
          <w:tab w:val="right" w:leader="dot" w:pos="8306"/>
        </w:tabs>
      </w:pPr>
      <w:hyperlink w:anchor="_Toc949" w:history="1">
        <w:r>
          <w:rPr>
            <w:rFonts w:ascii="仿宋" w:eastAsia="仿宋" w:hAnsi="仿宋" w:cs="仿宋" w:hint="eastAsia"/>
            <w:lang w:eastAsia="zh-CN"/>
          </w:rPr>
          <w:t>十八、质量管理与控制</w:t>
        </w:r>
        <w:r>
          <w:tab/>
        </w:r>
        <w:r>
          <w:fldChar w:fldCharType="begin"/>
        </w:r>
        <w:r>
          <w:instrText xml:space="preserve"> PAGEREF _Toc949 \h </w:instrText>
        </w:r>
        <w:r>
          <w:fldChar w:fldCharType="separate"/>
        </w:r>
        <w:r>
          <w:t>72</w:t>
        </w:r>
        <w:r>
          <w:fldChar w:fldCharType="end"/>
        </w:r>
      </w:hyperlink>
    </w:p>
    <w:p>
      <w:pPr>
        <w:pStyle w:val="TOC2"/>
        <w:tabs>
          <w:tab w:val="right" w:leader="dot" w:pos="8306"/>
        </w:tabs>
      </w:pPr>
      <w:hyperlink w:anchor="_Toc8487" w:history="1">
        <w:r>
          <w:rPr>
            <w:rFonts w:ascii="仿宋" w:eastAsia="仿宋" w:hAnsi="仿宋" w:cs="仿宋" w:hint="eastAsia"/>
            <w:lang w:eastAsia="zh-CN"/>
          </w:rPr>
          <w:t>(一)、质量管理体系建设</w:t>
        </w:r>
        <w:r>
          <w:tab/>
        </w:r>
        <w:r>
          <w:fldChar w:fldCharType="begin"/>
        </w:r>
        <w:r>
          <w:instrText xml:space="preserve"> PAGEREF _Toc8487 \h </w:instrText>
        </w:r>
        <w:r>
          <w:fldChar w:fldCharType="separate"/>
        </w:r>
        <w:r>
          <w:t>72</w:t>
        </w:r>
        <w:r>
          <w:fldChar w:fldCharType="end"/>
        </w:r>
      </w:hyperlink>
    </w:p>
    <w:p>
      <w:pPr>
        <w:pStyle w:val="TOC2"/>
        <w:tabs>
          <w:tab w:val="right" w:leader="dot" w:pos="8306"/>
        </w:tabs>
      </w:pPr>
      <w:hyperlink w:anchor="_Toc686" w:history="1">
        <w:r>
          <w:rPr>
            <w:rFonts w:ascii="仿宋" w:eastAsia="仿宋" w:hAnsi="仿宋" w:cs="仿宋" w:hint="eastAsia"/>
            <w:lang w:eastAsia="zh-CN"/>
          </w:rPr>
          <w:t>(二)、质量控制措施</w:t>
        </w:r>
        <w:r>
          <w:tab/>
        </w:r>
        <w:r>
          <w:fldChar w:fldCharType="begin"/>
        </w:r>
        <w:r>
          <w:instrText xml:space="preserve"> PAGEREF _Toc686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5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医疗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医疗器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医疗器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器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医疗器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医疗器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为了融入当地社区，健康医疗器械项目需深入理解当地的文化特色和社会习俗。例如，项目在设计广告和市场推广活动时，应考虑使用当地语言和符合地方文化的表达方式。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为了确保健康医疗器械项目的成功并最大限度地减轻潜在的社会风险，详细的风险分析和具体的应对策略至关重要。以下是针对项目可能面临的具体社会风险及相应对策的分析：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风险描述：健康医疗器械项目可能遭遇社区抵制，尤其如果社区成员认为项目会破坏他们的生活环境或忽略他们的意见。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风险描述：健康医疗器械项目的商业实践可能与当地的文化和价值观存在冲突，导致社会紧张和文化冲突。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风险描述：健康医疗器械项目可能会增加对公共资源和基础设施的需求，给当地带来额外压力，例如在水资源、能源供应和交通系统方面。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风险描述：健康医疗器械项目可能会引起当地社会结构和动态的变化，例如改变社区的人口组成和社交模式。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风险描述：在健康医疗器械项目运营过程中，可能涉及大量个人和商业敏感信息，存在信息安全和隐私保护的风险。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05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3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直接收益：假设健康医疗器械项目的产品或服务年销售收入为XX万元。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https://d.book118.com/528135006003006050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43A19"/>
    <w:rsid w:val="3DE43A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35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2024-03-16T02:19:00Z</dcterms:created>
  <dcterms:modified xsi:type="dcterms:W3CDTF">2024-03-16T02:20:28Z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B196DBE5C0C04CAC88BC91105327D150_11</vt:lpwstr>
  </property>
  <property fmtid="{D5CDD505-2E9C-101B-9397-08002B2CF9AE}" pid="3" name="KSOProductBuildVer">
    <vt:lpwstr>2052-12.1.0.16250</vt:lpwstr>
  </property>
</Properties>
</file>