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骑行服项目规划设计纲要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455" w:history="1">
        <w:r>
          <w:rPr>
            <w:rFonts w:ascii="仿宋" w:eastAsia="仿宋" w:hAnsi="仿宋" w:cs="仿宋" w:hint="eastAsia"/>
            <w:lang w:eastAsia="zh-CN"/>
          </w:rPr>
          <w:t>序言</w:t>
        </w:r>
        <w:r>
          <w:tab/>
        </w:r>
        <w:r>
          <w:fldChar w:fldCharType="begin"/>
        </w:r>
        <w:r>
          <w:instrText xml:space="preserve"> PAGEREF _Toc28455 \h </w:instrText>
        </w:r>
        <w:r>
          <w:fldChar w:fldCharType="separate"/>
        </w:r>
        <w:r>
          <w:t>3</w:t>
        </w:r>
        <w:r>
          <w:fldChar w:fldCharType="end"/>
        </w:r>
      </w:hyperlink>
    </w:p>
    <w:p>
      <w:pPr>
        <w:pStyle w:val="TOC1"/>
        <w:tabs>
          <w:tab w:val="right" w:leader="dot" w:pos="8306"/>
        </w:tabs>
      </w:pPr>
      <w:hyperlink w:anchor="_Toc12615" w:history="1">
        <w:r>
          <w:rPr>
            <w:rFonts w:ascii="仿宋" w:eastAsia="仿宋" w:hAnsi="仿宋" w:cs="仿宋" w:hint="eastAsia"/>
            <w:lang w:eastAsia="zh-CN"/>
          </w:rPr>
          <w:t>一、骑行服项目可持续发展</w:t>
        </w:r>
        <w:r>
          <w:tab/>
        </w:r>
        <w:r>
          <w:fldChar w:fldCharType="begin"/>
        </w:r>
        <w:r>
          <w:instrText xml:space="preserve"> PAGEREF _Toc12615 \h </w:instrText>
        </w:r>
        <w:r>
          <w:fldChar w:fldCharType="separate"/>
        </w:r>
        <w:r>
          <w:t>3</w:t>
        </w:r>
        <w:r>
          <w:fldChar w:fldCharType="end"/>
        </w:r>
      </w:hyperlink>
    </w:p>
    <w:p>
      <w:pPr>
        <w:pStyle w:val="TOC2"/>
        <w:tabs>
          <w:tab w:val="right" w:leader="dot" w:pos="8306"/>
        </w:tabs>
      </w:pPr>
      <w:hyperlink w:anchor="_Toc30400" w:history="1">
        <w:r>
          <w:rPr>
            <w:rFonts w:ascii="仿宋" w:eastAsia="仿宋" w:hAnsi="仿宋" w:cs="仿宋" w:hint="eastAsia"/>
            <w:lang w:eastAsia="zh-CN"/>
          </w:rPr>
          <w:t>(一)、可持续战略与实践</w:t>
        </w:r>
        <w:r>
          <w:tab/>
        </w:r>
        <w:r>
          <w:fldChar w:fldCharType="begin"/>
        </w:r>
        <w:r>
          <w:instrText xml:space="preserve"> PAGEREF _Toc30400 \h </w:instrText>
        </w:r>
        <w:r>
          <w:fldChar w:fldCharType="separate"/>
        </w:r>
        <w:r>
          <w:t>3</w:t>
        </w:r>
        <w:r>
          <w:fldChar w:fldCharType="end"/>
        </w:r>
      </w:hyperlink>
    </w:p>
    <w:p>
      <w:pPr>
        <w:pStyle w:val="TOC2"/>
        <w:tabs>
          <w:tab w:val="right" w:leader="dot" w:pos="8306"/>
        </w:tabs>
      </w:pPr>
      <w:hyperlink w:anchor="_Toc19963" w:history="1">
        <w:r>
          <w:rPr>
            <w:rFonts w:ascii="仿宋" w:eastAsia="仿宋" w:hAnsi="仿宋" w:cs="仿宋" w:hint="eastAsia"/>
            <w:lang w:eastAsia="zh-CN"/>
          </w:rPr>
          <w:t>(二)、环保与社会责任</w:t>
        </w:r>
        <w:r>
          <w:tab/>
        </w:r>
        <w:r>
          <w:fldChar w:fldCharType="begin"/>
        </w:r>
        <w:r>
          <w:instrText xml:space="preserve"> PAGEREF _Toc19963 \h </w:instrText>
        </w:r>
        <w:r>
          <w:fldChar w:fldCharType="separate"/>
        </w:r>
        <w:r>
          <w:t>4</w:t>
        </w:r>
        <w:r>
          <w:fldChar w:fldCharType="end"/>
        </w:r>
      </w:hyperlink>
    </w:p>
    <w:p>
      <w:pPr>
        <w:pStyle w:val="TOC1"/>
        <w:tabs>
          <w:tab w:val="right" w:leader="dot" w:pos="8306"/>
        </w:tabs>
      </w:pPr>
      <w:hyperlink w:anchor="_Toc12235" w:history="1">
        <w:r>
          <w:rPr>
            <w:rFonts w:ascii="仿宋" w:eastAsia="仿宋" w:hAnsi="仿宋" w:cs="仿宋" w:hint="eastAsia"/>
            <w:lang w:eastAsia="zh-CN"/>
          </w:rPr>
          <w:t>二、骑行服项目建设单位说明</w:t>
        </w:r>
        <w:r>
          <w:tab/>
        </w:r>
        <w:r>
          <w:fldChar w:fldCharType="begin"/>
        </w:r>
        <w:r>
          <w:instrText xml:space="preserve"> PAGEREF _Toc12235 \h </w:instrText>
        </w:r>
        <w:r>
          <w:fldChar w:fldCharType="separate"/>
        </w:r>
        <w:r>
          <w:t>4</w:t>
        </w:r>
        <w:r>
          <w:fldChar w:fldCharType="end"/>
        </w:r>
      </w:hyperlink>
    </w:p>
    <w:p>
      <w:pPr>
        <w:pStyle w:val="TOC2"/>
        <w:tabs>
          <w:tab w:val="right" w:leader="dot" w:pos="8306"/>
        </w:tabs>
      </w:pPr>
      <w:hyperlink w:anchor="_Toc30855" w:history="1">
        <w:r>
          <w:rPr>
            <w:rFonts w:ascii="仿宋" w:eastAsia="仿宋" w:hAnsi="仿宋" w:cs="仿宋" w:hint="eastAsia"/>
            <w:lang w:eastAsia="zh-CN"/>
          </w:rPr>
          <w:t>(一)、骑行服项目承办单位基本情况</w:t>
        </w:r>
        <w:r>
          <w:tab/>
        </w:r>
        <w:r>
          <w:fldChar w:fldCharType="begin"/>
        </w:r>
        <w:r>
          <w:instrText xml:space="preserve"> PAGEREF _Toc30855 \h </w:instrText>
        </w:r>
        <w:r>
          <w:fldChar w:fldCharType="separate"/>
        </w:r>
        <w:r>
          <w:t>4</w:t>
        </w:r>
        <w:r>
          <w:fldChar w:fldCharType="end"/>
        </w:r>
      </w:hyperlink>
    </w:p>
    <w:p>
      <w:pPr>
        <w:pStyle w:val="TOC2"/>
        <w:tabs>
          <w:tab w:val="right" w:leader="dot" w:pos="8306"/>
        </w:tabs>
      </w:pPr>
      <w:hyperlink w:anchor="_Toc9662" w:history="1">
        <w:r>
          <w:rPr>
            <w:rFonts w:ascii="仿宋" w:eastAsia="仿宋" w:hAnsi="仿宋" w:cs="仿宋" w:hint="eastAsia"/>
            <w:lang w:eastAsia="zh-CN"/>
          </w:rPr>
          <w:t>(二)、公司经济效益分析</w:t>
        </w:r>
        <w:r>
          <w:tab/>
        </w:r>
        <w:r>
          <w:fldChar w:fldCharType="begin"/>
        </w:r>
        <w:r>
          <w:instrText xml:space="preserve"> PAGEREF _Toc9662 \h </w:instrText>
        </w:r>
        <w:r>
          <w:fldChar w:fldCharType="separate"/>
        </w:r>
        <w:r>
          <w:t>5</w:t>
        </w:r>
        <w:r>
          <w:fldChar w:fldCharType="end"/>
        </w:r>
      </w:hyperlink>
    </w:p>
    <w:p>
      <w:pPr>
        <w:pStyle w:val="TOC1"/>
        <w:tabs>
          <w:tab w:val="right" w:leader="dot" w:pos="8306"/>
        </w:tabs>
      </w:pPr>
      <w:hyperlink w:anchor="_Toc20994" w:history="1">
        <w:r>
          <w:rPr>
            <w:rFonts w:ascii="仿宋" w:eastAsia="仿宋" w:hAnsi="仿宋" w:cs="仿宋" w:hint="eastAsia"/>
            <w:lang w:eastAsia="zh-CN"/>
          </w:rPr>
          <w:t>三、骑行服项目文档管理</w:t>
        </w:r>
        <w:r>
          <w:tab/>
        </w:r>
        <w:r>
          <w:fldChar w:fldCharType="begin"/>
        </w:r>
        <w:r>
          <w:instrText xml:space="preserve"> PAGEREF _Toc20994 \h </w:instrText>
        </w:r>
        <w:r>
          <w:fldChar w:fldCharType="separate"/>
        </w:r>
        <w:r>
          <w:t>6</w:t>
        </w:r>
        <w:r>
          <w:fldChar w:fldCharType="end"/>
        </w:r>
      </w:hyperlink>
    </w:p>
    <w:p>
      <w:pPr>
        <w:pStyle w:val="TOC2"/>
        <w:tabs>
          <w:tab w:val="right" w:leader="dot" w:pos="8306"/>
        </w:tabs>
      </w:pPr>
      <w:hyperlink w:anchor="_Toc4842" w:history="1">
        <w:r>
          <w:rPr>
            <w:rFonts w:ascii="仿宋" w:eastAsia="仿宋" w:hAnsi="仿宋" w:cs="仿宋" w:hint="eastAsia"/>
            <w:lang w:eastAsia="zh-CN"/>
          </w:rPr>
          <w:t>(一)、文档编制与审查</w:t>
        </w:r>
        <w:r>
          <w:tab/>
        </w:r>
        <w:r>
          <w:fldChar w:fldCharType="begin"/>
        </w:r>
        <w:r>
          <w:instrText xml:space="preserve"> PAGEREF _Toc4842 \h </w:instrText>
        </w:r>
        <w:r>
          <w:fldChar w:fldCharType="separate"/>
        </w:r>
        <w:r>
          <w:t>6</w:t>
        </w:r>
        <w:r>
          <w:fldChar w:fldCharType="end"/>
        </w:r>
      </w:hyperlink>
    </w:p>
    <w:p>
      <w:pPr>
        <w:pStyle w:val="TOC2"/>
        <w:tabs>
          <w:tab w:val="right" w:leader="dot" w:pos="8306"/>
        </w:tabs>
      </w:pPr>
      <w:hyperlink w:anchor="_Toc6856" w:history="1">
        <w:r>
          <w:rPr>
            <w:rFonts w:ascii="仿宋" w:eastAsia="仿宋" w:hAnsi="仿宋" w:cs="仿宋" w:hint="eastAsia"/>
            <w:lang w:eastAsia="zh-CN"/>
          </w:rPr>
          <w:t>(二)、文档发布与分发</w:t>
        </w:r>
        <w:r>
          <w:tab/>
        </w:r>
        <w:r>
          <w:fldChar w:fldCharType="begin"/>
        </w:r>
        <w:r>
          <w:instrText xml:space="preserve"> PAGEREF _Toc6856 \h </w:instrText>
        </w:r>
        <w:r>
          <w:fldChar w:fldCharType="separate"/>
        </w:r>
        <w:r>
          <w:t>7</w:t>
        </w:r>
        <w:r>
          <w:fldChar w:fldCharType="end"/>
        </w:r>
      </w:hyperlink>
    </w:p>
    <w:p>
      <w:pPr>
        <w:pStyle w:val="TOC2"/>
        <w:tabs>
          <w:tab w:val="right" w:leader="dot" w:pos="8306"/>
        </w:tabs>
      </w:pPr>
      <w:hyperlink w:anchor="_Toc4188" w:history="1">
        <w:r>
          <w:rPr>
            <w:rFonts w:ascii="仿宋" w:eastAsia="仿宋" w:hAnsi="仿宋" w:cs="仿宋" w:hint="eastAsia"/>
            <w:lang w:eastAsia="zh-CN"/>
          </w:rPr>
          <w:t>(三)、文档存档与归档</w:t>
        </w:r>
        <w:r>
          <w:tab/>
        </w:r>
        <w:r>
          <w:fldChar w:fldCharType="begin"/>
        </w:r>
        <w:r>
          <w:instrText xml:space="preserve"> PAGEREF _Toc4188 \h </w:instrText>
        </w:r>
        <w:r>
          <w:fldChar w:fldCharType="separate"/>
        </w:r>
        <w:r>
          <w:t>8</w:t>
        </w:r>
        <w:r>
          <w:fldChar w:fldCharType="end"/>
        </w:r>
      </w:hyperlink>
    </w:p>
    <w:p>
      <w:pPr>
        <w:pStyle w:val="TOC1"/>
        <w:tabs>
          <w:tab w:val="right" w:leader="dot" w:pos="8306"/>
        </w:tabs>
      </w:pPr>
      <w:hyperlink w:anchor="_Toc329" w:history="1">
        <w:r>
          <w:rPr>
            <w:rFonts w:ascii="仿宋" w:eastAsia="仿宋" w:hAnsi="仿宋" w:cs="仿宋" w:hint="eastAsia"/>
            <w:lang w:eastAsia="zh-CN"/>
          </w:rPr>
          <w:t>四、骑行服项目建设背景及必要性分析</w:t>
        </w:r>
        <w:r>
          <w:tab/>
        </w:r>
        <w:r>
          <w:fldChar w:fldCharType="begin"/>
        </w:r>
        <w:r>
          <w:instrText xml:space="preserve"> PAGEREF _Toc329 \h </w:instrText>
        </w:r>
        <w:r>
          <w:fldChar w:fldCharType="separate"/>
        </w:r>
        <w:r>
          <w:t>9</w:t>
        </w:r>
        <w:r>
          <w:fldChar w:fldCharType="end"/>
        </w:r>
      </w:hyperlink>
    </w:p>
    <w:p>
      <w:pPr>
        <w:pStyle w:val="TOC2"/>
        <w:tabs>
          <w:tab w:val="right" w:leader="dot" w:pos="8306"/>
        </w:tabs>
      </w:pPr>
      <w:hyperlink w:anchor="_Toc3570" w:history="1">
        <w:r>
          <w:rPr>
            <w:rFonts w:ascii="仿宋" w:eastAsia="仿宋" w:hAnsi="仿宋" w:cs="仿宋" w:hint="eastAsia"/>
            <w:lang w:eastAsia="zh-CN"/>
          </w:rPr>
          <w:t>(一)、骑行服项目背景分析</w:t>
        </w:r>
        <w:r>
          <w:tab/>
        </w:r>
        <w:r>
          <w:fldChar w:fldCharType="begin"/>
        </w:r>
        <w:r>
          <w:instrText xml:space="preserve"> PAGEREF _Toc3570 \h </w:instrText>
        </w:r>
        <w:r>
          <w:fldChar w:fldCharType="separate"/>
        </w:r>
        <w:r>
          <w:t>9</w:t>
        </w:r>
        <w:r>
          <w:fldChar w:fldCharType="end"/>
        </w:r>
      </w:hyperlink>
    </w:p>
    <w:p>
      <w:pPr>
        <w:pStyle w:val="TOC2"/>
        <w:tabs>
          <w:tab w:val="right" w:leader="dot" w:pos="8306"/>
        </w:tabs>
      </w:pPr>
      <w:hyperlink w:anchor="_Toc3157" w:history="1">
        <w:r>
          <w:rPr>
            <w:rFonts w:ascii="仿宋" w:eastAsia="仿宋" w:hAnsi="仿宋" w:cs="仿宋" w:hint="eastAsia"/>
            <w:lang w:eastAsia="zh-CN"/>
          </w:rPr>
          <w:t>(二)、骑行服项目建设必要性分析</w:t>
        </w:r>
        <w:r>
          <w:tab/>
        </w:r>
        <w:r>
          <w:fldChar w:fldCharType="begin"/>
        </w:r>
        <w:r>
          <w:instrText xml:space="preserve"> PAGEREF _Toc3157 \h </w:instrText>
        </w:r>
        <w:r>
          <w:fldChar w:fldCharType="separate"/>
        </w:r>
        <w:r>
          <w:t>11</w:t>
        </w:r>
        <w:r>
          <w:fldChar w:fldCharType="end"/>
        </w:r>
      </w:hyperlink>
    </w:p>
    <w:p>
      <w:pPr>
        <w:pStyle w:val="TOC1"/>
        <w:tabs>
          <w:tab w:val="right" w:leader="dot" w:pos="8306"/>
        </w:tabs>
      </w:pPr>
      <w:hyperlink w:anchor="_Toc7172" w:history="1">
        <w:r>
          <w:rPr>
            <w:rFonts w:ascii="仿宋" w:eastAsia="仿宋" w:hAnsi="仿宋" w:cs="仿宋" w:hint="eastAsia"/>
            <w:lang w:eastAsia="zh-CN"/>
          </w:rPr>
          <w:t>五、骑行服项目概论</w:t>
        </w:r>
        <w:r>
          <w:tab/>
        </w:r>
        <w:r>
          <w:fldChar w:fldCharType="begin"/>
        </w:r>
        <w:r>
          <w:instrText xml:space="preserve"> PAGEREF _Toc7172 \h </w:instrText>
        </w:r>
        <w:r>
          <w:fldChar w:fldCharType="separate"/>
        </w:r>
        <w:r>
          <w:t>12</w:t>
        </w:r>
        <w:r>
          <w:fldChar w:fldCharType="end"/>
        </w:r>
      </w:hyperlink>
    </w:p>
    <w:p>
      <w:pPr>
        <w:pStyle w:val="TOC2"/>
        <w:tabs>
          <w:tab w:val="right" w:leader="dot" w:pos="8306"/>
        </w:tabs>
      </w:pPr>
      <w:hyperlink w:anchor="_Toc9376" w:history="1">
        <w:r>
          <w:rPr>
            <w:rFonts w:ascii="仿宋" w:eastAsia="仿宋" w:hAnsi="仿宋" w:cs="仿宋" w:hint="eastAsia"/>
            <w:lang w:eastAsia="zh-CN"/>
          </w:rPr>
          <w:t>(一)、骑行服项目概况</w:t>
        </w:r>
        <w:r>
          <w:tab/>
        </w:r>
        <w:r>
          <w:fldChar w:fldCharType="begin"/>
        </w:r>
        <w:r>
          <w:instrText xml:space="preserve"> PAGEREF _Toc9376 \h </w:instrText>
        </w:r>
        <w:r>
          <w:fldChar w:fldCharType="separate"/>
        </w:r>
        <w:r>
          <w:t>12</w:t>
        </w:r>
        <w:r>
          <w:fldChar w:fldCharType="end"/>
        </w:r>
      </w:hyperlink>
    </w:p>
    <w:p>
      <w:pPr>
        <w:pStyle w:val="TOC2"/>
        <w:tabs>
          <w:tab w:val="right" w:leader="dot" w:pos="8306"/>
        </w:tabs>
      </w:pPr>
      <w:hyperlink w:anchor="_Toc6981" w:history="1">
        <w:r>
          <w:rPr>
            <w:rFonts w:ascii="仿宋" w:eastAsia="仿宋" w:hAnsi="仿宋" w:cs="仿宋" w:hint="eastAsia"/>
            <w:lang w:eastAsia="zh-CN"/>
          </w:rPr>
          <w:t>(二)、骑行服项目目标</w:t>
        </w:r>
        <w:r>
          <w:tab/>
        </w:r>
        <w:r>
          <w:fldChar w:fldCharType="begin"/>
        </w:r>
        <w:r>
          <w:instrText xml:space="preserve"> PAGEREF _Toc6981 \h </w:instrText>
        </w:r>
        <w:r>
          <w:fldChar w:fldCharType="separate"/>
        </w:r>
        <w:r>
          <w:t>15</w:t>
        </w:r>
        <w:r>
          <w:fldChar w:fldCharType="end"/>
        </w:r>
      </w:hyperlink>
    </w:p>
    <w:p>
      <w:pPr>
        <w:pStyle w:val="TOC2"/>
        <w:tabs>
          <w:tab w:val="right" w:leader="dot" w:pos="8306"/>
        </w:tabs>
      </w:pPr>
      <w:hyperlink w:anchor="_Toc8087" w:history="1">
        <w:r>
          <w:rPr>
            <w:rFonts w:ascii="仿宋" w:eastAsia="仿宋" w:hAnsi="仿宋" w:cs="仿宋" w:hint="eastAsia"/>
            <w:lang w:eastAsia="zh-CN"/>
          </w:rPr>
          <w:t>(三)、骑行服项目提出的理由</w:t>
        </w:r>
        <w:r>
          <w:tab/>
        </w:r>
        <w:r>
          <w:fldChar w:fldCharType="begin"/>
        </w:r>
        <w:r>
          <w:instrText xml:space="preserve"> PAGEREF _Toc8087 \h </w:instrText>
        </w:r>
        <w:r>
          <w:fldChar w:fldCharType="separate"/>
        </w:r>
        <w:r>
          <w:t>15</w:t>
        </w:r>
        <w:r>
          <w:fldChar w:fldCharType="end"/>
        </w:r>
      </w:hyperlink>
    </w:p>
    <w:p>
      <w:pPr>
        <w:pStyle w:val="TOC2"/>
        <w:tabs>
          <w:tab w:val="right" w:leader="dot" w:pos="8306"/>
        </w:tabs>
      </w:pPr>
      <w:hyperlink w:anchor="_Toc19665" w:history="1">
        <w:r>
          <w:rPr>
            <w:rFonts w:ascii="仿宋" w:eastAsia="仿宋" w:hAnsi="仿宋" w:cs="仿宋" w:hint="eastAsia"/>
            <w:lang w:eastAsia="zh-CN"/>
          </w:rPr>
          <w:t>(四)、骑行服项目意义</w:t>
        </w:r>
        <w:r>
          <w:tab/>
        </w:r>
        <w:r>
          <w:fldChar w:fldCharType="begin"/>
        </w:r>
        <w:r>
          <w:instrText xml:space="preserve"> PAGEREF _Toc19665 \h </w:instrText>
        </w:r>
        <w:r>
          <w:fldChar w:fldCharType="separate"/>
        </w:r>
        <w:r>
          <w:t>17</w:t>
        </w:r>
        <w:r>
          <w:fldChar w:fldCharType="end"/>
        </w:r>
      </w:hyperlink>
    </w:p>
    <w:p>
      <w:pPr>
        <w:pStyle w:val="TOC2"/>
        <w:tabs>
          <w:tab w:val="right" w:leader="dot" w:pos="8306"/>
        </w:tabs>
      </w:pPr>
      <w:hyperlink w:anchor="_Toc32194" w:history="1">
        <w:r>
          <w:rPr>
            <w:rFonts w:ascii="仿宋" w:eastAsia="仿宋" w:hAnsi="仿宋" w:cs="仿宋" w:hint="eastAsia"/>
            <w:lang w:eastAsia="zh-CN"/>
          </w:rPr>
          <w:t>(五)、骑行服项目背景</w:t>
        </w:r>
        <w:r>
          <w:tab/>
        </w:r>
        <w:r>
          <w:fldChar w:fldCharType="begin"/>
        </w:r>
        <w:r>
          <w:instrText xml:space="preserve"> PAGEREF _Toc32194 \h </w:instrText>
        </w:r>
        <w:r>
          <w:fldChar w:fldCharType="separate"/>
        </w:r>
        <w:r>
          <w:t>18</w:t>
        </w:r>
        <w:r>
          <w:fldChar w:fldCharType="end"/>
        </w:r>
      </w:hyperlink>
    </w:p>
    <w:p>
      <w:pPr>
        <w:pStyle w:val="TOC1"/>
        <w:tabs>
          <w:tab w:val="right" w:leader="dot" w:pos="8306"/>
        </w:tabs>
      </w:pPr>
      <w:hyperlink w:anchor="_Toc19329" w:history="1">
        <w:r>
          <w:rPr>
            <w:rFonts w:ascii="仿宋" w:eastAsia="仿宋" w:hAnsi="仿宋" w:cs="仿宋" w:hint="eastAsia"/>
            <w:lang w:eastAsia="zh-CN"/>
          </w:rPr>
          <w:t>六、骑行服项目土建工程</w:t>
        </w:r>
        <w:r>
          <w:tab/>
        </w:r>
        <w:r>
          <w:fldChar w:fldCharType="begin"/>
        </w:r>
        <w:r>
          <w:instrText xml:space="preserve"> PAGEREF _Toc19329 \h </w:instrText>
        </w:r>
        <w:r>
          <w:fldChar w:fldCharType="separate"/>
        </w:r>
        <w:r>
          <w:t>19</w:t>
        </w:r>
        <w:r>
          <w:fldChar w:fldCharType="end"/>
        </w:r>
      </w:hyperlink>
    </w:p>
    <w:p>
      <w:pPr>
        <w:pStyle w:val="TOC2"/>
        <w:tabs>
          <w:tab w:val="right" w:leader="dot" w:pos="8306"/>
        </w:tabs>
      </w:pPr>
      <w:hyperlink w:anchor="_Toc24897" w:history="1">
        <w:r>
          <w:rPr>
            <w:rFonts w:ascii="仿宋" w:eastAsia="仿宋" w:hAnsi="仿宋" w:cs="仿宋" w:hint="eastAsia"/>
            <w:lang w:eastAsia="zh-CN"/>
          </w:rPr>
          <w:t>(一)、建筑工程设计原则</w:t>
        </w:r>
        <w:r>
          <w:tab/>
        </w:r>
        <w:r>
          <w:fldChar w:fldCharType="begin"/>
        </w:r>
        <w:r>
          <w:instrText xml:space="preserve"> PAGEREF _Toc24897 \h </w:instrText>
        </w:r>
        <w:r>
          <w:fldChar w:fldCharType="separate"/>
        </w:r>
        <w:r>
          <w:t>19</w:t>
        </w:r>
        <w:r>
          <w:fldChar w:fldCharType="end"/>
        </w:r>
      </w:hyperlink>
    </w:p>
    <w:p>
      <w:pPr>
        <w:pStyle w:val="TOC2"/>
        <w:tabs>
          <w:tab w:val="right" w:leader="dot" w:pos="8306"/>
        </w:tabs>
      </w:pPr>
      <w:hyperlink w:anchor="_Toc247" w:history="1">
        <w:r>
          <w:rPr>
            <w:rFonts w:ascii="仿宋" w:eastAsia="仿宋" w:hAnsi="仿宋" w:cs="仿宋" w:hint="eastAsia"/>
            <w:lang w:eastAsia="zh-CN"/>
          </w:rPr>
          <w:t>(二)、土建工程设计年限及安全等级</w:t>
        </w:r>
        <w:r>
          <w:tab/>
        </w:r>
        <w:r>
          <w:fldChar w:fldCharType="begin"/>
        </w:r>
        <w:r>
          <w:instrText xml:space="preserve"> PAGEREF _Toc247 \h </w:instrText>
        </w:r>
        <w:r>
          <w:fldChar w:fldCharType="separate"/>
        </w:r>
        <w:r>
          <w:t>20</w:t>
        </w:r>
        <w:r>
          <w:fldChar w:fldCharType="end"/>
        </w:r>
      </w:hyperlink>
    </w:p>
    <w:p>
      <w:pPr>
        <w:pStyle w:val="TOC2"/>
        <w:tabs>
          <w:tab w:val="right" w:leader="dot" w:pos="8306"/>
        </w:tabs>
      </w:pPr>
      <w:hyperlink w:anchor="_Toc9513" w:history="1">
        <w:r>
          <w:rPr>
            <w:rFonts w:ascii="仿宋" w:eastAsia="仿宋" w:hAnsi="仿宋" w:cs="仿宋" w:hint="eastAsia"/>
            <w:lang w:eastAsia="zh-CN"/>
          </w:rPr>
          <w:t>(三)、建筑工程设计总体要求</w:t>
        </w:r>
        <w:r>
          <w:tab/>
        </w:r>
        <w:r>
          <w:fldChar w:fldCharType="begin"/>
        </w:r>
        <w:r>
          <w:instrText xml:space="preserve"> PAGEREF _Toc9513 \h </w:instrText>
        </w:r>
        <w:r>
          <w:fldChar w:fldCharType="separate"/>
        </w:r>
        <w:r>
          <w:t>21</w:t>
        </w:r>
        <w:r>
          <w:fldChar w:fldCharType="end"/>
        </w:r>
      </w:hyperlink>
    </w:p>
    <w:p>
      <w:pPr>
        <w:pStyle w:val="TOC2"/>
        <w:tabs>
          <w:tab w:val="right" w:leader="dot" w:pos="8306"/>
        </w:tabs>
      </w:pPr>
      <w:hyperlink w:anchor="_Toc31749" w:history="1">
        <w:r>
          <w:rPr>
            <w:rFonts w:ascii="仿宋" w:eastAsia="仿宋" w:hAnsi="仿宋" w:cs="仿宋" w:hint="eastAsia"/>
            <w:lang w:eastAsia="zh-CN"/>
          </w:rPr>
          <w:t>(四)、土建工程建设指标</w:t>
        </w:r>
        <w:r>
          <w:tab/>
        </w:r>
        <w:r>
          <w:fldChar w:fldCharType="begin"/>
        </w:r>
        <w:r>
          <w:instrText xml:space="preserve"> PAGEREF _Toc31749 \h </w:instrText>
        </w:r>
        <w:r>
          <w:fldChar w:fldCharType="separate"/>
        </w:r>
        <w:r>
          <w:t>22</w:t>
        </w:r>
        <w:r>
          <w:fldChar w:fldCharType="end"/>
        </w:r>
      </w:hyperlink>
    </w:p>
    <w:p>
      <w:pPr>
        <w:pStyle w:val="TOC1"/>
        <w:tabs>
          <w:tab w:val="right" w:leader="dot" w:pos="8306"/>
        </w:tabs>
      </w:pPr>
      <w:hyperlink w:anchor="_Toc1226" w:history="1">
        <w:r>
          <w:rPr>
            <w:rFonts w:ascii="仿宋" w:eastAsia="仿宋" w:hAnsi="仿宋" w:cs="仿宋" w:hint="eastAsia"/>
            <w:lang w:eastAsia="zh-CN"/>
          </w:rPr>
          <w:t>七、骑行服项目投资规划</w:t>
        </w:r>
        <w:r>
          <w:tab/>
        </w:r>
        <w:r>
          <w:fldChar w:fldCharType="begin"/>
        </w:r>
        <w:r>
          <w:instrText xml:space="preserve"> PAGEREF _Toc1226 \h </w:instrText>
        </w:r>
        <w:r>
          <w:fldChar w:fldCharType="separate"/>
        </w:r>
        <w:r>
          <w:t>22</w:t>
        </w:r>
        <w:r>
          <w:fldChar w:fldCharType="end"/>
        </w:r>
      </w:hyperlink>
    </w:p>
    <w:p>
      <w:pPr>
        <w:pStyle w:val="TOC2"/>
        <w:tabs>
          <w:tab w:val="right" w:leader="dot" w:pos="8306"/>
        </w:tabs>
      </w:pPr>
      <w:hyperlink w:anchor="_Toc31583" w:history="1">
        <w:r>
          <w:rPr>
            <w:rFonts w:ascii="仿宋" w:eastAsia="仿宋" w:hAnsi="仿宋" w:cs="仿宋" w:hint="eastAsia"/>
            <w:lang w:eastAsia="zh-CN"/>
          </w:rPr>
          <w:t>(一)、骑行服项目总投资估算</w:t>
        </w:r>
        <w:r>
          <w:tab/>
        </w:r>
        <w:r>
          <w:fldChar w:fldCharType="begin"/>
        </w:r>
        <w:r>
          <w:instrText xml:space="preserve"> PAGEREF _Toc31583 \h </w:instrText>
        </w:r>
        <w:r>
          <w:fldChar w:fldCharType="separate"/>
        </w:r>
        <w:r>
          <w:t>22</w:t>
        </w:r>
        <w:r>
          <w:fldChar w:fldCharType="end"/>
        </w:r>
      </w:hyperlink>
    </w:p>
    <w:p>
      <w:pPr>
        <w:pStyle w:val="TOC2"/>
        <w:tabs>
          <w:tab w:val="right" w:leader="dot" w:pos="8306"/>
        </w:tabs>
      </w:pPr>
      <w:hyperlink w:anchor="_Toc31270" w:history="1">
        <w:r>
          <w:rPr>
            <w:rFonts w:ascii="仿宋" w:eastAsia="仿宋" w:hAnsi="仿宋" w:cs="仿宋" w:hint="eastAsia"/>
            <w:lang w:eastAsia="zh-CN"/>
          </w:rPr>
          <w:t>(二)、资金筹措</w:t>
        </w:r>
        <w:r>
          <w:tab/>
        </w:r>
        <w:r>
          <w:fldChar w:fldCharType="begin"/>
        </w:r>
        <w:r>
          <w:instrText xml:space="preserve"> PAGEREF _Toc31270 \h </w:instrText>
        </w:r>
        <w:r>
          <w:fldChar w:fldCharType="separate"/>
        </w:r>
        <w:r>
          <w:t>23</w:t>
        </w:r>
        <w:r>
          <w:fldChar w:fldCharType="end"/>
        </w:r>
      </w:hyperlink>
    </w:p>
    <w:p>
      <w:pPr>
        <w:pStyle w:val="TOC1"/>
        <w:tabs>
          <w:tab w:val="right" w:leader="dot" w:pos="8306"/>
        </w:tabs>
      </w:pPr>
      <w:hyperlink w:anchor="_Toc22193" w:history="1">
        <w:r>
          <w:rPr>
            <w:rFonts w:ascii="仿宋" w:eastAsia="仿宋" w:hAnsi="仿宋" w:cs="仿宋" w:hint="eastAsia"/>
            <w:lang w:eastAsia="zh-CN"/>
          </w:rPr>
          <w:t>八、生产安全保护</w:t>
        </w:r>
        <w:r>
          <w:tab/>
        </w:r>
        <w:r>
          <w:fldChar w:fldCharType="begin"/>
        </w:r>
        <w:r>
          <w:instrText xml:space="preserve"> PAGEREF _Toc22193 \h </w:instrText>
        </w:r>
        <w:r>
          <w:fldChar w:fldCharType="separate"/>
        </w:r>
        <w:r>
          <w:t>24</w:t>
        </w:r>
        <w:r>
          <w:fldChar w:fldCharType="end"/>
        </w:r>
      </w:hyperlink>
    </w:p>
    <w:p>
      <w:pPr>
        <w:pStyle w:val="TOC2"/>
        <w:tabs>
          <w:tab w:val="right" w:leader="dot" w:pos="8306"/>
        </w:tabs>
      </w:pPr>
      <w:hyperlink w:anchor="_Toc29984" w:history="1">
        <w:r>
          <w:rPr>
            <w:rFonts w:ascii="仿宋" w:eastAsia="仿宋" w:hAnsi="仿宋" w:cs="仿宋" w:hint="eastAsia"/>
            <w:lang w:eastAsia="zh-CN"/>
          </w:rPr>
          <w:t>(一)、消防安全</w:t>
        </w:r>
        <w:r>
          <w:tab/>
        </w:r>
        <w:r>
          <w:fldChar w:fldCharType="begin"/>
        </w:r>
        <w:r>
          <w:instrText xml:space="preserve"> PAGEREF _Toc29984 \h </w:instrText>
        </w:r>
        <w:r>
          <w:fldChar w:fldCharType="separate"/>
        </w:r>
        <w:r>
          <w:t>24</w:t>
        </w:r>
        <w:r>
          <w:fldChar w:fldCharType="end"/>
        </w:r>
      </w:hyperlink>
    </w:p>
    <w:p>
      <w:pPr>
        <w:pStyle w:val="TOC2"/>
        <w:tabs>
          <w:tab w:val="right" w:leader="dot" w:pos="8306"/>
        </w:tabs>
      </w:pPr>
      <w:hyperlink w:anchor="_Toc401" w:history="1">
        <w:r>
          <w:rPr>
            <w:rFonts w:ascii="仿宋" w:eastAsia="仿宋" w:hAnsi="仿宋" w:cs="仿宋" w:hint="eastAsia"/>
            <w:lang w:eastAsia="zh-CN"/>
          </w:rPr>
          <w:t>(二)、防火防爆总图布置措施</w:t>
        </w:r>
        <w:r>
          <w:tab/>
        </w:r>
        <w:r>
          <w:fldChar w:fldCharType="begin"/>
        </w:r>
        <w:r>
          <w:instrText xml:space="preserve"> PAGEREF _Toc401 \h </w:instrText>
        </w:r>
        <w:r>
          <w:fldChar w:fldCharType="separate"/>
        </w:r>
        <w:r>
          <w:t>25</w:t>
        </w:r>
        <w:r>
          <w:fldChar w:fldCharType="end"/>
        </w:r>
      </w:hyperlink>
    </w:p>
    <w:p>
      <w:pPr>
        <w:pStyle w:val="TOC2"/>
        <w:tabs>
          <w:tab w:val="right" w:leader="dot" w:pos="8306"/>
        </w:tabs>
      </w:pPr>
      <w:hyperlink w:anchor="_Toc22832" w:history="1">
        <w:r>
          <w:rPr>
            <w:rFonts w:ascii="仿宋" w:eastAsia="仿宋" w:hAnsi="仿宋" w:cs="仿宋" w:hint="eastAsia"/>
            <w:lang w:eastAsia="zh-CN"/>
          </w:rPr>
          <w:t>(三)、自然灾害防范措施</w:t>
        </w:r>
        <w:r>
          <w:tab/>
        </w:r>
        <w:r>
          <w:fldChar w:fldCharType="begin"/>
        </w:r>
        <w:r>
          <w:instrText xml:space="preserve"> PAGEREF _Toc22832 \h </w:instrText>
        </w:r>
        <w:r>
          <w:fldChar w:fldCharType="separate"/>
        </w:r>
        <w:r>
          <w:t>26</w:t>
        </w:r>
        <w:r>
          <w:fldChar w:fldCharType="end"/>
        </w:r>
      </w:hyperlink>
    </w:p>
    <w:p>
      <w:pPr>
        <w:pStyle w:val="TOC2"/>
        <w:tabs>
          <w:tab w:val="right" w:leader="dot" w:pos="8306"/>
        </w:tabs>
      </w:pPr>
      <w:hyperlink w:anchor="_Toc32492" w:history="1">
        <w:r>
          <w:rPr>
            <w:rFonts w:ascii="仿宋" w:eastAsia="仿宋" w:hAnsi="仿宋" w:cs="仿宋" w:hint="eastAsia"/>
            <w:lang w:eastAsia="zh-CN"/>
          </w:rPr>
          <w:t>(四)、安全色及安全标志使用要求</w:t>
        </w:r>
        <w:r>
          <w:tab/>
        </w:r>
        <w:r>
          <w:fldChar w:fldCharType="begin"/>
        </w:r>
        <w:r>
          <w:instrText xml:space="preserve"> PAGEREF _Toc32492 \h </w:instrText>
        </w:r>
        <w:r>
          <w:fldChar w:fldCharType="separate"/>
        </w:r>
        <w:r>
          <w:t>27</w:t>
        </w:r>
        <w:r>
          <w:fldChar w:fldCharType="end"/>
        </w:r>
      </w:hyperlink>
    </w:p>
    <w:p>
      <w:pPr>
        <w:pStyle w:val="TOC2"/>
        <w:tabs>
          <w:tab w:val="right" w:leader="dot" w:pos="8306"/>
        </w:tabs>
      </w:pPr>
      <w:hyperlink w:anchor="_Toc23963" w:history="1">
        <w:r>
          <w:rPr>
            <w:rFonts w:ascii="仿宋" w:eastAsia="仿宋" w:hAnsi="仿宋" w:cs="仿宋" w:hint="eastAsia"/>
            <w:lang w:eastAsia="zh-CN"/>
          </w:rPr>
          <w:t>(五)、防尘防毒措施</w:t>
        </w:r>
        <w:r>
          <w:tab/>
        </w:r>
        <w:r>
          <w:fldChar w:fldCharType="begin"/>
        </w:r>
        <w:r>
          <w:instrText xml:space="preserve"> PAGEREF _Toc23963 \h </w:instrText>
        </w:r>
        <w:r>
          <w:fldChar w:fldCharType="separate"/>
        </w:r>
        <w:r>
          <w:t>28</w:t>
        </w:r>
        <w:r>
          <w:fldChar w:fldCharType="end"/>
        </w:r>
      </w:hyperlink>
    </w:p>
    <w:p>
      <w:pPr>
        <w:pStyle w:val="TOC2"/>
        <w:tabs>
          <w:tab w:val="right" w:leader="dot" w:pos="8306"/>
        </w:tabs>
      </w:pPr>
      <w:hyperlink w:anchor="_Toc4311" w:history="1">
        <w:r>
          <w:rPr>
            <w:rFonts w:ascii="仿宋" w:eastAsia="仿宋" w:hAnsi="仿宋" w:cs="仿宋" w:hint="eastAsia"/>
            <w:lang w:eastAsia="zh-CN"/>
          </w:rPr>
          <w:t>(六)、防静电、触电防护及防雷措施</w:t>
        </w:r>
        <w:r>
          <w:tab/>
        </w:r>
        <w:r>
          <w:fldChar w:fldCharType="begin"/>
        </w:r>
        <w:r>
          <w:instrText xml:space="preserve"> PAGEREF _Toc4311 \h </w:instrText>
        </w:r>
        <w:r>
          <w:fldChar w:fldCharType="separate"/>
        </w:r>
        <w:r>
          <w:t>29</w:t>
        </w:r>
        <w:r>
          <w:fldChar w:fldCharType="end"/>
        </w:r>
      </w:hyperlink>
    </w:p>
    <w:p>
      <w:pPr>
        <w:pStyle w:val="TOC2"/>
        <w:tabs>
          <w:tab w:val="right" w:leader="dot" w:pos="8306"/>
        </w:tabs>
      </w:pPr>
      <w:hyperlink w:anchor="_Toc3197" w:history="1">
        <w:r>
          <w:rPr>
            <w:rFonts w:ascii="仿宋" w:eastAsia="仿宋" w:hAnsi="仿宋" w:cs="仿宋" w:hint="eastAsia"/>
            <w:lang w:eastAsia="zh-CN"/>
          </w:rPr>
          <w:t>(七)、机械设备安全保障措施</w:t>
        </w:r>
        <w:r>
          <w:tab/>
        </w:r>
        <w:r>
          <w:fldChar w:fldCharType="begin"/>
        </w:r>
        <w:r>
          <w:instrText xml:space="preserve"> PAGEREF _Toc3197 \h </w:instrText>
        </w:r>
        <w:r>
          <w:fldChar w:fldCharType="separate"/>
        </w:r>
        <w:r>
          <w:t>30</w:t>
        </w:r>
        <w:r>
          <w:fldChar w:fldCharType="end"/>
        </w:r>
      </w:hyperlink>
    </w:p>
    <w:p>
      <w:pPr>
        <w:pStyle w:val="TOC1"/>
        <w:tabs>
          <w:tab w:val="right" w:leader="dot" w:pos="8306"/>
        </w:tabs>
      </w:pPr>
      <w:hyperlink w:anchor="_Toc4076" w:history="1">
        <w:r>
          <w:rPr>
            <w:rFonts w:ascii="仿宋" w:eastAsia="仿宋" w:hAnsi="仿宋" w:cs="仿宋" w:hint="eastAsia"/>
            <w:lang w:eastAsia="zh-CN"/>
          </w:rPr>
          <w:t>九、骑行服项目人力资源管理</w:t>
        </w:r>
        <w:r>
          <w:tab/>
        </w:r>
        <w:r>
          <w:fldChar w:fldCharType="begin"/>
        </w:r>
        <w:r>
          <w:instrText xml:space="preserve"> PAGEREF _Toc4076 \h </w:instrText>
        </w:r>
        <w:r>
          <w:fldChar w:fldCharType="separate"/>
        </w:r>
        <w:r>
          <w:t>32</w:t>
        </w:r>
        <w:r>
          <w:fldChar w:fldCharType="end"/>
        </w:r>
      </w:hyperlink>
    </w:p>
    <w:p>
      <w:pPr>
        <w:pStyle w:val="TOC2"/>
        <w:tabs>
          <w:tab w:val="right" w:leader="dot" w:pos="8306"/>
        </w:tabs>
      </w:pPr>
      <w:hyperlink w:anchor="_Toc16175" w:history="1">
        <w:r>
          <w:rPr>
            <w:rFonts w:ascii="仿宋" w:eastAsia="仿宋" w:hAnsi="仿宋" w:cs="仿宋" w:hint="eastAsia"/>
            <w:lang w:eastAsia="zh-CN"/>
          </w:rPr>
          <w:t>(一)、建立健全的预算管理制度</w:t>
        </w:r>
        <w:r>
          <w:tab/>
        </w:r>
        <w:r>
          <w:fldChar w:fldCharType="begin"/>
        </w:r>
        <w:r>
          <w:instrText xml:space="preserve"> PAGEREF _Toc16175 \h </w:instrText>
        </w:r>
        <w:r>
          <w:fldChar w:fldCharType="separate"/>
        </w:r>
        <w:r>
          <w:t>32</w:t>
        </w:r>
        <w:r>
          <w:fldChar w:fldCharType="end"/>
        </w:r>
      </w:hyperlink>
    </w:p>
    <w:p>
      <w:pPr>
        <w:pStyle w:val="TOC2"/>
        <w:tabs>
          <w:tab w:val="right" w:leader="dot" w:pos="8306"/>
        </w:tabs>
      </w:pPr>
      <w:hyperlink w:anchor="_Toc28319" w:history="1">
        <w:r>
          <w:rPr>
            <w:rFonts w:ascii="仿宋" w:eastAsia="仿宋" w:hAnsi="仿宋" w:cs="仿宋" w:hint="eastAsia"/>
            <w:lang w:eastAsia="zh-CN"/>
          </w:rPr>
          <w:t>(二)、加强资金流动监控</w:t>
        </w:r>
        <w:r>
          <w:tab/>
        </w:r>
        <w:r>
          <w:fldChar w:fldCharType="begin"/>
        </w:r>
        <w:r>
          <w:instrText xml:space="preserve"> PAGEREF _Toc28319 \h </w:instrText>
        </w:r>
        <w:r>
          <w:fldChar w:fldCharType="separate"/>
        </w:r>
        <w:r>
          <w:t>33</w:t>
        </w:r>
        <w:r>
          <w:fldChar w:fldCharType="end"/>
        </w:r>
      </w:hyperlink>
    </w:p>
    <w:p>
      <w:pPr>
        <w:pStyle w:val="TOC2"/>
        <w:tabs>
          <w:tab w:val="right" w:leader="dot" w:pos="8306"/>
        </w:tabs>
      </w:pPr>
      <w:hyperlink w:anchor="_Toc10959" w:history="1">
        <w:r>
          <w:rPr>
            <w:rFonts w:ascii="仿宋" w:eastAsia="仿宋" w:hAnsi="仿宋" w:cs="仿宋" w:hint="eastAsia"/>
            <w:lang w:eastAsia="zh-CN"/>
          </w:rPr>
          <w:t>(三)、制定完善的风险控制机制</w:t>
        </w:r>
        <w:r>
          <w:tab/>
        </w:r>
        <w:r>
          <w:fldChar w:fldCharType="begin"/>
        </w:r>
        <w:r>
          <w:instrText xml:space="preserve"> PAGEREF _Toc10959 \h </w:instrText>
        </w:r>
        <w:r>
          <w:fldChar w:fldCharType="separate"/>
        </w:r>
        <w:r>
          <w:t>34</w:t>
        </w:r>
        <w:r>
          <w:fldChar w:fldCharType="end"/>
        </w:r>
      </w:hyperlink>
    </w:p>
    <w:p>
      <w:pPr>
        <w:pStyle w:val="TOC2"/>
        <w:tabs>
          <w:tab w:val="right" w:leader="dot" w:pos="8306"/>
        </w:tabs>
      </w:pPr>
      <w:hyperlink w:anchor="_Toc20530" w:history="1">
        <w:r>
          <w:rPr>
            <w:rFonts w:ascii="仿宋" w:eastAsia="仿宋" w:hAnsi="仿宋" w:cs="仿宋" w:hint="eastAsia"/>
            <w:lang w:eastAsia="zh-CN"/>
          </w:rPr>
          <w:t>(四)、优化成本管理</w:t>
        </w:r>
        <w:r>
          <w:tab/>
        </w:r>
        <w:r>
          <w:fldChar w:fldCharType="begin"/>
        </w:r>
        <w:r>
          <w:instrText xml:space="preserve"> PAGEREF _Toc20530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087" w:history="1">
        <w:r>
          <w:rPr>
            <w:rFonts w:ascii="仿宋" w:eastAsia="仿宋" w:hAnsi="仿宋" w:cs="仿宋" w:hint="eastAsia"/>
            <w:lang w:eastAsia="zh-CN"/>
          </w:rPr>
          <w:t>十、骑行服项目技术管理</w:t>
        </w:r>
        <w:r>
          <w:tab/>
        </w:r>
        <w:r>
          <w:fldChar w:fldCharType="begin"/>
        </w:r>
        <w:r>
          <w:instrText xml:space="preserve"> PAGEREF _Toc26087 \h </w:instrText>
        </w:r>
        <w:r>
          <w:fldChar w:fldCharType="separate"/>
        </w:r>
        <w:r>
          <w:t>37</w:t>
        </w:r>
        <w:r>
          <w:fldChar w:fldCharType="end"/>
        </w:r>
      </w:hyperlink>
    </w:p>
    <w:p>
      <w:pPr>
        <w:pStyle w:val="TOC2"/>
        <w:tabs>
          <w:tab w:val="right" w:leader="dot" w:pos="8306"/>
        </w:tabs>
      </w:pPr>
      <w:hyperlink w:anchor="_Toc6178" w:history="1">
        <w:r>
          <w:rPr>
            <w:rFonts w:ascii="仿宋" w:eastAsia="仿宋" w:hAnsi="仿宋" w:cs="仿宋" w:hint="eastAsia"/>
            <w:lang w:eastAsia="zh-CN"/>
          </w:rPr>
          <w:t>(一)、技术方案选用方向</w:t>
        </w:r>
        <w:r>
          <w:tab/>
        </w:r>
        <w:r>
          <w:fldChar w:fldCharType="begin"/>
        </w:r>
        <w:r>
          <w:instrText xml:space="preserve"> PAGEREF _Toc6178 \h </w:instrText>
        </w:r>
        <w:r>
          <w:fldChar w:fldCharType="separate"/>
        </w:r>
        <w:r>
          <w:t>37</w:t>
        </w:r>
        <w:r>
          <w:fldChar w:fldCharType="end"/>
        </w:r>
      </w:hyperlink>
    </w:p>
    <w:p>
      <w:pPr>
        <w:pStyle w:val="TOC2"/>
        <w:tabs>
          <w:tab w:val="right" w:leader="dot" w:pos="8306"/>
        </w:tabs>
      </w:pPr>
      <w:hyperlink w:anchor="_Toc22673" w:history="1">
        <w:r>
          <w:rPr>
            <w:rFonts w:ascii="仿宋" w:eastAsia="仿宋" w:hAnsi="仿宋" w:cs="仿宋" w:hint="eastAsia"/>
            <w:lang w:eastAsia="zh-CN"/>
          </w:rPr>
          <w:t>(二)、工艺技术方案选用原则</w:t>
        </w:r>
        <w:r>
          <w:tab/>
        </w:r>
        <w:r>
          <w:fldChar w:fldCharType="begin"/>
        </w:r>
        <w:r>
          <w:instrText xml:space="preserve"> PAGEREF _Toc22673 \h </w:instrText>
        </w:r>
        <w:r>
          <w:fldChar w:fldCharType="separate"/>
        </w:r>
        <w:r>
          <w:t>39</w:t>
        </w:r>
        <w:r>
          <w:fldChar w:fldCharType="end"/>
        </w:r>
      </w:hyperlink>
    </w:p>
    <w:p>
      <w:pPr>
        <w:pStyle w:val="TOC2"/>
        <w:tabs>
          <w:tab w:val="right" w:leader="dot" w:pos="8306"/>
        </w:tabs>
      </w:pPr>
      <w:hyperlink w:anchor="_Toc15955" w:history="1">
        <w:r>
          <w:rPr>
            <w:rFonts w:ascii="仿宋" w:eastAsia="仿宋" w:hAnsi="仿宋" w:cs="仿宋" w:hint="eastAsia"/>
            <w:lang w:eastAsia="zh-CN"/>
          </w:rPr>
          <w:t>(三)、工艺技术方案要求</w:t>
        </w:r>
        <w:r>
          <w:tab/>
        </w:r>
        <w:r>
          <w:fldChar w:fldCharType="begin"/>
        </w:r>
        <w:r>
          <w:instrText xml:space="preserve"> PAGEREF _Toc15955 \h </w:instrText>
        </w:r>
        <w:r>
          <w:fldChar w:fldCharType="separate"/>
        </w:r>
        <w:r>
          <w:t>41</w:t>
        </w:r>
        <w:r>
          <w:fldChar w:fldCharType="end"/>
        </w:r>
      </w:hyperlink>
    </w:p>
    <w:p>
      <w:pPr>
        <w:pStyle w:val="TOC1"/>
        <w:tabs>
          <w:tab w:val="right" w:leader="dot" w:pos="8306"/>
        </w:tabs>
      </w:pPr>
      <w:hyperlink w:anchor="_Toc21134" w:history="1">
        <w:r>
          <w:rPr>
            <w:rFonts w:ascii="仿宋" w:eastAsia="仿宋" w:hAnsi="仿宋" w:cs="仿宋" w:hint="eastAsia"/>
            <w:lang w:eastAsia="zh-CN"/>
          </w:rPr>
          <w:t>十一、骑行服项目环境影响分析</w:t>
        </w:r>
        <w:r>
          <w:tab/>
        </w:r>
        <w:r>
          <w:fldChar w:fldCharType="begin"/>
        </w:r>
        <w:r>
          <w:instrText xml:space="preserve"> PAGEREF _Toc21134 \h </w:instrText>
        </w:r>
        <w:r>
          <w:fldChar w:fldCharType="separate"/>
        </w:r>
        <w:r>
          <w:t>43</w:t>
        </w:r>
        <w:r>
          <w:fldChar w:fldCharType="end"/>
        </w:r>
      </w:hyperlink>
    </w:p>
    <w:p>
      <w:pPr>
        <w:pStyle w:val="TOC2"/>
        <w:tabs>
          <w:tab w:val="right" w:leader="dot" w:pos="8306"/>
        </w:tabs>
      </w:pPr>
      <w:hyperlink w:anchor="_Toc21827" w:history="1">
        <w:r>
          <w:rPr>
            <w:rFonts w:ascii="仿宋" w:eastAsia="仿宋" w:hAnsi="仿宋" w:cs="仿宋" w:hint="eastAsia"/>
            <w:lang w:eastAsia="zh-CN"/>
          </w:rPr>
          <w:t>(一)、建设区域环境质量现状</w:t>
        </w:r>
        <w:r>
          <w:tab/>
        </w:r>
        <w:r>
          <w:fldChar w:fldCharType="begin"/>
        </w:r>
        <w:r>
          <w:instrText xml:space="preserve"> PAGEREF _Toc21827 \h </w:instrText>
        </w:r>
        <w:r>
          <w:fldChar w:fldCharType="separate"/>
        </w:r>
        <w:r>
          <w:t>43</w:t>
        </w:r>
        <w:r>
          <w:fldChar w:fldCharType="end"/>
        </w:r>
      </w:hyperlink>
    </w:p>
    <w:p>
      <w:pPr>
        <w:pStyle w:val="TOC2"/>
        <w:tabs>
          <w:tab w:val="right" w:leader="dot" w:pos="8306"/>
        </w:tabs>
      </w:pPr>
      <w:hyperlink w:anchor="_Toc7970" w:history="1">
        <w:r>
          <w:rPr>
            <w:rFonts w:ascii="仿宋" w:eastAsia="仿宋" w:hAnsi="仿宋" w:cs="仿宋" w:hint="eastAsia"/>
            <w:lang w:eastAsia="zh-CN"/>
          </w:rPr>
          <w:t>(二)、建设期环境保护</w:t>
        </w:r>
        <w:r>
          <w:tab/>
        </w:r>
        <w:r>
          <w:fldChar w:fldCharType="begin"/>
        </w:r>
        <w:r>
          <w:instrText xml:space="preserve"> PAGEREF _Toc7970 \h </w:instrText>
        </w:r>
        <w:r>
          <w:fldChar w:fldCharType="separate"/>
        </w:r>
        <w:r>
          <w:t>44</w:t>
        </w:r>
        <w:r>
          <w:fldChar w:fldCharType="end"/>
        </w:r>
      </w:hyperlink>
    </w:p>
    <w:p>
      <w:pPr>
        <w:pStyle w:val="TOC2"/>
        <w:tabs>
          <w:tab w:val="right" w:leader="dot" w:pos="8306"/>
        </w:tabs>
      </w:pPr>
      <w:hyperlink w:anchor="_Toc23294" w:history="1">
        <w:r>
          <w:rPr>
            <w:rFonts w:ascii="仿宋" w:eastAsia="仿宋" w:hAnsi="仿宋" w:cs="仿宋" w:hint="eastAsia"/>
            <w:lang w:eastAsia="zh-CN"/>
          </w:rPr>
          <w:t>(三)、运营期环境保护</w:t>
        </w:r>
        <w:r>
          <w:tab/>
        </w:r>
        <w:r>
          <w:fldChar w:fldCharType="begin"/>
        </w:r>
        <w:r>
          <w:instrText xml:space="preserve"> PAGEREF _Toc23294 \h </w:instrText>
        </w:r>
        <w:r>
          <w:fldChar w:fldCharType="separate"/>
        </w:r>
        <w:r>
          <w:t>46</w:t>
        </w:r>
        <w:r>
          <w:fldChar w:fldCharType="end"/>
        </w:r>
      </w:hyperlink>
    </w:p>
    <w:p>
      <w:pPr>
        <w:pStyle w:val="TOC2"/>
        <w:tabs>
          <w:tab w:val="right" w:leader="dot" w:pos="8306"/>
        </w:tabs>
      </w:pPr>
      <w:hyperlink w:anchor="_Toc27823" w:history="1">
        <w:r>
          <w:rPr>
            <w:rFonts w:ascii="仿宋" w:eastAsia="仿宋" w:hAnsi="仿宋" w:cs="仿宋" w:hint="eastAsia"/>
            <w:lang w:eastAsia="zh-CN"/>
          </w:rPr>
          <w:t>(四)、骑行服项目建设对区域经济的影响</w:t>
        </w:r>
        <w:r>
          <w:tab/>
        </w:r>
        <w:r>
          <w:fldChar w:fldCharType="begin"/>
        </w:r>
        <w:r>
          <w:instrText xml:space="preserve"> PAGEREF _Toc27823 \h </w:instrText>
        </w:r>
        <w:r>
          <w:fldChar w:fldCharType="separate"/>
        </w:r>
        <w:r>
          <w:t>47</w:t>
        </w:r>
        <w:r>
          <w:fldChar w:fldCharType="end"/>
        </w:r>
      </w:hyperlink>
    </w:p>
    <w:p>
      <w:pPr>
        <w:pStyle w:val="TOC2"/>
        <w:tabs>
          <w:tab w:val="right" w:leader="dot" w:pos="8306"/>
        </w:tabs>
      </w:pPr>
      <w:hyperlink w:anchor="_Toc29370" w:history="1">
        <w:r>
          <w:rPr>
            <w:rFonts w:ascii="仿宋" w:eastAsia="仿宋" w:hAnsi="仿宋" w:cs="仿宋" w:hint="eastAsia"/>
            <w:lang w:eastAsia="zh-CN"/>
          </w:rPr>
          <w:t>(五)、废弃物处理</w:t>
        </w:r>
        <w:r>
          <w:tab/>
        </w:r>
        <w:r>
          <w:fldChar w:fldCharType="begin"/>
        </w:r>
        <w:r>
          <w:instrText xml:space="preserve"> PAGEREF _Toc29370 \h </w:instrText>
        </w:r>
        <w:r>
          <w:fldChar w:fldCharType="separate"/>
        </w:r>
        <w:r>
          <w:t>49</w:t>
        </w:r>
        <w:r>
          <w:fldChar w:fldCharType="end"/>
        </w:r>
      </w:hyperlink>
    </w:p>
    <w:p>
      <w:pPr>
        <w:pStyle w:val="TOC2"/>
        <w:tabs>
          <w:tab w:val="right" w:leader="dot" w:pos="8306"/>
        </w:tabs>
      </w:pPr>
      <w:hyperlink w:anchor="_Toc20081" w:history="1">
        <w:r>
          <w:rPr>
            <w:rFonts w:ascii="仿宋" w:eastAsia="仿宋" w:hAnsi="仿宋" w:cs="仿宋" w:hint="eastAsia"/>
            <w:lang w:eastAsia="zh-CN"/>
          </w:rPr>
          <w:t>(六)、特殊环境影响分析</w:t>
        </w:r>
        <w:r>
          <w:tab/>
        </w:r>
        <w:r>
          <w:fldChar w:fldCharType="begin"/>
        </w:r>
        <w:r>
          <w:instrText xml:space="preserve"> PAGEREF _Toc20081 \h </w:instrText>
        </w:r>
        <w:r>
          <w:fldChar w:fldCharType="separate"/>
        </w:r>
        <w:r>
          <w:t>50</w:t>
        </w:r>
        <w:r>
          <w:fldChar w:fldCharType="end"/>
        </w:r>
      </w:hyperlink>
    </w:p>
    <w:p>
      <w:pPr>
        <w:pStyle w:val="TOC2"/>
        <w:tabs>
          <w:tab w:val="right" w:leader="dot" w:pos="8306"/>
        </w:tabs>
      </w:pPr>
      <w:hyperlink w:anchor="_Toc21563" w:history="1">
        <w:r>
          <w:rPr>
            <w:rFonts w:ascii="仿宋" w:eastAsia="仿宋" w:hAnsi="仿宋" w:cs="仿宋" w:hint="eastAsia"/>
            <w:lang w:eastAsia="zh-CN"/>
          </w:rPr>
          <w:t>(七)、清洁生产</w:t>
        </w:r>
        <w:r>
          <w:tab/>
        </w:r>
        <w:r>
          <w:fldChar w:fldCharType="begin"/>
        </w:r>
        <w:r>
          <w:instrText xml:space="preserve"> PAGEREF _Toc21563 \h </w:instrText>
        </w:r>
        <w:r>
          <w:fldChar w:fldCharType="separate"/>
        </w:r>
        <w:r>
          <w:t>51</w:t>
        </w:r>
        <w:r>
          <w:fldChar w:fldCharType="end"/>
        </w:r>
      </w:hyperlink>
    </w:p>
    <w:p>
      <w:pPr>
        <w:pStyle w:val="TOC2"/>
        <w:tabs>
          <w:tab w:val="right" w:leader="dot" w:pos="8306"/>
        </w:tabs>
      </w:pPr>
      <w:hyperlink w:anchor="_Toc4289" w:history="1">
        <w:r>
          <w:rPr>
            <w:rFonts w:ascii="仿宋" w:eastAsia="仿宋" w:hAnsi="仿宋" w:cs="仿宋" w:hint="eastAsia"/>
            <w:lang w:eastAsia="zh-CN"/>
          </w:rPr>
          <w:t>(八)、环境保护综合评价</w:t>
        </w:r>
        <w:r>
          <w:tab/>
        </w:r>
        <w:r>
          <w:fldChar w:fldCharType="begin"/>
        </w:r>
        <w:r>
          <w:instrText xml:space="preserve"> PAGEREF _Toc4289 \h </w:instrText>
        </w:r>
        <w:r>
          <w:fldChar w:fldCharType="separate"/>
        </w:r>
        <w:r>
          <w:t>52</w:t>
        </w:r>
        <w:r>
          <w:fldChar w:fldCharType="end"/>
        </w:r>
      </w:hyperlink>
    </w:p>
    <w:p>
      <w:pPr>
        <w:pStyle w:val="TOC1"/>
        <w:tabs>
          <w:tab w:val="right" w:leader="dot" w:pos="8306"/>
        </w:tabs>
      </w:pPr>
      <w:hyperlink w:anchor="_Toc26481" w:history="1">
        <w:r>
          <w:rPr>
            <w:rFonts w:ascii="仿宋" w:eastAsia="仿宋" w:hAnsi="仿宋" w:cs="仿宋" w:hint="eastAsia"/>
            <w:lang w:eastAsia="zh-CN"/>
          </w:rPr>
          <w:t>十二、骑行服项目创新与研发</w:t>
        </w:r>
        <w:r>
          <w:tab/>
        </w:r>
        <w:r>
          <w:fldChar w:fldCharType="begin"/>
        </w:r>
        <w:r>
          <w:instrText xml:space="preserve"> PAGEREF _Toc26481 \h </w:instrText>
        </w:r>
        <w:r>
          <w:fldChar w:fldCharType="separate"/>
        </w:r>
        <w:r>
          <w:t>54</w:t>
        </w:r>
        <w:r>
          <w:fldChar w:fldCharType="end"/>
        </w:r>
      </w:hyperlink>
    </w:p>
    <w:p>
      <w:pPr>
        <w:pStyle w:val="TOC2"/>
        <w:tabs>
          <w:tab w:val="right" w:leader="dot" w:pos="8306"/>
        </w:tabs>
      </w:pPr>
      <w:hyperlink w:anchor="_Toc7370" w:history="1">
        <w:r>
          <w:rPr>
            <w:rFonts w:ascii="仿宋" w:eastAsia="仿宋" w:hAnsi="仿宋" w:cs="仿宋" w:hint="eastAsia"/>
            <w:lang w:eastAsia="zh-CN"/>
          </w:rPr>
          <w:t>(一)、创新策略与方向</w:t>
        </w:r>
        <w:r>
          <w:tab/>
        </w:r>
        <w:r>
          <w:fldChar w:fldCharType="begin"/>
        </w:r>
        <w:r>
          <w:instrText xml:space="preserve"> PAGEREF _Toc7370 \h </w:instrText>
        </w:r>
        <w:r>
          <w:fldChar w:fldCharType="separate"/>
        </w:r>
        <w:r>
          <w:t>54</w:t>
        </w:r>
        <w:r>
          <w:fldChar w:fldCharType="end"/>
        </w:r>
      </w:hyperlink>
    </w:p>
    <w:p>
      <w:pPr>
        <w:pStyle w:val="TOC2"/>
        <w:tabs>
          <w:tab w:val="right" w:leader="dot" w:pos="8306"/>
        </w:tabs>
      </w:pPr>
      <w:hyperlink w:anchor="_Toc30193" w:history="1">
        <w:r>
          <w:rPr>
            <w:rFonts w:ascii="仿宋" w:eastAsia="仿宋" w:hAnsi="仿宋" w:cs="仿宋" w:hint="eastAsia"/>
            <w:lang w:eastAsia="zh-CN"/>
          </w:rPr>
          <w:t>(二)、研发规划与投入</w:t>
        </w:r>
        <w:r>
          <w:tab/>
        </w:r>
        <w:r>
          <w:fldChar w:fldCharType="begin"/>
        </w:r>
        <w:r>
          <w:instrText xml:space="preserve"> PAGEREF _Toc30193 \h </w:instrText>
        </w:r>
        <w:r>
          <w:fldChar w:fldCharType="separate"/>
        </w:r>
        <w:r>
          <w:t>55</w:t>
        </w:r>
        <w:r>
          <w:fldChar w:fldCharType="end"/>
        </w:r>
      </w:hyperlink>
    </w:p>
    <w:p>
      <w:pPr>
        <w:pStyle w:val="TOC1"/>
        <w:tabs>
          <w:tab w:val="right" w:leader="dot" w:pos="8306"/>
        </w:tabs>
      </w:pPr>
      <w:hyperlink w:anchor="_Toc20123" w:history="1">
        <w:r>
          <w:rPr>
            <w:rFonts w:ascii="仿宋" w:eastAsia="仿宋" w:hAnsi="仿宋" w:cs="仿宋" w:hint="eastAsia"/>
            <w:lang w:eastAsia="zh-CN"/>
          </w:rPr>
          <w:t>十三、供应链管理</w:t>
        </w:r>
        <w:r>
          <w:tab/>
        </w:r>
        <w:r>
          <w:fldChar w:fldCharType="begin"/>
        </w:r>
        <w:r>
          <w:instrText xml:space="preserve"> PAGEREF _Toc20123 \h </w:instrText>
        </w:r>
        <w:r>
          <w:fldChar w:fldCharType="separate"/>
        </w:r>
        <w:r>
          <w:t>57</w:t>
        </w:r>
        <w:r>
          <w:fldChar w:fldCharType="end"/>
        </w:r>
      </w:hyperlink>
    </w:p>
    <w:p>
      <w:pPr>
        <w:pStyle w:val="TOC2"/>
        <w:tabs>
          <w:tab w:val="right" w:leader="dot" w:pos="8306"/>
        </w:tabs>
      </w:pPr>
      <w:hyperlink w:anchor="_Toc26926" w:history="1">
        <w:r>
          <w:rPr>
            <w:rFonts w:ascii="仿宋" w:eastAsia="仿宋" w:hAnsi="仿宋" w:cs="仿宋" w:hint="eastAsia"/>
            <w:lang w:eastAsia="zh-CN"/>
          </w:rPr>
          <w:t>(一)、供应链战略规划</w:t>
        </w:r>
        <w:r>
          <w:tab/>
        </w:r>
        <w:r>
          <w:fldChar w:fldCharType="begin"/>
        </w:r>
        <w:r>
          <w:instrText xml:space="preserve"> PAGEREF _Toc26926 \h </w:instrText>
        </w:r>
        <w:r>
          <w:fldChar w:fldCharType="separate"/>
        </w:r>
        <w:r>
          <w:t>57</w:t>
        </w:r>
        <w:r>
          <w:fldChar w:fldCharType="end"/>
        </w:r>
      </w:hyperlink>
    </w:p>
    <w:p>
      <w:pPr>
        <w:pStyle w:val="TOC2"/>
        <w:tabs>
          <w:tab w:val="right" w:leader="dot" w:pos="8306"/>
        </w:tabs>
      </w:pPr>
      <w:hyperlink w:anchor="_Toc30959" w:history="1">
        <w:r>
          <w:rPr>
            <w:rFonts w:ascii="仿宋" w:eastAsia="仿宋" w:hAnsi="仿宋" w:cs="仿宋" w:hint="eastAsia"/>
            <w:lang w:eastAsia="zh-CN"/>
          </w:rPr>
          <w:t>(二)、供应商选择与合作</w:t>
        </w:r>
        <w:r>
          <w:tab/>
        </w:r>
        <w:r>
          <w:fldChar w:fldCharType="begin"/>
        </w:r>
        <w:r>
          <w:instrText xml:space="preserve"> PAGEREF _Toc30959 \h </w:instrText>
        </w:r>
        <w:r>
          <w:fldChar w:fldCharType="separate"/>
        </w:r>
        <w:r>
          <w:t>58</w:t>
        </w:r>
        <w:r>
          <w:fldChar w:fldCharType="end"/>
        </w:r>
      </w:hyperlink>
    </w:p>
    <w:p>
      <w:pPr>
        <w:pStyle w:val="TOC2"/>
        <w:tabs>
          <w:tab w:val="right" w:leader="dot" w:pos="8306"/>
        </w:tabs>
      </w:pPr>
      <w:hyperlink w:anchor="_Toc939" w:history="1">
        <w:r>
          <w:rPr>
            <w:rFonts w:ascii="仿宋" w:eastAsia="仿宋" w:hAnsi="仿宋" w:cs="仿宋" w:hint="eastAsia"/>
            <w:lang w:eastAsia="zh-CN"/>
          </w:rPr>
          <w:t>(三)、物流与库存管理</w:t>
        </w:r>
        <w:r>
          <w:tab/>
        </w:r>
        <w:r>
          <w:fldChar w:fldCharType="begin"/>
        </w:r>
        <w:r>
          <w:instrText xml:space="preserve"> PAGEREF _Toc939 \h </w:instrText>
        </w:r>
        <w:r>
          <w:fldChar w:fldCharType="separate"/>
        </w:r>
        <w:r>
          <w:t>59</w:t>
        </w:r>
        <w:r>
          <w:fldChar w:fldCharType="end"/>
        </w:r>
      </w:hyperlink>
    </w:p>
    <w:p>
      <w:pPr>
        <w:pStyle w:val="TOC1"/>
        <w:tabs>
          <w:tab w:val="right" w:leader="dot" w:pos="8306"/>
        </w:tabs>
      </w:pPr>
      <w:hyperlink w:anchor="_Toc27694" w:history="1">
        <w:r>
          <w:rPr>
            <w:rFonts w:ascii="仿宋" w:eastAsia="仿宋" w:hAnsi="仿宋" w:cs="仿宋" w:hint="eastAsia"/>
            <w:lang w:eastAsia="zh-CN"/>
          </w:rPr>
          <w:t>十四、骑行服项目工程方案分析</w:t>
        </w:r>
        <w:r>
          <w:tab/>
        </w:r>
        <w:r>
          <w:fldChar w:fldCharType="begin"/>
        </w:r>
        <w:r>
          <w:instrText xml:space="preserve"> PAGEREF _Toc27694 \h </w:instrText>
        </w:r>
        <w:r>
          <w:fldChar w:fldCharType="separate"/>
        </w:r>
        <w:r>
          <w:t>61</w:t>
        </w:r>
        <w:r>
          <w:fldChar w:fldCharType="end"/>
        </w:r>
      </w:hyperlink>
    </w:p>
    <w:p>
      <w:pPr>
        <w:pStyle w:val="TOC2"/>
        <w:tabs>
          <w:tab w:val="right" w:leader="dot" w:pos="8306"/>
        </w:tabs>
      </w:pPr>
      <w:hyperlink w:anchor="_Toc13427" w:history="1">
        <w:r>
          <w:rPr>
            <w:rFonts w:ascii="仿宋" w:eastAsia="仿宋" w:hAnsi="仿宋" w:cs="仿宋" w:hint="eastAsia"/>
            <w:lang w:eastAsia="zh-CN"/>
          </w:rPr>
          <w:t>(一)、建筑工程设计原则</w:t>
        </w:r>
        <w:r>
          <w:tab/>
        </w:r>
        <w:r>
          <w:fldChar w:fldCharType="begin"/>
        </w:r>
        <w:r>
          <w:instrText xml:space="preserve"> PAGEREF _Toc13427 \h </w:instrText>
        </w:r>
        <w:r>
          <w:fldChar w:fldCharType="separate"/>
        </w:r>
        <w:r>
          <w:t>61</w:t>
        </w:r>
        <w:r>
          <w:fldChar w:fldCharType="end"/>
        </w:r>
      </w:hyperlink>
    </w:p>
    <w:p>
      <w:pPr>
        <w:pStyle w:val="TOC2"/>
        <w:tabs>
          <w:tab w:val="right" w:leader="dot" w:pos="8306"/>
        </w:tabs>
      </w:pPr>
      <w:hyperlink w:anchor="_Toc17003" w:history="1">
        <w:r>
          <w:rPr>
            <w:rFonts w:ascii="仿宋" w:eastAsia="仿宋" w:hAnsi="仿宋" w:cs="仿宋" w:hint="eastAsia"/>
            <w:lang w:eastAsia="zh-CN"/>
          </w:rPr>
          <w:t>(二)、土建工程建设指标</w:t>
        </w:r>
        <w:r>
          <w:tab/>
        </w:r>
        <w:r>
          <w:fldChar w:fldCharType="begin"/>
        </w:r>
        <w:r>
          <w:instrText xml:space="preserve"> PAGEREF _Toc17003 \h </w:instrText>
        </w:r>
        <w:r>
          <w:fldChar w:fldCharType="separate"/>
        </w:r>
        <w:r>
          <w:t>64</w:t>
        </w:r>
        <w:r>
          <w:fldChar w:fldCharType="end"/>
        </w:r>
      </w:hyperlink>
    </w:p>
    <w:p>
      <w:pPr>
        <w:pStyle w:val="TOC1"/>
        <w:tabs>
          <w:tab w:val="right" w:leader="dot" w:pos="8306"/>
        </w:tabs>
      </w:pPr>
      <w:hyperlink w:anchor="_Toc24475" w:history="1">
        <w:r>
          <w:rPr>
            <w:rFonts w:ascii="仿宋" w:eastAsia="仿宋" w:hAnsi="仿宋" w:cs="仿宋" w:hint="eastAsia"/>
            <w:lang w:eastAsia="zh-CN"/>
          </w:rPr>
          <w:t>十五、质量管理体系</w:t>
        </w:r>
        <w:r>
          <w:tab/>
        </w:r>
        <w:r>
          <w:fldChar w:fldCharType="begin"/>
        </w:r>
        <w:r>
          <w:instrText xml:space="preserve"> PAGEREF _Toc24475 \h </w:instrText>
        </w:r>
        <w:r>
          <w:fldChar w:fldCharType="separate"/>
        </w:r>
        <w:r>
          <w:t>66</w:t>
        </w:r>
        <w:r>
          <w:fldChar w:fldCharType="end"/>
        </w:r>
      </w:hyperlink>
    </w:p>
    <w:p>
      <w:pPr>
        <w:pStyle w:val="TOC2"/>
        <w:tabs>
          <w:tab w:val="right" w:leader="dot" w:pos="8306"/>
        </w:tabs>
      </w:pPr>
      <w:hyperlink w:anchor="_Toc114" w:history="1">
        <w:r>
          <w:rPr>
            <w:rFonts w:ascii="仿宋" w:eastAsia="仿宋" w:hAnsi="仿宋" w:cs="仿宋" w:hint="eastAsia"/>
            <w:lang w:eastAsia="zh-CN"/>
          </w:rPr>
          <w:t>(一)、质量目标与方针</w:t>
        </w:r>
        <w:r>
          <w:tab/>
        </w:r>
        <w:r>
          <w:fldChar w:fldCharType="begin"/>
        </w:r>
        <w:r>
          <w:instrText xml:space="preserve"> PAGEREF _Toc114 \h </w:instrText>
        </w:r>
        <w:r>
          <w:fldChar w:fldCharType="separate"/>
        </w:r>
        <w:r>
          <w:t>66</w:t>
        </w:r>
        <w:r>
          <w:fldChar w:fldCharType="end"/>
        </w:r>
      </w:hyperlink>
    </w:p>
    <w:p>
      <w:pPr>
        <w:pStyle w:val="TOC2"/>
        <w:tabs>
          <w:tab w:val="right" w:leader="dot" w:pos="8306"/>
        </w:tabs>
      </w:pPr>
      <w:hyperlink w:anchor="_Toc2979" w:history="1">
        <w:r>
          <w:rPr>
            <w:rFonts w:ascii="仿宋" w:eastAsia="仿宋" w:hAnsi="仿宋" w:cs="仿宋" w:hint="eastAsia"/>
            <w:lang w:eastAsia="zh-CN"/>
          </w:rPr>
          <w:t>(二)、质量管理责任</w:t>
        </w:r>
        <w:r>
          <w:tab/>
        </w:r>
        <w:r>
          <w:fldChar w:fldCharType="begin"/>
        </w:r>
        <w:r>
          <w:instrText xml:space="preserve"> PAGEREF _Toc2979 \h </w:instrText>
        </w:r>
        <w:r>
          <w:fldChar w:fldCharType="separate"/>
        </w:r>
        <w:r>
          <w:t>67</w:t>
        </w:r>
        <w:r>
          <w:fldChar w:fldCharType="end"/>
        </w:r>
      </w:hyperlink>
    </w:p>
    <w:p>
      <w:pPr>
        <w:pStyle w:val="TOC2"/>
        <w:tabs>
          <w:tab w:val="right" w:leader="dot" w:pos="8306"/>
        </w:tabs>
      </w:pPr>
      <w:hyperlink w:anchor="_Toc23587" w:history="1">
        <w:r>
          <w:rPr>
            <w:rFonts w:ascii="仿宋" w:eastAsia="仿宋" w:hAnsi="仿宋" w:cs="仿宋" w:hint="eastAsia"/>
            <w:lang w:eastAsia="zh-CN"/>
          </w:rPr>
          <w:t>(三)、质量管理体系文件</w:t>
        </w:r>
        <w:r>
          <w:tab/>
        </w:r>
        <w:r>
          <w:fldChar w:fldCharType="begin"/>
        </w:r>
        <w:r>
          <w:instrText xml:space="preserve"> PAGEREF _Toc23587 \h </w:instrText>
        </w:r>
        <w:r>
          <w:fldChar w:fldCharType="separate"/>
        </w:r>
        <w:r>
          <w:t>68</w:t>
        </w:r>
        <w:r>
          <w:fldChar w:fldCharType="end"/>
        </w:r>
      </w:hyperlink>
    </w:p>
    <w:p>
      <w:pPr>
        <w:pStyle w:val="TOC2"/>
        <w:tabs>
          <w:tab w:val="right" w:leader="dot" w:pos="8306"/>
        </w:tabs>
      </w:pPr>
      <w:hyperlink w:anchor="_Toc8928" w:history="1">
        <w:r>
          <w:rPr>
            <w:rFonts w:ascii="仿宋" w:eastAsia="仿宋" w:hAnsi="仿宋" w:cs="仿宋" w:hint="eastAsia"/>
            <w:lang w:eastAsia="zh-CN"/>
          </w:rPr>
          <w:t>(四)、质量培训与教育</w:t>
        </w:r>
        <w:r>
          <w:tab/>
        </w:r>
        <w:r>
          <w:fldChar w:fldCharType="begin"/>
        </w:r>
        <w:r>
          <w:instrText xml:space="preserve"> PAGEREF _Toc8928 \h </w:instrText>
        </w:r>
        <w:r>
          <w:fldChar w:fldCharType="separate"/>
        </w:r>
        <w:r>
          <w:t>70</w:t>
        </w:r>
        <w:r>
          <w:fldChar w:fldCharType="end"/>
        </w:r>
      </w:hyperlink>
    </w:p>
    <w:p>
      <w:pPr>
        <w:pStyle w:val="TOC2"/>
        <w:tabs>
          <w:tab w:val="right" w:leader="dot" w:pos="8306"/>
        </w:tabs>
      </w:pPr>
      <w:hyperlink w:anchor="_Toc15009" w:history="1">
        <w:r>
          <w:rPr>
            <w:rFonts w:ascii="仿宋" w:eastAsia="仿宋" w:hAnsi="仿宋" w:cs="仿宋" w:hint="eastAsia"/>
            <w:lang w:eastAsia="zh-CN"/>
          </w:rPr>
          <w:t>(五)、质量审核与评价</w:t>
        </w:r>
        <w:r>
          <w:tab/>
        </w:r>
        <w:r>
          <w:fldChar w:fldCharType="begin"/>
        </w:r>
        <w:r>
          <w:instrText xml:space="preserve"> PAGEREF _Toc15009 \h </w:instrText>
        </w:r>
        <w:r>
          <w:fldChar w:fldCharType="separate"/>
        </w:r>
        <w:r>
          <w:t>71</w:t>
        </w:r>
        <w:r>
          <w:fldChar w:fldCharType="end"/>
        </w:r>
      </w:hyperlink>
    </w:p>
    <w:p>
      <w:pPr>
        <w:pStyle w:val="TOC2"/>
        <w:tabs>
          <w:tab w:val="right" w:leader="dot" w:pos="8306"/>
        </w:tabs>
      </w:pPr>
      <w:hyperlink w:anchor="_Toc12645" w:history="1">
        <w:r>
          <w:rPr>
            <w:rFonts w:ascii="仿宋" w:eastAsia="仿宋" w:hAnsi="仿宋" w:cs="仿宋" w:hint="eastAsia"/>
            <w:lang w:eastAsia="zh-CN"/>
          </w:rPr>
          <w:t>(六)、不符合与纠正措施</w:t>
        </w:r>
        <w:r>
          <w:tab/>
        </w:r>
        <w:r>
          <w:fldChar w:fldCharType="begin"/>
        </w:r>
        <w:r>
          <w:instrText xml:space="preserve"> PAGEREF _Toc12645 \h </w:instrText>
        </w:r>
        <w:r>
          <w:fldChar w:fldCharType="separate"/>
        </w:r>
        <w:r>
          <w:t>72</w:t>
        </w:r>
        <w:r>
          <w:fldChar w:fldCharType="end"/>
        </w:r>
      </w:hyperlink>
    </w:p>
    <w:p>
      <w:pPr>
        <w:pStyle w:val="TOC1"/>
        <w:tabs>
          <w:tab w:val="right" w:leader="dot" w:pos="8306"/>
        </w:tabs>
      </w:pPr>
      <w:hyperlink w:anchor="_Toc19758" w:history="1">
        <w:r>
          <w:rPr>
            <w:rFonts w:ascii="仿宋" w:eastAsia="仿宋" w:hAnsi="仿宋" w:cs="仿宋" w:hint="eastAsia"/>
            <w:lang w:eastAsia="zh-CN"/>
          </w:rPr>
          <w:t>十六、骑行服项目实施时间节点</w:t>
        </w:r>
        <w:r>
          <w:tab/>
        </w:r>
        <w:r>
          <w:fldChar w:fldCharType="begin"/>
        </w:r>
        <w:r>
          <w:instrText xml:space="preserve"> PAGEREF _Toc19758 \h </w:instrText>
        </w:r>
        <w:r>
          <w:fldChar w:fldCharType="separate"/>
        </w:r>
        <w:r>
          <w:t>73</w:t>
        </w:r>
        <w:r>
          <w:fldChar w:fldCharType="end"/>
        </w:r>
      </w:hyperlink>
    </w:p>
    <w:p>
      <w:pPr>
        <w:pStyle w:val="TOC2"/>
        <w:tabs>
          <w:tab w:val="right" w:leader="dot" w:pos="8306"/>
        </w:tabs>
      </w:pPr>
      <w:hyperlink w:anchor="_Toc2820" w:history="1">
        <w:r>
          <w:rPr>
            <w:rFonts w:ascii="仿宋" w:eastAsia="仿宋" w:hAnsi="仿宋" w:cs="仿宋" w:hint="eastAsia"/>
            <w:lang w:eastAsia="zh-CN"/>
          </w:rPr>
          <w:t>(一)、骑行服项目启动阶段时间节点</w:t>
        </w:r>
        <w:r>
          <w:tab/>
        </w:r>
        <w:r>
          <w:fldChar w:fldCharType="begin"/>
        </w:r>
        <w:r>
          <w:instrText xml:space="preserve"> PAGEREF _Toc2820 \h </w:instrText>
        </w:r>
        <w:r>
          <w:fldChar w:fldCharType="separate"/>
        </w:r>
        <w:r>
          <w:t>73</w:t>
        </w:r>
        <w:r>
          <w:fldChar w:fldCharType="end"/>
        </w:r>
      </w:hyperlink>
    </w:p>
    <w:p>
      <w:pPr>
        <w:pStyle w:val="TOC2"/>
        <w:tabs>
          <w:tab w:val="right" w:leader="dot" w:pos="8306"/>
        </w:tabs>
      </w:pPr>
      <w:hyperlink w:anchor="_Toc10660" w:history="1">
        <w:r>
          <w:rPr>
            <w:rFonts w:ascii="仿宋" w:eastAsia="仿宋" w:hAnsi="仿宋" w:cs="仿宋" w:hint="eastAsia"/>
            <w:lang w:eastAsia="zh-CN"/>
          </w:rPr>
          <w:t>(二)、骑行服项目执行阶段时间节点</w:t>
        </w:r>
        <w:r>
          <w:tab/>
        </w:r>
        <w:r>
          <w:fldChar w:fldCharType="begin"/>
        </w:r>
        <w:r>
          <w:instrText xml:space="preserve"> PAGEREF _Toc10660 \h </w:instrText>
        </w:r>
        <w:r>
          <w:fldChar w:fldCharType="separate"/>
        </w:r>
        <w:r>
          <w:t>75</w:t>
        </w:r>
        <w:r>
          <w:fldChar w:fldCharType="end"/>
        </w:r>
      </w:hyperlink>
    </w:p>
    <w:p>
      <w:pPr>
        <w:pStyle w:val="TOC2"/>
        <w:tabs>
          <w:tab w:val="right" w:leader="dot" w:pos="8306"/>
        </w:tabs>
      </w:pPr>
      <w:hyperlink w:anchor="_Toc25165" w:history="1">
        <w:r>
          <w:rPr>
            <w:rFonts w:ascii="仿宋" w:eastAsia="仿宋" w:hAnsi="仿宋" w:cs="仿宋" w:hint="eastAsia"/>
            <w:lang w:eastAsia="zh-CN"/>
          </w:rPr>
          <w:t>(三)、骑行服项目完成阶段时间节点</w:t>
        </w:r>
        <w:r>
          <w:tab/>
        </w:r>
        <w:r>
          <w:fldChar w:fldCharType="begin"/>
        </w:r>
        <w:r>
          <w:instrText xml:space="preserve"> PAGEREF _Toc25165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45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615"/>
      <w:r>
        <w:rPr>
          <w:rFonts w:ascii="仿宋" w:eastAsia="仿宋" w:hAnsi="仿宋" w:cs="仿宋" w:hint="eastAsia"/>
          <w:sz w:val="28"/>
          <w:lang w:eastAsia="zh-CN"/>
        </w:rPr>
        <w:t>一、骑行服项目可持续发展</w:t>
      </w:r>
      <w:bookmarkEnd w:id="2"/>
    </w:p>
    <w:p>
      <w:pPr>
        <w:pStyle w:val="Heading2"/>
        <w:rPr>
          <w:rFonts w:ascii="仿宋" w:eastAsia="仿宋" w:hAnsi="仿宋" w:cs="仿宋" w:hint="eastAsia"/>
          <w:lang w:eastAsia="zh-CN"/>
        </w:rPr>
      </w:pPr>
      <w:bookmarkStart w:id="3" w:name="_Toc3040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骑行服项目中，骑行服项目团队着眼于未来，明确了可持续发展的战略方向。制定的具体可持续发展目标包括降低资源使用、采用环保技术、最大化社会效益等。这一步骤不仅有助于骑行服项目在环保和社会责任方面达到最高标准，也为未来提供了明确的指引，确保骑行服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可持续实践的融入骑行服项目管理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骑行服项目管理周期。从骑行服项目规划开始，骑行服项目团队就考虑了环境和社会的因素。在执行阶段，骑行服项目团队积极推动绿色技术的应用，优化资源利用。此外，关注员工的社会责任，通过培训和沟通活动提高员工对可持续发展的认知，使他们能够在日常工作中践行可持续实践。这些举措不仅为骑行服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996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扎根于骑行服项目的可持续发展理念，我们深信环保与社会责任是骑行服项目成功的关键支柱。在骑行服项目的每一步，我们都致力于通过创新和实践，履行对环境和社会的坚定责任。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团队通过引入先进的环保技术、建立高效的废物处理系统以及推动能源节约措施，积极履行环保责任。定期的环保监测和评估确保骑行服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不仅致力于自身可持续发展，还注重对社会的回馈。通过支持社区骑行服项目、参与慈善事业、提供培训机会等方式，骑行服项目积极履行社会责任。与当地社区建立积极互动，关注员工的工作与生活平衡，以及员工的身心健康，是骑行服项目在社会责任层面的关键举措。这样的实践不仅增强了骑行服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12235"/>
      <w:r>
        <w:rPr>
          <w:rFonts w:ascii="仿宋" w:eastAsia="仿宋" w:hAnsi="仿宋" w:cs="仿宋" w:hint="eastAsia"/>
          <w:sz w:val="28"/>
          <w:lang w:eastAsia="zh-CN"/>
        </w:rPr>
        <w:t>二、骑行服项目建设单位说明</w:t>
      </w:r>
      <w:bookmarkEnd w:id="5"/>
    </w:p>
    <w:p>
      <w:pPr>
        <w:pStyle w:val="Heading2"/>
        <w:rPr>
          <w:rFonts w:ascii="仿宋" w:eastAsia="仿宋" w:hAnsi="仿宋" w:cs="仿宋" w:hint="eastAsia"/>
          <w:lang w:eastAsia="zh-CN"/>
        </w:rPr>
      </w:pPr>
      <w:bookmarkStart w:id="6" w:name="_Toc30855"/>
      <w:r>
        <w:rPr>
          <w:rFonts w:ascii="仿宋" w:eastAsia="仿宋" w:hAnsi="仿宋" w:cs="仿宋" w:hint="eastAsia"/>
          <w:lang w:eastAsia="zh-CN"/>
        </w:rPr>
        <w:t>(一)、骑行服项目承办单位基本情况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9662"/>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骑行服项目承办单位的XXXX，我们着眼于实现可持续的经济效益。通过技术创新和解决方案的提供，公司预计在骑行服项目执行期间将获得可观的收入增长。这一收入来源主要包括骑行服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同时，我们注重成本控制和效率提升，以确保骑行服项目的可持续盈利。透过精细的管理和资源优化，公司期望实现骑行服项目利润最大化。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骑行服项目实施进行全面的投资评估，包括骑行服项目启动阶段的资金投入和后续运营成本。通过对骑行服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骑行服项目实施过程中具备足够的资金流动性，公司将进行详尽的现金流分析。这包括资金需求的合理预测、骑行服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0994"/>
      <w:r>
        <w:rPr>
          <w:rFonts w:ascii="仿宋" w:eastAsia="仿宋" w:hAnsi="仿宋" w:cs="仿宋" w:hint="eastAsia"/>
          <w:sz w:val="28"/>
          <w:lang w:eastAsia="zh-CN"/>
        </w:rPr>
        <w:t>三、骑行服项目文档管理</w:t>
      </w:r>
      <w:bookmarkEnd w:id="8"/>
    </w:p>
    <w:p>
      <w:pPr>
        <w:pStyle w:val="Heading2"/>
        <w:rPr>
          <w:rFonts w:ascii="仿宋" w:eastAsia="仿宋" w:hAnsi="仿宋" w:cs="仿宋" w:hint="eastAsia"/>
          <w:lang w:eastAsia="zh-CN"/>
        </w:rPr>
      </w:pPr>
      <w:bookmarkStart w:id="9" w:name="_Toc484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骑行服项目高度重视文档的质量和准确性，以支持骑行服项目的各项活动和决策。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文档的编制始于骑行服项目计划的初期，我们制定了详细的文档编制计划，明确了每个文档的内容、格式和编写责任人。在骑行服项目启动阶段，我们首先编制了骑行服项目章程，明确定义了骑行服项目的目标、范围、风险等关键要素。随后，骑行服项目团队根据计划陆续编制了需求文档、设计文档、测试文档等各类文档，确保骑行服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骑行服项目管理中的重要环节，旨在确保骑行服项目文档符合质量标准和骑行服项目需求。在骑行服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除了内部审查，我们还进行了外部审查，邀请骑行服项目相关利益方和专业领域的专家对文档进行独立审查。这有助于获取更全面、客观的反馈，确保骑行服项目文档不仅符合内部标准，也满足外部需求。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骑行服项目在文档编制与审查方面建立了严格的管理机制，通过规范的流程和多维度的审查，确保骑行服项目文档的质量、准确性和可靠性，为骑行服项目的顺利推进提供了有力支持。</w:t>
      </w:r>
    </w:p>
    <w:p>
      <w:pPr>
        <w:pStyle w:val="Heading2"/>
        <w:ind w:firstLine="560" w:firstLineChars="200"/>
        <w:rPr>
          <w:rFonts w:ascii="仿宋" w:eastAsia="仿宋" w:hAnsi="仿宋" w:cs="仿宋" w:hint="eastAsia"/>
          <w:sz w:val="28"/>
          <w:lang w:eastAsia="zh-CN"/>
        </w:rPr>
      </w:pPr>
      <w:bookmarkStart w:id="10" w:name="_Toc6856"/>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在骑行服项目中，我们致力于优化文档发布与分发过程，以确保信息的高效传递和团队间协作的顺畅进行。以下是我们采取的关键优化策略：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我们通过多渠道发布文档，包括电子邮件、骑行服项目管理平台、内部网站等，以满足不同团队成员的偏好和需求。多渠道发布确保了信息的全面覆盖。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我们采用了精细的权限控制，确保只有授权人员可以访问敏感信息。这种安全措施保护了骑行服项目文档的机密性，防止了未经授权的信息泄露。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4188"/>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文档存档与归档是骑行服项目生命周期中一个至关重要的环节，直接关系到骑行服项目信息的长期保存和历史记录的完整性。在骑行服项目中，我们实施了一系列有效的文档存档与归档管理策略：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329"/>
      <w:r>
        <w:rPr>
          <w:rFonts w:ascii="仿宋" w:eastAsia="仿宋" w:hAnsi="仿宋" w:cs="仿宋" w:hint="eastAsia"/>
          <w:sz w:val="28"/>
          <w:lang w:eastAsia="zh-CN"/>
        </w:rPr>
        <w:t>四、骑行服项目建设背景及必要性分析</w:t>
      </w:r>
      <w:bookmarkEnd w:id="12"/>
    </w:p>
    <w:p>
      <w:pPr>
        <w:pStyle w:val="Heading2"/>
        <w:rPr>
          <w:rFonts w:ascii="仿宋" w:eastAsia="仿宋" w:hAnsi="仿宋" w:cs="仿宋" w:hint="eastAsia"/>
          <w:lang w:eastAsia="zh-CN"/>
        </w:rPr>
      </w:pPr>
      <w:bookmarkStart w:id="13" w:name="_Toc3570"/>
      <w:r>
        <w:rPr>
          <w:rFonts w:ascii="仿宋" w:eastAsia="仿宋" w:hAnsi="仿宋" w:cs="仿宋" w:hint="eastAsia"/>
          <w:lang w:eastAsia="zh-CN"/>
        </w:rPr>
        <w:t>(一)、骑行服项目背景分析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骑行服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我们的背景分析将深入挖掘当前行业的发展趋势，通过对竞争态势的全面审视，找到骑行服项目在这个潮流中的定位。同时，我们将关注行业内涌现的新兴机遇，以便骑行服项目更好地融入行业发展的潮流中。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骑行服项目提供了强大的发展动力。我们将聚焦于行业内最新的技术发展趋势，包括但不限于人工智能、大数据分析、物联网等领域。通过深度的技术研究，我们将确保骑行服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骑行服项目发展的源泉。我们将投入更多的精力对市场需求进行深入剖析，超越表面的需求，深入挖掘潜在的市场痛点和机遇。通过对市场需求的细致了解，骑行服项目将更有针对性地设计解决方案，满足市场的多样化需求，从而更好地促进骑行服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骑行服项目战略至关重要。我们将对竞争态势进行更为深入的分析，包括但不限于市场份额、产品特点、客户满意度等多个维度。通过深度的竞争分析，骑行服项目将能够更准确地把握市场脉搏，制定具有竞争力的骑行服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骑行服项目的发展具有直接的影响。我们将进行更为全面的法规和政策分析，了解行业发展中的潜在法律风险和合规挑战。通过充分了解和遵守相关法规，骑行服项目将确保在法律框架内合法合规运营，为骑行服项目的稳健发展提供有力支持。</w:t>
      </w:r>
    </w:p>
    <w:p>
      <w:pPr>
        <w:pStyle w:val="Heading2"/>
        <w:ind w:firstLine="560" w:firstLineChars="200"/>
        <w:rPr>
          <w:rFonts w:ascii="仿宋" w:eastAsia="仿宋" w:hAnsi="仿宋" w:cs="仿宋" w:hint="eastAsia"/>
          <w:sz w:val="28"/>
          <w:lang w:eastAsia="zh-CN"/>
        </w:rPr>
      </w:pPr>
      <w:bookmarkStart w:id="14" w:name="_Toc3157"/>
      <w:r>
        <w:rPr>
          <w:rFonts w:ascii="仿宋" w:eastAsia="仿宋" w:hAnsi="仿宋" w:cs="仿宋" w:hint="eastAsia"/>
          <w:sz w:val="28"/>
          <w:lang w:eastAsia="zh-CN"/>
        </w:rPr>
        <w:t>(二)、骑行服项目建设必要性分析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建设的迫切性源于对行业发展趋势的深刻洞察。我们正处于一个行业变革的时代，科技创新、数字化转型成为企业发展的关键动力。骑行服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建设不仅仅是为了跟上潮流，更是为了通过技术创新推动企业的持续发展。通过引入先进的技术和解决方案，骑行服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骑行服项目的建设成为必然选择，通过提高产品质量、拓展服务领域，从而在竞争中获得更多的机会。骑行服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骑行服项目建设的必要性体现在对客户需求更精准的满足。通过骑行服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建设的背后是对企业持续创新的追求。只有通过不断创新，企业才能在竞争中立于不败之地。骑行服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5" w:name="_Toc7172"/>
      <w:r>
        <w:rPr>
          <w:rFonts w:ascii="仿宋" w:eastAsia="仿宋" w:hAnsi="仿宋" w:cs="仿宋" w:hint="eastAsia"/>
          <w:sz w:val="28"/>
          <w:lang w:eastAsia="zh-CN"/>
        </w:rPr>
        <w:t>五、骑行服项目概论</w:t>
      </w:r>
      <w:bookmarkEnd w:id="15"/>
    </w:p>
    <w:p>
      <w:pPr>
        <w:pStyle w:val="Heading2"/>
        <w:rPr>
          <w:rFonts w:ascii="仿宋" w:eastAsia="仿宋" w:hAnsi="仿宋" w:cs="仿宋" w:hint="eastAsia"/>
          <w:lang w:eastAsia="zh-CN"/>
        </w:rPr>
      </w:pPr>
      <w:bookmarkStart w:id="16" w:name="_Toc9376"/>
      <w:r>
        <w:rPr>
          <w:rFonts w:ascii="仿宋" w:eastAsia="仿宋" w:hAnsi="仿宋" w:cs="仿宋" w:hint="eastAsia"/>
          <w:lang w:eastAsia="zh-CN"/>
        </w:rPr>
        <w:t>(一)、骑行服项目概况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起源追溯至对市场的深入洞察。市场的不断演变与变革为骑行服项目提供了难得的机遇。当前市场存在的需求缺口和变革的大环境共同构成了骑行服项目的背景。这个骑行服项目旨在充分利用市场机遇，填补行业中尚未满足的需求，为客户提供全新的解决方案。市场的变革和需求的增长使得这个骑行服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骑行服项目名称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正式命名为骑行服。这个名称不仅仅是一个标识，更代表了骑行服项目的核心理念和愿景。它蕴含着骑行服项目所要解决问题的关键字，具有强烈的表达和辨识度，为骑行服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骑行服项目目标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核心目标是提供一种全新、高效的解决方案，满足客户日益增长的需求。骑行服项目追求的不仅仅是满足市场需求，更是在市场中获得卓越的竞争优势。通过不断提升产品或服务的质量和创新水平，骑行服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骑行服项目范围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全面涵盖了产品研发、制造、市场推广和售后服务，确保从产品设计到最终用户体验的全方位关注。这一全面的骑行服项目范围是为了确保骑行服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骑行服项目时间表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骑行服项目计划在未来18个月内完成，包括研发、测试、市场试点和正式推出等不同阶段。这个时间表的合理设计是为了确保骑行服项目各个阶段的顺利推进，以便按时交付高质量的成果。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骑行服项目预算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骑行服项目总预算估算为XX百万美元，主要分配在研发、市场推广、人员培训和运营等方面。这一充足的预算为骑行服项目提供了充足的资源，确保骑行服项目在各个方面都能取得优异的表现。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骑行服项目风险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骑行服项目可能面临的风险包括市场接受度低、技术难题、竞争激烈等。骑行服项目团队已经制定了相应的风险应对计划，通过前瞻性的风险管理，确保骑行服项目在面对不确定性时能够迅速做出应对。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骑行服项目团队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骑行服项目汇聚了一支经验丰富、多领域专业素养的核心团队，确保骑行服项目在各个方面都能拥有高水平的执行力。团队的协同作战是骑行服项目成功的关键因素之一。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骑行服项目背景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骑行服项目的背景根植于市场对更高效、创新产品的渴望，同时也受到科技发展对行业格局的深刻改变的影响。这为骑行服项目提供了广阔的发展空间和市场需求。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骑行服项目现状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截至目前，骑行服项目已完成市场调研和技术验证，取得了初步的成功。这为骑行服项目在未来的发展奠定了坚实的基础，为更远大的目标打下了坚实的基石。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6981"/>
      <w:r>
        <w:rPr>
          <w:rFonts w:ascii="仿宋" w:eastAsia="仿宋" w:hAnsi="仿宋" w:cs="仿宋" w:hint="eastAsia"/>
          <w:sz w:val="28"/>
          <w:lang w:eastAsia="zh-CN"/>
        </w:rPr>
        <w:t>(二)、骑行服项目目标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keyword》骑行服项目首要业务目标是在市场中占据有利地位，实现产品/服务的成功推广和销售。通过不断提升产品质量、创新性，骑行服项目追求成为行业中的领导者，赢得更多客户的青睐。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在科技迅速发展的时代，骑行服项目着眼于技术创新。通过持续的研发和技术升级，骑行服项目旨在推出更具创新性的产品或服务，以满足市场对新鲜、先进解决方案的需求。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为了建立可持续的客户关系，骑行服项目设定了客户满意度目标。通过提供卓越的产品质量和优质的客户服务，骑行服项目追求赢得客户的信任和忠诚度，确保他们的满意度达到行业领先水平。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骑行服项目注重社会责任和可持续发展。通过实施环保、社会责任骑行服项目，骑行服项目致力于在经济发展的同时保护环境，促进社会公平，实现可持续经营。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骑行服项目的团队是实现目标的核心驱动力。因此，骑行服项目设定了团队发展目标，包括提升团队成员的专业技能、培养领导力，以及搭建协同高效的团队工作氛围。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8087"/>
      <w:r>
        <w:rPr>
          <w:rFonts w:ascii="仿宋" w:eastAsia="仿宋" w:hAnsi="仿宋" w:cs="仿宋" w:hint="eastAsia"/>
          <w:sz w:val="28"/>
          <w:lang w:eastAsia="zh-CN"/>
        </w:rPr>
        <w:t>(三)、骑行服项目提出的理由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骑行服项目提出的理由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提出源于对市场机遇的深刻洞察。当前市场中存在的需求缺口和行业发展趋势表明，有巨大的商业机会等待被开发。通过准确捕捉市场机遇，骑行服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理念基于对技术创新的信仰。通过持续的研发和技术投入，骑行服项目有望推出更具创新性的产品或服务。在科技飞速发展的当下，骑行服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提出是为了增强企业的行业竞争力。通过提升产品或服务的质量和独特性，骑行服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响应了消费者需求的变化。随着社会和科技的不断发展，消费者对产品和服务的需求也在发生变化。通过深入了解并及时回应消费者的新需求，骑行服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骑行服项目的提出是企业战略发展规划的一部分。在面对日益激烈的市场竞争和不断变化的商业环境中，骑行服项目作为企业战略的一环，旨在为企业开辟新的增长领域，巩固企业在行业中的地位。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https://d.book118.com/528137100024006034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骑行服项目规划设计纲要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885713"/>
    <w:rsid w:val="5388571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81371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2024-02-03T04:15:00Z</dcterms:created>
  <dcterms:modified xsi:type="dcterms:W3CDTF">2024-02-03T04:15:59Z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DC61A3096CFF47A18F0D7B6127372A51_11</vt:lpwstr>
  </property>
  <property fmtid="{D5CDD505-2E9C-101B-9397-08002B2CF9AE}" pid="3" name="KSOProductBuildVer">
    <vt:lpwstr>2052-12.1.0.16250</vt:lpwstr>
  </property>
</Properties>
</file>