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芥末项目规划设计方案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980" w:history="1">
        <w:r>
          <w:rPr>
            <w:rFonts w:ascii="仿宋" w:eastAsia="仿宋" w:hAnsi="仿宋" w:cs="仿宋" w:hint="eastAsia"/>
            <w:lang w:eastAsia="zh-CN"/>
          </w:rPr>
          <w:t>概论</w:t>
        </w:r>
        <w:r>
          <w:tab/>
        </w:r>
        <w:r>
          <w:fldChar w:fldCharType="begin"/>
        </w:r>
        <w:r>
          <w:instrText xml:space="preserve"> PAGEREF _Toc14980 \h </w:instrText>
        </w:r>
        <w:r>
          <w:fldChar w:fldCharType="separate"/>
        </w:r>
        <w:r>
          <w:t>3</w:t>
        </w:r>
        <w:r>
          <w:fldChar w:fldCharType="end"/>
        </w:r>
      </w:hyperlink>
    </w:p>
    <w:p>
      <w:pPr>
        <w:pStyle w:val="TOC1"/>
        <w:tabs>
          <w:tab w:val="right" w:leader="dot" w:pos="8306"/>
        </w:tabs>
      </w:pPr>
      <w:hyperlink w:anchor="_Toc32606" w:history="1">
        <w:r>
          <w:rPr>
            <w:rFonts w:ascii="仿宋" w:eastAsia="仿宋" w:hAnsi="仿宋" w:cs="仿宋" w:hint="eastAsia"/>
            <w:lang w:eastAsia="zh-CN"/>
          </w:rPr>
          <w:t>一、工艺说明</w:t>
        </w:r>
        <w:r>
          <w:tab/>
        </w:r>
        <w:r>
          <w:fldChar w:fldCharType="begin"/>
        </w:r>
        <w:r>
          <w:instrText xml:space="preserve"> PAGEREF _Toc32606 \h </w:instrText>
        </w:r>
        <w:r>
          <w:fldChar w:fldCharType="separate"/>
        </w:r>
        <w:r>
          <w:t>3</w:t>
        </w:r>
        <w:r>
          <w:fldChar w:fldCharType="end"/>
        </w:r>
      </w:hyperlink>
    </w:p>
    <w:p>
      <w:pPr>
        <w:pStyle w:val="TOC2"/>
        <w:tabs>
          <w:tab w:val="right" w:leader="dot" w:pos="8306"/>
        </w:tabs>
      </w:pPr>
      <w:hyperlink w:anchor="_Toc605" w:history="1">
        <w:r>
          <w:rPr>
            <w:rFonts w:ascii="仿宋" w:eastAsia="仿宋" w:hAnsi="仿宋" w:cs="仿宋" w:hint="eastAsia"/>
            <w:lang w:eastAsia="zh-CN"/>
          </w:rPr>
          <w:t>(一)、技术管理特点</w:t>
        </w:r>
        <w:r>
          <w:tab/>
        </w:r>
        <w:r>
          <w:fldChar w:fldCharType="begin"/>
        </w:r>
        <w:r>
          <w:instrText xml:space="preserve"> PAGEREF _Toc605 \h </w:instrText>
        </w:r>
        <w:r>
          <w:fldChar w:fldCharType="separate"/>
        </w:r>
        <w:r>
          <w:t>3</w:t>
        </w:r>
        <w:r>
          <w:fldChar w:fldCharType="end"/>
        </w:r>
      </w:hyperlink>
    </w:p>
    <w:p>
      <w:pPr>
        <w:pStyle w:val="TOC2"/>
        <w:tabs>
          <w:tab w:val="right" w:leader="dot" w:pos="8306"/>
        </w:tabs>
      </w:pPr>
      <w:hyperlink w:anchor="_Toc30249" w:history="1">
        <w:r>
          <w:rPr>
            <w:rFonts w:ascii="仿宋" w:eastAsia="仿宋" w:hAnsi="仿宋" w:cs="仿宋" w:hint="eastAsia"/>
            <w:lang w:eastAsia="zh-CN"/>
          </w:rPr>
          <w:t>(二)、芥末项目工艺技术设计方案</w:t>
        </w:r>
        <w:r>
          <w:tab/>
        </w:r>
        <w:r>
          <w:fldChar w:fldCharType="begin"/>
        </w:r>
        <w:r>
          <w:instrText xml:space="preserve"> PAGEREF _Toc30249 \h </w:instrText>
        </w:r>
        <w:r>
          <w:fldChar w:fldCharType="separate"/>
        </w:r>
        <w:r>
          <w:t>4</w:t>
        </w:r>
        <w:r>
          <w:fldChar w:fldCharType="end"/>
        </w:r>
      </w:hyperlink>
    </w:p>
    <w:p>
      <w:pPr>
        <w:pStyle w:val="TOC2"/>
        <w:tabs>
          <w:tab w:val="right" w:leader="dot" w:pos="8306"/>
        </w:tabs>
      </w:pPr>
      <w:hyperlink w:anchor="_Toc4127" w:history="1">
        <w:r>
          <w:rPr>
            <w:rFonts w:ascii="仿宋" w:eastAsia="仿宋" w:hAnsi="仿宋" w:cs="仿宋" w:hint="eastAsia"/>
            <w:lang w:eastAsia="zh-CN"/>
          </w:rPr>
          <w:t>(三)、设备选型方案</w:t>
        </w:r>
        <w:r>
          <w:tab/>
        </w:r>
        <w:r>
          <w:fldChar w:fldCharType="begin"/>
        </w:r>
        <w:r>
          <w:instrText xml:space="preserve"> PAGEREF _Toc4127 \h </w:instrText>
        </w:r>
        <w:r>
          <w:fldChar w:fldCharType="separate"/>
        </w:r>
        <w:r>
          <w:t>5</w:t>
        </w:r>
        <w:r>
          <w:fldChar w:fldCharType="end"/>
        </w:r>
      </w:hyperlink>
    </w:p>
    <w:p>
      <w:pPr>
        <w:pStyle w:val="TOC1"/>
        <w:tabs>
          <w:tab w:val="right" w:leader="dot" w:pos="8306"/>
        </w:tabs>
      </w:pPr>
      <w:hyperlink w:anchor="_Toc24350" w:history="1">
        <w:r>
          <w:rPr>
            <w:rFonts w:ascii="仿宋" w:eastAsia="仿宋" w:hAnsi="仿宋" w:cs="仿宋" w:hint="eastAsia"/>
            <w:lang w:eastAsia="zh-CN"/>
          </w:rPr>
          <w:t>二、芥末项目可持续发展</w:t>
        </w:r>
        <w:r>
          <w:tab/>
        </w:r>
        <w:r>
          <w:fldChar w:fldCharType="begin"/>
        </w:r>
        <w:r>
          <w:instrText xml:space="preserve"> PAGEREF _Toc24350 \h </w:instrText>
        </w:r>
        <w:r>
          <w:fldChar w:fldCharType="separate"/>
        </w:r>
        <w:r>
          <w:t>7</w:t>
        </w:r>
        <w:r>
          <w:fldChar w:fldCharType="end"/>
        </w:r>
      </w:hyperlink>
    </w:p>
    <w:p>
      <w:pPr>
        <w:pStyle w:val="TOC2"/>
        <w:tabs>
          <w:tab w:val="right" w:leader="dot" w:pos="8306"/>
        </w:tabs>
      </w:pPr>
      <w:hyperlink w:anchor="_Toc25775" w:history="1">
        <w:r>
          <w:rPr>
            <w:rFonts w:ascii="仿宋" w:eastAsia="仿宋" w:hAnsi="仿宋" w:cs="仿宋" w:hint="eastAsia"/>
            <w:lang w:eastAsia="zh-CN"/>
          </w:rPr>
          <w:t>(一)、可持续战略与实践</w:t>
        </w:r>
        <w:r>
          <w:tab/>
        </w:r>
        <w:r>
          <w:fldChar w:fldCharType="begin"/>
        </w:r>
        <w:r>
          <w:instrText xml:space="preserve"> PAGEREF _Toc25775 \h </w:instrText>
        </w:r>
        <w:r>
          <w:fldChar w:fldCharType="separate"/>
        </w:r>
        <w:r>
          <w:t>7</w:t>
        </w:r>
        <w:r>
          <w:fldChar w:fldCharType="end"/>
        </w:r>
      </w:hyperlink>
    </w:p>
    <w:p>
      <w:pPr>
        <w:pStyle w:val="TOC2"/>
        <w:tabs>
          <w:tab w:val="right" w:leader="dot" w:pos="8306"/>
        </w:tabs>
      </w:pPr>
      <w:hyperlink w:anchor="_Toc24769" w:history="1">
        <w:r>
          <w:rPr>
            <w:rFonts w:ascii="仿宋" w:eastAsia="仿宋" w:hAnsi="仿宋" w:cs="仿宋" w:hint="eastAsia"/>
            <w:lang w:eastAsia="zh-CN"/>
          </w:rPr>
          <w:t>(二)、环保与社会责任</w:t>
        </w:r>
        <w:r>
          <w:tab/>
        </w:r>
        <w:r>
          <w:fldChar w:fldCharType="begin"/>
        </w:r>
        <w:r>
          <w:instrText xml:space="preserve"> PAGEREF _Toc24769 \h </w:instrText>
        </w:r>
        <w:r>
          <w:fldChar w:fldCharType="separate"/>
        </w:r>
        <w:r>
          <w:t>7</w:t>
        </w:r>
        <w:r>
          <w:fldChar w:fldCharType="end"/>
        </w:r>
      </w:hyperlink>
    </w:p>
    <w:p>
      <w:pPr>
        <w:pStyle w:val="TOC1"/>
        <w:tabs>
          <w:tab w:val="right" w:leader="dot" w:pos="8306"/>
        </w:tabs>
      </w:pPr>
      <w:hyperlink w:anchor="_Toc22762" w:history="1">
        <w:r>
          <w:rPr>
            <w:rFonts w:ascii="仿宋" w:eastAsia="仿宋" w:hAnsi="仿宋" w:cs="仿宋" w:hint="eastAsia"/>
            <w:lang w:eastAsia="zh-CN"/>
          </w:rPr>
          <w:t>三、芥末项目建设背景及必要性分析</w:t>
        </w:r>
        <w:r>
          <w:tab/>
        </w:r>
        <w:r>
          <w:fldChar w:fldCharType="begin"/>
        </w:r>
        <w:r>
          <w:instrText xml:space="preserve"> PAGEREF _Toc22762 \h </w:instrText>
        </w:r>
        <w:r>
          <w:fldChar w:fldCharType="separate"/>
        </w:r>
        <w:r>
          <w:t>8</w:t>
        </w:r>
        <w:r>
          <w:fldChar w:fldCharType="end"/>
        </w:r>
      </w:hyperlink>
    </w:p>
    <w:p>
      <w:pPr>
        <w:pStyle w:val="TOC2"/>
        <w:tabs>
          <w:tab w:val="right" w:leader="dot" w:pos="8306"/>
        </w:tabs>
      </w:pPr>
      <w:hyperlink w:anchor="_Toc13116" w:history="1">
        <w:r>
          <w:rPr>
            <w:rFonts w:ascii="仿宋" w:eastAsia="仿宋" w:hAnsi="仿宋" w:cs="仿宋" w:hint="eastAsia"/>
            <w:lang w:eastAsia="zh-CN"/>
          </w:rPr>
          <w:t>(一)、芥末项目背景分析</w:t>
        </w:r>
        <w:r>
          <w:tab/>
        </w:r>
        <w:r>
          <w:fldChar w:fldCharType="begin"/>
        </w:r>
        <w:r>
          <w:instrText xml:space="preserve"> PAGEREF _Toc13116 \h </w:instrText>
        </w:r>
        <w:r>
          <w:fldChar w:fldCharType="separate"/>
        </w:r>
        <w:r>
          <w:t>8</w:t>
        </w:r>
        <w:r>
          <w:fldChar w:fldCharType="end"/>
        </w:r>
      </w:hyperlink>
    </w:p>
    <w:p>
      <w:pPr>
        <w:pStyle w:val="TOC2"/>
        <w:tabs>
          <w:tab w:val="right" w:leader="dot" w:pos="8306"/>
        </w:tabs>
      </w:pPr>
      <w:hyperlink w:anchor="_Toc1042" w:history="1">
        <w:r>
          <w:rPr>
            <w:rFonts w:ascii="仿宋" w:eastAsia="仿宋" w:hAnsi="仿宋" w:cs="仿宋" w:hint="eastAsia"/>
            <w:lang w:eastAsia="zh-CN"/>
          </w:rPr>
          <w:t>(二)、芥末项目建设必要性分析</w:t>
        </w:r>
        <w:r>
          <w:tab/>
        </w:r>
        <w:r>
          <w:fldChar w:fldCharType="begin"/>
        </w:r>
        <w:r>
          <w:instrText xml:space="preserve"> PAGEREF _Toc1042 \h </w:instrText>
        </w:r>
        <w:r>
          <w:fldChar w:fldCharType="separate"/>
        </w:r>
        <w:r>
          <w:t>10</w:t>
        </w:r>
        <w:r>
          <w:fldChar w:fldCharType="end"/>
        </w:r>
      </w:hyperlink>
    </w:p>
    <w:p>
      <w:pPr>
        <w:pStyle w:val="TOC1"/>
        <w:tabs>
          <w:tab w:val="right" w:leader="dot" w:pos="8306"/>
        </w:tabs>
      </w:pPr>
      <w:hyperlink w:anchor="_Toc14752" w:history="1">
        <w:r>
          <w:rPr>
            <w:rFonts w:ascii="仿宋" w:eastAsia="仿宋" w:hAnsi="仿宋" w:cs="仿宋" w:hint="eastAsia"/>
            <w:lang w:eastAsia="zh-CN"/>
          </w:rPr>
          <w:t>四、芥末项目选址可行性分析</w:t>
        </w:r>
        <w:r>
          <w:tab/>
        </w:r>
        <w:r>
          <w:fldChar w:fldCharType="begin"/>
        </w:r>
        <w:r>
          <w:instrText xml:space="preserve"> PAGEREF _Toc14752 \h </w:instrText>
        </w:r>
        <w:r>
          <w:fldChar w:fldCharType="separate"/>
        </w:r>
        <w:r>
          <w:t>11</w:t>
        </w:r>
        <w:r>
          <w:fldChar w:fldCharType="end"/>
        </w:r>
      </w:hyperlink>
    </w:p>
    <w:p>
      <w:pPr>
        <w:pStyle w:val="TOC2"/>
        <w:tabs>
          <w:tab w:val="right" w:leader="dot" w:pos="8306"/>
        </w:tabs>
      </w:pPr>
      <w:hyperlink w:anchor="_Toc2681" w:history="1">
        <w:r>
          <w:rPr>
            <w:rFonts w:ascii="仿宋" w:eastAsia="仿宋" w:hAnsi="仿宋" w:cs="仿宋" w:hint="eastAsia"/>
            <w:lang w:eastAsia="zh-CN"/>
          </w:rPr>
          <w:t>(一)、芥末项目选址</w:t>
        </w:r>
        <w:r>
          <w:tab/>
        </w:r>
        <w:r>
          <w:fldChar w:fldCharType="begin"/>
        </w:r>
        <w:r>
          <w:instrText xml:space="preserve"> PAGEREF _Toc2681 \h </w:instrText>
        </w:r>
        <w:r>
          <w:fldChar w:fldCharType="separate"/>
        </w:r>
        <w:r>
          <w:t>11</w:t>
        </w:r>
        <w:r>
          <w:fldChar w:fldCharType="end"/>
        </w:r>
      </w:hyperlink>
    </w:p>
    <w:p>
      <w:pPr>
        <w:pStyle w:val="TOC2"/>
        <w:tabs>
          <w:tab w:val="right" w:leader="dot" w:pos="8306"/>
        </w:tabs>
      </w:pPr>
      <w:hyperlink w:anchor="_Toc18001" w:history="1">
        <w:r>
          <w:rPr>
            <w:rFonts w:ascii="仿宋" w:eastAsia="仿宋" w:hAnsi="仿宋" w:cs="仿宋" w:hint="eastAsia"/>
            <w:lang w:eastAsia="zh-CN"/>
          </w:rPr>
          <w:t>(二)、用地控制指标</w:t>
        </w:r>
        <w:r>
          <w:tab/>
        </w:r>
        <w:r>
          <w:fldChar w:fldCharType="begin"/>
        </w:r>
        <w:r>
          <w:instrText xml:space="preserve"> PAGEREF _Toc18001 \h </w:instrText>
        </w:r>
        <w:r>
          <w:fldChar w:fldCharType="separate"/>
        </w:r>
        <w:r>
          <w:t>11</w:t>
        </w:r>
        <w:r>
          <w:fldChar w:fldCharType="end"/>
        </w:r>
      </w:hyperlink>
    </w:p>
    <w:p>
      <w:pPr>
        <w:pStyle w:val="TOC2"/>
        <w:tabs>
          <w:tab w:val="right" w:leader="dot" w:pos="8306"/>
        </w:tabs>
      </w:pPr>
      <w:hyperlink w:anchor="_Toc16077" w:history="1">
        <w:r>
          <w:rPr>
            <w:rFonts w:ascii="仿宋" w:eastAsia="仿宋" w:hAnsi="仿宋" w:cs="仿宋" w:hint="eastAsia"/>
            <w:lang w:eastAsia="zh-CN"/>
          </w:rPr>
          <w:t>(三)、节约用地措施</w:t>
        </w:r>
        <w:r>
          <w:tab/>
        </w:r>
        <w:r>
          <w:fldChar w:fldCharType="begin"/>
        </w:r>
        <w:r>
          <w:instrText xml:space="preserve"> PAGEREF _Toc16077 \h </w:instrText>
        </w:r>
        <w:r>
          <w:fldChar w:fldCharType="separate"/>
        </w:r>
        <w:r>
          <w:t>13</w:t>
        </w:r>
        <w:r>
          <w:fldChar w:fldCharType="end"/>
        </w:r>
      </w:hyperlink>
    </w:p>
    <w:p>
      <w:pPr>
        <w:pStyle w:val="TOC2"/>
        <w:tabs>
          <w:tab w:val="right" w:leader="dot" w:pos="8306"/>
        </w:tabs>
      </w:pPr>
      <w:hyperlink w:anchor="_Toc27583" w:history="1">
        <w:r>
          <w:rPr>
            <w:rFonts w:ascii="仿宋" w:eastAsia="仿宋" w:hAnsi="仿宋" w:cs="仿宋" w:hint="eastAsia"/>
            <w:lang w:eastAsia="zh-CN"/>
          </w:rPr>
          <w:t>(四)、总图布置方案</w:t>
        </w:r>
        <w:r>
          <w:tab/>
        </w:r>
        <w:r>
          <w:fldChar w:fldCharType="begin"/>
        </w:r>
        <w:r>
          <w:instrText xml:space="preserve"> PAGEREF _Toc27583 \h </w:instrText>
        </w:r>
        <w:r>
          <w:fldChar w:fldCharType="separate"/>
        </w:r>
        <w:r>
          <w:t>14</w:t>
        </w:r>
        <w:r>
          <w:fldChar w:fldCharType="end"/>
        </w:r>
      </w:hyperlink>
    </w:p>
    <w:p>
      <w:pPr>
        <w:pStyle w:val="TOC2"/>
        <w:tabs>
          <w:tab w:val="right" w:leader="dot" w:pos="8306"/>
        </w:tabs>
      </w:pPr>
      <w:hyperlink w:anchor="_Toc4716" w:history="1">
        <w:r>
          <w:rPr>
            <w:rFonts w:ascii="仿宋" w:eastAsia="仿宋" w:hAnsi="仿宋" w:cs="仿宋" w:hint="eastAsia"/>
            <w:lang w:eastAsia="zh-CN"/>
          </w:rPr>
          <w:t>(五)、选址综合评价</w:t>
        </w:r>
        <w:r>
          <w:tab/>
        </w:r>
        <w:r>
          <w:fldChar w:fldCharType="begin"/>
        </w:r>
        <w:r>
          <w:instrText xml:space="preserve"> PAGEREF _Toc4716 \h </w:instrText>
        </w:r>
        <w:r>
          <w:fldChar w:fldCharType="separate"/>
        </w:r>
        <w:r>
          <w:t>15</w:t>
        </w:r>
        <w:r>
          <w:fldChar w:fldCharType="end"/>
        </w:r>
      </w:hyperlink>
    </w:p>
    <w:p>
      <w:pPr>
        <w:pStyle w:val="TOC1"/>
        <w:tabs>
          <w:tab w:val="right" w:leader="dot" w:pos="8306"/>
        </w:tabs>
      </w:pPr>
      <w:hyperlink w:anchor="_Toc971" w:history="1">
        <w:r>
          <w:rPr>
            <w:rFonts w:ascii="仿宋" w:eastAsia="仿宋" w:hAnsi="仿宋" w:cs="仿宋" w:hint="eastAsia"/>
            <w:lang w:eastAsia="zh-CN"/>
          </w:rPr>
          <w:t>五、市场分析、调研</w:t>
        </w:r>
        <w:r>
          <w:tab/>
        </w:r>
        <w:r>
          <w:fldChar w:fldCharType="begin"/>
        </w:r>
        <w:r>
          <w:instrText xml:space="preserve"> PAGEREF _Toc971 \h </w:instrText>
        </w:r>
        <w:r>
          <w:fldChar w:fldCharType="separate"/>
        </w:r>
        <w:r>
          <w:t>16</w:t>
        </w:r>
        <w:r>
          <w:fldChar w:fldCharType="end"/>
        </w:r>
      </w:hyperlink>
    </w:p>
    <w:p>
      <w:pPr>
        <w:pStyle w:val="TOC2"/>
        <w:tabs>
          <w:tab w:val="right" w:leader="dot" w:pos="8306"/>
        </w:tabs>
      </w:pPr>
      <w:hyperlink w:anchor="_Toc30120" w:history="1">
        <w:r>
          <w:rPr>
            <w:rFonts w:ascii="仿宋" w:eastAsia="仿宋" w:hAnsi="仿宋" w:cs="仿宋" w:hint="eastAsia"/>
            <w:lang w:eastAsia="zh-CN"/>
          </w:rPr>
          <w:t>(一)、芥末行业分析</w:t>
        </w:r>
        <w:r>
          <w:tab/>
        </w:r>
        <w:r>
          <w:fldChar w:fldCharType="begin"/>
        </w:r>
        <w:r>
          <w:instrText xml:space="preserve"> PAGEREF _Toc30120 \h </w:instrText>
        </w:r>
        <w:r>
          <w:fldChar w:fldCharType="separate"/>
        </w:r>
        <w:r>
          <w:t>16</w:t>
        </w:r>
        <w:r>
          <w:fldChar w:fldCharType="end"/>
        </w:r>
      </w:hyperlink>
    </w:p>
    <w:p>
      <w:pPr>
        <w:pStyle w:val="TOC2"/>
        <w:tabs>
          <w:tab w:val="right" w:leader="dot" w:pos="8306"/>
        </w:tabs>
      </w:pPr>
      <w:hyperlink w:anchor="_Toc11159" w:history="1">
        <w:r>
          <w:rPr>
            <w:rFonts w:ascii="仿宋" w:eastAsia="仿宋" w:hAnsi="仿宋" w:cs="仿宋" w:hint="eastAsia"/>
            <w:lang w:eastAsia="zh-CN"/>
          </w:rPr>
          <w:t>(二)、芥末市场分析预测</w:t>
        </w:r>
        <w:r>
          <w:tab/>
        </w:r>
        <w:r>
          <w:fldChar w:fldCharType="begin"/>
        </w:r>
        <w:r>
          <w:instrText xml:space="preserve"> PAGEREF _Toc11159 \h </w:instrText>
        </w:r>
        <w:r>
          <w:fldChar w:fldCharType="separate"/>
        </w:r>
        <w:r>
          <w:t>17</w:t>
        </w:r>
        <w:r>
          <w:fldChar w:fldCharType="end"/>
        </w:r>
      </w:hyperlink>
    </w:p>
    <w:p>
      <w:pPr>
        <w:pStyle w:val="TOC1"/>
        <w:tabs>
          <w:tab w:val="right" w:leader="dot" w:pos="8306"/>
        </w:tabs>
      </w:pPr>
      <w:hyperlink w:anchor="_Toc3815" w:history="1">
        <w:r>
          <w:rPr>
            <w:rFonts w:ascii="仿宋" w:eastAsia="仿宋" w:hAnsi="仿宋" w:cs="仿宋" w:hint="eastAsia"/>
            <w:lang w:eastAsia="zh-CN"/>
          </w:rPr>
          <w:t>六、芥末项目土建工程</w:t>
        </w:r>
        <w:r>
          <w:tab/>
        </w:r>
        <w:r>
          <w:fldChar w:fldCharType="begin"/>
        </w:r>
        <w:r>
          <w:instrText xml:space="preserve"> PAGEREF _Toc3815 \h </w:instrText>
        </w:r>
        <w:r>
          <w:fldChar w:fldCharType="separate"/>
        </w:r>
        <w:r>
          <w:t>18</w:t>
        </w:r>
        <w:r>
          <w:fldChar w:fldCharType="end"/>
        </w:r>
      </w:hyperlink>
    </w:p>
    <w:p>
      <w:pPr>
        <w:pStyle w:val="TOC2"/>
        <w:tabs>
          <w:tab w:val="right" w:leader="dot" w:pos="8306"/>
        </w:tabs>
      </w:pPr>
      <w:hyperlink w:anchor="_Toc7824" w:history="1">
        <w:r>
          <w:rPr>
            <w:rFonts w:ascii="仿宋" w:eastAsia="仿宋" w:hAnsi="仿宋" w:cs="仿宋" w:hint="eastAsia"/>
            <w:lang w:eastAsia="zh-CN"/>
          </w:rPr>
          <w:t>(一)、建筑工程设计原则</w:t>
        </w:r>
        <w:r>
          <w:tab/>
        </w:r>
        <w:r>
          <w:fldChar w:fldCharType="begin"/>
        </w:r>
        <w:r>
          <w:instrText xml:space="preserve"> PAGEREF _Toc7824 \h </w:instrText>
        </w:r>
        <w:r>
          <w:fldChar w:fldCharType="separate"/>
        </w:r>
        <w:r>
          <w:t>18</w:t>
        </w:r>
        <w:r>
          <w:fldChar w:fldCharType="end"/>
        </w:r>
      </w:hyperlink>
    </w:p>
    <w:p>
      <w:pPr>
        <w:pStyle w:val="TOC2"/>
        <w:tabs>
          <w:tab w:val="right" w:leader="dot" w:pos="8306"/>
        </w:tabs>
      </w:pPr>
      <w:hyperlink w:anchor="_Toc10238" w:history="1">
        <w:r>
          <w:rPr>
            <w:rFonts w:ascii="仿宋" w:eastAsia="仿宋" w:hAnsi="仿宋" w:cs="仿宋" w:hint="eastAsia"/>
            <w:lang w:eastAsia="zh-CN"/>
          </w:rPr>
          <w:t>(二)、土建工程设计年限及安全等级</w:t>
        </w:r>
        <w:r>
          <w:tab/>
        </w:r>
        <w:r>
          <w:fldChar w:fldCharType="begin"/>
        </w:r>
        <w:r>
          <w:instrText xml:space="preserve"> PAGEREF _Toc10238 \h </w:instrText>
        </w:r>
        <w:r>
          <w:fldChar w:fldCharType="separate"/>
        </w:r>
        <w:r>
          <w:t>19</w:t>
        </w:r>
        <w:r>
          <w:fldChar w:fldCharType="end"/>
        </w:r>
      </w:hyperlink>
    </w:p>
    <w:p>
      <w:pPr>
        <w:pStyle w:val="TOC2"/>
        <w:tabs>
          <w:tab w:val="right" w:leader="dot" w:pos="8306"/>
        </w:tabs>
      </w:pPr>
      <w:hyperlink w:anchor="_Toc29414" w:history="1">
        <w:r>
          <w:rPr>
            <w:rFonts w:ascii="仿宋" w:eastAsia="仿宋" w:hAnsi="仿宋" w:cs="仿宋" w:hint="eastAsia"/>
            <w:lang w:eastAsia="zh-CN"/>
          </w:rPr>
          <w:t>(三)、建筑工程设计总体要求</w:t>
        </w:r>
        <w:r>
          <w:tab/>
        </w:r>
        <w:r>
          <w:fldChar w:fldCharType="begin"/>
        </w:r>
        <w:r>
          <w:instrText xml:space="preserve"> PAGEREF _Toc29414 \h </w:instrText>
        </w:r>
        <w:r>
          <w:fldChar w:fldCharType="separate"/>
        </w:r>
        <w:r>
          <w:t>20</w:t>
        </w:r>
        <w:r>
          <w:fldChar w:fldCharType="end"/>
        </w:r>
      </w:hyperlink>
    </w:p>
    <w:p>
      <w:pPr>
        <w:pStyle w:val="TOC2"/>
        <w:tabs>
          <w:tab w:val="right" w:leader="dot" w:pos="8306"/>
        </w:tabs>
      </w:pPr>
      <w:hyperlink w:anchor="_Toc27458" w:history="1">
        <w:r>
          <w:rPr>
            <w:rFonts w:ascii="仿宋" w:eastAsia="仿宋" w:hAnsi="仿宋" w:cs="仿宋" w:hint="eastAsia"/>
            <w:lang w:eastAsia="zh-CN"/>
          </w:rPr>
          <w:t>(四)、土建工程建设指标</w:t>
        </w:r>
        <w:r>
          <w:tab/>
        </w:r>
        <w:r>
          <w:fldChar w:fldCharType="begin"/>
        </w:r>
        <w:r>
          <w:instrText xml:space="preserve"> PAGEREF _Toc27458 \h </w:instrText>
        </w:r>
        <w:r>
          <w:fldChar w:fldCharType="separate"/>
        </w:r>
        <w:r>
          <w:t>21</w:t>
        </w:r>
        <w:r>
          <w:fldChar w:fldCharType="end"/>
        </w:r>
      </w:hyperlink>
    </w:p>
    <w:p>
      <w:pPr>
        <w:pStyle w:val="TOC1"/>
        <w:tabs>
          <w:tab w:val="right" w:leader="dot" w:pos="8306"/>
        </w:tabs>
      </w:pPr>
      <w:hyperlink w:anchor="_Toc2788" w:history="1">
        <w:r>
          <w:rPr>
            <w:rFonts w:ascii="仿宋" w:eastAsia="仿宋" w:hAnsi="仿宋" w:cs="仿宋" w:hint="eastAsia"/>
            <w:lang w:eastAsia="zh-CN"/>
          </w:rPr>
          <w:t>七、芥末项目环境影响分析</w:t>
        </w:r>
        <w:r>
          <w:tab/>
        </w:r>
        <w:r>
          <w:fldChar w:fldCharType="begin"/>
        </w:r>
        <w:r>
          <w:instrText xml:space="preserve"> PAGEREF _Toc2788 \h </w:instrText>
        </w:r>
        <w:r>
          <w:fldChar w:fldCharType="separate"/>
        </w:r>
        <w:r>
          <w:t>21</w:t>
        </w:r>
        <w:r>
          <w:fldChar w:fldCharType="end"/>
        </w:r>
      </w:hyperlink>
    </w:p>
    <w:p>
      <w:pPr>
        <w:pStyle w:val="TOC2"/>
        <w:tabs>
          <w:tab w:val="right" w:leader="dot" w:pos="8306"/>
        </w:tabs>
      </w:pPr>
      <w:hyperlink w:anchor="_Toc5652" w:history="1">
        <w:r>
          <w:rPr>
            <w:rFonts w:ascii="仿宋" w:eastAsia="仿宋" w:hAnsi="仿宋" w:cs="仿宋" w:hint="eastAsia"/>
            <w:lang w:eastAsia="zh-CN"/>
          </w:rPr>
          <w:t>(一)、建设区域环境质量现状</w:t>
        </w:r>
        <w:r>
          <w:tab/>
        </w:r>
        <w:r>
          <w:fldChar w:fldCharType="begin"/>
        </w:r>
        <w:r>
          <w:instrText xml:space="preserve"> PAGEREF _Toc5652 \h </w:instrText>
        </w:r>
        <w:r>
          <w:fldChar w:fldCharType="separate"/>
        </w:r>
        <w:r>
          <w:t>21</w:t>
        </w:r>
        <w:r>
          <w:fldChar w:fldCharType="end"/>
        </w:r>
      </w:hyperlink>
    </w:p>
    <w:p>
      <w:pPr>
        <w:pStyle w:val="TOC2"/>
        <w:tabs>
          <w:tab w:val="right" w:leader="dot" w:pos="8306"/>
        </w:tabs>
      </w:pPr>
      <w:hyperlink w:anchor="_Toc27057" w:history="1">
        <w:r>
          <w:rPr>
            <w:rFonts w:ascii="仿宋" w:eastAsia="仿宋" w:hAnsi="仿宋" w:cs="仿宋" w:hint="eastAsia"/>
            <w:lang w:eastAsia="zh-CN"/>
          </w:rPr>
          <w:t>(二)、建设期环境保护</w:t>
        </w:r>
        <w:r>
          <w:tab/>
        </w:r>
        <w:r>
          <w:fldChar w:fldCharType="begin"/>
        </w:r>
        <w:r>
          <w:instrText xml:space="preserve"> PAGEREF _Toc27057 \h </w:instrText>
        </w:r>
        <w:r>
          <w:fldChar w:fldCharType="separate"/>
        </w:r>
        <w:r>
          <w:t>22</w:t>
        </w:r>
        <w:r>
          <w:fldChar w:fldCharType="end"/>
        </w:r>
      </w:hyperlink>
    </w:p>
    <w:p>
      <w:pPr>
        <w:pStyle w:val="TOC2"/>
        <w:tabs>
          <w:tab w:val="right" w:leader="dot" w:pos="8306"/>
        </w:tabs>
      </w:pPr>
      <w:hyperlink w:anchor="_Toc13569" w:history="1">
        <w:r>
          <w:rPr>
            <w:rFonts w:ascii="仿宋" w:eastAsia="仿宋" w:hAnsi="仿宋" w:cs="仿宋" w:hint="eastAsia"/>
            <w:lang w:eastAsia="zh-CN"/>
          </w:rPr>
          <w:t>(三)、运营期环境保护</w:t>
        </w:r>
        <w:r>
          <w:tab/>
        </w:r>
        <w:r>
          <w:fldChar w:fldCharType="begin"/>
        </w:r>
        <w:r>
          <w:instrText xml:space="preserve"> PAGEREF _Toc13569 \h </w:instrText>
        </w:r>
        <w:r>
          <w:fldChar w:fldCharType="separate"/>
        </w:r>
        <w:r>
          <w:t>24</w:t>
        </w:r>
        <w:r>
          <w:fldChar w:fldCharType="end"/>
        </w:r>
      </w:hyperlink>
    </w:p>
    <w:p>
      <w:pPr>
        <w:pStyle w:val="TOC2"/>
        <w:tabs>
          <w:tab w:val="right" w:leader="dot" w:pos="8306"/>
        </w:tabs>
      </w:pPr>
      <w:hyperlink w:anchor="_Toc20364" w:history="1">
        <w:r>
          <w:rPr>
            <w:rFonts w:ascii="仿宋" w:eastAsia="仿宋" w:hAnsi="仿宋" w:cs="仿宋" w:hint="eastAsia"/>
            <w:lang w:eastAsia="zh-CN"/>
          </w:rPr>
          <w:t>(四)、芥末项目建设对区域经济的影响</w:t>
        </w:r>
        <w:r>
          <w:tab/>
        </w:r>
        <w:r>
          <w:fldChar w:fldCharType="begin"/>
        </w:r>
        <w:r>
          <w:instrText xml:space="preserve"> PAGEREF _Toc20364 \h </w:instrText>
        </w:r>
        <w:r>
          <w:fldChar w:fldCharType="separate"/>
        </w:r>
        <w:r>
          <w:t>25</w:t>
        </w:r>
        <w:r>
          <w:fldChar w:fldCharType="end"/>
        </w:r>
      </w:hyperlink>
    </w:p>
    <w:p>
      <w:pPr>
        <w:pStyle w:val="TOC2"/>
        <w:tabs>
          <w:tab w:val="right" w:leader="dot" w:pos="8306"/>
        </w:tabs>
      </w:pPr>
      <w:hyperlink w:anchor="_Toc23977" w:history="1">
        <w:r>
          <w:rPr>
            <w:rFonts w:ascii="仿宋" w:eastAsia="仿宋" w:hAnsi="仿宋" w:cs="仿宋" w:hint="eastAsia"/>
            <w:lang w:eastAsia="zh-CN"/>
          </w:rPr>
          <w:t>(五)、废弃物处理</w:t>
        </w:r>
        <w:r>
          <w:tab/>
        </w:r>
        <w:r>
          <w:fldChar w:fldCharType="begin"/>
        </w:r>
        <w:r>
          <w:instrText xml:space="preserve"> PAGEREF _Toc23977 \h </w:instrText>
        </w:r>
        <w:r>
          <w:fldChar w:fldCharType="separate"/>
        </w:r>
        <w:r>
          <w:t>27</w:t>
        </w:r>
        <w:r>
          <w:fldChar w:fldCharType="end"/>
        </w:r>
      </w:hyperlink>
    </w:p>
    <w:p>
      <w:pPr>
        <w:pStyle w:val="TOC2"/>
        <w:tabs>
          <w:tab w:val="right" w:leader="dot" w:pos="8306"/>
        </w:tabs>
      </w:pPr>
      <w:hyperlink w:anchor="_Toc24709" w:history="1">
        <w:r>
          <w:rPr>
            <w:rFonts w:ascii="仿宋" w:eastAsia="仿宋" w:hAnsi="仿宋" w:cs="仿宋" w:hint="eastAsia"/>
            <w:lang w:eastAsia="zh-CN"/>
          </w:rPr>
          <w:t>(六)、特殊环境影响分析</w:t>
        </w:r>
        <w:r>
          <w:tab/>
        </w:r>
        <w:r>
          <w:fldChar w:fldCharType="begin"/>
        </w:r>
        <w:r>
          <w:instrText xml:space="preserve"> PAGEREF _Toc24709 \h </w:instrText>
        </w:r>
        <w:r>
          <w:fldChar w:fldCharType="separate"/>
        </w:r>
        <w:r>
          <w:t>28</w:t>
        </w:r>
        <w:r>
          <w:fldChar w:fldCharType="end"/>
        </w:r>
      </w:hyperlink>
    </w:p>
    <w:p>
      <w:pPr>
        <w:pStyle w:val="TOC2"/>
        <w:tabs>
          <w:tab w:val="right" w:leader="dot" w:pos="8306"/>
        </w:tabs>
      </w:pPr>
      <w:hyperlink w:anchor="_Toc15622" w:history="1">
        <w:r>
          <w:rPr>
            <w:rFonts w:ascii="仿宋" w:eastAsia="仿宋" w:hAnsi="仿宋" w:cs="仿宋" w:hint="eastAsia"/>
            <w:lang w:eastAsia="zh-CN"/>
          </w:rPr>
          <w:t>(七)、清洁生产</w:t>
        </w:r>
        <w:r>
          <w:tab/>
        </w:r>
        <w:r>
          <w:fldChar w:fldCharType="begin"/>
        </w:r>
        <w:r>
          <w:instrText xml:space="preserve"> PAGEREF _Toc15622 \h </w:instrText>
        </w:r>
        <w:r>
          <w:fldChar w:fldCharType="separate"/>
        </w:r>
        <w:r>
          <w:t>29</w:t>
        </w:r>
        <w:r>
          <w:fldChar w:fldCharType="end"/>
        </w:r>
      </w:hyperlink>
    </w:p>
    <w:p>
      <w:pPr>
        <w:pStyle w:val="TOC2"/>
        <w:tabs>
          <w:tab w:val="right" w:leader="dot" w:pos="8306"/>
        </w:tabs>
      </w:pPr>
      <w:hyperlink w:anchor="_Toc29235" w:history="1">
        <w:r>
          <w:rPr>
            <w:rFonts w:ascii="仿宋" w:eastAsia="仿宋" w:hAnsi="仿宋" w:cs="仿宋" w:hint="eastAsia"/>
            <w:lang w:eastAsia="zh-CN"/>
          </w:rPr>
          <w:t>(八)、环境保护综合评价</w:t>
        </w:r>
        <w:r>
          <w:tab/>
        </w:r>
        <w:r>
          <w:fldChar w:fldCharType="begin"/>
        </w:r>
        <w:r>
          <w:instrText xml:space="preserve"> PAGEREF _Toc29235 \h </w:instrText>
        </w:r>
        <w:r>
          <w:fldChar w:fldCharType="separate"/>
        </w:r>
        <w:r>
          <w:t>30</w:t>
        </w:r>
        <w:r>
          <w:fldChar w:fldCharType="end"/>
        </w:r>
      </w:hyperlink>
    </w:p>
    <w:p>
      <w:pPr>
        <w:pStyle w:val="TOC1"/>
        <w:tabs>
          <w:tab w:val="right" w:leader="dot" w:pos="8306"/>
        </w:tabs>
      </w:pPr>
      <w:hyperlink w:anchor="_Toc17614" w:history="1">
        <w:r>
          <w:rPr>
            <w:rFonts w:ascii="仿宋" w:eastAsia="仿宋" w:hAnsi="仿宋" w:cs="仿宋" w:hint="eastAsia"/>
            <w:lang w:eastAsia="zh-CN"/>
          </w:rPr>
          <w:t>八、芥末项目投资规划</w:t>
        </w:r>
        <w:r>
          <w:tab/>
        </w:r>
        <w:r>
          <w:fldChar w:fldCharType="begin"/>
        </w:r>
        <w:r>
          <w:instrText xml:space="preserve"> PAGEREF _Toc17614 \h </w:instrText>
        </w:r>
        <w:r>
          <w:fldChar w:fldCharType="separate"/>
        </w:r>
        <w:r>
          <w:t>31</w:t>
        </w:r>
        <w:r>
          <w:fldChar w:fldCharType="end"/>
        </w:r>
      </w:hyperlink>
    </w:p>
    <w:p>
      <w:pPr>
        <w:pStyle w:val="TOC2"/>
        <w:tabs>
          <w:tab w:val="right" w:leader="dot" w:pos="8306"/>
        </w:tabs>
      </w:pPr>
      <w:hyperlink w:anchor="_Toc16387" w:history="1">
        <w:r>
          <w:rPr>
            <w:rFonts w:ascii="仿宋" w:eastAsia="仿宋" w:hAnsi="仿宋" w:cs="仿宋" w:hint="eastAsia"/>
            <w:lang w:eastAsia="zh-CN"/>
          </w:rPr>
          <w:t>(一)、芥末项目总投资估算</w:t>
        </w:r>
        <w:r>
          <w:tab/>
        </w:r>
        <w:r>
          <w:fldChar w:fldCharType="begin"/>
        </w:r>
        <w:r>
          <w:instrText xml:space="preserve"> PAGEREF _Toc16387 \h </w:instrText>
        </w:r>
        <w:r>
          <w:fldChar w:fldCharType="separate"/>
        </w:r>
        <w:r>
          <w:t>31</w:t>
        </w:r>
        <w:r>
          <w:fldChar w:fldCharType="end"/>
        </w:r>
      </w:hyperlink>
    </w:p>
    <w:p>
      <w:pPr>
        <w:pStyle w:val="TOC2"/>
        <w:tabs>
          <w:tab w:val="right" w:leader="dot" w:pos="8306"/>
        </w:tabs>
      </w:pPr>
      <w:hyperlink w:anchor="_Toc22789" w:history="1">
        <w:r>
          <w:rPr>
            <w:rFonts w:ascii="仿宋" w:eastAsia="仿宋" w:hAnsi="仿宋" w:cs="仿宋" w:hint="eastAsia"/>
            <w:lang w:eastAsia="zh-CN"/>
          </w:rPr>
          <w:t>(二)、资金筹措</w:t>
        </w:r>
        <w:r>
          <w:tab/>
        </w:r>
        <w:r>
          <w:fldChar w:fldCharType="begin"/>
        </w:r>
        <w:r>
          <w:instrText xml:space="preserve"> PAGEREF _Toc22789 \h </w:instrText>
        </w:r>
        <w:r>
          <w:fldChar w:fldCharType="separate"/>
        </w:r>
        <w:r>
          <w:t>33</w:t>
        </w:r>
        <w:r>
          <w:fldChar w:fldCharType="end"/>
        </w:r>
      </w:hyperlink>
    </w:p>
    <w:p>
      <w:pPr>
        <w:pStyle w:val="TOC1"/>
        <w:tabs>
          <w:tab w:val="right" w:leader="dot" w:pos="8306"/>
        </w:tabs>
      </w:pPr>
      <w:hyperlink w:anchor="_Toc782" w:history="1">
        <w:r>
          <w:rPr>
            <w:rFonts w:ascii="仿宋" w:eastAsia="仿宋" w:hAnsi="仿宋" w:cs="仿宋" w:hint="eastAsia"/>
            <w:lang w:eastAsia="zh-CN"/>
          </w:rPr>
          <w:t>九、芥末项目技术管理</w:t>
        </w:r>
        <w:r>
          <w:tab/>
        </w:r>
        <w:r>
          <w:fldChar w:fldCharType="begin"/>
        </w:r>
        <w:r>
          <w:instrText xml:space="preserve"> PAGEREF _Toc782 \h </w:instrText>
        </w:r>
        <w:r>
          <w:fldChar w:fldCharType="separate"/>
        </w:r>
        <w:r>
          <w:t>33</w:t>
        </w:r>
        <w:r>
          <w:fldChar w:fldCharType="end"/>
        </w:r>
      </w:hyperlink>
    </w:p>
    <w:p>
      <w:pPr>
        <w:pStyle w:val="TOC2"/>
        <w:tabs>
          <w:tab w:val="right" w:leader="dot" w:pos="8306"/>
        </w:tabs>
      </w:pPr>
      <w:hyperlink w:anchor="_Toc9976" w:history="1">
        <w:r>
          <w:rPr>
            <w:rFonts w:ascii="仿宋" w:eastAsia="仿宋" w:hAnsi="仿宋" w:cs="仿宋" w:hint="eastAsia"/>
            <w:lang w:eastAsia="zh-CN"/>
          </w:rPr>
          <w:t>(一)、技术方案选用方向</w:t>
        </w:r>
        <w:r>
          <w:tab/>
        </w:r>
        <w:r>
          <w:fldChar w:fldCharType="begin"/>
        </w:r>
        <w:r>
          <w:instrText xml:space="preserve"> PAGEREF _Toc9976 \h </w:instrText>
        </w:r>
        <w:r>
          <w:fldChar w:fldCharType="separate"/>
        </w:r>
        <w:r>
          <w:t>33</w:t>
        </w:r>
        <w:r>
          <w:fldChar w:fldCharType="end"/>
        </w:r>
      </w:hyperlink>
    </w:p>
    <w:p>
      <w:pPr>
        <w:pStyle w:val="TOC2"/>
        <w:tabs>
          <w:tab w:val="right" w:leader="dot" w:pos="8306"/>
        </w:tabs>
      </w:pPr>
      <w:hyperlink w:anchor="_Toc4508" w:history="1">
        <w:r>
          <w:rPr>
            <w:rFonts w:ascii="仿宋" w:eastAsia="仿宋" w:hAnsi="仿宋" w:cs="仿宋" w:hint="eastAsia"/>
            <w:lang w:eastAsia="zh-CN"/>
          </w:rPr>
          <w:t>(二)、工艺技术方案选用原则</w:t>
        </w:r>
        <w:r>
          <w:tab/>
        </w:r>
        <w:r>
          <w:fldChar w:fldCharType="begin"/>
        </w:r>
        <w:r>
          <w:instrText xml:space="preserve"> PAGEREF _Toc4508 \h </w:instrText>
        </w:r>
        <w:r>
          <w:fldChar w:fldCharType="separate"/>
        </w:r>
        <w:r>
          <w:t>35</w:t>
        </w:r>
        <w:r>
          <w:fldChar w:fldCharType="end"/>
        </w:r>
      </w:hyperlink>
    </w:p>
    <w:p>
      <w:pPr>
        <w:pStyle w:val="TOC2"/>
        <w:tabs>
          <w:tab w:val="right" w:leader="dot" w:pos="8306"/>
        </w:tabs>
      </w:pPr>
      <w:hyperlink w:anchor="_Toc22841" w:history="1">
        <w:r>
          <w:rPr>
            <w:rFonts w:ascii="仿宋" w:eastAsia="仿宋" w:hAnsi="仿宋" w:cs="仿宋" w:hint="eastAsia"/>
            <w:lang w:eastAsia="zh-CN"/>
          </w:rPr>
          <w:t>(三)、工艺技术方案要求</w:t>
        </w:r>
        <w:r>
          <w:tab/>
        </w:r>
        <w:r>
          <w:fldChar w:fldCharType="begin"/>
        </w:r>
        <w:r>
          <w:instrText xml:space="preserve"> PAGEREF _Toc22841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04" w:history="1">
        <w:r>
          <w:rPr>
            <w:rFonts w:ascii="仿宋" w:eastAsia="仿宋" w:hAnsi="仿宋" w:cs="仿宋" w:hint="eastAsia"/>
            <w:lang w:eastAsia="zh-CN"/>
          </w:rPr>
          <w:t>十、芥末项目创新与研发</w:t>
        </w:r>
        <w:r>
          <w:tab/>
        </w:r>
        <w:r>
          <w:fldChar w:fldCharType="begin"/>
        </w:r>
        <w:r>
          <w:instrText xml:space="preserve"> PAGEREF _Toc3004 \h </w:instrText>
        </w:r>
        <w:r>
          <w:fldChar w:fldCharType="separate"/>
        </w:r>
        <w:r>
          <w:t>39</w:t>
        </w:r>
        <w:r>
          <w:fldChar w:fldCharType="end"/>
        </w:r>
      </w:hyperlink>
    </w:p>
    <w:p>
      <w:pPr>
        <w:pStyle w:val="TOC2"/>
        <w:tabs>
          <w:tab w:val="right" w:leader="dot" w:pos="8306"/>
        </w:tabs>
      </w:pPr>
      <w:hyperlink w:anchor="_Toc14420" w:history="1">
        <w:r>
          <w:rPr>
            <w:rFonts w:ascii="仿宋" w:eastAsia="仿宋" w:hAnsi="仿宋" w:cs="仿宋" w:hint="eastAsia"/>
            <w:lang w:eastAsia="zh-CN"/>
          </w:rPr>
          <w:t>(一)、创新策略与方向</w:t>
        </w:r>
        <w:r>
          <w:tab/>
        </w:r>
        <w:r>
          <w:fldChar w:fldCharType="begin"/>
        </w:r>
        <w:r>
          <w:instrText xml:space="preserve"> PAGEREF _Toc14420 \h </w:instrText>
        </w:r>
        <w:r>
          <w:fldChar w:fldCharType="separate"/>
        </w:r>
        <w:r>
          <w:t>39</w:t>
        </w:r>
        <w:r>
          <w:fldChar w:fldCharType="end"/>
        </w:r>
      </w:hyperlink>
    </w:p>
    <w:p>
      <w:pPr>
        <w:pStyle w:val="TOC2"/>
        <w:tabs>
          <w:tab w:val="right" w:leader="dot" w:pos="8306"/>
        </w:tabs>
      </w:pPr>
      <w:hyperlink w:anchor="_Toc1432" w:history="1">
        <w:r>
          <w:rPr>
            <w:rFonts w:ascii="仿宋" w:eastAsia="仿宋" w:hAnsi="仿宋" w:cs="仿宋" w:hint="eastAsia"/>
            <w:lang w:eastAsia="zh-CN"/>
          </w:rPr>
          <w:t>(二)、研发规划与投入</w:t>
        </w:r>
        <w:r>
          <w:tab/>
        </w:r>
        <w:r>
          <w:fldChar w:fldCharType="begin"/>
        </w:r>
        <w:r>
          <w:instrText xml:space="preserve"> PAGEREF _Toc1432 \h </w:instrText>
        </w:r>
        <w:r>
          <w:fldChar w:fldCharType="separate"/>
        </w:r>
        <w:r>
          <w:t>41</w:t>
        </w:r>
        <w:r>
          <w:fldChar w:fldCharType="end"/>
        </w:r>
      </w:hyperlink>
    </w:p>
    <w:p>
      <w:pPr>
        <w:pStyle w:val="TOC1"/>
        <w:tabs>
          <w:tab w:val="right" w:leader="dot" w:pos="8306"/>
        </w:tabs>
      </w:pPr>
      <w:hyperlink w:anchor="_Toc1621" w:history="1">
        <w:r>
          <w:rPr>
            <w:rFonts w:ascii="仿宋" w:eastAsia="仿宋" w:hAnsi="仿宋" w:cs="仿宋" w:hint="eastAsia"/>
            <w:lang w:eastAsia="zh-CN"/>
          </w:rPr>
          <w:t>十一、芥末项目计划安排</w:t>
        </w:r>
        <w:r>
          <w:tab/>
        </w:r>
        <w:r>
          <w:fldChar w:fldCharType="begin"/>
        </w:r>
        <w:r>
          <w:instrText xml:space="preserve"> PAGEREF _Toc1621 \h </w:instrText>
        </w:r>
        <w:r>
          <w:fldChar w:fldCharType="separate"/>
        </w:r>
        <w:r>
          <w:t>42</w:t>
        </w:r>
        <w:r>
          <w:fldChar w:fldCharType="end"/>
        </w:r>
      </w:hyperlink>
    </w:p>
    <w:p>
      <w:pPr>
        <w:pStyle w:val="TOC2"/>
        <w:tabs>
          <w:tab w:val="right" w:leader="dot" w:pos="8306"/>
        </w:tabs>
      </w:pPr>
      <w:hyperlink w:anchor="_Toc25968" w:history="1">
        <w:r>
          <w:rPr>
            <w:rFonts w:ascii="仿宋" w:eastAsia="仿宋" w:hAnsi="仿宋" w:cs="仿宋" w:hint="eastAsia"/>
            <w:lang w:eastAsia="zh-CN"/>
          </w:rPr>
          <w:t>(一)、建设周期</w:t>
        </w:r>
        <w:r>
          <w:tab/>
        </w:r>
        <w:r>
          <w:fldChar w:fldCharType="begin"/>
        </w:r>
        <w:r>
          <w:instrText xml:space="preserve"> PAGEREF _Toc25968 \h </w:instrText>
        </w:r>
        <w:r>
          <w:fldChar w:fldCharType="separate"/>
        </w:r>
        <w:r>
          <w:t>42</w:t>
        </w:r>
        <w:r>
          <w:fldChar w:fldCharType="end"/>
        </w:r>
      </w:hyperlink>
    </w:p>
    <w:p>
      <w:pPr>
        <w:pStyle w:val="TOC2"/>
        <w:tabs>
          <w:tab w:val="right" w:leader="dot" w:pos="8306"/>
        </w:tabs>
      </w:pPr>
      <w:hyperlink w:anchor="_Toc4954" w:history="1">
        <w:r>
          <w:rPr>
            <w:rFonts w:ascii="仿宋" w:eastAsia="仿宋" w:hAnsi="仿宋" w:cs="仿宋" w:hint="eastAsia"/>
            <w:lang w:eastAsia="zh-CN"/>
          </w:rPr>
          <w:t>(二)、建设进度</w:t>
        </w:r>
        <w:r>
          <w:tab/>
        </w:r>
        <w:r>
          <w:fldChar w:fldCharType="begin"/>
        </w:r>
        <w:r>
          <w:instrText xml:space="preserve"> PAGEREF _Toc4954 \h </w:instrText>
        </w:r>
        <w:r>
          <w:fldChar w:fldCharType="separate"/>
        </w:r>
        <w:r>
          <w:t>43</w:t>
        </w:r>
        <w:r>
          <w:fldChar w:fldCharType="end"/>
        </w:r>
      </w:hyperlink>
    </w:p>
    <w:p>
      <w:pPr>
        <w:pStyle w:val="TOC2"/>
        <w:tabs>
          <w:tab w:val="right" w:leader="dot" w:pos="8306"/>
        </w:tabs>
      </w:pPr>
      <w:hyperlink w:anchor="_Toc6749" w:history="1">
        <w:r>
          <w:rPr>
            <w:rFonts w:ascii="仿宋" w:eastAsia="仿宋" w:hAnsi="仿宋" w:cs="仿宋" w:hint="eastAsia"/>
            <w:lang w:eastAsia="zh-CN"/>
          </w:rPr>
          <w:t>(三)、进度安排注意事项</w:t>
        </w:r>
        <w:r>
          <w:tab/>
        </w:r>
        <w:r>
          <w:fldChar w:fldCharType="begin"/>
        </w:r>
        <w:r>
          <w:instrText xml:space="preserve"> PAGEREF _Toc6749 \h </w:instrText>
        </w:r>
        <w:r>
          <w:fldChar w:fldCharType="separate"/>
        </w:r>
        <w:r>
          <w:t>44</w:t>
        </w:r>
        <w:r>
          <w:fldChar w:fldCharType="end"/>
        </w:r>
      </w:hyperlink>
    </w:p>
    <w:p>
      <w:pPr>
        <w:pStyle w:val="TOC2"/>
        <w:tabs>
          <w:tab w:val="right" w:leader="dot" w:pos="8306"/>
        </w:tabs>
      </w:pPr>
      <w:hyperlink w:anchor="_Toc15294" w:history="1">
        <w:r>
          <w:rPr>
            <w:rFonts w:ascii="仿宋" w:eastAsia="仿宋" w:hAnsi="仿宋" w:cs="仿宋" w:hint="eastAsia"/>
            <w:lang w:eastAsia="zh-CN"/>
          </w:rPr>
          <w:t>(四)、人力资源配置</w:t>
        </w:r>
        <w:r>
          <w:tab/>
        </w:r>
        <w:r>
          <w:fldChar w:fldCharType="begin"/>
        </w:r>
        <w:r>
          <w:instrText xml:space="preserve"> PAGEREF _Toc15294 \h </w:instrText>
        </w:r>
        <w:r>
          <w:fldChar w:fldCharType="separate"/>
        </w:r>
        <w:r>
          <w:t>46</w:t>
        </w:r>
        <w:r>
          <w:fldChar w:fldCharType="end"/>
        </w:r>
      </w:hyperlink>
    </w:p>
    <w:p>
      <w:pPr>
        <w:pStyle w:val="TOC1"/>
        <w:tabs>
          <w:tab w:val="right" w:leader="dot" w:pos="8306"/>
        </w:tabs>
      </w:pPr>
      <w:hyperlink w:anchor="_Toc14929" w:history="1">
        <w:r>
          <w:rPr>
            <w:rFonts w:ascii="仿宋" w:eastAsia="仿宋" w:hAnsi="仿宋" w:cs="仿宋" w:hint="eastAsia"/>
            <w:lang w:eastAsia="zh-CN"/>
          </w:rPr>
          <w:t>十二、芥末项目经营效益</w:t>
        </w:r>
        <w:r>
          <w:tab/>
        </w:r>
        <w:r>
          <w:fldChar w:fldCharType="begin"/>
        </w:r>
        <w:r>
          <w:instrText xml:space="preserve"> PAGEREF _Toc14929 \h </w:instrText>
        </w:r>
        <w:r>
          <w:fldChar w:fldCharType="separate"/>
        </w:r>
        <w:r>
          <w:t>46</w:t>
        </w:r>
        <w:r>
          <w:fldChar w:fldCharType="end"/>
        </w:r>
      </w:hyperlink>
    </w:p>
    <w:p>
      <w:pPr>
        <w:pStyle w:val="TOC2"/>
        <w:tabs>
          <w:tab w:val="right" w:leader="dot" w:pos="8306"/>
        </w:tabs>
      </w:pPr>
      <w:hyperlink w:anchor="_Toc17573" w:history="1">
        <w:r>
          <w:rPr>
            <w:rFonts w:ascii="仿宋" w:eastAsia="仿宋" w:hAnsi="仿宋" w:cs="仿宋" w:hint="eastAsia"/>
            <w:lang w:eastAsia="zh-CN"/>
          </w:rPr>
          <w:t>(一)、经济评价财务测算</w:t>
        </w:r>
        <w:r>
          <w:tab/>
        </w:r>
        <w:r>
          <w:fldChar w:fldCharType="begin"/>
        </w:r>
        <w:r>
          <w:instrText xml:space="preserve"> PAGEREF _Toc17573 \h </w:instrText>
        </w:r>
        <w:r>
          <w:fldChar w:fldCharType="separate"/>
        </w:r>
        <w:r>
          <w:t>46</w:t>
        </w:r>
        <w:r>
          <w:fldChar w:fldCharType="end"/>
        </w:r>
      </w:hyperlink>
    </w:p>
    <w:p>
      <w:pPr>
        <w:pStyle w:val="TOC2"/>
        <w:tabs>
          <w:tab w:val="right" w:leader="dot" w:pos="8306"/>
        </w:tabs>
      </w:pPr>
      <w:hyperlink w:anchor="_Toc18670" w:history="1">
        <w:r>
          <w:rPr>
            <w:rFonts w:ascii="仿宋" w:eastAsia="仿宋" w:hAnsi="仿宋" w:cs="仿宋" w:hint="eastAsia"/>
            <w:lang w:eastAsia="zh-CN"/>
          </w:rPr>
          <w:t>(二)、芥末项目盈利能力分析</w:t>
        </w:r>
        <w:r>
          <w:tab/>
        </w:r>
        <w:r>
          <w:fldChar w:fldCharType="begin"/>
        </w:r>
        <w:r>
          <w:instrText xml:space="preserve"> PAGEREF _Toc18670 \h </w:instrText>
        </w:r>
        <w:r>
          <w:fldChar w:fldCharType="separate"/>
        </w:r>
        <w:r>
          <w:t>48</w:t>
        </w:r>
        <w:r>
          <w:fldChar w:fldCharType="end"/>
        </w:r>
      </w:hyperlink>
    </w:p>
    <w:p>
      <w:pPr>
        <w:pStyle w:val="TOC1"/>
        <w:tabs>
          <w:tab w:val="right" w:leader="dot" w:pos="8306"/>
        </w:tabs>
      </w:pPr>
      <w:hyperlink w:anchor="_Toc29175" w:history="1">
        <w:r>
          <w:rPr>
            <w:rFonts w:ascii="仿宋" w:eastAsia="仿宋" w:hAnsi="仿宋" w:cs="仿宋" w:hint="eastAsia"/>
            <w:lang w:eastAsia="zh-CN"/>
          </w:rPr>
          <w:t>十三、质量管理体系</w:t>
        </w:r>
        <w:r>
          <w:tab/>
        </w:r>
        <w:r>
          <w:fldChar w:fldCharType="begin"/>
        </w:r>
        <w:r>
          <w:instrText xml:space="preserve"> PAGEREF _Toc29175 \h </w:instrText>
        </w:r>
        <w:r>
          <w:fldChar w:fldCharType="separate"/>
        </w:r>
        <w:r>
          <w:t>48</w:t>
        </w:r>
        <w:r>
          <w:fldChar w:fldCharType="end"/>
        </w:r>
      </w:hyperlink>
    </w:p>
    <w:p>
      <w:pPr>
        <w:pStyle w:val="TOC2"/>
        <w:tabs>
          <w:tab w:val="right" w:leader="dot" w:pos="8306"/>
        </w:tabs>
      </w:pPr>
      <w:hyperlink w:anchor="_Toc13857" w:history="1">
        <w:r>
          <w:rPr>
            <w:rFonts w:ascii="仿宋" w:eastAsia="仿宋" w:hAnsi="仿宋" w:cs="仿宋" w:hint="eastAsia"/>
            <w:lang w:eastAsia="zh-CN"/>
          </w:rPr>
          <w:t>(一)、质量目标与方针</w:t>
        </w:r>
        <w:r>
          <w:tab/>
        </w:r>
        <w:r>
          <w:fldChar w:fldCharType="begin"/>
        </w:r>
        <w:r>
          <w:instrText xml:space="preserve"> PAGEREF _Toc13857 \h </w:instrText>
        </w:r>
        <w:r>
          <w:fldChar w:fldCharType="separate"/>
        </w:r>
        <w:r>
          <w:t>48</w:t>
        </w:r>
        <w:r>
          <w:fldChar w:fldCharType="end"/>
        </w:r>
      </w:hyperlink>
    </w:p>
    <w:p>
      <w:pPr>
        <w:pStyle w:val="TOC2"/>
        <w:tabs>
          <w:tab w:val="right" w:leader="dot" w:pos="8306"/>
        </w:tabs>
      </w:pPr>
      <w:hyperlink w:anchor="_Toc18690" w:history="1">
        <w:r>
          <w:rPr>
            <w:rFonts w:ascii="仿宋" w:eastAsia="仿宋" w:hAnsi="仿宋" w:cs="仿宋" w:hint="eastAsia"/>
            <w:lang w:eastAsia="zh-CN"/>
          </w:rPr>
          <w:t>(二)、质量管理责任</w:t>
        </w:r>
        <w:r>
          <w:tab/>
        </w:r>
        <w:r>
          <w:fldChar w:fldCharType="begin"/>
        </w:r>
        <w:r>
          <w:instrText xml:space="preserve"> PAGEREF _Toc18690 \h </w:instrText>
        </w:r>
        <w:r>
          <w:fldChar w:fldCharType="separate"/>
        </w:r>
        <w:r>
          <w:t>49</w:t>
        </w:r>
        <w:r>
          <w:fldChar w:fldCharType="end"/>
        </w:r>
      </w:hyperlink>
    </w:p>
    <w:p>
      <w:pPr>
        <w:pStyle w:val="TOC2"/>
        <w:tabs>
          <w:tab w:val="right" w:leader="dot" w:pos="8306"/>
        </w:tabs>
      </w:pPr>
      <w:hyperlink w:anchor="_Toc23218" w:history="1">
        <w:r>
          <w:rPr>
            <w:rFonts w:ascii="仿宋" w:eastAsia="仿宋" w:hAnsi="仿宋" w:cs="仿宋" w:hint="eastAsia"/>
            <w:lang w:eastAsia="zh-CN"/>
          </w:rPr>
          <w:t>(三)、质量管理体系文件</w:t>
        </w:r>
        <w:r>
          <w:tab/>
        </w:r>
        <w:r>
          <w:fldChar w:fldCharType="begin"/>
        </w:r>
        <w:r>
          <w:instrText xml:space="preserve"> PAGEREF _Toc23218 \h </w:instrText>
        </w:r>
        <w:r>
          <w:fldChar w:fldCharType="separate"/>
        </w:r>
        <w:r>
          <w:t>51</w:t>
        </w:r>
        <w:r>
          <w:fldChar w:fldCharType="end"/>
        </w:r>
      </w:hyperlink>
    </w:p>
    <w:p>
      <w:pPr>
        <w:pStyle w:val="TOC2"/>
        <w:tabs>
          <w:tab w:val="right" w:leader="dot" w:pos="8306"/>
        </w:tabs>
      </w:pPr>
      <w:hyperlink w:anchor="_Toc19804" w:history="1">
        <w:r>
          <w:rPr>
            <w:rFonts w:ascii="仿宋" w:eastAsia="仿宋" w:hAnsi="仿宋" w:cs="仿宋" w:hint="eastAsia"/>
            <w:lang w:eastAsia="zh-CN"/>
          </w:rPr>
          <w:t>(四)、质量培训与教育</w:t>
        </w:r>
        <w:r>
          <w:tab/>
        </w:r>
        <w:r>
          <w:fldChar w:fldCharType="begin"/>
        </w:r>
        <w:r>
          <w:instrText xml:space="preserve"> PAGEREF _Toc19804 \h </w:instrText>
        </w:r>
        <w:r>
          <w:fldChar w:fldCharType="separate"/>
        </w:r>
        <w:r>
          <w:t>53</w:t>
        </w:r>
        <w:r>
          <w:fldChar w:fldCharType="end"/>
        </w:r>
      </w:hyperlink>
    </w:p>
    <w:p>
      <w:pPr>
        <w:pStyle w:val="TOC2"/>
        <w:tabs>
          <w:tab w:val="right" w:leader="dot" w:pos="8306"/>
        </w:tabs>
      </w:pPr>
      <w:hyperlink w:anchor="_Toc10781" w:history="1">
        <w:r>
          <w:rPr>
            <w:rFonts w:ascii="仿宋" w:eastAsia="仿宋" w:hAnsi="仿宋" w:cs="仿宋" w:hint="eastAsia"/>
            <w:lang w:eastAsia="zh-CN"/>
          </w:rPr>
          <w:t>(五)、质量审核与评价</w:t>
        </w:r>
        <w:r>
          <w:tab/>
        </w:r>
        <w:r>
          <w:fldChar w:fldCharType="begin"/>
        </w:r>
        <w:r>
          <w:instrText xml:space="preserve"> PAGEREF _Toc10781 \h </w:instrText>
        </w:r>
        <w:r>
          <w:fldChar w:fldCharType="separate"/>
        </w:r>
        <w:r>
          <w:t>54</w:t>
        </w:r>
        <w:r>
          <w:fldChar w:fldCharType="end"/>
        </w:r>
      </w:hyperlink>
    </w:p>
    <w:p>
      <w:pPr>
        <w:pStyle w:val="TOC2"/>
        <w:tabs>
          <w:tab w:val="right" w:leader="dot" w:pos="8306"/>
        </w:tabs>
      </w:pPr>
      <w:hyperlink w:anchor="_Toc12743" w:history="1">
        <w:r>
          <w:rPr>
            <w:rFonts w:ascii="仿宋" w:eastAsia="仿宋" w:hAnsi="仿宋" w:cs="仿宋" w:hint="eastAsia"/>
            <w:lang w:eastAsia="zh-CN"/>
          </w:rPr>
          <w:t>(六)、不符合与纠正措施</w:t>
        </w:r>
        <w:r>
          <w:tab/>
        </w:r>
        <w:r>
          <w:fldChar w:fldCharType="begin"/>
        </w:r>
        <w:r>
          <w:instrText xml:space="preserve"> PAGEREF _Toc12743 \h </w:instrText>
        </w:r>
        <w:r>
          <w:fldChar w:fldCharType="separate"/>
        </w:r>
        <w:r>
          <w:t>55</w:t>
        </w:r>
        <w:r>
          <w:fldChar w:fldCharType="end"/>
        </w:r>
      </w:hyperlink>
    </w:p>
    <w:p>
      <w:pPr>
        <w:pStyle w:val="TOC1"/>
        <w:tabs>
          <w:tab w:val="right" w:leader="dot" w:pos="8306"/>
        </w:tabs>
      </w:pPr>
      <w:hyperlink w:anchor="_Toc19575" w:history="1">
        <w:r>
          <w:rPr>
            <w:rFonts w:ascii="仿宋" w:eastAsia="仿宋" w:hAnsi="仿宋" w:cs="仿宋" w:hint="eastAsia"/>
            <w:lang w:eastAsia="zh-CN"/>
          </w:rPr>
          <w:t>十四、营销与推广策略</w:t>
        </w:r>
        <w:r>
          <w:tab/>
        </w:r>
        <w:r>
          <w:fldChar w:fldCharType="begin"/>
        </w:r>
        <w:r>
          <w:instrText xml:space="preserve"> PAGEREF _Toc19575 \h </w:instrText>
        </w:r>
        <w:r>
          <w:fldChar w:fldCharType="separate"/>
        </w:r>
        <w:r>
          <w:t>56</w:t>
        </w:r>
        <w:r>
          <w:fldChar w:fldCharType="end"/>
        </w:r>
      </w:hyperlink>
    </w:p>
    <w:p>
      <w:pPr>
        <w:pStyle w:val="TOC2"/>
        <w:tabs>
          <w:tab w:val="right" w:leader="dot" w:pos="8306"/>
        </w:tabs>
      </w:pPr>
      <w:hyperlink w:anchor="_Toc1300" w:history="1">
        <w:r>
          <w:rPr>
            <w:rFonts w:ascii="仿宋" w:eastAsia="仿宋" w:hAnsi="仿宋" w:cs="仿宋" w:hint="eastAsia"/>
            <w:lang w:eastAsia="zh-CN"/>
          </w:rPr>
          <w:t>(一)、产品/服务定位与特点</w:t>
        </w:r>
        <w:r>
          <w:tab/>
        </w:r>
        <w:r>
          <w:fldChar w:fldCharType="begin"/>
        </w:r>
        <w:r>
          <w:instrText xml:space="preserve"> PAGEREF _Toc1300 \h </w:instrText>
        </w:r>
        <w:r>
          <w:fldChar w:fldCharType="separate"/>
        </w:r>
        <w:r>
          <w:t>56</w:t>
        </w:r>
        <w:r>
          <w:fldChar w:fldCharType="end"/>
        </w:r>
      </w:hyperlink>
    </w:p>
    <w:p>
      <w:pPr>
        <w:pStyle w:val="TOC2"/>
        <w:tabs>
          <w:tab w:val="right" w:leader="dot" w:pos="8306"/>
        </w:tabs>
      </w:pPr>
      <w:hyperlink w:anchor="_Toc10277" w:history="1">
        <w:r>
          <w:rPr>
            <w:rFonts w:ascii="仿宋" w:eastAsia="仿宋" w:hAnsi="仿宋" w:cs="仿宋" w:hint="eastAsia"/>
            <w:lang w:eastAsia="zh-CN"/>
          </w:rPr>
          <w:t>(二)、市场定位与竞争分析</w:t>
        </w:r>
        <w:r>
          <w:tab/>
        </w:r>
        <w:r>
          <w:fldChar w:fldCharType="begin"/>
        </w:r>
        <w:r>
          <w:instrText xml:space="preserve"> PAGEREF _Toc10277 \h </w:instrText>
        </w:r>
        <w:r>
          <w:fldChar w:fldCharType="separate"/>
        </w:r>
        <w:r>
          <w:t>57</w:t>
        </w:r>
        <w:r>
          <w:fldChar w:fldCharType="end"/>
        </w:r>
      </w:hyperlink>
    </w:p>
    <w:p>
      <w:pPr>
        <w:pStyle w:val="TOC2"/>
        <w:tabs>
          <w:tab w:val="right" w:leader="dot" w:pos="8306"/>
        </w:tabs>
      </w:pPr>
      <w:hyperlink w:anchor="_Toc25446" w:history="1">
        <w:r>
          <w:rPr>
            <w:rFonts w:ascii="仿宋" w:eastAsia="仿宋" w:hAnsi="仿宋" w:cs="仿宋" w:hint="eastAsia"/>
            <w:lang w:eastAsia="zh-CN"/>
          </w:rPr>
          <w:t>(三)、营销渠道与策略</w:t>
        </w:r>
        <w:r>
          <w:tab/>
        </w:r>
        <w:r>
          <w:fldChar w:fldCharType="begin"/>
        </w:r>
        <w:r>
          <w:instrText xml:space="preserve"> PAGEREF _Toc25446 \h </w:instrText>
        </w:r>
        <w:r>
          <w:fldChar w:fldCharType="separate"/>
        </w:r>
        <w:r>
          <w:t>59</w:t>
        </w:r>
        <w:r>
          <w:fldChar w:fldCharType="end"/>
        </w:r>
      </w:hyperlink>
    </w:p>
    <w:p>
      <w:pPr>
        <w:pStyle w:val="TOC2"/>
        <w:tabs>
          <w:tab w:val="right" w:leader="dot" w:pos="8306"/>
        </w:tabs>
      </w:pPr>
      <w:hyperlink w:anchor="_Toc25270" w:history="1">
        <w:r>
          <w:rPr>
            <w:rFonts w:ascii="仿宋" w:eastAsia="仿宋" w:hAnsi="仿宋" w:cs="仿宋" w:hint="eastAsia"/>
            <w:lang w:eastAsia="zh-CN"/>
          </w:rPr>
          <w:t>(四)、推广与宣传活动</w:t>
        </w:r>
        <w:r>
          <w:tab/>
        </w:r>
        <w:r>
          <w:fldChar w:fldCharType="begin"/>
        </w:r>
        <w:r>
          <w:instrText xml:space="preserve"> PAGEREF _Toc25270 \h </w:instrText>
        </w:r>
        <w:r>
          <w:fldChar w:fldCharType="separate"/>
        </w:r>
        <w:r>
          <w:t>60</w:t>
        </w:r>
        <w:r>
          <w:fldChar w:fldCharType="end"/>
        </w:r>
      </w:hyperlink>
    </w:p>
    <w:p>
      <w:pPr>
        <w:pStyle w:val="TOC1"/>
        <w:tabs>
          <w:tab w:val="right" w:leader="dot" w:pos="8306"/>
        </w:tabs>
      </w:pPr>
      <w:hyperlink w:anchor="_Toc13889" w:history="1">
        <w:r>
          <w:rPr>
            <w:rFonts w:ascii="仿宋" w:eastAsia="仿宋" w:hAnsi="仿宋" w:cs="仿宋" w:hint="eastAsia"/>
            <w:lang w:eastAsia="zh-CN"/>
          </w:rPr>
          <w:t>十五、芥末项目变更管理</w:t>
        </w:r>
        <w:r>
          <w:tab/>
        </w:r>
        <w:r>
          <w:fldChar w:fldCharType="begin"/>
        </w:r>
        <w:r>
          <w:instrText xml:space="preserve"> PAGEREF _Toc13889 \h </w:instrText>
        </w:r>
        <w:r>
          <w:fldChar w:fldCharType="separate"/>
        </w:r>
        <w:r>
          <w:t>65</w:t>
        </w:r>
        <w:r>
          <w:fldChar w:fldCharType="end"/>
        </w:r>
      </w:hyperlink>
    </w:p>
    <w:p>
      <w:pPr>
        <w:pStyle w:val="TOC2"/>
        <w:tabs>
          <w:tab w:val="right" w:leader="dot" w:pos="8306"/>
        </w:tabs>
      </w:pPr>
      <w:hyperlink w:anchor="_Toc22813" w:history="1">
        <w:r>
          <w:rPr>
            <w:rFonts w:ascii="仿宋" w:eastAsia="仿宋" w:hAnsi="仿宋" w:cs="仿宋" w:hint="eastAsia"/>
            <w:lang w:eastAsia="zh-CN"/>
          </w:rPr>
          <w:t>(一)、变更申请与评估</w:t>
        </w:r>
        <w:r>
          <w:tab/>
        </w:r>
        <w:r>
          <w:fldChar w:fldCharType="begin"/>
        </w:r>
        <w:r>
          <w:instrText xml:space="preserve"> PAGEREF _Toc22813 \h </w:instrText>
        </w:r>
        <w:r>
          <w:fldChar w:fldCharType="separate"/>
        </w:r>
        <w:r>
          <w:t>65</w:t>
        </w:r>
        <w:r>
          <w:fldChar w:fldCharType="end"/>
        </w:r>
      </w:hyperlink>
    </w:p>
    <w:p>
      <w:pPr>
        <w:pStyle w:val="TOC2"/>
        <w:tabs>
          <w:tab w:val="right" w:leader="dot" w:pos="8306"/>
        </w:tabs>
      </w:pPr>
      <w:hyperlink w:anchor="_Toc8769" w:history="1">
        <w:r>
          <w:rPr>
            <w:rFonts w:ascii="仿宋" w:eastAsia="仿宋" w:hAnsi="仿宋" w:cs="仿宋" w:hint="eastAsia"/>
            <w:lang w:eastAsia="zh-CN"/>
          </w:rPr>
          <w:t>(二)、变更实施与控制</w:t>
        </w:r>
        <w:r>
          <w:tab/>
        </w:r>
        <w:r>
          <w:fldChar w:fldCharType="begin"/>
        </w:r>
        <w:r>
          <w:instrText xml:space="preserve"> PAGEREF _Toc8769 \h </w:instrText>
        </w:r>
        <w:r>
          <w:fldChar w:fldCharType="separate"/>
        </w:r>
        <w:r>
          <w:t>66</w:t>
        </w:r>
        <w:r>
          <w:fldChar w:fldCharType="end"/>
        </w:r>
      </w:hyperlink>
    </w:p>
    <w:p>
      <w:pPr>
        <w:pStyle w:val="TOC1"/>
        <w:tabs>
          <w:tab w:val="right" w:leader="dot" w:pos="8306"/>
        </w:tabs>
      </w:pPr>
      <w:hyperlink w:anchor="_Toc21272" w:history="1">
        <w:r>
          <w:rPr>
            <w:rFonts w:ascii="仿宋" w:eastAsia="仿宋" w:hAnsi="仿宋" w:cs="仿宋" w:hint="eastAsia"/>
            <w:lang w:eastAsia="zh-CN"/>
          </w:rPr>
          <w:t>十六、芥末项目实施保障措施</w:t>
        </w:r>
        <w:r>
          <w:tab/>
        </w:r>
        <w:r>
          <w:fldChar w:fldCharType="begin"/>
        </w:r>
        <w:r>
          <w:instrText xml:space="preserve"> PAGEREF _Toc21272 \h </w:instrText>
        </w:r>
        <w:r>
          <w:fldChar w:fldCharType="separate"/>
        </w:r>
        <w:r>
          <w:t>66</w:t>
        </w:r>
        <w:r>
          <w:fldChar w:fldCharType="end"/>
        </w:r>
      </w:hyperlink>
    </w:p>
    <w:p>
      <w:pPr>
        <w:pStyle w:val="TOC2"/>
        <w:tabs>
          <w:tab w:val="right" w:leader="dot" w:pos="8306"/>
        </w:tabs>
      </w:pPr>
      <w:hyperlink w:anchor="_Toc30585" w:history="1">
        <w:r>
          <w:rPr>
            <w:rFonts w:ascii="仿宋" w:eastAsia="仿宋" w:hAnsi="仿宋" w:cs="仿宋" w:hint="eastAsia"/>
            <w:lang w:eastAsia="zh-CN"/>
          </w:rPr>
          <w:t>(一)、芥末项目实施保障机制</w:t>
        </w:r>
        <w:r>
          <w:tab/>
        </w:r>
        <w:r>
          <w:fldChar w:fldCharType="begin"/>
        </w:r>
        <w:r>
          <w:instrText xml:space="preserve"> PAGEREF _Toc30585 \h </w:instrText>
        </w:r>
        <w:r>
          <w:fldChar w:fldCharType="separate"/>
        </w:r>
        <w:r>
          <w:t>66</w:t>
        </w:r>
        <w:r>
          <w:fldChar w:fldCharType="end"/>
        </w:r>
      </w:hyperlink>
    </w:p>
    <w:p>
      <w:pPr>
        <w:pStyle w:val="TOC2"/>
        <w:tabs>
          <w:tab w:val="right" w:leader="dot" w:pos="8306"/>
        </w:tabs>
      </w:pPr>
      <w:hyperlink w:anchor="_Toc4755" w:history="1">
        <w:r>
          <w:rPr>
            <w:rFonts w:ascii="仿宋" w:eastAsia="仿宋" w:hAnsi="仿宋" w:cs="仿宋" w:hint="eastAsia"/>
            <w:lang w:eastAsia="zh-CN"/>
          </w:rPr>
          <w:t>(二)、芥末项目法律合规要求</w:t>
        </w:r>
        <w:r>
          <w:tab/>
        </w:r>
        <w:r>
          <w:fldChar w:fldCharType="begin"/>
        </w:r>
        <w:r>
          <w:instrText xml:space="preserve"> PAGEREF _Toc4755 \h </w:instrText>
        </w:r>
        <w:r>
          <w:fldChar w:fldCharType="separate"/>
        </w:r>
        <w:r>
          <w:t>69</w:t>
        </w:r>
        <w:r>
          <w:fldChar w:fldCharType="end"/>
        </w:r>
      </w:hyperlink>
    </w:p>
    <w:p>
      <w:pPr>
        <w:pStyle w:val="TOC2"/>
        <w:tabs>
          <w:tab w:val="right" w:leader="dot" w:pos="8306"/>
        </w:tabs>
      </w:pPr>
      <w:hyperlink w:anchor="_Toc25024" w:history="1">
        <w:r>
          <w:rPr>
            <w:rFonts w:ascii="仿宋" w:eastAsia="仿宋" w:hAnsi="仿宋" w:cs="仿宋" w:hint="eastAsia"/>
            <w:lang w:eastAsia="zh-CN"/>
          </w:rPr>
          <w:t>(三)、芥末项目合同管理与法律事务</w:t>
        </w:r>
        <w:r>
          <w:tab/>
        </w:r>
        <w:r>
          <w:fldChar w:fldCharType="begin"/>
        </w:r>
        <w:r>
          <w:instrText xml:space="preserve"> PAGEREF _Toc25024 \h </w:instrText>
        </w:r>
        <w:r>
          <w:fldChar w:fldCharType="separate"/>
        </w:r>
        <w:r>
          <w:t>73</w:t>
        </w:r>
        <w:r>
          <w:fldChar w:fldCharType="end"/>
        </w:r>
      </w:hyperlink>
    </w:p>
    <w:p>
      <w:pPr>
        <w:pStyle w:val="TOC2"/>
        <w:tabs>
          <w:tab w:val="right" w:leader="dot" w:pos="8306"/>
        </w:tabs>
      </w:pPr>
      <w:hyperlink w:anchor="_Toc10042" w:history="1">
        <w:r>
          <w:rPr>
            <w:rFonts w:ascii="仿宋" w:eastAsia="仿宋" w:hAnsi="仿宋" w:cs="仿宋" w:hint="eastAsia"/>
            <w:lang w:eastAsia="zh-CN"/>
          </w:rPr>
          <w:t>(四)、芥末项目知识产权保护策略</w:t>
        </w:r>
        <w:r>
          <w:tab/>
        </w:r>
        <w:r>
          <w:fldChar w:fldCharType="begin"/>
        </w:r>
        <w:r>
          <w:instrText xml:space="preserve"> PAGEREF _Toc10042 \h </w:instrText>
        </w:r>
        <w:r>
          <w:fldChar w:fldCharType="separate"/>
        </w:r>
        <w:r>
          <w:t>79</w:t>
        </w:r>
        <w:r>
          <w:fldChar w:fldCharType="end"/>
        </w:r>
      </w:hyperlink>
    </w:p>
    <w:p>
      <w:pPr>
        <w:pStyle w:val="TOC1"/>
        <w:tabs>
          <w:tab w:val="right" w:leader="dot" w:pos="8306"/>
        </w:tabs>
      </w:pPr>
      <w:hyperlink w:anchor="_Toc16506" w:history="1">
        <w:r>
          <w:rPr>
            <w:rFonts w:ascii="仿宋" w:eastAsia="仿宋" w:hAnsi="仿宋" w:cs="仿宋" w:hint="eastAsia"/>
            <w:lang w:eastAsia="zh-CN"/>
          </w:rPr>
          <w:t>十七、风险识别与分类</w:t>
        </w:r>
        <w:r>
          <w:tab/>
        </w:r>
        <w:r>
          <w:fldChar w:fldCharType="begin"/>
        </w:r>
        <w:r>
          <w:instrText xml:space="preserve"> PAGEREF _Toc16506 \h </w:instrText>
        </w:r>
        <w:r>
          <w:fldChar w:fldCharType="separate"/>
        </w:r>
        <w:r>
          <w:t>82</w:t>
        </w:r>
        <w:r>
          <w:fldChar w:fldCharType="end"/>
        </w:r>
      </w:hyperlink>
    </w:p>
    <w:p>
      <w:pPr>
        <w:pStyle w:val="TOC2"/>
        <w:tabs>
          <w:tab w:val="right" w:leader="dot" w:pos="8306"/>
        </w:tabs>
      </w:pPr>
      <w:hyperlink w:anchor="_Toc28578" w:history="1">
        <w:r>
          <w:rPr>
            <w:rFonts w:ascii="仿宋" w:eastAsia="仿宋" w:hAnsi="仿宋" w:cs="仿宋" w:hint="eastAsia"/>
            <w:lang w:eastAsia="zh-CN"/>
          </w:rPr>
          <w:t>(一)、风险识别</w:t>
        </w:r>
        <w:r>
          <w:tab/>
        </w:r>
        <w:r>
          <w:fldChar w:fldCharType="begin"/>
        </w:r>
        <w:r>
          <w:instrText xml:space="preserve"> PAGEREF _Toc28578 \h </w:instrText>
        </w:r>
        <w:r>
          <w:fldChar w:fldCharType="separate"/>
        </w:r>
        <w:r>
          <w:t>82</w:t>
        </w:r>
        <w:r>
          <w:fldChar w:fldCharType="end"/>
        </w:r>
      </w:hyperlink>
    </w:p>
    <w:p>
      <w:pPr>
        <w:pStyle w:val="TOC2"/>
        <w:tabs>
          <w:tab w:val="right" w:leader="dot" w:pos="8306"/>
        </w:tabs>
      </w:pPr>
      <w:hyperlink w:anchor="_Toc2465" w:history="1">
        <w:r>
          <w:rPr>
            <w:rFonts w:ascii="仿宋" w:eastAsia="仿宋" w:hAnsi="仿宋" w:cs="仿宋" w:hint="eastAsia"/>
            <w:lang w:eastAsia="zh-CN"/>
          </w:rPr>
          <w:t>(二)、风险分类</w:t>
        </w:r>
        <w:r>
          <w:tab/>
        </w:r>
        <w:r>
          <w:fldChar w:fldCharType="begin"/>
        </w:r>
        <w:r>
          <w:instrText xml:space="preserve"> PAGEREF _Toc2465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9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606"/>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60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的技术管理特点体现在其创新导向。通过引入最先进的技术趋势和解决方案，芥末项目致力于提升科技含量、提高质量和效率水平。这意味着我们将采用最新的工具和方法，确保芥末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芥末项目技术管理的显著特征。通过整合不同领域的技术资源，我们实现了跨学科的协同工作。这有助于优化技术架构，提高整体效能。此外，整合性策略还促进了不同技术团队之间的紧密沟通和高效合作，确保芥末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芥末项目所采用的技术。通过不断优化技术方案，芥末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芥末项目团队将在芥末项目初期识别可能的技术风险，并采取相应的预防和应对措施。通过建立健全的风险评估机制，芥末项目能够在实施过程中及时发现并解决潜在的技术问题，保障芥末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通过这些独特的技术管理特点，我们确信在芥末项目中，技术将成为芥末项目成功的有力支持。这一深度剖析揭示了技术管理在芥末项目实施中的关键作用，为芥末项目的技术基础奠定了坚实的基础。</w:t>
      </w:r>
    </w:p>
    <w:p>
      <w:pPr>
        <w:pStyle w:val="Heading2"/>
        <w:ind w:firstLine="560" w:firstLineChars="200"/>
        <w:rPr>
          <w:rFonts w:ascii="仿宋" w:eastAsia="仿宋" w:hAnsi="仿宋" w:cs="仿宋" w:hint="eastAsia"/>
          <w:sz w:val="28"/>
          <w:lang w:eastAsia="zh-CN"/>
        </w:rPr>
      </w:pPr>
      <w:bookmarkStart w:id="4" w:name="_Toc30249"/>
      <w:r>
        <w:rPr>
          <w:rFonts w:ascii="仿宋" w:eastAsia="仿宋" w:hAnsi="仿宋" w:cs="仿宋" w:hint="eastAsia"/>
          <w:sz w:val="28"/>
          <w:lang w:eastAsia="zh-CN"/>
        </w:rPr>
        <w:t>(二)、芥末项目工艺技术设计方案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芥末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芥末项目将严格按照相关行业规范要求进行组织。通过有效控制产品质量，芥末项目将致力于为顾客提供优质的芥末项目产品和良好的服务。这体现了芥末项目对于生产活动合规性和质量标准的高度重视，为芥末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芥末项目注重生态效益和清洁生产原则。芥末项目建设将紧密结合地方特色经济发展，与社会经济发展规划和区域环境保护规划方案相协调一致。通过与当地区域自然生态系统的结合，芥末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芥末项目产品具有多样化的客户需求和个性化的特点。因此，芥末项目产品规格品种多样，且单批生产数量较小。为满足这一特点，芥末项目承办单位将建设先进的柔性制造生产线。通过广泛应用柔性制造技术，芥末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总体而言，芥末项目采用的技术具有较高的技术含量和自动化水平，处于国内先进水平。这一技术选用不仅体现了对生产效率、质量和环境友好性的高标准要求，同时为芥末项目的可持续发展奠定了坚实的基础。</w:t>
      </w:r>
    </w:p>
    <w:p>
      <w:pPr>
        <w:pStyle w:val="Heading2"/>
        <w:ind w:firstLine="560" w:firstLineChars="200"/>
        <w:rPr>
          <w:rFonts w:ascii="仿宋" w:eastAsia="仿宋" w:hAnsi="仿宋" w:cs="仿宋" w:hint="eastAsia"/>
          <w:sz w:val="28"/>
          <w:lang w:eastAsia="zh-CN"/>
        </w:rPr>
      </w:pPr>
      <w:bookmarkStart w:id="5" w:name="_Toc4127"/>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为确保芥末项目的高效生产和技术实施，我们制定了一套精心设计的设备选型方案，以满足芥末项目生产、质量和环保的要求。该方案的主要特点如下：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芥末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针对芥末项目产品的多样性和小批量生产的特点，我们将建设柔性制造生产线。通过在设备选型中考虑柔性制造技术，可以灵活应对不同产品规格和生产需求，实现生产线的高度灵活性和适应性。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4350"/>
      <w:r>
        <w:rPr>
          <w:rFonts w:ascii="仿宋" w:eastAsia="仿宋" w:hAnsi="仿宋" w:cs="仿宋" w:hint="eastAsia"/>
          <w:sz w:val="28"/>
          <w:lang w:eastAsia="zh-CN"/>
        </w:rPr>
        <w:t>二、芥末项目可持续发展</w:t>
      </w:r>
      <w:bookmarkEnd w:id="6"/>
    </w:p>
    <w:p>
      <w:pPr>
        <w:pStyle w:val="Heading2"/>
        <w:rPr>
          <w:rFonts w:ascii="仿宋" w:eastAsia="仿宋" w:hAnsi="仿宋" w:cs="仿宋" w:hint="eastAsia"/>
          <w:lang w:eastAsia="zh-CN"/>
        </w:rPr>
      </w:pPr>
      <w:bookmarkStart w:id="7" w:name="_Toc2577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芥末项目中，芥末项目团队着眼于未来，明确了可持续发展的战略方向。制定的具体可持续发展目标包括降低资源使用、采用环保技术、最大化社会效益等。这一步骤不仅有助于芥末项目在环保和社会责任方面达到最高标准，也为未来提供了明确的指引，确保芥末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可持续实践的融入芥末项目管理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芥末项目管理周期。从芥末项目规划开始，芥末项目团队就考虑了环境和社会的因素。在执行阶段，芥末项目团队积极推动绿色技术的应用，优化资源利用。此外，关注员工的社会责任，通过培训和沟通活动提高员工对可持续发展的认知，使他们能够在日常工作中践行可持续实践。这些举措不仅为芥末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476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扎根于芥末项目的可持续发展理念，我们深信环保与社会责任是芥末项目成功的关键支柱。在芥末项目的每一步，我们都致力于通过创新和实践，履行对环境和社会的坚定责任。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团队通过引入先进的环保技术、建立高效的废物处理系统以及推动能源节约措施，积极履行环保责任。定期的环保监测和评估确保芥末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不仅致力于自身可持续发展，还注重对社会的回馈。通过支持社区芥末项目、参与慈善事业、提供培训机会等方式，芥末项目积极履行社会责任。与当地社区建立积极互动，关注员工的工作与生活平衡，以及员工的身心健康，是芥末项目在社会责任层面的关键举措。这样的实践不仅增强了芥末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2762"/>
      <w:r>
        <w:rPr>
          <w:rFonts w:ascii="仿宋" w:eastAsia="仿宋" w:hAnsi="仿宋" w:cs="仿宋" w:hint="eastAsia"/>
          <w:sz w:val="28"/>
          <w:lang w:eastAsia="zh-CN"/>
        </w:rPr>
        <w:t>三、芥末项目建设背景及必要性分析</w:t>
      </w:r>
      <w:bookmarkEnd w:id="9"/>
    </w:p>
    <w:p>
      <w:pPr>
        <w:pStyle w:val="Heading2"/>
        <w:rPr>
          <w:rFonts w:ascii="仿宋" w:eastAsia="仿宋" w:hAnsi="仿宋" w:cs="仿宋" w:hint="eastAsia"/>
          <w:lang w:eastAsia="zh-CN"/>
        </w:rPr>
      </w:pPr>
      <w:bookmarkStart w:id="10" w:name="_Toc13116"/>
      <w:r>
        <w:rPr>
          <w:rFonts w:ascii="仿宋" w:eastAsia="仿宋" w:hAnsi="仿宋" w:cs="仿宋" w:hint="eastAsia"/>
          <w:lang w:eastAsia="zh-CN"/>
        </w:rPr>
        <w:t>(一)、芥末项目背景分析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芥末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芥末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我们的背景分析将深入挖掘当前行业的发展趋势，通过对竞争态势的全面审视，找到芥末项目在这个潮流中的定位。同时，我们将关注行业内涌现的新兴机遇，以便芥末项目更好地融入行业发展的潮流中。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芥末项目提供了强大的发展动力。我们将聚焦于行业内最新的技术发展趋势，包括但不限于人工智能、大数据分析、物联网等领域。通过深度的技术研究，我们将确保芥末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芥末项目发展的源泉。我们将投入更多的精力对市场需求进行深入剖析，超越表面的需求，深入挖掘潜在的市场痛点和机遇。通过对市场需求的细致了解，芥末项目将更有针对性地设计解决方案，满足市场的多样化需求，从而更好地促进芥末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芥末项目战略至关重要。我们将对竞争态势进行更为深入的分析，包括但不限于市场份额、产品特点、客户满意度等多个维度。通过深度的竞争分析，芥末项目将能够更准确地把握市场脉搏，制定具有竞争力的芥末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芥末项目的发展具有直接的影响。我们将进行更为全面的法规和政策分析，了解行业发展中的潜在法律风险和合规挑战。通过充分了解和遵守相关法规，芥末项目将确保在法律框架内合法合规运营，为芥末项目的稳健发展提供有力支持。</w:t>
      </w:r>
    </w:p>
    <w:p>
      <w:pPr>
        <w:pStyle w:val="Heading2"/>
        <w:ind w:firstLine="560" w:firstLineChars="200"/>
        <w:rPr>
          <w:rFonts w:ascii="仿宋" w:eastAsia="仿宋" w:hAnsi="仿宋" w:cs="仿宋" w:hint="eastAsia"/>
          <w:sz w:val="28"/>
          <w:lang w:eastAsia="zh-CN"/>
        </w:rPr>
      </w:pPr>
      <w:bookmarkStart w:id="11" w:name="_Toc1042"/>
      <w:r>
        <w:rPr>
          <w:rFonts w:ascii="仿宋" w:eastAsia="仿宋" w:hAnsi="仿宋" w:cs="仿宋" w:hint="eastAsia"/>
          <w:sz w:val="28"/>
          <w:lang w:eastAsia="zh-CN"/>
        </w:rPr>
        <w:t>(二)、芥末项目建设必要性分析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建设的迫切性源于对行业发展趋势的深刻洞察。我们正处于一个行业变革的时代，科技创新、数字化转型成为企业发展的关键动力。芥末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建设不仅仅是为了跟上潮流，更是为了通过技术创新推动企业的持续发展。通过引入先进的技术和解决方案，芥末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芥末项目的建设成为必然选择，通过提高产品质量、拓展服务领域，从而在竞争中获得更多的机会。芥末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芥末项目建设的必要性体现在对客户需求更精准的满足。通过芥末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芥末项目建设的背后是对企业持续创新的追求。只有通过不断创新，企业才能在竞争中立于不败之地。芥末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752"/>
      <w:r>
        <w:rPr>
          <w:rFonts w:ascii="仿宋" w:eastAsia="仿宋" w:hAnsi="仿宋" w:cs="仿宋" w:hint="eastAsia"/>
          <w:sz w:val="28"/>
          <w:lang w:eastAsia="zh-CN"/>
        </w:rPr>
        <w:t>四、芥末项目选址可行性分析</w:t>
      </w:r>
      <w:bookmarkEnd w:id="12"/>
    </w:p>
    <w:p>
      <w:pPr>
        <w:pStyle w:val="Heading2"/>
        <w:rPr>
          <w:rFonts w:ascii="仿宋" w:eastAsia="仿宋" w:hAnsi="仿宋" w:cs="仿宋" w:hint="eastAsia"/>
          <w:lang w:eastAsia="zh-CN"/>
        </w:rPr>
      </w:pPr>
      <w:bookmarkStart w:id="13" w:name="_Toc2681"/>
      <w:r>
        <w:rPr>
          <w:rFonts w:ascii="仿宋" w:eastAsia="仿宋" w:hAnsi="仿宋" w:cs="仿宋" w:hint="eastAsia"/>
          <w:lang w:eastAsia="zh-CN"/>
        </w:rPr>
        <w:t>(一)、芥末项目选址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该芥末项目选址位于XX省XX市XX区XXX街道</w:t>
      </w:r>
    </w:p>
    <w:p>
      <w:pPr>
        <w:pStyle w:val="Heading2"/>
        <w:ind w:firstLine="560" w:firstLineChars="200"/>
        <w:rPr>
          <w:rFonts w:ascii="仿宋" w:eastAsia="仿宋" w:hAnsi="仿宋" w:cs="仿宋" w:hint="eastAsia"/>
          <w:sz w:val="28"/>
          <w:lang w:eastAsia="zh-CN"/>
        </w:rPr>
      </w:pPr>
      <w:bookmarkStart w:id="14" w:name="_Toc1800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芥末项目的征地面积将根据芥末项目的实际规模和需求进行精确规划。具体面积XXX平方米，旨在确保芥末项目不仅能够满足当前的发展需求，还能够预留空间以适应未来的扩展。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净用地面积是在征地面积基础上去除不可利用面积后的实际可开发用地。具体面积XXX平方米，考虑到环保、交通、安全等多方面因素，以确保芥末项目在整体利用效率上达到最优。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芥末项目计划建设的建筑总规模具体面积XXX平方米。这一规模的确定综合考虑了芥末项目的性质、规模，以及城市规划的相关要求，确保建筑布局与周边环境协调一致。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绿地率是芥末项目用地中被规划为绿地的比例。具体面积XXX平方米，旨在通过合理规划绿地，改善芥末项目周边环境，提升居民生活质量，并符合城市整体绿化规划。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容积率是用地上可以建设的建筑总体积与用地面积之比。具体面积XXX，通过合理的容积率规划，确保芥末项目建筑规模与周边环境和谐共生。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确保芥末项目选址与当地城市规划相一致，具体面积XXX平方米。通过与城市规划部门深入沟通，确保芥末项目不仅符合城市的整体发展方向，还能够融入城市的发展布局，为城市的长远发展贡献力量。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充分了解并确保芥末项目选址符合当地产业政策，具体面积XXX平方米。这包括芥末项目对当地经济的促进作用，以及对相关产业的带动效应，确保芥末项目与地方政府的产业政策保持一致，促进共赢合作。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用地总体要求必须符合环保和可持续发展的原则，具体面积XXX平方米。通过采用绿色建筑设计、节能减排等措施，确保芥末项目在建设和运营过程中对环境的影响最小化，达到可持续发展的要求。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确保芥末项目选址具备必要的公共设施配套，具体面积XXX平方米。这包括交通便利性、教育、医疗等基础设施，以提高居民生活品质，使得芥末项目选址更具吸引力。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考虑用地总体要求对当地社会稳定性的影响，具体面积XXX平方米。通过深入了解当地社区反馈，确保芥末项目的选址和建设过程对当地社会和谐稳定产生积极作用。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芥末项目选址不仅符合法规和规划，还在实际操作中具有可行性。这一全面规划将为芥末项目的成功实施提供坚实的基础，确保芥末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607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芥末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芥末项目的设备规划和空间设计中，我们将采取灵活设备布局的措施。设备布局将根据实际需求进行灵活设计，避免不必要的浪费。通过合理规划设备摆放位置，我们将提高设备的利用率，减少设备间距，以确保芥末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芥末项目内部引入共享设施的概念，例如共享会议室、办公区等。通过这种方式，我们可以减少对资源的重复建设，提高资源共享效率，从而减小芥末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27583"/>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芥末项目的总图布置中，我们将不同功能区域进行明确的规划，以最大程度满足芥末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4716"/>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我们首先关注市场因素，包括潜在客户分布、竞争对手位置、市场需求等。通过深入的市场调研，我们能够更准确地评估选址对于市场开拓和产品销售的影响，确保芥末项目能够在有利的市场环境中蓬勃发展。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芥末项目对环境的影响是综合评价的重要因素之一。我们将详细考虑选址周边的自然环境、生态保护区、水源地等情况，确保芥末项目的建设和运营对环境影响最小化，并符合当地的环保法规标准。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对选址的评价还需充分考虑当地政府的产业政策和法规。我们将详细了解芥末项目所在地的相关政策，确保芥末项目的规划和运营与当地法规相符，降低不必要的法律风险。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考虑到社会稳定性对企业运营的重要性，我们将评估选址地区的社会安全情况、劳工关系、社区反馈等方面，以确保芥末项目的建设和运营不会受到社会稳定性的负面影响。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最后，我们将综合考虑用地成本，包括土地购置费用、土地开发成本等。通过对用地成本的详细评估，我们能够做出更为精确的经济效益分析，为芥末项目的投资决策提供有力支持。</w:t>
      </w:r>
    </w:p>
    <w:p>
      <w:pPr>
        <w:pStyle w:val="Heading1"/>
        <w:ind w:firstLine="560" w:firstLineChars="200"/>
        <w:rPr>
          <w:rFonts w:ascii="仿宋" w:eastAsia="仿宋" w:hAnsi="仿宋" w:cs="仿宋" w:hint="eastAsia"/>
          <w:sz w:val="28"/>
          <w:lang w:eastAsia="zh-CN"/>
        </w:rPr>
      </w:pPr>
      <w:bookmarkStart w:id="18" w:name="_Toc971"/>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30120"/>
      <w:r>
        <w:rPr>
          <w:rFonts w:ascii="仿宋" w:eastAsia="仿宋" w:hAnsi="仿宋" w:cs="仿宋" w:hint="eastAsia"/>
          <w:lang w:eastAsia="zh-CN"/>
        </w:rPr>
        <w:t>(一)、芥末行业分析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芥末行业一直以来都是市场的关注焦点。行业内的发展趋势、竞争态势以及潜在机会都对芥末项目的推进产生深远的影响。通过深入研究行业的整体概貌，我们将更好地理解行业的核心特征，为芥末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https://d.book118.com/528142116053006041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芥末项目规划设计方案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F0580"/>
    <w:rsid w:val="50BF05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28142116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2024-02-22T20:57:00Z</dcterms:created>
  <dcterms:modified xsi:type="dcterms:W3CDTF">2024-02-22T20:57:58Z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0AC0C11A99234DEB9732BD9D7AD083E1_11</vt:lpwstr>
  </property>
  <property fmtid="{D5CDD505-2E9C-101B-9397-08002B2CF9AE}" pid="3" name="KSOProductBuildVer">
    <vt:lpwstr>2052-12.1.0.16250</vt:lpwstr>
  </property>
</Properties>
</file>