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汽车覆盖件模具项目计划设计方案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5" w:history="1">
        <w:r>
          <w:rPr>
            <w:rFonts w:ascii="仿宋" w:eastAsia="仿宋" w:hAnsi="仿宋" w:cs="仿宋" w:hint="eastAsia"/>
            <w:lang w:eastAsia="zh-CN"/>
          </w:rPr>
          <w:t>序言</w:t>
        </w:r>
        <w:r>
          <w:tab/>
        </w:r>
        <w:r>
          <w:fldChar w:fldCharType="begin"/>
        </w:r>
        <w:r>
          <w:instrText xml:space="preserve"> PAGEREF _Toc1665 \h </w:instrText>
        </w:r>
        <w:r>
          <w:fldChar w:fldCharType="separate"/>
        </w:r>
        <w:r>
          <w:t>3</w:t>
        </w:r>
        <w:r>
          <w:fldChar w:fldCharType="end"/>
        </w:r>
      </w:hyperlink>
    </w:p>
    <w:p>
      <w:pPr>
        <w:pStyle w:val="TOC1"/>
        <w:tabs>
          <w:tab w:val="right" w:leader="dot" w:pos="8306"/>
        </w:tabs>
      </w:pPr>
      <w:hyperlink w:anchor="_Toc13266" w:history="1">
        <w:r>
          <w:rPr>
            <w:rFonts w:ascii="仿宋" w:eastAsia="仿宋" w:hAnsi="仿宋" w:cs="仿宋" w:hint="eastAsia"/>
            <w:lang w:eastAsia="zh-CN"/>
          </w:rPr>
          <w:t>一、汽车覆盖件模具项目概论</w:t>
        </w:r>
        <w:r>
          <w:tab/>
        </w:r>
        <w:r>
          <w:fldChar w:fldCharType="begin"/>
        </w:r>
        <w:r>
          <w:instrText xml:space="preserve"> PAGEREF _Toc13266 \h </w:instrText>
        </w:r>
        <w:r>
          <w:fldChar w:fldCharType="separate"/>
        </w:r>
        <w:r>
          <w:t>3</w:t>
        </w:r>
        <w:r>
          <w:fldChar w:fldCharType="end"/>
        </w:r>
      </w:hyperlink>
    </w:p>
    <w:p>
      <w:pPr>
        <w:pStyle w:val="TOC2"/>
        <w:tabs>
          <w:tab w:val="right" w:leader="dot" w:pos="8306"/>
        </w:tabs>
      </w:pPr>
      <w:hyperlink w:anchor="_Toc26707" w:history="1">
        <w:r>
          <w:rPr>
            <w:rFonts w:ascii="仿宋" w:eastAsia="仿宋" w:hAnsi="仿宋" w:cs="仿宋" w:hint="eastAsia"/>
            <w:lang w:eastAsia="zh-CN"/>
          </w:rPr>
          <w:t>(一)、汽车覆盖件模具项目概况</w:t>
        </w:r>
        <w:r>
          <w:tab/>
        </w:r>
        <w:r>
          <w:fldChar w:fldCharType="begin"/>
        </w:r>
        <w:r>
          <w:instrText xml:space="preserve"> PAGEREF _Toc26707 \h </w:instrText>
        </w:r>
        <w:r>
          <w:fldChar w:fldCharType="separate"/>
        </w:r>
        <w:r>
          <w:t>3</w:t>
        </w:r>
        <w:r>
          <w:fldChar w:fldCharType="end"/>
        </w:r>
      </w:hyperlink>
    </w:p>
    <w:p>
      <w:pPr>
        <w:pStyle w:val="TOC2"/>
        <w:tabs>
          <w:tab w:val="right" w:leader="dot" w:pos="8306"/>
        </w:tabs>
      </w:pPr>
      <w:hyperlink w:anchor="_Toc5278" w:history="1">
        <w:r>
          <w:rPr>
            <w:rFonts w:ascii="仿宋" w:eastAsia="仿宋" w:hAnsi="仿宋" w:cs="仿宋" w:hint="eastAsia"/>
            <w:lang w:eastAsia="zh-CN"/>
          </w:rPr>
          <w:t>(二)、汽车覆盖件模具项目目标</w:t>
        </w:r>
        <w:r>
          <w:tab/>
        </w:r>
        <w:r>
          <w:fldChar w:fldCharType="begin"/>
        </w:r>
        <w:r>
          <w:instrText xml:space="preserve"> PAGEREF _Toc5278 \h </w:instrText>
        </w:r>
        <w:r>
          <w:fldChar w:fldCharType="separate"/>
        </w:r>
        <w:r>
          <w:t>5</w:t>
        </w:r>
        <w:r>
          <w:fldChar w:fldCharType="end"/>
        </w:r>
      </w:hyperlink>
    </w:p>
    <w:p>
      <w:pPr>
        <w:pStyle w:val="TOC2"/>
        <w:tabs>
          <w:tab w:val="right" w:leader="dot" w:pos="8306"/>
        </w:tabs>
      </w:pPr>
      <w:hyperlink w:anchor="_Toc29892" w:history="1">
        <w:r>
          <w:rPr>
            <w:rFonts w:ascii="仿宋" w:eastAsia="仿宋" w:hAnsi="仿宋" w:cs="仿宋" w:hint="eastAsia"/>
            <w:lang w:eastAsia="zh-CN"/>
          </w:rPr>
          <w:t>(三)、汽车覆盖件模具项目提出的理由</w:t>
        </w:r>
        <w:r>
          <w:tab/>
        </w:r>
        <w:r>
          <w:fldChar w:fldCharType="begin"/>
        </w:r>
        <w:r>
          <w:instrText xml:space="preserve"> PAGEREF _Toc29892 \h </w:instrText>
        </w:r>
        <w:r>
          <w:fldChar w:fldCharType="separate"/>
        </w:r>
        <w:r>
          <w:t>6</w:t>
        </w:r>
        <w:r>
          <w:fldChar w:fldCharType="end"/>
        </w:r>
      </w:hyperlink>
    </w:p>
    <w:p>
      <w:pPr>
        <w:pStyle w:val="TOC2"/>
        <w:tabs>
          <w:tab w:val="right" w:leader="dot" w:pos="8306"/>
        </w:tabs>
      </w:pPr>
      <w:hyperlink w:anchor="_Toc7663" w:history="1">
        <w:r>
          <w:rPr>
            <w:rFonts w:ascii="仿宋" w:eastAsia="仿宋" w:hAnsi="仿宋" w:cs="仿宋" w:hint="eastAsia"/>
            <w:lang w:eastAsia="zh-CN"/>
          </w:rPr>
          <w:t>(四)、汽车覆盖件模具项目意义</w:t>
        </w:r>
        <w:r>
          <w:tab/>
        </w:r>
        <w:r>
          <w:fldChar w:fldCharType="begin"/>
        </w:r>
        <w:r>
          <w:instrText xml:space="preserve"> PAGEREF _Toc7663 \h </w:instrText>
        </w:r>
        <w:r>
          <w:fldChar w:fldCharType="separate"/>
        </w:r>
        <w:r>
          <w:t>8</w:t>
        </w:r>
        <w:r>
          <w:fldChar w:fldCharType="end"/>
        </w:r>
      </w:hyperlink>
    </w:p>
    <w:p>
      <w:pPr>
        <w:pStyle w:val="TOC2"/>
        <w:tabs>
          <w:tab w:val="right" w:leader="dot" w:pos="8306"/>
        </w:tabs>
      </w:pPr>
      <w:hyperlink w:anchor="_Toc7048" w:history="1">
        <w:r>
          <w:rPr>
            <w:rFonts w:ascii="仿宋" w:eastAsia="仿宋" w:hAnsi="仿宋" w:cs="仿宋" w:hint="eastAsia"/>
            <w:lang w:eastAsia="zh-CN"/>
          </w:rPr>
          <w:t>(五)、汽车覆盖件模具项目背景</w:t>
        </w:r>
        <w:r>
          <w:tab/>
        </w:r>
        <w:r>
          <w:fldChar w:fldCharType="begin"/>
        </w:r>
        <w:r>
          <w:instrText xml:space="preserve"> PAGEREF _Toc7048 \h </w:instrText>
        </w:r>
        <w:r>
          <w:fldChar w:fldCharType="separate"/>
        </w:r>
        <w:r>
          <w:t>9</w:t>
        </w:r>
        <w:r>
          <w:fldChar w:fldCharType="end"/>
        </w:r>
      </w:hyperlink>
    </w:p>
    <w:p>
      <w:pPr>
        <w:pStyle w:val="TOC1"/>
        <w:tabs>
          <w:tab w:val="right" w:leader="dot" w:pos="8306"/>
        </w:tabs>
      </w:pPr>
      <w:hyperlink w:anchor="_Toc30112" w:history="1">
        <w:r>
          <w:rPr>
            <w:rFonts w:ascii="仿宋" w:eastAsia="仿宋" w:hAnsi="仿宋" w:cs="仿宋" w:hint="eastAsia"/>
            <w:lang w:eastAsia="zh-CN"/>
          </w:rPr>
          <w:t>二、汽车覆盖件模具项目危机管理</w:t>
        </w:r>
        <w:r>
          <w:tab/>
        </w:r>
        <w:r>
          <w:fldChar w:fldCharType="begin"/>
        </w:r>
        <w:r>
          <w:instrText xml:space="preserve"> PAGEREF _Toc30112 \h </w:instrText>
        </w:r>
        <w:r>
          <w:fldChar w:fldCharType="separate"/>
        </w:r>
        <w:r>
          <w:t>10</w:t>
        </w:r>
        <w:r>
          <w:fldChar w:fldCharType="end"/>
        </w:r>
      </w:hyperlink>
    </w:p>
    <w:p>
      <w:pPr>
        <w:pStyle w:val="TOC2"/>
        <w:tabs>
          <w:tab w:val="right" w:leader="dot" w:pos="8306"/>
        </w:tabs>
      </w:pPr>
      <w:hyperlink w:anchor="_Toc29727" w:history="1">
        <w:r>
          <w:rPr>
            <w:rFonts w:ascii="仿宋" w:eastAsia="仿宋" w:hAnsi="仿宋" w:cs="仿宋" w:hint="eastAsia"/>
            <w:lang w:eastAsia="zh-CN"/>
          </w:rPr>
          <w:t>(一)、危机预警与识别</w:t>
        </w:r>
        <w:r>
          <w:tab/>
        </w:r>
        <w:r>
          <w:fldChar w:fldCharType="begin"/>
        </w:r>
        <w:r>
          <w:instrText xml:space="preserve"> PAGEREF _Toc29727 \h </w:instrText>
        </w:r>
        <w:r>
          <w:fldChar w:fldCharType="separate"/>
        </w:r>
        <w:r>
          <w:t>10</w:t>
        </w:r>
        <w:r>
          <w:fldChar w:fldCharType="end"/>
        </w:r>
      </w:hyperlink>
    </w:p>
    <w:p>
      <w:pPr>
        <w:pStyle w:val="TOC2"/>
        <w:tabs>
          <w:tab w:val="right" w:leader="dot" w:pos="8306"/>
        </w:tabs>
      </w:pPr>
      <w:hyperlink w:anchor="_Toc506" w:history="1">
        <w:r>
          <w:rPr>
            <w:rFonts w:ascii="仿宋" w:eastAsia="仿宋" w:hAnsi="仿宋" w:cs="仿宋" w:hint="eastAsia"/>
            <w:lang w:eastAsia="zh-CN"/>
          </w:rPr>
          <w:t>(二)、危机应对与恢复</w:t>
        </w:r>
        <w:r>
          <w:tab/>
        </w:r>
        <w:r>
          <w:fldChar w:fldCharType="begin"/>
        </w:r>
        <w:r>
          <w:instrText xml:space="preserve"> PAGEREF _Toc506 \h </w:instrText>
        </w:r>
        <w:r>
          <w:fldChar w:fldCharType="separate"/>
        </w:r>
        <w:r>
          <w:t>11</w:t>
        </w:r>
        <w:r>
          <w:fldChar w:fldCharType="end"/>
        </w:r>
      </w:hyperlink>
    </w:p>
    <w:p>
      <w:pPr>
        <w:pStyle w:val="TOC1"/>
        <w:tabs>
          <w:tab w:val="right" w:leader="dot" w:pos="8306"/>
        </w:tabs>
      </w:pPr>
      <w:hyperlink w:anchor="_Toc27988" w:history="1">
        <w:r>
          <w:rPr>
            <w:rFonts w:ascii="仿宋" w:eastAsia="仿宋" w:hAnsi="仿宋" w:cs="仿宋" w:hint="eastAsia"/>
            <w:lang w:eastAsia="zh-CN"/>
          </w:rPr>
          <w:t>三、产品规划分析</w:t>
        </w:r>
        <w:r>
          <w:tab/>
        </w:r>
        <w:r>
          <w:fldChar w:fldCharType="begin"/>
        </w:r>
        <w:r>
          <w:instrText xml:space="preserve"> PAGEREF _Toc27988 \h </w:instrText>
        </w:r>
        <w:r>
          <w:fldChar w:fldCharType="separate"/>
        </w:r>
        <w:r>
          <w:t>12</w:t>
        </w:r>
        <w:r>
          <w:fldChar w:fldCharType="end"/>
        </w:r>
      </w:hyperlink>
    </w:p>
    <w:p>
      <w:pPr>
        <w:pStyle w:val="TOC2"/>
        <w:tabs>
          <w:tab w:val="right" w:leader="dot" w:pos="8306"/>
        </w:tabs>
      </w:pPr>
      <w:hyperlink w:anchor="_Toc6583" w:history="1">
        <w:r>
          <w:rPr>
            <w:rFonts w:ascii="仿宋" w:eastAsia="仿宋" w:hAnsi="仿宋" w:cs="仿宋" w:hint="eastAsia"/>
            <w:lang w:eastAsia="zh-CN"/>
          </w:rPr>
          <w:t>(一)、产品规划</w:t>
        </w:r>
        <w:r>
          <w:tab/>
        </w:r>
        <w:r>
          <w:fldChar w:fldCharType="begin"/>
        </w:r>
        <w:r>
          <w:instrText xml:space="preserve"> PAGEREF _Toc6583 \h </w:instrText>
        </w:r>
        <w:r>
          <w:fldChar w:fldCharType="separate"/>
        </w:r>
        <w:r>
          <w:t>12</w:t>
        </w:r>
        <w:r>
          <w:fldChar w:fldCharType="end"/>
        </w:r>
      </w:hyperlink>
    </w:p>
    <w:p>
      <w:pPr>
        <w:pStyle w:val="TOC2"/>
        <w:tabs>
          <w:tab w:val="right" w:leader="dot" w:pos="8306"/>
        </w:tabs>
      </w:pPr>
      <w:hyperlink w:anchor="_Toc421" w:history="1">
        <w:r>
          <w:rPr>
            <w:rFonts w:ascii="仿宋" w:eastAsia="仿宋" w:hAnsi="仿宋" w:cs="仿宋" w:hint="eastAsia"/>
            <w:lang w:eastAsia="zh-CN"/>
          </w:rPr>
          <w:t>(二)、建设规模</w:t>
        </w:r>
        <w:r>
          <w:tab/>
        </w:r>
        <w:r>
          <w:fldChar w:fldCharType="begin"/>
        </w:r>
        <w:r>
          <w:instrText xml:space="preserve"> PAGEREF _Toc421 \h </w:instrText>
        </w:r>
        <w:r>
          <w:fldChar w:fldCharType="separate"/>
        </w:r>
        <w:r>
          <w:t>13</w:t>
        </w:r>
        <w:r>
          <w:fldChar w:fldCharType="end"/>
        </w:r>
      </w:hyperlink>
    </w:p>
    <w:p>
      <w:pPr>
        <w:pStyle w:val="TOC1"/>
        <w:tabs>
          <w:tab w:val="right" w:leader="dot" w:pos="8306"/>
        </w:tabs>
      </w:pPr>
      <w:hyperlink w:anchor="_Toc6473" w:history="1">
        <w:r>
          <w:rPr>
            <w:rFonts w:ascii="仿宋" w:eastAsia="仿宋" w:hAnsi="仿宋" w:cs="仿宋" w:hint="eastAsia"/>
            <w:lang w:eastAsia="zh-CN"/>
          </w:rPr>
          <w:t>四、汽车覆盖件模具项目绩效评估</w:t>
        </w:r>
        <w:r>
          <w:tab/>
        </w:r>
        <w:r>
          <w:fldChar w:fldCharType="begin"/>
        </w:r>
        <w:r>
          <w:instrText xml:space="preserve"> PAGEREF _Toc6473 \h </w:instrText>
        </w:r>
        <w:r>
          <w:fldChar w:fldCharType="separate"/>
        </w:r>
        <w:r>
          <w:t>14</w:t>
        </w:r>
        <w:r>
          <w:fldChar w:fldCharType="end"/>
        </w:r>
      </w:hyperlink>
    </w:p>
    <w:p>
      <w:pPr>
        <w:pStyle w:val="TOC2"/>
        <w:tabs>
          <w:tab w:val="right" w:leader="dot" w:pos="8306"/>
        </w:tabs>
      </w:pPr>
      <w:hyperlink w:anchor="_Toc24579" w:history="1">
        <w:r>
          <w:rPr>
            <w:rFonts w:ascii="仿宋" w:eastAsia="仿宋" w:hAnsi="仿宋" w:cs="仿宋" w:hint="eastAsia"/>
            <w:lang w:eastAsia="zh-CN"/>
          </w:rPr>
          <w:t>(一)、绩效评估指标</w:t>
        </w:r>
        <w:r>
          <w:tab/>
        </w:r>
        <w:r>
          <w:fldChar w:fldCharType="begin"/>
        </w:r>
        <w:r>
          <w:instrText xml:space="preserve"> PAGEREF _Toc24579 \h </w:instrText>
        </w:r>
        <w:r>
          <w:fldChar w:fldCharType="separate"/>
        </w:r>
        <w:r>
          <w:t>14</w:t>
        </w:r>
        <w:r>
          <w:fldChar w:fldCharType="end"/>
        </w:r>
      </w:hyperlink>
    </w:p>
    <w:p>
      <w:pPr>
        <w:pStyle w:val="TOC2"/>
        <w:tabs>
          <w:tab w:val="right" w:leader="dot" w:pos="8306"/>
        </w:tabs>
      </w:pPr>
      <w:hyperlink w:anchor="_Toc12053" w:history="1">
        <w:r>
          <w:rPr>
            <w:rFonts w:ascii="仿宋" w:eastAsia="仿宋" w:hAnsi="仿宋" w:cs="仿宋" w:hint="eastAsia"/>
            <w:lang w:eastAsia="zh-CN"/>
          </w:rPr>
          <w:t>(二)、绩效评估方法</w:t>
        </w:r>
        <w:r>
          <w:tab/>
        </w:r>
        <w:r>
          <w:fldChar w:fldCharType="begin"/>
        </w:r>
        <w:r>
          <w:instrText xml:space="preserve"> PAGEREF _Toc12053 \h </w:instrText>
        </w:r>
        <w:r>
          <w:fldChar w:fldCharType="separate"/>
        </w:r>
        <w:r>
          <w:t>15</w:t>
        </w:r>
        <w:r>
          <w:fldChar w:fldCharType="end"/>
        </w:r>
      </w:hyperlink>
    </w:p>
    <w:p>
      <w:pPr>
        <w:pStyle w:val="TOC2"/>
        <w:tabs>
          <w:tab w:val="right" w:leader="dot" w:pos="8306"/>
        </w:tabs>
      </w:pPr>
      <w:hyperlink w:anchor="_Toc13200" w:history="1">
        <w:r>
          <w:rPr>
            <w:rFonts w:ascii="仿宋" w:eastAsia="仿宋" w:hAnsi="仿宋" w:cs="仿宋" w:hint="eastAsia"/>
            <w:lang w:eastAsia="zh-CN"/>
          </w:rPr>
          <w:t>(三)、绩效评估周期</w:t>
        </w:r>
        <w:r>
          <w:tab/>
        </w:r>
        <w:r>
          <w:fldChar w:fldCharType="begin"/>
        </w:r>
        <w:r>
          <w:instrText xml:space="preserve"> PAGEREF _Toc13200 \h </w:instrText>
        </w:r>
        <w:r>
          <w:fldChar w:fldCharType="separate"/>
        </w:r>
        <w:r>
          <w:t>16</w:t>
        </w:r>
        <w:r>
          <w:fldChar w:fldCharType="end"/>
        </w:r>
      </w:hyperlink>
    </w:p>
    <w:p>
      <w:pPr>
        <w:pStyle w:val="TOC1"/>
        <w:tabs>
          <w:tab w:val="right" w:leader="dot" w:pos="8306"/>
        </w:tabs>
      </w:pPr>
      <w:hyperlink w:anchor="_Toc32447" w:history="1">
        <w:r>
          <w:rPr>
            <w:rFonts w:ascii="仿宋" w:eastAsia="仿宋" w:hAnsi="仿宋" w:cs="仿宋" w:hint="eastAsia"/>
            <w:lang w:eastAsia="zh-CN"/>
          </w:rPr>
          <w:t>五、工艺说明</w:t>
        </w:r>
        <w:r>
          <w:tab/>
        </w:r>
        <w:r>
          <w:fldChar w:fldCharType="begin"/>
        </w:r>
        <w:r>
          <w:instrText xml:space="preserve"> PAGEREF _Toc32447 \h </w:instrText>
        </w:r>
        <w:r>
          <w:fldChar w:fldCharType="separate"/>
        </w:r>
        <w:r>
          <w:t>18</w:t>
        </w:r>
        <w:r>
          <w:fldChar w:fldCharType="end"/>
        </w:r>
      </w:hyperlink>
    </w:p>
    <w:p>
      <w:pPr>
        <w:pStyle w:val="TOC2"/>
        <w:tabs>
          <w:tab w:val="right" w:leader="dot" w:pos="8306"/>
        </w:tabs>
      </w:pPr>
      <w:hyperlink w:anchor="_Toc19007" w:history="1">
        <w:r>
          <w:rPr>
            <w:rFonts w:ascii="仿宋" w:eastAsia="仿宋" w:hAnsi="仿宋" w:cs="仿宋" w:hint="eastAsia"/>
            <w:lang w:eastAsia="zh-CN"/>
          </w:rPr>
          <w:t>(一)、技术管理特点</w:t>
        </w:r>
        <w:r>
          <w:tab/>
        </w:r>
        <w:r>
          <w:fldChar w:fldCharType="begin"/>
        </w:r>
        <w:r>
          <w:instrText xml:space="preserve"> PAGEREF _Toc19007 \h </w:instrText>
        </w:r>
        <w:r>
          <w:fldChar w:fldCharType="separate"/>
        </w:r>
        <w:r>
          <w:t>18</w:t>
        </w:r>
        <w:r>
          <w:fldChar w:fldCharType="end"/>
        </w:r>
      </w:hyperlink>
    </w:p>
    <w:p>
      <w:pPr>
        <w:pStyle w:val="TOC2"/>
        <w:tabs>
          <w:tab w:val="right" w:leader="dot" w:pos="8306"/>
        </w:tabs>
      </w:pPr>
      <w:hyperlink w:anchor="_Toc31687" w:history="1">
        <w:r>
          <w:rPr>
            <w:rFonts w:ascii="仿宋" w:eastAsia="仿宋" w:hAnsi="仿宋" w:cs="仿宋" w:hint="eastAsia"/>
            <w:lang w:eastAsia="zh-CN"/>
          </w:rPr>
          <w:t>(二)、汽车覆盖件模具项目工艺技术设计方案</w:t>
        </w:r>
        <w:r>
          <w:tab/>
        </w:r>
        <w:r>
          <w:fldChar w:fldCharType="begin"/>
        </w:r>
        <w:r>
          <w:instrText xml:space="preserve"> PAGEREF _Toc31687 \h </w:instrText>
        </w:r>
        <w:r>
          <w:fldChar w:fldCharType="separate"/>
        </w:r>
        <w:r>
          <w:t>19</w:t>
        </w:r>
        <w:r>
          <w:fldChar w:fldCharType="end"/>
        </w:r>
      </w:hyperlink>
    </w:p>
    <w:p>
      <w:pPr>
        <w:pStyle w:val="TOC2"/>
        <w:tabs>
          <w:tab w:val="right" w:leader="dot" w:pos="8306"/>
        </w:tabs>
      </w:pPr>
      <w:hyperlink w:anchor="_Toc6533" w:history="1">
        <w:r>
          <w:rPr>
            <w:rFonts w:ascii="仿宋" w:eastAsia="仿宋" w:hAnsi="仿宋" w:cs="仿宋" w:hint="eastAsia"/>
            <w:lang w:eastAsia="zh-CN"/>
          </w:rPr>
          <w:t>(三)、设备选型方案</w:t>
        </w:r>
        <w:r>
          <w:tab/>
        </w:r>
        <w:r>
          <w:fldChar w:fldCharType="begin"/>
        </w:r>
        <w:r>
          <w:instrText xml:space="preserve"> PAGEREF _Toc6533 \h </w:instrText>
        </w:r>
        <w:r>
          <w:fldChar w:fldCharType="separate"/>
        </w:r>
        <w:r>
          <w:t>20</w:t>
        </w:r>
        <w:r>
          <w:fldChar w:fldCharType="end"/>
        </w:r>
      </w:hyperlink>
    </w:p>
    <w:p>
      <w:pPr>
        <w:pStyle w:val="TOC1"/>
        <w:tabs>
          <w:tab w:val="right" w:leader="dot" w:pos="8306"/>
        </w:tabs>
      </w:pPr>
      <w:hyperlink w:anchor="_Toc7675" w:history="1">
        <w:r>
          <w:rPr>
            <w:rFonts w:ascii="仿宋" w:eastAsia="仿宋" w:hAnsi="仿宋" w:cs="仿宋" w:hint="eastAsia"/>
            <w:lang w:eastAsia="zh-CN"/>
          </w:rPr>
          <w:t>六、汽车覆盖件模具项目可持续发展</w:t>
        </w:r>
        <w:r>
          <w:tab/>
        </w:r>
        <w:r>
          <w:fldChar w:fldCharType="begin"/>
        </w:r>
        <w:r>
          <w:instrText xml:space="preserve"> PAGEREF _Toc7675 \h </w:instrText>
        </w:r>
        <w:r>
          <w:fldChar w:fldCharType="separate"/>
        </w:r>
        <w:r>
          <w:t>21</w:t>
        </w:r>
        <w:r>
          <w:fldChar w:fldCharType="end"/>
        </w:r>
      </w:hyperlink>
    </w:p>
    <w:p>
      <w:pPr>
        <w:pStyle w:val="TOC2"/>
        <w:tabs>
          <w:tab w:val="right" w:leader="dot" w:pos="8306"/>
        </w:tabs>
      </w:pPr>
      <w:hyperlink w:anchor="_Toc22905" w:history="1">
        <w:r>
          <w:rPr>
            <w:rFonts w:ascii="仿宋" w:eastAsia="仿宋" w:hAnsi="仿宋" w:cs="仿宋" w:hint="eastAsia"/>
            <w:lang w:eastAsia="zh-CN"/>
          </w:rPr>
          <w:t>(一)、可持续战略与实践</w:t>
        </w:r>
        <w:r>
          <w:tab/>
        </w:r>
        <w:r>
          <w:fldChar w:fldCharType="begin"/>
        </w:r>
        <w:r>
          <w:instrText xml:space="preserve"> PAGEREF _Toc22905 \h </w:instrText>
        </w:r>
        <w:r>
          <w:fldChar w:fldCharType="separate"/>
        </w:r>
        <w:r>
          <w:t>21</w:t>
        </w:r>
        <w:r>
          <w:fldChar w:fldCharType="end"/>
        </w:r>
      </w:hyperlink>
    </w:p>
    <w:p>
      <w:pPr>
        <w:pStyle w:val="TOC2"/>
        <w:tabs>
          <w:tab w:val="right" w:leader="dot" w:pos="8306"/>
        </w:tabs>
      </w:pPr>
      <w:hyperlink w:anchor="_Toc26253" w:history="1">
        <w:r>
          <w:rPr>
            <w:rFonts w:ascii="仿宋" w:eastAsia="仿宋" w:hAnsi="仿宋" w:cs="仿宋" w:hint="eastAsia"/>
            <w:lang w:eastAsia="zh-CN"/>
          </w:rPr>
          <w:t>(二)、环保与社会责任</w:t>
        </w:r>
        <w:r>
          <w:tab/>
        </w:r>
        <w:r>
          <w:fldChar w:fldCharType="begin"/>
        </w:r>
        <w:r>
          <w:instrText xml:space="preserve"> PAGEREF _Toc26253 \h </w:instrText>
        </w:r>
        <w:r>
          <w:fldChar w:fldCharType="separate"/>
        </w:r>
        <w:r>
          <w:t>22</w:t>
        </w:r>
        <w:r>
          <w:fldChar w:fldCharType="end"/>
        </w:r>
      </w:hyperlink>
    </w:p>
    <w:p>
      <w:pPr>
        <w:pStyle w:val="TOC1"/>
        <w:tabs>
          <w:tab w:val="right" w:leader="dot" w:pos="8306"/>
        </w:tabs>
      </w:pPr>
      <w:hyperlink w:anchor="_Toc29209" w:history="1">
        <w:r>
          <w:rPr>
            <w:rFonts w:ascii="仿宋" w:eastAsia="仿宋" w:hAnsi="仿宋" w:cs="仿宋" w:hint="eastAsia"/>
            <w:lang w:eastAsia="zh-CN"/>
          </w:rPr>
          <w:t>七、汽车覆盖件模具项目风险管理</w:t>
        </w:r>
        <w:r>
          <w:tab/>
        </w:r>
        <w:r>
          <w:fldChar w:fldCharType="begin"/>
        </w:r>
        <w:r>
          <w:instrText xml:space="preserve"> PAGEREF _Toc29209 \h </w:instrText>
        </w:r>
        <w:r>
          <w:fldChar w:fldCharType="separate"/>
        </w:r>
        <w:r>
          <w:t>23</w:t>
        </w:r>
        <w:r>
          <w:fldChar w:fldCharType="end"/>
        </w:r>
      </w:hyperlink>
    </w:p>
    <w:p>
      <w:pPr>
        <w:pStyle w:val="TOC2"/>
        <w:tabs>
          <w:tab w:val="right" w:leader="dot" w:pos="8306"/>
        </w:tabs>
      </w:pPr>
      <w:hyperlink w:anchor="_Toc8912" w:history="1">
        <w:r>
          <w:rPr>
            <w:rFonts w:ascii="仿宋" w:eastAsia="仿宋" w:hAnsi="仿宋" w:cs="仿宋" w:hint="eastAsia"/>
            <w:lang w:eastAsia="zh-CN"/>
          </w:rPr>
          <w:t>(一)、风险识别与评估</w:t>
        </w:r>
        <w:r>
          <w:tab/>
        </w:r>
        <w:r>
          <w:fldChar w:fldCharType="begin"/>
        </w:r>
        <w:r>
          <w:instrText xml:space="preserve"> PAGEREF _Toc8912 \h </w:instrText>
        </w:r>
        <w:r>
          <w:fldChar w:fldCharType="separate"/>
        </w:r>
        <w:r>
          <w:t>23</w:t>
        </w:r>
        <w:r>
          <w:fldChar w:fldCharType="end"/>
        </w:r>
      </w:hyperlink>
    </w:p>
    <w:p>
      <w:pPr>
        <w:pStyle w:val="TOC2"/>
        <w:tabs>
          <w:tab w:val="right" w:leader="dot" w:pos="8306"/>
        </w:tabs>
      </w:pPr>
      <w:hyperlink w:anchor="_Toc5003" w:history="1">
        <w:r>
          <w:rPr>
            <w:rFonts w:ascii="仿宋" w:eastAsia="仿宋" w:hAnsi="仿宋" w:cs="仿宋" w:hint="eastAsia"/>
            <w:lang w:eastAsia="zh-CN"/>
          </w:rPr>
          <w:t>(二)、风险应对策略</w:t>
        </w:r>
        <w:r>
          <w:tab/>
        </w:r>
        <w:r>
          <w:fldChar w:fldCharType="begin"/>
        </w:r>
        <w:r>
          <w:instrText xml:space="preserve"> PAGEREF _Toc5003 \h </w:instrText>
        </w:r>
        <w:r>
          <w:fldChar w:fldCharType="separate"/>
        </w:r>
        <w:r>
          <w:t>24</w:t>
        </w:r>
        <w:r>
          <w:fldChar w:fldCharType="end"/>
        </w:r>
      </w:hyperlink>
    </w:p>
    <w:p>
      <w:pPr>
        <w:pStyle w:val="TOC2"/>
        <w:tabs>
          <w:tab w:val="right" w:leader="dot" w:pos="8306"/>
        </w:tabs>
      </w:pPr>
      <w:hyperlink w:anchor="_Toc489" w:history="1">
        <w:r>
          <w:rPr>
            <w:rFonts w:ascii="仿宋" w:eastAsia="仿宋" w:hAnsi="仿宋" w:cs="仿宋" w:hint="eastAsia"/>
            <w:lang w:eastAsia="zh-CN"/>
          </w:rPr>
          <w:t>(三)、风险监控与控制</w:t>
        </w:r>
        <w:r>
          <w:tab/>
        </w:r>
        <w:r>
          <w:fldChar w:fldCharType="begin"/>
        </w:r>
        <w:r>
          <w:instrText xml:space="preserve"> PAGEREF _Toc489 \h </w:instrText>
        </w:r>
        <w:r>
          <w:fldChar w:fldCharType="separate"/>
        </w:r>
        <w:r>
          <w:t>26</w:t>
        </w:r>
        <w:r>
          <w:fldChar w:fldCharType="end"/>
        </w:r>
      </w:hyperlink>
    </w:p>
    <w:p>
      <w:pPr>
        <w:pStyle w:val="TOC1"/>
        <w:tabs>
          <w:tab w:val="right" w:leader="dot" w:pos="8306"/>
        </w:tabs>
      </w:pPr>
      <w:hyperlink w:anchor="_Toc22931" w:history="1">
        <w:r>
          <w:rPr>
            <w:rFonts w:ascii="仿宋" w:eastAsia="仿宋" w:hAnsi="仿宋" w:cs="仿宋" w:hint="eastAsia"/>
            <w:lang w:eastAsia="zh-CN"/>
          </w:rPr>
          <w:t>八、汽车覆盖件模具项目投资规划</w:t>
        </w:r>
        <w:r>
          <w:tab/>
        </w:r>
        <w:r>
          <w:fldChar w:fldCharType="begin"/>
        </w:r>
        <w:r>
          <w:instrText xml:space="preserve"> PAGEREF _Toc22931 \h </w:instrText>
        </w:r>
        <w:r>
          <w:fldChar w:fldCharType="separate"/>
        </w:r>
        <w:r>
          <w:t>27</w:t>
        </w:r>
        <w:r>
          <w:fldChar w:fldCharType="end"/>
        </w:r>
      </w:hyperlink>
    </w:p>
    <w:p>
      <w:pPr>
        <w:pStyle w:val="TOC2"/>
        <w:tabs>
          <w:tab w:val="right" w:leader="dot" w:pos="8306"/>
        </w:tabs>
      </w:pPr>
      <w:hyperlink w:anchor="_Toc31989" w:history="1">
        <w:r>
          <w:rPr>
            <w:rFonts w:ascii="仿宋" w:eastAsia="仿宋" w:hAnsi="仿宋" w:cs="仿宋" w:hint="eastAsia"/>
            <w:lang w:eastAsia="zh-CN"/>
          </w:rPr>
          <w:t>(一)、汽车覆盖件模具项目总投资估算</w:t>
        </w:r>
        <w:r>
          <w:tab/>
        </w:r>
        <w:r>
          <w:fldChar w:fldCharType="begin"/>
        </w:r>
        <w:r>
          <w:instrText xml:space="preserve"> PAGEREF _Toc31989 \h </w:instrText>
        </w:r>
        <w:r>
          <w:fldChar w:fldCharType="separate"/>
        </w:r>
        <w:r>
          <w:t>27</w:t>
        </w:r>
        <w:r>
          <w:fldChar w:fldCharType="end"/>
        </w:r>
      </w:hyperlink>
    </w:p>
    <w:p>
      <w:pPr>
        <w:pStyle w:val="TOC2"/>
        <w:tabs>
          <w:tab w:val="right" w:leader="dot" w:pos="8306"/>
        </w:tabs>
      </w:pPr>
      <w:hyperlink w:anchor="_Toc7067" w:history="1">
        <w:r>
          <w:rPr>
            <w:rFonts w:ascii="仿宋" w:eastAsia="仿宋" w:hAnsi="仿宋" w:cs="仿宋" w:hint="eastAsia"/>
            <w:lang w:eastAsia="zh-CN"/>
          </w:rPr>
          <w:t>(二)、资金筹措</w:t>
        </w:r>
        <w:r>
          <w:tab/>
        </w:r>
        <w:r>
          <w:fldChar w:fldCharType="begin"/>
        </w:r>
        <w:r>
          <w:instrText xml:space="preserve"> PAGEREF _Toc7067 \h </w:instrText>
        </w:r>
        <w:r>
          <w:fldChar w:fldCharType="separate"/>
        </w:r>
        <w:r>
          <w:t>29</w:t>
        </w:r>
        <w:r>
          <w:fldChar w:fldCharType="end"/>
        </w:r>
      </w:hyperlink>
    </w:p>
    <w:p>
      <w:pPr>
        <w:pStyle w:val="TOC1"/>
        <w:tabs>
          <w:tab w:val="right" w:leader="dot" w:pos="8306"/>
        </w:tabs>
      </w:pPr>
      <w:hyperlink w:anchor="_Toc19830" w:history="1">
        <w:r>
          <w:rPr>
            <w:rFonts w:ascii="仿宋" w:eastAsia="仿宋" w:hAnsi="仿宋" w:cs="仿宋" w:hint="eastAsia"/>
            <w:lang w:eastAsia="zh-CN"/>
          </w:rPr>
          <w:t>九、汽车覆盖件模具项目社会影响</w:t>
        </w:r>
        <w:r>
          <w:tab/>
        </w:r>
        <w:r>
          <w:fldChar w:fldCharType="begin"/>
        </w:r>
        <w:r>
          <w:instrText xml:space="preserve"> PAGEREF _Toc19830 \h </w:instrText>
        </w:r>
        <w:r>
          <w:fldChar w:fldCharType="separate"/>
        </w:r>
        <w:r>
          <w:t>29</w:t>
        </w:r>
        <w:r>
          <w:fldChar w:fldCharType="end"/>
        </w:r>
      </w:hyperlink>
    </w:p>
    <w:p>
      <w:pPr>
        <w:pStyle w:val="TOC2"/>
        <w:tabs>
          <w:tab w:val="right" w:leader="dot" w:pos="8306"/>
        </w:tabs>
      </w:pPr>
      <w:hyperlink w:anchor="_Toc22003" w:history="1">
        <w:r>
          <w:rPr>
            <w:rFonts w:ascii="仿宋" w:eastAsia="仿宋" w:hAnsi="仿宋" w:cs="仿宋" w:hint="eastAsia"/>
            <w:lang w:eastAsia="zh-CN"/>
          </w:rPr>
          <w:t>(一)、社会责任与义务</w:t>
        </w:r>
        <w:r>
          <w:tab/>
        </w:r>
        <w:r>
          <w:fldChar w:fldCharType="begin"/>
        </w:r>
        <w:r>
          <w:instrText xml:space="preserve"> PAGEREF _Toc22003 \h </w:instrText>
        </w:r>
        <w:r>
          <w:fldChar w:fldCharType="separate"/>
        </w:r>
        <w:r>
          <w:t>29</w:t>
        </w:r>
        <w:r>
          <w:fldChar w:fldCharType="end"/>
        </w:r>
      </w:hyperlink>
    </w:p>
    <w:p>
      <w:pPr>
        <w:pStyle w:val="TOC2"/>
        <w:tabs>
          <w:tab w:val="right" w:leader="dot" w:pos="8306"/>
        </w:tabs>
      </w:pPr>
      <w:hyperlink w:anchor="_Toc19454" w:history="1">
        <w:r>
          <w:rPr>
            <w:rFonts w:ascii="仿宋" w:eastAsia="仿宋" w:hAnsi="仿宋" w:cs="仿宋" w:hint="eastAsia"/>
            <w:lang w:eastAsia="zh-CN"/>
          </w:rPr>
          <w:t>(二)、社会参与与沟通</w:t>
        </w:r>
        <w:r>
          <w:tab/>
        </w:r>
        <w:r>
          <w:fldChar w:fldCharType="begin"/>
        </w:r>
        <w:r>
          <w:instrText xml:space="preserve"> PAGEREF _Toc19454 \h </w:instrText>
        </w:r>
        <w:r>
          <w:fldChar w:fldCharType="separate"/>
        </w:r>
        <w:r>
          <w:t>30</w:t>
        </w:r>
        <w:r>
          <w:fldChar w:fldCharType="end"/>
        </w:r>
      </w:hyperlink>
    </w:p>
    <w:p>
      <w:pPr>
        <w:pStyle w:val="TOC1"/>
        <w:tabs>
          <w:tab w:val="right" w:leader="dot" w:pos="8306"/>
        </w:tabs>
      </w:pPr>
      <w:hyperlink w:anchor="_Toc15938" w:history="1">
        <w:r>
          <w:rPr>
            <w:rFonts w:ascii="仿宋" w:eastAsia="仿宋" w:hAnsi="仿宋" w:cs="仿宋" w:hint="eastAsia"/>
            <w:lang w:eastAsia="zh-CN"/>
          </w:rPr>
          <w:t>十、汽车覆盖件模具项目技术管理</w:t>
        </w:r>
        <w:r>
          <w:tab/>
        </w:r>
        <w:r>
          <w:fldChar w:fldCharType="begin"/>
        </w:r>
        <w:r>
          <w:instrText xml:space="preserve"> PAGEREF _Toc15938 \h </w:instrText>
        </w:r>
        <w:r>
          <w:fldChar w:fldCharType="separate"/>
        </w:r>
        <w:r>
          <w:t>31</w:t>
        </w:r>
        <w:r>
          <w:fldChar w:fldCharType="end"/>
        </w:r>
      </w:hyperlink>
    </w:p>
    <w:p>
      <w:pPr>
        <w:pStyle w:val="TOC2"/>
        <w:tabs>
          <w:tab w:val="right" w:leader="dot" w:pos="8306"/>
        </w:tabs>
      </w:pPr>
      <w:hyperlink w:anchor="_Toc8571" w:history="1">
        <w:r>
          <w:rPr>
            <w:rFonts w:ascii="仿宋" w:eastAsia="仿宋" w:hAnsi="仿宋" w:cs="仿宋" w:hint="eastAsia"/>
            <w:lang w:eastAsia="zh-CN"/>
          </w:rPr>
          <w:t>(一)、技术方案选用方向</w:t>
        </w:r>
        <w:r>
          <w:tab/>
        </w:r>
        <w:r>
          <w:fldChar w:fldCharType="begin"/>
        </w:r>
        <w:r>
          <w:instrText xml:space="preserve"> PAGEREF _Toc8571 \h </w:instrText>
        </w:r>
        <w:r>
          <w:fldChar w:fldCharType="separate"/>
        </w:r>
        <w:r>
          <w:t>31</w:t>
        </w:r>
        <w:r>
          <w:fldChar w:fldCharType="end"/>
        </w:r>
      </w:hyperlink>
    </w:p>
    <w:p>
      <w:pPr>
        <w:pStyle w:val="TOC2"/>
        <w:tabs>
          <w:tab w:val="right" w:leader="dot" w:pos="8306"/>
        </w:tabs>
      </w:pPr>
      <w:hyperlink w:anchor="_Toc25652" w:history="1">
        <w:r>
          <w:rPr>
            <w:rFonts w:ascii="仿宋" w:eastAsia="仿宋" w:hAnsi="仿宋" w:cs="仿宋" w:hint="eastAsia"/>
            <w:lang w:eastAsia="zh-CN"/>
          </w:rPr>
          <w:t>(二)、工艺技术方案选用原则</w:t>
        </w:r>
        <w:r>
          <w:tab/>
        </w:r>
        <w:r>
          <w:fldChar w:fldCharType="begin"/>
        </w:r>
        <w:r>
          <w:instrText xml:space="preserve"> PAGEREF _Toc25652 \h </w:instrText>
        </w:r>
        <w:r>
          <w:fldChar w:fldCharType="separate"/>
        </w:r>
        <w:r>
          <w:t>33</w:t>
        </w:r>
        <w:r>
          <w:fldChar w:fldCharType="end"/>
        </w:r>
      </w:hyperlink>
    </w:p>
    <w:p>
      <w:pPr>
        <w:pStyle w:val="TOC2"/>
        <w:tabs>
          <w:tab w:val="right" w:leader="dot" w:pos="8306"/>
        </w:tabs>
      </w:pPr>
      <w:hyperlink w:anchor="_Toc18315" w:history="1">
        <w:r>
          <w:rPr>
            <w:rFonts w:ascii="仿宋" w:eastAsia="仿宋" w:hAnsi="仿宋" w:cs="仿宋" w:hint="eastAsia"/>
            <w:lang w:eastAsia="zh-CN"/>
          </w:rPr>
          <w:t>(三)、工艺技术方案要求</w:t>
        </w:r>
        <w:r>
          <w:tab/>
        </w:r>
        <w:r>
          <w:fldChar w:fldCharType="begin"/>
        </w:r>
        <w:r>
          <w:instrText xml:space="preserve"> PAGEREF _Toc18315 \h </w:instrText>
        </w:r>
        <w:r>
          <w:fldChar w:fldCharType="separate"/>
        </w:r>
        <w:r>
          <w:t>35</w:t>
        </w:r>
        <w:r>
          <w:fldChar w:fldCharType="end"/>
        </w:r>
      </w:hyperlink>
    </w:p>
    <w:p>
      <w:pPr>
        <w:pStyle w:val="TOC1"/>
        <w:tabs>
          <w:tab w:val="right" w:leader="dot" w:pos="8306"/>
        </w:tabs>
      </w:pPr>
      <w:hyperlink w:anchor="_Toc2285" w:history="1">
        <w:r>
          <w:rPr>
            <w:rFonts w:ascii="仿宋" w:eastAsia="仿宋" w:hAnsi="仿宋" w:cs="仿宋" w:hint="eastAsia"/>
            <w:lang w:eastAsia="zh-CN"/>
          </w:rPr>
          <w:t>十一、汽车覆盖件模具项目财务管理</w:t>
        </w:r>
        <w:r>
          <w:tab/>
        </w:r>
        <w:r>
          <w:fldChar w:fldCharType="begin"/>
        </w:r>
        <w:r>
          <w:instrText xml:space="preserve"> PAGEREF _Toc2285 \h </w:instrText>
        </w:r>
        <w:r>
          <w:fldChar w:fldCharType="separate"/>
        </w:r>
        <w:r>
          <w:t>37</w:t>
        </w:r>
        <w:r>
          <w:fldChar w:fldCharType="end"/>
        </w:r>
      </w:hyperlink>
    </w:p>
    <w:p>
      <w:pPr>
        <w:pStyle w:val="TOC2"/>
        <w:tabs>
          <w:tab w:val="right" w:leader="dot" w:pos="8306"/>
        </w:tabs>
      </w:pPr>
      <w:hyperlink w:anchor="_Toc30912" w:history="1">
        <w:r>
          <w:rPr>
            <w:rFonts w:ascii="仿宋" w:eastAsia="仿宋" w:hAnsi="仿宋" w:cs="仿宋" w:hint="eastAsia"/>
            <w:lang w:eastAsia="zh-CN"/>
          </w:rPr>
          <w:t>(一)、资金需求大</w:t>
        </w:r>
        <w:r>
          <w:tab/>
        </w:r>
        <w:r>
          <w:fldChar w:fldCharType="begin"/>
        </w:r>
        <w:r>
          <w:instrText xml:space="preserve"> PAGEREF _Toc30912 \h </w:instrText>
        </w:r>
        <w:r>
          <w:fldChar w:fldCharType="separate"/>
        </w:r>
        <w:r>
          <w:t>37</w:t>
        </w:r>
        <w:r>
          <w:fldChar w:fldCharType="end"/>
        </w:r>
      </w:hyperlink>
    </w:p>
    <w:p>
      <w:pPr>
        <w:pStyle w:val="TOC2"/>
        <w:tabs>
          <w:tab w:val="right" w:leader="dot" w:pos="8306"/>
        </w:tabs>
      </w:pPr>
      <w:hyperlink w:anchor="_Toc27343" w:history="1">
        <w:r>
          <w:rPr>
            <w:rFonts w:ascii="仿宋" w:eastAsia="仿宋" w:hAnsi="仿宋" w:cs="仿宋" w:hint="eastAsia"/>
            <w:lang w:eastAsia="zh-CN"/>
          </w:rPr>
          <w:t>(二)、研发周期长</w:t>
        </w:r>
        <w:r>
          <w:tab/>
        </w:r>
        <w:r>
          <w:fldChar w:fldCharType="begin"/>
        </w:r>
        <w:r>
          <w:instrText xml:space="preserve"> PAGEREF _Toc27343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56" w:history="1">
        <w:r>
          <w:rPr>
            <w:rFonts w:ascii="仿宋" w:eastAsia="仿宋" w:hAnsi="仿宋" w:cs="仿宋" w:hint="eastAsia"/>
            <w:lang w:eastAsia="zh-CN"/>
          </w:rPr>
          <w:t>(三)、市场风险大</w:t>
        </w:r>
        <w:r>
          <w:tab/>
        </w:r>
        <w:r>
          <w:fldChar w:fldCharType="begin"/>
        </w:r>
        <w:r>
          <w:instrText xml:space="preserve"> PAGEREF _Toc30656 \h </w:instrText>
        </w:r>
        <w:r>
          <w:fldChar w:fldCharType="separate"/>
        </w:r>
        <w:r>
          <w:t>40</w:t>
        </w:r>
        <w:r>
          <w:fldChar w:fldCharType="end"/>
        </w:r>
      </w:hyperlink>
    </w:p>
    <w:p>
      <w:pPr>
        <w:pStyle w:val="TOC2"/>
        <w:tabs>
          <w:tab w:val="right" w:leader="dot" w:pos="8306"/>
        </w:tabs>
      </w:pPr>
      <w:hyperlink w:anchor="_Toc28804" w:history="1">
        <w:r>
          <w:rPr>
            <w:rFonts w:ascii="仿宋" w:eastAsia="仿宋" w:hAnsi="仿宋" w:cs="仿宋" w:hint="eastAsia"/>
            <w:lang w:eastAsia="zh-CN"/>
          </w:rPr>
          <w:t>(四)、利润率高</w:t>
        </w:r>
        <w:r>
          <w:tab/>
        </w:r>
        <w:r>
          <w:fldChar w:fldCharType="begin"/>
        </w:r>
        <w:r>
          <w:instrText xml:space="preserve"> PAGEREF _Toc28804 \h </w:instrText>
        </w:r>
        <w:r>
          <w:fldChar w:fldCharType="separate"/>
        </w:r>
        <w:r>
          <w:t>42</w:t>
        </w:r>
        <w:r>
          <w:fldChar w:fldCharType="end"/>
        </w:r>
      </w:hyperlink>
    </w:p>
    <w:p>
      <w:pPr>
        <w:pStyle w:val="TOC1"/>
        <w:tabs>
          <w:tab w:val="right" w:leader="dot" w:pos="8306"/>
        </w:tabs>
      </w:pPr>
      <w:hyperlink w:anchor="_Toc3232" w:history="1">
        <w:r>
          <w:rPr>
            <w:rFonts w:ascii="仿宋" w:eastAsia="仿宋" w:hAnsi="仿宋" w:cs="仿宋" w:hint="eastAsia"/>
            <w:lang w:eastAsia="zh-CN"/>
          </w:rPr>
          <w:t>十二、汽车覆盖件模具项目计划安排</w:t>
        </w:r>
        <w:r>
          <w:tab/>
        </w:r>
        <w:r>
          <w:fldChar w:fldCharType="begin"/>
        </w:r>
        <w:r>
          <w:instrText xml:space="preserve"> PAGEREF _Toc3232 \h </w:instrText>
        </w:r>
        <w:r>
          <w:fldChar w:fldCharType="separate"/>
        </w:r>
        <w:r>
          <w:t>44</w:t>
        </w:r>
        <w:r>
          <w:fldChar w:fldCharType="end"/>
        </w:r>
      </w:hyperlink>
    </w:p>
    <w:p>
      <w:pPr>
        <w:pStyle w:val="TOC2"/>
        <w:tabs>
          <w:tab w:val="right" w:leader="dot" w:pos="8306"/>
        </w:tabs>
      </w:pPr>
      <w:hyperlink w:anchor="_Toc13696" w:history="1">
        <w:r>
          <w:rPr>
            <w:rFonts w:ascii="仿宋" w:eastAsia="仿宋" w:hAnsi="仿宋" w:cs="仿宋" w:hint="eastAsia"/>
            <w:lang w:eastAsia="zh-CN"/>
          </w:rPr>
          <w:t>(一)、建设周期</w:t>
        </w:r>
        <w:r>
          <w:tab/>
        </w:r>
        <w:r>
          <w:fldChar w:fldCharType="begin"/>
        </w:r>
        <w:r>
          <w:instrText xml:space="preserve"> PAGEREF _Toc13696 \h </w:instrText>
        </w:r>
        <w:r>
          <w:fldChar w:fldCharType="separate"/>
        </w:r>
        <w:r>
          <w:t>44</w:t>
        </w:r>
        <w:r>
          <w:fldChar w:fldCharType="end"/>
        </w:r>
      </w:hyperlink>
    </w:p>
    <w:p>
      <w:pPr>
        <w:pStyle w:val="TOC2"/>
        <w:tabs>
          <w:tab w:val="right" w:leader="dot" w:pos="8306"/>
        </w:tabs>
      </w:pPr>
      <w:hyperlink w:anchor="_Toc20981" w:history="1">
        <w:r>
          <w:rPr>
            <w:rFonts w:ascii="仿宋" w:eastAsia="仿宋" w:hAnsi="仿宋" w:cs="仿宋" w:hint="eastAsia"/>
            <w:lang w:eastAsia="zh-CN"/>
          </w:rPr>
          <w:t>(二)、建设进度</w:t>
        </w:r>
        <w:r>
          <w:tab/>
        </w:r>
        <w:r>
          <w:fldChar w:fldCharType="begin"/>
        </w:r>
        <w:r>
          <w:instrText xml:space="preserve"> PAGEREF _Toc20981 \h </w:instrText>
        </w:r>
        <w:r>
          <w:fldChar w:fldCharType="separate"/>
        </w:r>
        <w:r>
          <w:t>45</w:t>
        </w:r>
        <w:r>
          <w:fldChar w:fldCharType="end"/>
        </w:r>
      </w:hyperlink>
    </w:p>
    <w:p>
      <w:pPr>
        <w:pStyle w:val="TOC2"/>
        <w:tabs>
          <w:tab w:val="right" w:leader="dot" w:pos="8306"/>
        </w:tabs>
      </w:pPr>
      <w:hyperlink w:anchor="_Toc19274" w:history="1">
        <w:r>
          <w:rPr>
            <w:rFonts w:ascii="仿宋" w:eastAsia="仿宋" w:hAnsi="仿宋" w:cs="仿宋" w:hint="eastAsia"/>
            <w:lang w:eastAsia="zh-CN"/>
          </w:rPr>
          <w:t>(三)、进度安排注意事项</w:t>
        </w:r>
        <w:r>
          <w:tab/>
        </w:r>
        <w:r>
          <w:fldChar w:fldCharType="begin"/>
        </w:r>
        <w:r>
          <w:instrText xml:space="preserve"> PAGEREF _Toc19274 \h </w:instrText>
        </w:r>
        <w:r>
          <w:fldChar w:fldCharType="separate"/>
        </w:r>
        <w:r>
          <w:t>46</w:t>
        </w:r>
        <w:r>
          <w:fldChar w:fldCharType="end"/>
        </w:r>
      </w:hyperlink>
    </w:p>
    <w:p>
      <w:pPr>
        <w:pStyle w:val="TOC2"/>
        <w:tabs>
          <w:tab w:val="right" w:leader="dot" w:pos="8306"/>
        </w:tabs>
      </w:pPr>
      <w:hyperlink w:anchor="_Toc30560" w:history="1">
        <w:r>
          <w:rPr>
            <w:rFonts w:ascii="仿宋" w:eastAsia="仿宋" w:hAnsi="仿宋" w:cs="仿宋" w:hint="eastAsia"/>
            <w:lang w:eastAsia="zh-CN"/>
          </w:rPr>
          <w:t>(四)、人力资源配置</w:t>
        </w:r>
        <w:r>
          <w:tab/>
        </w:r>
        <w:r>
          <w:fldChar w:fldCharType="begin"/>
        </w:r>
        <w:r>
          <w:instrText xml:space="preserve"> PAGEREF _Toc30560 \h </w:instrText>
        </w:r>
        <w:r>
          <w:fldChar w:fldCharType="separate"/>
        </w:r>
        <w:r>
          <w:t>48</w:t>
        </w:r>
        <w:r>
          <w:fldChar w:fldCharType="end"/>
        </w:r>
      </w:hyperlink>
    </w:p>
    <w:p>
      <w:pPr>
        <w:pStyle w:val="TOC1"/>
        <w:tabs>
          <w:tab w:val="right" w:leader="dot" w:pos="8306"/>
        </w:tabs>
      </w:pPr>
      <w:hyperlink w:anchor="_Toc24140" w:history="1">
        <w:r>
          <w:rPr>
            <w:rFonts w:ascii="仿宋" w:eastAsia="仿宋" w:hAnsi="仿宋" w:cs="仿宋" w:hint="eastAsia"/>
            <w:lang w:eastAsia="zh-CN"/>
          </w:rPr>
          <w:t>十三、汽车覆盖件模具项目工程方案分析</w:t>
        </w:r>
        <w:r>
          <w:tab/>
        </w:r>
        <w:r>
          <w:fldChar w:fldCharType="begin"/>
        </w:r>
        <w:r>
          <w:instrText xml:space="preserve"> PAGEREF _Toc24140 \h </w:instrText>
        </w:r>
        <w:r>
          <w:fldChar w:fldCharType="separate"/>
        </w:r>
        <w:r>
          <w:t>49</w:t>
        </w:r>
        <w:r>
          <w:fldChar w:fldCharType="end"/>
        </w:r>
      </w:hyperlink>
    </w:p>
    <w:p>
      <w:pPr>
        <w:pStyle w:val="TOC2"/>
        <w:tabs>
          <w:tab w:val="right" w:leader="dot" w:pos="8306"/>
        </w:tabs>
      </w:pPr>
      <w:hyperlink w:anchor="_Toc3502" w:history="1">
        <w:r>
          <w:rPr>
            <w:rFonts w:ascii="仿宋" w:eastAsia="仿宋" w:hAnsi="仿宋" w:cs="仿宋" w:hint="eastAsia"/>
            <w:lang w:eastAsia="zh-CN"/>
          </w:rPr>
          <w:t>(一)、建筑工程设计原则</w:t>
        </w:r>
        <w:r>
          <w:tab/>
        </w:r>
        <w:r>
          <w:fldChar w:fldCharType="begin"/>
        </w:r>
        <w:r>
          <w:instrText xml:space="preserve"> PAGEREF _Toc3502 \h </w:instrText>
        </w:r>
        <w:r>
          <w:fldChar w:fldCharType="separate"/>
        </w:r>
        <w:r>
          <w:t>49</w:t>
        </w:r>
        <w:r>
          <w:fldChar w:fldCharType="end"/>
        </w:r>
      </w:hyperlink>
    </w:p>
    <w:p>
      <w:pPr>
        <w:pStyle w:val="TOC2"/>
        <w:tabs>
          <w:tab w:val="right" w:leader="dot" w:pos="8306"/>
        </w:tabs>
      </w:pPr>
      <w:hyperlink w:anchor="_Toc8709" w:history="1">
        <w:r>
          <w:rPr>
            <w:rFonts w:ascii="仿宋" w:eastAsia="仿宋" w:hAnsi="仿宋" w:cs="仿宋" w:hint="eastAsia"/>
            <w:lang w:eastAsia="zh-CN"/>
          </w:rPr>
          <w:t>(二)、土建工程建设指标</w:t>
        </w:r>
        <w:r>
          <w:tab/>
        </w:r>
        <w:r>
          <w:fldChar w:fldCharType="begin"/>
        </w:r>
        <w:r>
          <w:instrText xml:space="preserve"> PAGEREF _Toc8709 \h </w:instrText>
        </w:r>
        <w:r>
          <w:fldChar w:fldCharType="separate"/>
        </w:r>
        <w:r>
          <w:t>52</w:t>
        </w:r>
        <w:r>
          <w:fldChar w:fldCharType="end"/>
        </w:r>
      </w:hyperlink>
    </w:p>
    <w:p>
      <w:pPr>
        <w:pStyle w:val="TOC1"/>
        <w:tabs>
          <w:tab w:val="right" w:leader="dot" w:pos="8306"/>
        </w:tabs>
      </w:pPr>
      <w:hyperlink w:anchor="_Toc20671" w:history="1">
        <w:r>
          <w:rPr>
            <w:rFonts w:ascii="仿宋" w:eastAsia="仿宋" w:hAnsi="仿宋" w:cs="仿宋" w:hint="eastAsia"/>
            <w:lang w:eastAsia="zh-CN"/>
          </w:rPr>
          <w:t>十四、质量管理体系</w:t>
        </w:r>
        <w:r>
          <w:tab/>
        </w:r>
        <w:r>
          <w:fldChar w:fldCharType="begin"/>
        </w:r>
        <w:r>
          <w:instrText xml:space="preserve"> PAGEREF _Toc20671 \h </w:instrText>
        </w:r>
        <w:r>
          <w:fldChar w:fldCharType="separate"/>
        </w:r>
        <w:r>
          <w:t>54</w:t>
        </w:r>
        <w:r>
          <w:fldChar w:fldCharType="end"/>
        </w:r>
      </w:hyperlink>
    </w:p>
    <w:p>
      <w:pPr>
        <w:pStyle w:val="TOC2"/>
        <w:tabs>
          <w:tab w:val="right" w:leader="dot" w:pos="8306"/>
        </w:tabs>
      </w:pPr>
      <w:hyperlink w:anchor="_Toc18371" w:history="1">
        <w:r>
          <w:rPr>
            <w:rFonts w:ascii="仿宋" w:eastAsia="仿宋" w:hAnsi="仿宋" w:cs="仿宋" w:hint="eastAsia"/>
            <w:lang w:eastAsia="zh-CN"/>
          </w:rPr>
          <w:t>(一)、质量目标与方针</w:t>
        </w:r>
        <w:r>
          <w:tab/>
        </w:r>
        <w:r>
          <w:fldChar w:fldCharType="begin"/>
        </w:r>
        <w:r>
          <w:instrText xml:space="preserve"> PAGEREF _Toc18371 \h </w:instrText>
        </w:r>
        <w:r>
          <w:fldChar w:fldCharType="separate"/>
        </w:r>
        <w:r>
          <w:t>54</w:t>
        </w:r>
        <w:r>
          <w:fldChar w:fldCharType="end"/>
        </w:r>
      </w:hyperlink>
    </w:p>
    <w:p>
      <w:pPr>
        <w:pStyle w:val="TOC2"/>
        <w:tabs>
          <w:tab w:val="right" w:leader="dot" w:pos="8306"/>
        </w:tabs>
      </w:pPr>
      <w:hyperlink w:anchor="_Toc17869" w:history="1">
        <w:r>
          <w:rPr>
            <w:rFonts w:ascii="仿宋" w:eastAsia="仿宋" w:hAnsi="仿宋" w:cs="仿宋" w:hint="eastAsia"/>
            <w:lang w:eastAsia="zh-CN"/>
          </w:rPr>
          <w:t>(二)、质量管理责任</w:t>
        </w:r>
        <w:r>
          <w:tab/>
        </w:r>
        <w:r>
          <w:fldChar w:fldCharType="begin"/>
        </w:r>
        <w:r>
          <w:instrText xml:space="preserve"> PAGEREF _Toc17869 \h </w:instrText>
        </w:r>
        <w:r>
          <w:fldChar w:fldCharType="separate"/>
        </w:r>
        <w:r>
          <w:t>55</w:t>
        </w:r>
        <w:r>
          <w:fldChar w:fldCharType="end"/>
        </w:r>
      </w:hyperlink>
    </w:p>
    <w:p>
      <w:pPr>
        <w:pStyle w:val="TOC2"/>
        <w:tabs>
          <w:tab w:val="right" w:leader="dot" w:pos="8306"/>
        </w:tabs>
      </w:pPr>
      <w:hyperlink w:anchor="_Toc7262" w:history="1">
        <w:r>
          <w:rPr>
            <w:rFonts w:ascii="仿宋" w:eastAsia="仿宋" w:hAnsi="仿宋" w:cs="仿宋" w:hint="eastAsia"/>
            <w:lang w:eastAsia="zh-CN"/>
          </w:rPr>
          <w:t>(三)、质量管理体系文件</w:t>
        </w:r>
        <w:r>
          <w:tab/>
        </w:r>
        <w:r>
          <w:fldChar w:fldCharType="begin"/>
        </w:r>
        <w:r>
          <w:instrText xml:space="preserve"> PAGEREF _Toc7262 \h </w:instrText>
        </w:r>
        <w:r>
          <w:fldChar w:fldCharType="separate"/>
        </w:r>
        <w:r>
          <w:t>56</w:t>
        </w:r>
        <w:r>
          <w:fldChar w:fldCharType="end"/>
        </w:r>
      </w:hyperlink>
    </w:p>
    <w:p>
      <w:pPr>
        <w:pStyle w:val="TOC2"/>
        <w:tabs>
          <w:tab w:val="right" w:leader="dot" w:pos="8306"/>
        </w:tabs>
      </w:pPr>
      <w:hyperlink w:anchor="_Toc30926" w:history="1">
        <w:r>
          <w:rPr>
            <w:rFonts w:ascii="仿宋" w:eastAsia="仿宋" w:hAnsi="仿宋" w:cs="仿宋" w:hint="eastAsia"/>
            <w:lang w:eastAsia="zh-CN"/>
          </w:rPr>
          <w:t>(四)、质量培训与教育</w:t>
        </w:r>
        <w:r>
          <w:tab/>
        </w:r>
        <w:r>
          <w:fldChar w:fldCharType="begin"/>
        </w:r>
        <w:r>
          <w:instrText xml:space="preserve"> PAGEREF _Toc30926 \h </w:instrText>
        </w:r>
        <w:r>
          <w:fldChar w:fldCharType="separate"/>
        </w:r>
        <w:r>
          <w:t>58</w:t>
        </w:r>
        <w:r>
          <w:fldChar w:fldCharType="end"/>
        </w:r>
      </w:hyperlink>
    </w:p>
    <w:p>
      <w:pPr>
        <w:pStyle w:val="TOC2"/>
        <w:tabs>
          <w:tab w:val="right" w:leader="dot" w:pos="8306"/>
        </w:tabs>
      </w:pPr>
      <w:hyperlink w:anchor="_Toc3203" w:history="1">
        <w:r>
          <w:rPr>
            <w:rFonts w:ascii="仿宋" w:eastAsia="仿宋" w:hAnsi="仿宋" w:cs="仿宋" w:hint="eastAsia"/>
            <w:lang w:eastAsia="zh-CN"/>
          </w:rPr>
          <w:t>(五)、质量审核与评价</w:t>
        </w:r>
        <w:r>
          <w:tab/>
        </w:r>
        <w:r>
          <w:fldChar w:fldCharType="begin"/>
        </w:r>
        <w:r>
          <w:instrText xml:space="preserve"> PAGEREF _Toc3203 \h </w:instrText>
        </w:r>
        <w:r>
          <w:fldChar w:fldCharType="separate"/>
        </w:r>
        <w:r>
          <w:t>59</w:t>
        </w:r>
        <w:r>
          <w:fldChar w:fldCharType="end"/>
        </w:r>
      </w:hyperlink>
    </w:p>
    <w:p>
      <w:pPr>
        <w:pStyle w:val="TOC2"/>
        <w:tabs>
          <w:tab w:val="right" w:leader="dot" w:pos="8306"/>
        </w:tabs>
      </w:pPr>
      <w:hyperlink w:anchor="_Toc14854" w:history="1">
        <w:r>
          <w:rPr>
            <w:rFonts w:ascii="仿宋" w:eastAsia="仿宋" w:hAnsi="仿宋" w:cs="仿宋" w:hint="eastAsia"/>
            <w:lang w:eastAsia="zh-CN"/>
          </w:rPr>
          <w:t>(六)、不符合与纠正措施</w:t>
        </w:r>
        <w:r>
          <w:tab/>
        </w:r>
        <w:r>
          <w:fldChar w:fldCharType="begin"/>
        </w:r>
        <w:r>
          <w:instrText xml:space="preserve"> PAGEREF _Toc14854 \h </w:instrText>
        </w:r>
        <w:r>
          <w:fldChar w:fldCharType="separate"/>
        </w:r>
        <w:r>
          <w:t>61</w:t>
        </w:r>
        <w:r>
          <w:fldChar w:fldCharType="end"/>
        </w:r>
      </w:hyperlink>
    </w:p>
    <w:p>
      <w:pPr>
        <w:pStyle w:val="TOC1"/>
        <w:tabs>
          <w:tab w:val="right" w:leader="dot" w:pos="8306"/>
        </w:tabs>
      </w:pPr>
      <w:hyperlink w:anchor="_Toc3210" w:history="1">
        <w:r>
          <w:rPr>
            <w:rFonts w:ascii="仿宋" w:eastAsia="仿宋" w:hAnsi="仿宋" w:cs="仿宋" w:hint="eastAsia"/>
            <w:lang w:eastAsia="zh-CN"/>
          </w:rPr>
          <w:t>十五、风险识别与分类</w:t>
        </w:r>
        <w:r>
          <w:tab/>
        </w:r>
        <w:r>
          <w:fldChar w:fldCharType="begin"/>
        </w:r>
        <w:r>
          <w:instrText xml:space="preserve"> PAGEREF _Toc3210 \h </w:instrText>
        </w:r>
        <w:r>
          <w:fldChar w:fldCharType="separate"/>
        </w:r>
        <w:r>
          <w:t>62</w:t>
        </w:r>
        <w:r>
          <w:fldChar w:fldCharType="end"/>
        </w:r>
      </w:hyperlink>
    </w:p>
    <w:p>
      <w:pPr>
        <w:pStyle w:val="TOC2"/>
        <w:tabs>
          <w:tab w:val="right" w:leader="dot" w:pos="8306"/>
        </w:tabs>
      </w:pPr>
      <w:hyperlink w:anchor="_Toc1282" w:history="1">
        <w:r>
          <w:rPr>
            <w:rFonts w:ascii="仿宋" w:eastAsia="仿宋" w:hAnsi="仿宋" w:cs="仿宋" w:hint="eastAsia"/>
            <w:lang w:eastAsia="zh-CN"/>
          </w:rPr>
          <w:t>(一)、风险识别</w:t>
        </w:r>
        <w:r>
          <w:tab/>
        </w:r>
        <w:r>
          <w:fldChar w:fldCharType="begin"/>
        </w:r>
        <w:r>
          <w:instrText xml:space="preserve"> PAGEREF _Toc1282 \h </w:instrText>
        </w:r>
        <w:r>
          <w:fldChar w:fldCharType="separate"/>
        </w:r>
        <w:r>
          <w:t>62</w:t>
        </w:r>
        <w:r>
          <w:fldChar w:fldCharType="end"/>
        </w:r>
      </w:hyperlink>
    </w:p>
    <w:p>
      <w:pPr>
        <w:pStyle w:val="TOC2"/>
        <w:tabs>
          <w:tab w:val="right" w:leader="dot" w:pos="8306"/>
        </w:tabs>
      </w:pPr>
      <w:hyperlink w:anchor="_Toc2045" w:history="1">
        <w:r>
          <w:rPr>
            <w:rFonts w:ascii="仿宋" w:eastAsia="仿宋" w:hAnsi="仿宋" w:cs="仿宋" w:hint="eastAsia"/>
            <w:lang w:eastAsia="zh-CN"/>
          </w:rPr>
          <w:t>(二)、风险分类</w:t>
        </w:r>
        <w:r>
          <w:tab/>
        </w:r>
        <w:r>
          <w:fldChar w:fldCharType="begin"/>
        </w:r>
        <w:r>
          <w:instrText xml:space="preserve"> PAGEREF _Toc2045 \h </w:instrText>
        </w:r>
        <w:r>
          <w:fldChar w:fldCharType="separate"/>
        </w:r>
        <w:r>
          <w:t>63</w:t>
        </w:r>
        <w:r>
          <w:fldChar w:fldCharType="end"/>
        </w:r>
      </w:hyperlink>
    </w:p>
    <w:p>
      <w:pPr>
        <w:pStyle w:val="TOC1"/>
        <w:tabs>
          <w:tab w:val="right" w:leader="dot" w:pos="8306"/>
        </w:tabs>
      </w:pPr>
      <w:hyperlink w:anchor="_Toc17556" w:history="1">
        <w:r>
          <w:rPr>
            <w:rFonts w:ascii="仿宋" w:eastAsia="仿宋" w:hAnsi="仿宋" w:cs="仿宋" w:hint="eastAsia"/>
            <w:lang w:eastAsia="zh-CN"/>
          </w:rPr>
          <w:t>十六、利益相关者分析与沟通计划</w:t>
        </w:r>
        <w:r>
          <w:tab/>
        </w:r>
        <w:r>
          <w:fldChar w:fldCharType="begin"/>
        </w:r>
        <w:r>
          <w:instrText xml:space="preserve"> PAGEREF _Toc17556 \h </w:instrText>
        </w:r>
        <w:r>
          <w:fldChar w:fldCharType="separate"/>
        </w:r>
        <w:r>
          <w:t>65</w:t>
        </w:r>
        <w:r>
          <w:fldChar w:fldCharType="end"/>
        </w:r>
      </w:hyperlink>
    </w:p>
    <w:p>
      <w:pPr>
        <w:pStyle w:val="TOC2"/>
        <w:tabs>
          <w:tab w:val="right" w:leader="dot" w:pos="8306"/>
        </w:tabs>
      </w:pPr>
      <w:hyperlink w:anchor="_Toc24106" w:history="1">
        <w:r>
          <w:rPr>
            <w:rFonts w:ascii="仿宋" w:eastAsia="仿宋" w:hAnsi="仿宋" w:cs="仿宋" w:hint="eastAsia"/>
            <w:lang w:eastAsia="zh-CN"/>
          </w:rPr>
          <w:t>(一)、利益相关者分析</w:t>
        </w:r>
        <w:r>
          <w:tab/>
        </w:r>
        <w:r>
          <w:fldChar w:fldCharType="begin"/>
        </w:r>
        <w:r>
          <w:instrText xml:space="preserve"> PAGEREF _Toc24106 \h </w:instrText>
        </w:r>
        <w:r>
          <w:fldChar w:fldCharType="separate"/>
        </w:r>
        <w:r>
          <w:t>65</w:t>
        </w:r>
        <w:r>
          <w:fldChar w:fldCharType="end"/>
        </w:r>
      </w:hyperlink>
    </w:p>
    <w:p>
      <w:pPr>
        <w:pStyle w:val="TOC2"/>
        <w:tabs>
          <w:tab w:val="right" w:leader="dot" w:pos="8306"/>
        </w:tabs>
      </w:pPr>
      <w:hyperlink w:anchor="_Toc904" w:history="1">
        <w:r>
          <w:rPr>
            <w:rFonts w:ascii="仿宋" w:eastAsia="仿宋" w:hAnsi="仿宋" w:cs="仿宋" w:hint="eastAsia"/>
            <w:lang w:eastAsia="zh-CN"/>
          </w:rPr>
          <w:t>(二)、沟通计划</w:t>
        </w:r>
        <w:r>
          <w:tab/>
        </w:r>
        <w:r>
          <w:fldChar w:fldCharType="begin"/>
        </w:r>
        <w:r>
          <w:instrText xml:space="preserve"> PAGEREF _Toc904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266"/>
      <w:r>
        <w:rPr>
          <w:rFonts w:ascii="仿宋" w:eastAsia="仿宋" w:hAnsi="仿宋" w:cs="仿宋" w:hint="eastAsia"/>
          <w:sz w:val="28"/>
          <w:lang w:eastAsia="zh-CN"/>
        </w:rPr>
        <w:t>一、汽车覆盖件模具项目概论</w:t>
      </w:r>
      <w:bookmarkEnd w:id="2"/>
    </w:p>
    <w:p>
      <w:pPr>
        <w:pStyle w:val="Heading2"/>
        <w:rPr>
          <w:rFonts w:ascii="仿宋" w:eastAsia="仿宋" w:hAnsi="仿宋" w:cs="仿宋" w:hint="eastAsia"/>
          <w:lang w:eastAsia="zh-CN"/>
        </w:rPr>
      </w:pPr>
      <w:bookmarkStart w:id="3" w:name="_Toc26707"/>
      <w:r>
        <w:rPr>
          <w:rFonts w:ascii="仿宋" w:eastAsia="仿宋" w:hAnsi="仿宋" w:cs="仿宋" w:hint="eastAsia"/>
          <w:lang w:eastAsia="zh-CN"/>
        </w:rPr>
        <w:t>(一)、汽车覆盖件模具项目概况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起源追溯至对市场的深入洞察。市场的不断演变与变革为汽车覆盖件模具项目提供了难得的机遇。当前市场存在的需求缺口和变革的大环境共同构成了汽车覆盖件模具项目的背景。这个汽车覆盖件模具项目旨在充分利用市场机遇，填补行业中尚未满足的需求，为客户提供全新的解决方案。市场的变革和需求的增长使得这个汽车覆盖件模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汽车覆盖件模具项目名称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正式命名为汽车覆盖件模具。这个名称不仅仅是一个标识，更代表了汽车覆盖件模具项目的核心理念和愿景。它蕴含着汽车覆盖件模具项目所要解决问题的关键字，具有强烈的表达和辨识度，为汽车覆盖件模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汽车覆盖件模具项目目标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核心目标是提供一种全新、高效的解决方案，满足客户日益增长的需求。汽车覆盖件模具项目追求的不仅仅是满足市场需求，更是在市场中获得卓越的竞争优势。通过不断提升产品或服务的质量和创新水平，汽车覆盖件模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汽车覆盖件模具项目范围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全面涵盖了产品研发、制造、市场推广和售后服务，确保从产品设计到最终用户体验的全方位关注。这一全面的汽车覆盖件模具项目范围是为了确保汽车覆盖件模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汽车覆盖件模具项目时间表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汽车覆盖件模具项目计划在未来18个月内完成，包括研发、测试、市场试点和正式推出等不同阶段。这个时间表的合理设计是为了确保汽车覆盖件模具项目各个阶段的顺利推进，以便按时交付高质量的成果。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汽车覆盖件模具项目预算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总预算估算为XX百万美元，主要分配在研发、市场推广、人员培训和运营等方面。这一充足的预算为汽车覆盖件模具项目提供了充足的资源，确保汽车覆盖件模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汽车覆盖件模具项目风险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可能面临的风险包括市场接受度低、技术难题、竞争激烈等。汽车覆盖件模具项目团队已经制定了相应的风险应对计划，通过前瞻性的风险管理，确保汽车覆盖件模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汽车覆盖件模具项目团队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汽车覆盖件模具项目汇聚了一支经验丰富、多领域专业素养的核心团队，确保汽车覆盖件模具项目在各个方面都能拥有高水平的执行力。团队的协同作战是汽车覆盖件模具项目成功的关键因素之一。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汽车覆盖件模具项目背景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汽车覆盖件模具项目的背景根植于市场对更高效、创新产品的渴望，同时也受到科技发展对行业格局的深刻改变的影响。这为汽车覆盖件模具项目提供了广阔的发展空间和市场需求。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汽车覆盖件模具项目现状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截至目前，汽车覆盖件模具项目已完成市场调研和技术验证，取得了初步的成功。这为汽车覆盖件模具项目在未来的发展奠定了坚实的基础，为更远大的目标打下了坚实的基石。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278"/>
      <w:r>
        <w:rPr>
          <w:rFonts w:ascii="仿宋" w:eastAsia="仿宋" w:hAnsi="仿宋" w:cs="仿宋" w:hint="eastAsia"/>
          <w:sz w:val="28"/>
          <w:lang w:eastAsia="zh-CN"/>
        </w:rPr>
        <w:t>(二)、汽车覆盖件模具项目目标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keyword》汽车覆盖件模具项目首要业务目标是在市场中占据有利地位，实现产品/服务的成功推广和销售。通过不断提升产品质量、创新性，汽车覆盖件模具项目追求成为行业中的领导者，赢得更多客户的青睐。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在科技迅速发展的时代，汽车覆盖件模具项目着眼于技术创新。通过持续的研发和技术升级，汽车覆盖件模具项目旨在推出更具创新性的产品或服务，以满足市场对新鲜、先进解决方案的需求。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为了建立可持续的客户关系，汽车覆盖件模具项目设定了客户满意度目标。通过提供卓越的产品质量和优质的客户服务，汽车覆盖件模具项目追求赢得客户的信任和忠诚度，确保他们的满意度达到行业领先水平。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汽车覆盖件模具项目注重社会责任和可持续发展。通过实施环保、社会责任汽车覆盖件模具项目，汽车覆盖件模具项目致力于在经济发展的同时保护环境，促进社会公平，实现可持续经营。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汽车覆盖件模具项目的团队是实现目标的核心驱动力。因此，汽车覆盖件模具项目设定了团队发展目标，包括提升团队成员的专业技能、培养领导力，以及搭建协同高效的团队工作氛围。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892"/>
      <w:r>
        <w:rPr>
          <w:rFonts w:ascii="仿宋" w:eastAsia="仿宋" w:hAnsi="仿宋" w:cs="仿宋" w:hint="eastAsia"/>
          <w:sz w:val="28"/>
          <w:lang w:eastAsia="zh-CN"/>
        </w:rPr>
        <w:t>(三)、汽车覆盖件模具项目提出的理由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汽车覆盖件模具项目提出的理由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提出源于对市场机遇的深刻洞察。当前市场中存在的需求缺口和行业发展趋势表明，有巨大的商业机会等待被开发。通过准确捕捉市场机遇，汽车覆盖件模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理念基于对技术创新的信仰。通过持续的研发和技术投入，汽车覆盖件模具项目有望推出更具创新性的产品或服务。在科技飞速发展的当下，汽车覆盖件模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提出是为了增强企业的行业竞争力。通过提升产品或服务的质量和独特性，汽车覆盖件模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响应了消费者需求的变化。随着社会和科技的不断发展，消费者对产品和服务的需求也在发生变化。通过深入了解并及时回应消费者的新需求，汽车覆盖件模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提出是企业战略发展规划的一部分。在面对日益激烈的市场竞争和不断变化的商业环境中，汽车覆盖件模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提出不仅仅是基于商业考量，还注重社会责任。通过推出环保、社会责任等方面的汽车覆盖件模具项目，汽车覆盖件模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汽车覆盖件模具项目的提出反映了对利益相关者期望的关注。包括客户、员工、投资者等利益相关者在企业发展中都有着各自的期望，汽车覆盖件模具项目力求在满足这些期望的同时，取得更大的共赢。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7663"/>
      <w:r>
        <w:rPr>
          <w:rFonts w:ascii="仿宋" w:eastAsia="仿宋" w:hAnsi="仿宋" w:cs="仿宋" w:hint="eastAsia"/>
          <w:sz w:val="28"/>
          <w:lang w:eastAsia="zh-CN"/>
        </w:rPr>
        <w:t>(四)、汽车覆盖件模具项目意义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在实施汽车覆盖件模具项目的过程中，我们不仅仅是在追逐商业成功，更是为企业和社会的多个层面创造了深远的意义。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首要意义在于提升企业的市场竞争力。通过持续的创新和对产品质量的高标准要求，汽车覆盖件模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覆盖件模具项目的推进将促使行业技术水平的提升。通过引入先进技术和创新性解决方案，汽车覆盖件模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汽车覆盖件模具项目不仅创造了大量就业机会，提高了就业水平，还注重社会责任和环保。通过参与社会公益事业和推动环保汽车覆盖件模具项目，汽车覆盖件模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综合而言，汽车覆盖件模具项目意义重大，不仅推动了企业的发展，也为行业和社会的进步贡献了积极力量。这是一个全面而深刻的影响，将在未来产生可持续的正面效应。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048"/>
      <w:r>
        <w:rPr>
          <w:rFonts w:ascii="仿宋" w:eastAsia="仿宋" w:hAnsi="仿宋" w:cs="仿宋" w:hint="eastAsia"/>
          <w:sz w:val="28"/>
          <w:lang w:eastAsia="zh-CN"/>
        </w:rPr>
        <w:t>(五)、汽车覆盖件模具项目背景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在当今迅猛发展的商业环境中，汽车覆盖件模具项目的动因根植于对多方面因素的审慎考量。这个汽车覆盖件模具项目的提出并非孤立的决策，而是对企业所处背景深入思考的产物。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覆盖件模具项目背后的首要原因。科技的迅速发展和全球市场的快速变化使得企业必须灵活应对。汽车覆盖件模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竞争的激烈程度也是汽车覆盖件模具项目背景中不可忽视的一环。企业需要在激烈竞争中脱颖而出，为此，汽车覆盖件模具项目致力于打破常规，提供独特的价值主张，以吸引客户并确保市场份额的增长。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技术的迅速发展为企业带来了机遇与挑战。作为汽车覆盖件模具项目启动的背景之一，对新兴技术的应用将有助于提升企业的技术水平，使其在不断演进的商业环境中保持竞争优势。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此外，社会对企业责任的期望也在逐渐升高。汽车覆盖件模具项目充分融入了社会责任的理念，通过可持续经营和社会公益汽车覆盖件模具项目，企图为社会贡献一份力量，在商业成功的同时关注社会价值。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112"/>
      <w:r>
        <w:rPr>
          <w:rFonts w:ascii="仿宋" w:eastAsia="仿宋" w:hAnsi="仿宋" w:cs="仿宋" w:hint="eastAsia"/>
          <w:sz w:val="28"/>
          <w:lang w:eastAsia="zh-CN"/>
        </w:rPr>
        <w:t>二、汽车覆盖件模具项目危机管理</w:t>
      </w:r>
      <w:bookmarkEnd w:id="8"/>
    </w:p>
    <w:p>
      <w:pPr>
        <w:pStyle w:val="Heading2"/>
        <w:rPr>
          <w:rFonts w:ascii="仿宋" w:eastAsia="仿宋" w:hAnsi="仿宋" w:cs="仿宋" w:hint="eastAsia"/>
          <w:lang w:eastAsia="zh-CN"/>
        </w:rPr>
      </w:pPr>
      <w:bookmarkStart w:id="9" w:name="_Toc2972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覆盖件模具项目危机管理中，危机预警与识别是确保汽车覆盖件模具项目稳健运行的核心步骤。通过建立全面的监测机制，汽车覆盖件模具项目团队旨在及时发现和理解潜在的风险和危机因素，以便采取及时的预防和应对措施，确保汽车覆盖件模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覆盖件模具项目团队全面分析了整个汽车覆盖件模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覆盖件模具项目团队着重于明确定义汽车覆盖件模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汽车覆盖件模具项目进展的持续监控，团队能够及时发现潜在问题并作出迅速反应。汽车覆盖件模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在这一阶段，团队的专业素养和反应速度将发挥至关重要的作用，以确保潜在危机能够在初期得到有效的处理，最大程度地减轻负面影响。通过危机预警与识别，汽车覆盖件模具项目得以更有序、可控地推进。</w:t>
      </w:r>
    </w:p>
    <w:p>
      <w:pPr>
        <w:pStyle w:val="Heading2"/>
        <w:ind w:firstLine="560" w:firstLineChars="200"/>
        <w:rPr>
          <w:rFonts w:ascii="仿宋" w:eastAsia="仿宋" w:hAnsi="仿宋" w:cs="仿宋" w:hint="eastAsia"/>
          <w:sz w:val="28"/>
          <w:lang w:eastAsia="zh-CN"/>
        </w:rPr>
      </w:pPr>
      <w:bookmarkStart w:id="10" w:name="_Toc50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在危机发生时，汽车覆盖件模具项目团队立即行动，成立了应急小组。该小组的任务是迅速制定并实施紧急应对措施，以最小化潜在损失。以下是采取的主要措施：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暂停汽车覆盖件模具项目进度：为遏制危机蔓延，汽车覆盖件模具项目暂时停止进行，以便全面评估当前状况。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资源重新分配：重新评估汽车覆盖件模具项目资源的分配，确保最大限度地减小损失。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实时沟通：与关键利益相关者建立实时沟通机制，向他们传递汽车覆盖件模具项目危机的实际状况，保障汽车覆盖件模具项目核心利益。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在紧急应对的同时，汽车覆盖件模具项目团队强调了团队协作和有效沟通的重要性。以下是团队协作的关键举措：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信息共享机制：建立了信息共享平台，确保团队成员能够及时获取汽车覆盖件模具项目危机的实时信息。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领导者沟通：汽车覆盖件模具项目领导者通过定期会议和即时沟通工具，指导团队应对危机，保持团队稳定运行。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随着危机得到初步控制，汽车覆盖件模具项目团队转向制定恢复计划，以确保汽车覆盖件模具项目能够从中迅速恢复。主要恢复计划包括：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修复受损的进度计划：重新评估汽车覆盖件模具项目进度，制定修复计划，确保汽车覆盖件模具项目尽快回归正常进程。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重新调整资源分配：优化资源分配，确保汽车覆盖件模具项目在有限资源下高效运转。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风险管理机制加强：对汽车覆盖件模具项目风险进行全面评估，制定更强化的风险管理策略，以预防未来可能的危机。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98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58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汽车覆盖件模具项目的主要产品是XXXX，预计年产值为XXX万元。这一产品在市场中占据着重要的地位，其广泛的应用范围使得该汽车覆盖件模具项目的市场前景非常广阔。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覆盖件模具项目的xxx产品作为重要的原材料之一，将在多个领域发挥关键作用。其在建筑、交通、能源等方面的广泛应用将为整个产业链提供强大的支持，形成产业协同效应。汽车覆盖件模具项目的年产值XXX万XXX万XXX万万元不仅反映了其在市场上的巨大潜力，更预示着它对国民经济的积极贡献。这种关联度高、涉及面广的产业关系，使得该汽车覆盖件模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42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总征地面积为XXXX平方米，相当于约XX.XX亩，其中净用地面积为XXXX平方米，红线范围内相当于约XX.XX亩。这一用地规模充分考虑了汽车覆盖件模具项目的建设需求，保障了汽车覆盖件模具项目在合适的空间内得以充分发展。汽车覆盖件模具项目规划的总建筑面积为XXXX平方米，其中主体工程建设占XXXX平方米，计容建筑面积达XXXX平方米。预计建筑工程的投资将达到XXXX万元，为汽车覆盖件模具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计划购置的设备共计XXXX台（套），设备购置费用为XXXX万元。这一设备购置计划充分考虑到汽车覆盖件模具项目的生产需求和技术要求，确保了汽车覆盖件模具项目在生产运营中具备先进的技术装备和高效的生产能力。设备的合理配置将为汽车覆盖件模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计划总投资为XXXX万元，预计年实现营业收入为XXXX万元。这一产能规模的设定旨在确保汽车覆盖件模具项目能够在投资与回报之间取得平衡，实现长期可持续的发展。汽车覆盖件模具项目的总投资充分考虑到各个方面的需求，包括用地建设、设备购置等多个环节，以确保汽车覆盖件模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473"/>
      <w:r>
        <w:rPr>
          <w:rFonts w:ascii="仿宋" w:eastAsia="仿宋" w:hAnsi="仿宋" w:cs="仿宋" w:hint="eastAsia"/>
          <w:sz w:val="28"/>
          <w:lang w:eastAsia="zh-CN"/>
        </w:rPr>
        <w:t>四、汽车覆盖件模具项目绩效评估</w:t>
      </w:r>
      <w:bookmarkEnd w:id="14"/>
    </w:p>
    <w:p>
      <w:pPr>
        <w:pStyle w:val="Heading2"/>
        <w:rPr>
          <w:rFonts w:ascii="仿宋" w:eastAsia="仿宋" w:hAnsi="仿宋" w:cs="仿宋" w:hint="eastAsia"/>
          <w:lang w:eastAsia="zh-CN"/>
        </w:rPr>
      </w:pPr>
      <w:bookmarkStart w:id="15" w:name="_Toc2457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覆盖件模具项目中，我们设计了一套全面的绩效评估指标，以确保汽车覆盖件模具项目的可控和成功交付。这些指标跨足汽车覆盖件模具项目目标、成本、进度和质量等多个维度，为我们提供了全面洞察汽车覆盖件模具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目标达成率是我们关注的首要指标。我们设定了明确的目标，并通过定期监测和评估，迅速发现并应对潜在的目标偏差。这为汽车覆盖件模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成本绩效是另一个核心关注点。通过实际成本与预算成本的对比分析，我们深入了解成本差异的原因，及时调整资源分配，保持汽车覆盖件模具项目在经济效益方面的合理水平。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覆盖件模具项目进度作为关键的绩效指标之一，得到了精心的关注。我们制定了详细的汽车覆盖件模具项目进度计划，并设立了进度符合度指标，确保实际进度与计划进度保持一致。这使我们能够快速发现和解决潜在的进度问题，保持汽车覆盖件模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覆盖件模具项目绩效的不可或缺的一环。我们引入了一系列的质量标准和客户满意度指标，以确保汽车覆盖件模具项目交付的成果在质量上达到或超越预期水平。通过持续监测这些指标，我们努力提升汽车覆盖件模具项目整体质量水平，为汽车覆盖件模具项目的成功交付提供有力保障。通过这些科学且全面的绩效评估，我们能够更好地引导汽车覆盖件模具项目的持续改进，确保汽车覆盖件模具项目目标的顺利达成。</w:t>
      </w:r>
    </w:p>
    <w:p>
      <w:pPr>
        <w:pStyle w:val="Heading2"/>
        <w:ind w:firstLine="560" w:firstLineChars="200"/>
        <w:rPr>
          <w:rFonts w:ascii="仿宋" w:eastAsia="仿宋" w:hAnsi="仿宋" w:cs="仿宋" w:hint="eastAsia"/>
          <w:sz w:val="28"/>
          <w:lang w:eastAsia="zh-CN"/>
        </w:rPr>
      </w:pPr>
      <w:bookmarkStart w:id="16" w:name="_Toc1205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绩效评估是汽车覆盖件模具项目中的关键环节，为确保汽车覆盖件模具项目达到预期目标，我们采用了多层次、多维度的绩效评估方法。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覆盖件模具项目的战略目标对齐，确保每个决策和行动都与汽车覆盖件模具项目整体目标保持一致。团队会定期召开战略对齐会议，审视当前工作与汽车覆盖件模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覆盖件模具项目进度、质量、成本和风险等方面。这些指标通过数据收集和分析，为汽车覆盖件模具项目管理团队提供了客观的评估依据。例如，我们通过汽车覆盖件模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覆盖件模具项目内部，还考虑了汽车覆盖件模具项目对外部环境的影响。我们定期进行干系人满意度调查，以了解各利益相关方对汽车覆盖件模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这种多层次、多角度的绩效评估方法，使得我们能够全面了解汽车覆盖件模具项目的运行状态，及时做出调整，确保汽车覆盖件模具项目在不断变化的环境中保持稳健前行。</w:t>
      </w:r>
    </w:p>
    <w:p>
      <w:pPr>
        <w:pStyle w:val="Heading2"/>
        <w:ind w:firstLine="560" w:firstLineChars="200"/>
        <w:rPr>
          <w:rFonts w:ascii="仿宋" w:eastAsia="仿宋" w:hAnsi="仿宋" w:cs="仿宋" w:hint="eastAsia"/>
          <w:sz w:val="28"/>
          <w:lang w:eastAsia="zh-CN"/>
        </w:rPr>
      </w:pPr>
      <w:bookmarkStart w:id="17" w:name="_Toc1320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https://d.book118.com/535002131313011110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汽车覆盖件模具项目计划设计方案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B3A3A"/>
    <w:rsid w:val="70DB3A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0213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2024-02-10T17:56:00Z</dcterms:created>
  <dcterms:modified xsi:type="dcterms:W3CDTF">2024-02-10T17:56:58Z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74D4C5A7ECB74CE8B66AA5413AB1FA73_11</vt:lpwstr>
  </property>
  <property fmtid="{D5CDD505-2E9C-101B-9397-08002B2CF9AE}" pid="3" name="KSOProductBuildVer">
    <vt:lpwstr>2052-12.1.0.16250</vt:lpwstr>
  </property>
</Properties>
</file>