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4" w:history="1">
        <w:r>
          <w:rPr>
            <w:rFonts w:ascii="仿宋" w:eastAsia="仿宋" w:hAnsi="仿宋" w:cs="仿宋" w:hint="eastAsia"/>
            <w:lang w:eastAsia="zh-CN"/>
          </w:rPr>
          <w:t>概论</w:t>
        </w:r>
        <w:r>
          <w:tab/>
        </w:r>
        <w:r>
          <w:fldChar w:fldCharType="begin"/>
        </w:r>
        <w:r>
          <w:instrText xml:space="preserve"> PAGEREF _Toc16224 \h </w:instrText>
        </w:r>
        <w:r>
          <w:fldChar w:fldCharType="separate"/>
        </w:r>
        <w:r>
          <w:t>3</w:t>
        </w:r>
        <w:r>
          <w:fldChar w:fldCharType="end"/>
        </w:r>
      </w:hyperlink>
    </w:p>
    <w:p>
      <w:pPr>
        <w:pStyle w:val="TOC1"/>
        <w:tabs>
          <w:tab w:val="right" w:leader="dot" w:pos="8306"/>
        </w:tabs>
      </w:pPr>
      <w:hyperlink w:anchor="_Toc25680" w:history="1">
        <w:r>
          <w:rPr>
            <w:rFonts w:ascii="仿宋" w:eastAsia="仿宋" w:hAnsi="仿宋" w:cs="仿宋" w:hint="eastAsia"/>
            <w:lang w:eastAsia="zh-CN"/>
          </w:rPr>
          <w:t>一、背景、必要性分析</w:t>
        </w:r>
        <w:r>
          <w:tab/>
        </w:r>
        <w:r>
          <w:fldChar w:fldCharType="begin"/>
        </w:r>
        <w:r>
          <w:instrText xml:space="preserve"> PAGEREF _Toc25680 \h </w:instrText>
        </w:r>
        <w:r>
          <w:fldChar w:fldCharType="separate"/>
        </w:r>
        <w:r>
          <w:t>3</w:t>
        </w:r>
        <w:r>
          <w:fldChar w:fldCharType="end"/>
        </w:r>
      </w:hyperlink>
    </w:p>
    <w:p>
      <w:pPr>
        <w:pStyle w:val="TOC2"/>
        <w:tabs>
          <w:tab w:val="right" w:leader="dot" w:pos="8306"/>
        </w:tabs>
      </w:pPr>
      <w:hyperlink w:anchor="_Toc13003" w:history="1">
        <w:r>
          <w:rPr>
            <w:rFonts w:ascii="仿宋" w:eastAsia="仿宋" w:hAnsi="仿宋" w:cs="仿宋" w:hint="eastAsia"/>
            <w:lang w:eastAsia="zh-CN"/>
          </w:rPr>
          <w:t>(一)、项目建设背景</w:t>
        </w:r>
        <w:r>
          <w:tab/>
        </w:r>
        <w:r>
          <w:fldChar w:fldCharType="begin"/>
        </w:r>
        <w:r>
          <w:instrText xml:space="preserve"> PAGEREF _Toc13003 \h </w:instrText>
        </w:r>
        <w:r>
          <w:fldChar w:fldCharType="separate"/>
        </w:r>
        <w:r>
          <w:t>3</w:t>
        </w:r>
        <w:r>
          <w:fldChar w:fldCharType="end"/>
        </w:r>
      </w:hyperlink>
    </w:p>
    <w:p>
      <w:pPr>
        <w:pStyle w:val="TOC2"/>
        <w:tabs>
          <w:tab w:val="right" w:leader="dot" w:pos="8306"/>
        </w:tabs>
      </w:pPr>
      <w:hyperlink w:anchor="_Toc22947" w:history="1">
        <w:r>
          <w:rPr>
            <w:rFonts w:ascii="仿宋" w:eastAsia="仿宋" w:hAnsi="仿宋" w:cs="仿宋" w:hint="eastAsia"/>
            <w:lang w:eastAsia="zh-CN"/>
          </w:rPr>
          <w:t>(二)、必要性分析</w:t>
        </w:r>
        <w:r>
          <w:tab/>
        </w:r>
        <w:r>
          <w:fldChar w:fldCharType="begin"/>
        </w:r>
        <w:r>
          <w:instrText xml:space="preserve"> PAGEREF _Toc22947 \h </w:instrText>
        </w:r>
        <w:r>
          <w:fldChar w:fldCharType="separate"/>
        </w:r>
        <w:r>
          <w:t>4</w:t>
        </w:r>
        <w:r>
          <w:fldChar w:fldCharType="end"/>
        </w:r>
      </w:hyperlink>
    </w:p>
    <w:p>
      <w:pPr>
        <w:pStyle w:val="TOC2"/>
        <w:tabs>
          <w:tab w:val="right" w:leader="dot" w:pos="8306"/>
        </w:tabs>
      </w:pPr>
      <w:hyperlink w:anchor="_Toc4016" w:history="1">
        <w:r>
          <w:rPr>
            <w:rFonts w:ascii="仿宋" w:eastAsia="仿宋" w:hAnsi="仿宋" w:cs="仿宋" w:hint="eastAsia"/>
            <w:lang w:eastAsia="zh-CN"/>
          </w:rPr>
          <w:t>(三)、项目建设有利条件</w:t>
        </w:r>
        <w:r>
          <w:tab/>
        </w:r>
        <w:r>
          <w:fldChar w:fldCharType="begin"/>
        </w:r>
        <w:r>
          <w:instrText xml:space="preserve"> PAGEREF _Toc4016 \h </w:instrText>
        </w:r>
        <w:r>
          <w:fldChar w:fldCharType="separate"/>
        </w:r>
        <w:r>
          <w:t>5</w:t>
        </w:r>
        <w:r>
          <w:fldChar w:fldCharType="end"/>
        </w:r>
      </w:hyperlink>
    </w:p>
    <w:p>
      <w:pPr>
        <w:pStyle w:val="TOC1"/>
        <w:tabs>
          <w:tab w:val="right" w:leader="dot" w:pos="8306"/>
        </w:tabs>
      </w:pPr>
      <w:hyperlink w:anchor="_Toc2431" w:history="1">
        <w:r>
          <w:rPr>
            <w:rFonts w:ascii="仿宋" w:eastAsia="仿宋" w:hAnsi="仿宋" w:cs="仿宋" w:hint="eastAsia"/>
            <w:lang w:eastAsia="zh-CN"/>
          </w:rPr>
          <w:t>二、项目监理与质量保证</w:t>
        </w:r>
        <w:r>
          <w:tab/>
        </w:r>
        <w:r>
          <w:fldChar w:fldCharType="begin"/>
        </w:r>
        <w:r>
          <w:instrText xml:space="preserve"> PAGEREF _Toc2431 \h </w:instrText>
        </w:r>
        <w:r>
          <w:fldChar w:fldCharType="separate"/>
        </w:r>
        <w:r>
          <w:t>7</w:t>
        </w:r>
        <w:r>
          <w:fldChar w:fldCharType="end"/>
        </w:r>
      </w:hyperlink>
    </w:p>
    <w:p>
      <w:pPr>
        <w:pStyle w:val="TOC2"/>
        <w:tabs>
          <w:tab w:val="right" w:leader="dot" w:pos="8306"/>
        </w:tabs>
      </w:pPr>
      <w:hyperlink w:anchor="_Toc13599" w:history="1">
        <w:r>
          <w:rPr>
            <w:rFonts w:ascii="仿宋" w:eastAsia="仿宋" w:hAnsi="仿宋" w:cs="仿宋" w:hint="eastAsia"/>
            <w:lang w:eastAsia="zh-CN"/>
          </w:rPr>
          <w:t>(一)、监理体系构建</w:t>
        </w:r>
        <w:r>
          <w:tab/>
        </w:r>
        <w:r>
          <w:fldChar w:fldCharType="begin"/>
        </w:r>
        <w:r>
          <w:instrText xml:space="preserve"> PAGEREF _Toc13599 \h </w:instrText>
        </w:r>
        <w:r>
          <w:fldChar w:fldCharType="separate"/>
        </w:r>
        <w:r>
          <w:t>7</w:t>
        </w:r>
        <w:r>
          <w:fldChar w:fldCharType="end"/>
        </w:r>
      </w:hyperlink>
    </w:p>
    <w:p>
      <w:pPr>
        <w:pStyle w:val="TOC2"/>
        <w:tabs>
          <w:tab w:val="right" w:leader="dot" w:pos="8306"/>
        </w:tabs>
      </w:pPr>
      <w:hyperlink w:anchor="_Toc24649" w:history="1">
        <w:r>
          <w:rPr>
            <w:rFonts w:ascii="仿宋" w:eastAsia="仿宋" w:hAnsi="仿宋" w:cs="仿宋" w:hint="eastAsia"/>
            <w:lang w:eastAsia="zh-CN"/>
          </w:rPr>
          <w:t>(二)、质量保证体系实施</w:t>
        </w:r>
        <w:r>
          <w:tab/>
        </w:r>
        <w:r>
          <w:fldChar w:fldCharType="begin"/>
        </w:r>
        <w:r>
          <w:instrText xml:space="preserve"> PAGEREF _Toc24649 \h </w:instrText>
        </w:r>
        <w:r>
          <w:fldChar w:fldCharType="separate"/>
        </w:r>
        <w:r>
          <w:t>8</w:t>
        </w:r>
        <w:r>
          <w:fldChar w:fldCharType="end"/>
        </w:r>
      </w:hyperlink>
    </w:p>
    <w:p>
      <w:pPr>
        <w:pStyle w:val="TOC2"/>
        <w:tabs>
          <w:tab w:val="right" w:leader="dot" w:pos="8306"/>
        </w:tabs>
      </w:pPr>
      <w:hyperlink w:anchor="_Toc10522" w:history="1">
        <w:r>
          <w:rPr>
            <w:rFonts w:ascii="仿宋" w:eastAsia="仿宋" w:hAnsi="仿宋" w:cs="仿宋" w:hint="eastAsia"/>
            <w:lang w:eastAsia="zh-CN"/>
          </w:rPr>
          <w:t>(三)、监理与质量控制流程</w:t>
        </w:r>
        <w:r>
          <w:tab/>
        </w:r>
        <w:r>
          <w:fldChar w:fldCharType="begin"/>
        </w:r>
        <w:r>
          <w:instrText xml:space="preserve"> PAGEREF _Toc10522 \h </w:instrText>
        </w:r>
        <w:r>
          <w:fldChar w:fldCharType="separate"/>
        </w:r>
        <w:r>
          <w:t>8</w:t>
        </w:r>
        <w:r>
          <w:fldChar w:fldCharType="end"/>
        </w:r>
      </w:hyperlink>
    </w:p>
    <w:p>
      <w:pPr>
        <w:pStyle w:val="TOC1"/>
        <w:tabs>
          <w:tab w:val="right" w:leader="dot" w:pos="8306"/>
        </w:tabs>
      </w:pPr>
      <w:hyperlink w:anchor="_Toc12901" w:history="1">
        <w:r>
          <w:rPr>
            <w:rFonts w:ascii="仿宋" w:eastAsia="仿宋" w:hAnsi="仿宋" w:cs="仿宋" w:hint="eastAsia"/>
            <w:lang w:eastAsia="zh-CN"/>
          </w:rPr>
          <w:t>三、财务管理与成本控制</w:t>
        </w:r>
        <w:r>
          <w:tab/>
        </w:r>
        <w:r>
          <w:fldChar w:fldCharType="begin"/>
        </w:r>
        <w:r>
          <w:instrText xml:space="preserve"> PAGEREF _Toc12901 \h </w:instrText>
        </w:r>
        <w:r>
          <w:fldChar w:fldCharType="separate"/>
        </w:r>
        <w:r>
          <w:t>9</w:t>
        </w:r>
        <w:r>
          <w:fldChar w:fldCharType="end"/>
        </w:r>
      </w:hyperlink>
    </w:p>
    <w:p>
      <w:pPr>
        <w:pStyle w:val="TOC2"/>
        <w:tabs>
          <w:tab w:val="right" w:leader="dot" w:pos="8306"/>
        </w:tabs>
      </w:pPr>
      <w:hyperlink w:anchor="_Toc25406" w:history="1">
        <w:r>
          <w:rPr>
            <w:rFonts w:ascii="仿宋" w:eastAsia="仿宋" w:hAnsi="仿宋" w:cs="仿宋" w:hint="eastAsia"/>
            <w:lang w:eastAsia="zh-CN"/>
          </w:rPr>
          <w:t>(一)、财务管理体系建设</w:t>
        </w:r>
        <w:r>
          <w:tab/>
        </w:r>
        <w:r>
          <w:fldChar w:fldCharType="begin"/>
        </w:r>
        <w:r>
          <w:instrText xml:space="preserve"> PAGEREF _Toc25406 \h </w:instrText>
        </w:r>
        <w:r>
          <w:fldChar w:fldCharType="separate"/>
        </w:r>
        <w:r>
          <w:t>9</w:t>
        </w:r>
        <w:r>
          <w:fldChar w:fldCharType="end"/>
        </w:r>
      </w:hyperlink>
    </w:p>
    <w:p>
      <w:pPr>
        <w:pStyle w:val="TOC2"/>
        <w:tabs>
          <w:tab w:val="right" w:leader="dot" w:pos="8306"/>
        </w:tabs>
      </w:pPr>
      <w:hyperlink w:anchor="_Toc17081" w:history="1">
        <w:r>
          <w:rPr>
            <w:rFonts w:ascii="仿宋" w:eastAsia="仿宋" w:hAnsi="仿宋" w:cs="仿宋" w:hint="eastAsia"/>
            <w:lang w:eastAsia="zh-CN"/>
          </w:rPr>
          <w:t>(二)、成本控制措施</w:t>
        </w:r>
        <w:r>
          <w:tab/>
        </w:r>
        <w:r>
          <w:fldChar w:fldCharType="begin"/>
        </w:r>
        <w:r>
          <w:instrText xml:space="preserve"> PAGEREF _Toc17081 \h </w:instrText>
        </w:r>
        <w:r>
          <w:fldChar w:fldCharType="separate"/>
        </w:r>
        <w:r>
          <w:t>10</w:t>
        </w:r>
        <w:r>
          <w:fldChar w:fldCharType="end"/>
        </w:r>
      </w:hyperlink>
    </w:p>
    <w:p>
      <w:pPr>
        <w:pStyle w:val="TOC1"/>
        <w:tabs>
          <w:tab w:val="right" w:leader="dot" w:pos="8306"/>
        </w:tabs>
      </w:pPr>
      <w:hyperlink w:anchor="_Toc1442" w:history="1">
        <w:r>
          <w:rPr>
            <w:rFonts w:ascii="仿宋" w:eastAsia="仿宋" w:hAnsi="仿宋" w:cs="仿宋" w:hint="eastAsia"/>
            <w:lang w:eastAsia="zh-CN"/>
          </w:rPr>
          <w:t>四、印刷机械项目概论</w:t>
        </w:r>
        <w:r>
          <w:tab/>
        </w:r>
        <w:r>
          <w:fldChar w:fldCharType="begin"/>
        </w:r>
        <w:r>
          <w:instrText xml:space="preserve"> PAGEREF _Toc1442 \h </w:instrText>
        </w:r>
        <w:r>
          <w:fldChar w:fldCharType="separate"/>
        </w:r>
        <w:r>
          <w:t>11</w:t>
        </w:r>
        <w:r>
          <w:fldChar w:fldCharType="end"/>
        </w:r>
      </w:hyperlink>
    </w:p>
    <w:p>
      <w:pPr>
        <w:pStyle w:val="TOC2"/>
        <w:tabs>
          <w:tab w:val="right" w:leader="dot" w:pos="8306"/>
        </w:tabs>
      </w:pPr>
      <w:hyperlink w:anchor="_Toc12936" w:history="1">
        <w:r>
          <w:rPr>
            <w:rFonts w:ascii="仿宋" w:eastAsia="仿宋" w:hAnsi="仿宋" w:cs="仿宋" w:hint="eastAsia"/>
            <w:lang w:eastAsia="zh-CN"/>
          </w:rPr>
          <w:t>(一)、项目申报单位概况</w:t>
        </w:r>
        <w:r>
          <w:tab/>
        </w:r>
        <w:r>
          <w:fldChar w:fldCharType="begin"/>
        </w:r>
        <w:r>
          <w:instrText xml:space="preserve"> PAGEREF _Toc12936 \h </w:instrText>
        </w:r>
        <w:r>
          <w:fldChar w:fldCharType="separate"/>
        </w:r>
        <w:r>
          <w:t>11</w:t>
        </w:r>
        <w:r>
          <w:fldChar w:fldCharType="end"/>
        </w:r>
      </w:hyperlink>
    </w:p>
    <w:p>
      <w:pPr>
        <w:pStyle w:val="TOC2"/>
        <w:tabs>
          <w:tab w:val="right" w:leader="dot" w:pos="8306"/>
        </w:tabs>
      </w:pPr>
      <w:hyperlink w:anchor="_Toc15845" w:history="1">
        <w:r>
          <w:rPr>
            <w:rFonts w:ascii="仿宋" w:eastAsia="仿宋" w:hAnsi="仿宋" w:cs="仿宋" w:hint="eastAsia"/>
            <w:lang w:eastAsia="zh-CN"/>
          </w:rPr>
          <w:t>(二)、项目概况</w:t>
        </w:r>
        <w:r>
          <w:tab/>
        </w:r>
        <w:r>
          <w:fldChar w:fldCharType="begin"/>
        </w:r>
        <w:r>
          <w:instrText xml:space="preserve"> PAGEREF _Toc15845 \h </w:instrText>
        </w:r>
        <w:r>
          <w:fldChar w:fldCharType="separate"/>
        </w:r>
        <w:r>
          <w:t>12</w:t>
        </w:r>
        <w:r>
          <w:fldChar w:fldCharType="end"/>
        </w:r>
      </w:hyperlink>
    </w:p>
    <w:p>
      <w:pPr>
        <w:pStyle w:val="TOC1"/>
        <w:tabs>
          <w:tab w:val="right" w:leader="dot" w:pos="8306"/>
        </w:tabs>
      </w:pPr>
      <w:hyperlink w:anchor="_Toc19662" w:history="1">
        <w:r>
          <w:rPr>
            <w:rFonts w:ascii="仿宋" w:eastAsia="仿宋" w:hAnsi="仿宋" w:cs="仿宋" w:hint="eastAsia"/>
            <w:lang w:eastAsia="zh-CN"/>
          </w:rPr>
          <w:t>五、社会影响分析</w:t>
        </w:r>
        <w:r>
          <w:tab/>
        </w:r>
        <w:r>
          <w:fldChar w:fldCharType="begin"/>
        </w:r>
        <w:r>
          <w:instrText xml:space="preserve"> PAGEREF _Toc19662 \h </w:instrText>
        </w:r>
        <w:r>
          <w:fldChar w:fldCharType="separate"/>
        </w:r>
        <w:r>
          <w:t>15</w:t>
        </w:r>
        <w:r>
          <w:fldChar w:fldCharType="end"/>
        </w:r>
      </w:hyperlink>
    </w:p>
    <w:p>
      <w:pPr>
        <w:pStyle w:val="TOC2"/>
        <w:tabs>
          <w:tab w:val="right" w:leader="dot" w:pos="8306"/>
        </w:tabs>
      </w:pPr>
      <w:hyperlink w:anchor="_Toc6021" w:history="1">
        <w:r>
          <w:rPr>
            <w:rFonts w:ascii="仿宋" w:eastAsia="仿宋" w:hAnsi="仿宋" w:cs="仿宋" w:hint="eastAsia"/>
            <w:lang w:eastAsia="zh-CN"/>
          </w:rPr>
          <w:t>(一)、社会影响效果分析</w:t>
        </w:r>
        <w:r>
          <w:tab/>
        </w:r>
        <w:r>
          <w:fldChar w:fldCharType="begin"/>
        </w:r>
        <w:r>
          <w:instrText xml:space="preserve"> PAGEREF _Toc6021 \h </w:instrText>
        </w:r>
        <w:r>
          <w:fldChar w:fldCharType="separate"/>
        </w:r>
        <w:r>
          <w:t>15</w:t>
        </w:r>
        <w:r>
          <w:fldChar w:fldCharType="end"/>
        </w:r>
      </w:hyperlink>
    </w:p>
    <w:p>
      <w:pPr>
        <w:pStyle w:val="TOC2"/>
        <w:tabs>
          <w:tab w:val="right" w:leader="dot" w:pos="8306"/>
        </w:tabs>
      </w:pPr>
      <w:hyperlink w:anchor="_Toc29118" w:history="1">
        <w:r>
          <w:rPr>
            <w:rFonts w:ascii="仿宋" w:eastAsia="仿宋" w:hAnsi="仿宋" w:cs="仿宋" w:hint="eastAsia"/>
            <w:lang w:eastAsia="zh-CN"/>
          </w:rPr>
          <w:t>(二)、社会适应性分析</w:t>
        </w:r>
        <w:r>
          <w:tab/>
        </w:r>
        <w:r>
          <w:fldChar w:fldCharType="begin"/>
        </w:r>
        <w:r>
          <w:instrText xml:space="preserve"> PAGEREF _Toc29118 \h </w:instrText>
        </w:r>
        <w:r>
          <w:fldChar w:fldCharType="separate"/>
        </w:r>
        <w:r>
          <w:t>18</w:t>
        </w:r>
        <w:r>
          <w:fldChar w:fldCharType="end"/>
        </w:r>
      </w:hyperlink>
    </w:p>
    <w:p>
      <w:pPr>
        <w:pStyle w:val="TOC2"/>
        <w:tabs>
          <w:tab w:val="right" w:leader="dot" w:pos="8306"/>
        </w:tabs>
      </w:pPr>
      <w:hyperlink w:anchor="_Toc4582" w:history="1">
        <w:r>
          <w:rPr>
            <w:rFonts w:ascii="仿宋" w:eastAsia="仿宋" w:hAnsi="仿宋" w:cs="仿宋" w:hint="eastAsia"/>
            <w:lang w:eastAsia="zh-CN"/>
          </w:rPr>
          <w:t>(三)、社会风险及对策分析</w:t>
        </w:r>
        <w:r>
          <w:tab/>
        </w:r>
        <w:r>
          <w:fldChar w:fldCharType="begin"/>
        </w:r>
        <w:r>
          <w:instrText xml:space="preserve"> PAGEREF _Toc4582 \h </w:instrText>
        </w:r>
        <w:r>
          <w:fldChar w:fldCharType="separate"/>
        </w:r>
        <w:r>
          <w:t>19</w:t>
        </w:r>
        <w:r>
          <w:fldChar w:fldCharType="end"/>
        </w:r>
      </w:hyperlink>
    </w:p>
    <w:p>
      <w:pPr>
        <w:pStyle w:val="TOC1"/>
        <w:tabs>
          <w:tab w:val="right" w:leader="dot" w:pos="8306"/>
        </w:tabs>
      </w:pPr>
      <w:hyperlink w:anchor="_Toc19234" w:history="1">
        <w:r>
          <w:rPr>
            <w:rFonts w:ascii="仿宋" w:eastAsia="仿宋" w:hAnsi="仿宋" w:cs="仿宋" w:hint="eastAsia"/>
            <w:lang w:eastAsia="zh-CN"/>
          </w:rPr>
          <w:t>六、环境和生态影响分析</w:t>
        </w:r>
        <w:r>
          <w:tab/>
        </w:r>
        <w:r>
          <w:fldChar w:fldCharType="begin"/>
        </w:r>
        <w:r>
          <w:instrText xml:space="preserve"> PAGEREF _Toc19234 \h </w:instrText>
        </w:r>
        <w:r>
          <w:fldChar w:fldCharType="separate"/>
        </w:r>
        <w:r>
          <w:t>23</w:t>
        </w:r>
        <w:r>
          <w:fldChar w:fldCharType="end"/>
        </w:r>
      </w:hyperlink>
    </w:p>
    <w:p>
      <w:pPr>
        <w:pStyle w:val="TOC2"/>
        <w:tabs>
          <w:tab w:val="right" w:leader="dot" w:pos="8306"/>
        </w:tabs>
      </w:pPr>
      <w:hyperlink w:anchor="_Toc8129" w:history="1">
        <w:r>
          <w:rPr>
            <w:rFonts w:ascii="仿宋" w:eastAsia="仿宋" w:hAnsi="仿宋" w:cs="仿宋" w:hint="eastAsia"/>
            <w:lang w:eastAsia="zh-CN"/>
          </w:rPr>
          <w:t>(一)、环境和生态现状</w:t>
        </w:r>
        <w:r>
          <w:tab/>
        </w:r>
        <w:r>
          <w:fldChar w:fldCharType="begin"/>
        </w:r>
        <w:r>
          <w:instrText xml:space="preserve"> PAGEREF _Toc8129 \h </w:instrText>
        </w:r>
        <w:r>
          <w:fldChar w:fldCharType="separate"/>
        </w:r>
        <w:r>
          <w:t>23</w:t>
        </w:r>
        <w:r>
          <w:fldChar w:fldCharType="end"/>
        </w:r>
      </w:hyperlink>
    </w:p>
    <w:p>
      <w:pPr>
        <w:pStyle w:val="TOC2"/>
        <w:tabs>
          <w:tab w:val="right" w:leader="dot" w:pos="8306"/>
        </w:tabs>
      </w:pPr>
      <w:hyperlink w:anchor="_Toc30878" w:history="1">
        <w:r>
          <w:rPr>
            <w:rFonts w:ascii="仿宋" w:eastAsia="仿宋" w:hAnsi="仿宋" w:cs="仿宋" w:hint="eastAsia"/>
            <w:lang w:eastAsia="zh-CN"/>
          </w:rPr>
          <w:t>(二)、生态环境影响分析</w:t>
        </w:r>
        <w:r>
          <w:tab/>
        </w:r>
        <w:r>
          <w:fldChar w:fldCharType="begin"/>
        </w:r>
        <w:r>
          <w:instrText xml:space="preserve"> PAGEREF _Toc30878 \h </w:instrText>
        </w:r>
        <w:r>
          <w:fldChar w:fldCharType="separate"/>
        </w:r>
        <w:r>
          <w:t>24</w:t>
        </w:r>
        <w:r>
          <w:fldChar w:fldCharType="end"/>
        </w:r>
      </w:hyperlink>
    </w:p>
    <w:p>
      <w:pPr>
        <w:pStyle w:val="TOC2"/>
        <w:tabs>
          <w:tab w:val="right" w:leader="dot" w:pos="8306"/>
        </w:tabs>
      </w:pPr>
      <w:hyperlink w:anchor="_Toc8908" w:history="1">
        <w:r>
          <w:rPr>
            <w:rFonts w:ascii="仿宋" w:eastAsia="仿宋" w:hAnsi="仿宋" w:cs="仿宋" w:hint="eastAsia"/>
            <w:lang w:eastAsia="zh-CN"/>
          </w:rPr>
          <w:t>(三)、生态环境保护措施</w:t>
        </w:r>
        <w:r>
          <w:tab/>
        </w:r>
        <w:r>
          <w:fldChar w:fldCharType="begin"/>
        </w:r>
        <w:r>
          <w:instrText xml:space="preserve"> PAGEREF _Toc8908 \h </w:instrText>
        </w:r>
        <w:r>
          <w:fldChar w:fldCharType="separate"/>
        </w:r>
        <w:r>
          <w:t>25</w:t>
        </w:r>
        <w:r>
          <w:fldChar w:fldCharType="end"/>
        </w:r>
      </w:hyperlink>
    </w:p>
    <w:p>
      <w:pPr>
        <w:pStyle w:val="TOC2"/>
        <w:tabs>
          <w:tab w:val="right" w:leader="dot" w:pos="8306"/>
        </w:tabs>
      </w:pPr>
      <w:hyperlink w:anchor="_Toc6950" w:history="1">
        <w:r>
          <w:rPr>
            <w:rFonts w:ascii="仿宋" w:eastAsia="仿宋" w:hAnsi="仿宋" w:cs="仿宋" w:hint="eastAsia"/>
            <w:lang w:eastAsia="zh-CN"/>
          </w:rPr>
          <w:t>(四)、地质灾害影响分析</w:t>
        </w:r>
        <w:r>
          <w:tab/>
        </w:r>
        <w:r>
          <w:fldChar w:fldCharType="begin"/>
        </w:r>
        <w:r>
          <w:instrText xml:space="preserve"> PAGEREF _Toc6950 \h </w:instrText>
        </w:r>
        <w:r>
          <w:fldChar w:fldCharType="separate"/>
        </w:r>
        <w:r>
          <w:t>27</w:t>
        </w:r>
        <w:r>
          <w:fldChar w:fldCharType="end"/>
        </w:r>
      </w:hyperlink>
    </w:p>
    <w:p>
      <w:pPr>
        <w:pStyle w:val="TOC2"/>
        <w:tabs>
          <w:tab w:val="right" w:leader="dot" w:pos="8306"/>
        </w:tabs>
      </w:pPr>
      <w:hyperlink w:anchor="_Toc19927" w:history="1">
        <w:r>
          <w:rPr>
            <w:rFonts w:ascii="仿宋" w:eastAsia="仿宋" w:hAnsi="仿宋" w:cs="仿宋" w:hint="eastAsia"/>
            <w:lang w:eastAsia="zh-CN"/>
          </w:rPr>
          <w:t>(五)、特殊环境影响</w:t>
        </w:r>
        <w:r>
          <w:tab/>
        </w:r>
        <w:r>
          <w:fldChar w:fldCharType="begin"/>
        </w:r>
        <w:r>
          <w:instrText xml:space="preserve"> PAGEREF _Toc19927 \h </w:instrText>
        </w:r>
        <w:r>
          <w:fldChar w:fldCharType="separate"/>
        </w:r>
        <w:r>
          <w:t>29</w:t>
        </w:r>
        <w:r>
          <w:fldChar w:fldCharType="end"/>
        </w:r>
      </w:hyperlink>
    </w:p>
    <w:p>
      <w:pPr>
        <w:pStyle w:val="TOC1"/>
        <w:tabs>
          <w:tab w:val="right" w:leader="dot" w:pos="8306"/>
        </w:tabs>
      </w:pPr>
      <w:hyperlink w:anchor="_Toc8500" w:history="1">
        <w:r>
          <w:rPr>
            <w:rFonts w:ascii="仿宋" w:eastAsia="仿宋" w:hAnsi="仿宋" w:cs="仿宋" w:hint="eastAsia"/>
            <w:lang w:eastAsia="zh-CN"/>
          </w:rPr>
          <w:t>七、安全与应急管理</w:t>
        </w:r>
        <w:r>
          <w:tab/>
        </w:r>
        <w:r>
          <w:fldChar w:fldCharType="begin"/>
        </w:r>
        <w:r>
          <w:instrText xml:space="preserve"> PAGEREF _Toc8500 \h </w:instrText>
        </w:r>
        <w:r>
          <w:fldChar w:fldCharType="separate"/>
        </w:r>
        <w:r>
          <w:t>30</w:t>
        </w:r>
        <w:r>
          <w:fldChar w:fldCharType="end"/>
        </w:r>
      </w:hyperlink>
    </w:p>
    <w:p>
      <w:pPr>
        <w:pStyle w:val="TOC2"/>
        <w:tabs>
          <w:tab w:val="right" w:leader="dot" w:pos="8306"/>
        </w:tabs>
      </w:pPr>
      <w:hyperlink w:anchor="_Toc26814" w:history="1">
        <w:r>
          <w:rPr>
            <w:rFonts w:ascii="仿宋" w:eastAsia="仿宋" w:hAnsi="仿宋" w:cs="仿宋" w:hint="eastAsia"/>
            <w:lang w:eastAsia="zh-CN"/>
          </w:rPr>
          <w:t>(一)、安全生产管理</w:t>
        </w:r>
        <w:r>
          <w:tab/>
        </w:r>
        <w:r>
          <w:fldChar w:fldCharType="begin"/>
        </w:r>
        <w:r>
          <w:instrText xml:space="preserve"> PAGEREF _Toc26814 \h </w:instrText>
        </w:r>
        <w:r>
          <w:fldChar w:fldCharType="separate"/>
        </w:r>
        <w:r>
          <w:t>30</w:t>
        </w:r>
        <w:r>
          <w:fldChar w:fldCharType="end"/>
        </w:r>
      </w:hyperlink>
    </w:p>
    <w:p>
      <w:pPr>
        <w:pStyle w:val="TOC2"/>
        <w:tabs>
          <w:tab w:val="right" w:leader="dot" w:pos="8306"/>
        </w:tabs>
      </w:pPr>
      <w:hyperlink w:anchor="_Toc370" w:history="1">
        <w:r>
          <w:rPr>
            <w:rFonts w:ascii="仿宋" w:eastAsia="仿宋" w:hAnsi="仿宋" w:cs="仿宋" w:hint="eastAsia"/>
            <w:lang w:eastAsia="zh-CN"/>
          </w:rPr>
          <w:t>(二)、应急预案与响应</w:t>
        </w:r>
        <w:r>
          <w:tab/>
        </w:r>
        <w:r>
          <w:fldChar w:fldCharType="begin"/>
        </w:r>
        <w:r>
          <w:instrText xml:space="preserve"> PAGEREF _Toc370 \h </w:instrText>
        </w:r>
        <w:r>
          <w:fldChar w:fldCharType="separate"/>
        </w:r>
        <w:r>
          <w:t>31</w:t>
        </w:r>
        <w:r>
          <w:fldChar w:fldCharType="end"/>
        </w:r>
      </w:hyperlink>
    </w:p>
    <w:p>
      <w:pPr>
        <w:pStyle w:val="TOC1"/>
        <w:tabs>
          <w:tab w:val="right" w:leader="dot" w:pos="8306"/>
        </w:tabs>
      </w:pPr>
      <w:hyperlink w:anchor="_Toc3280" w:history="1">
        <w:r>
          <w:rPr>
            <w:rFonts w:ascii="仿宋" w:eastAsia="仿宋" w:hAnsi="仿宋" w:cs="仿宋" w:hint="eastAsia"/>
            <w:lang w:eastAsia="zh-CN"/>
          </w:rPr>
          <w:t>八、环境保护与绿色发展</w:t>
        </w:r>
        <w:r>
          <w:tab/>
        </w:r>
        <w:r>
          <w:fldChar w:fldCharType="begin"/>
        </w:r>
        <w:r>
          <w:instrText xml:space="preserve"> PAGEREF _Toc3280 \h </w:instrText>
        </w:r>
        <w:r>
          <w:fldChar w:fldCharType="separate"/>
        </w:r>
        <w:r>
          <w:t>33</w:t>
        </w:r>
        <w:r>
          <w:fldChar w:fldCharType="end"/>
        </w:r>
      </w:hyperlink>
    </w:p>
    <w:p>
      <w:pPr>
        <w:pStyle w:val="TOC2"/>
        <w:tabs>
          <w:tab w:val="right" w:leader="dot" w:pos="8306"/>
        </w:tabs>
      </w:pPr>
      <w:hyperlink w:anchor="_Toc16377" w:history="1">
        <w:r>
          <w:rPr>
            <w:rFonts w:ascii="仿宋" w:eastAsia="仿宋" w:hAnsi="仿宋" w:cs="仿宋" w:hint="eastAsia"/>
            <w:lang w:eastAsia="zh-CN"/>
          </w:rPr>
          <w:t>(一)、环境保护措施</w:t>
        </w:r>
        <w:r>
          <w:tab/>
        </w:r>
        <w:r>
          <w:fldChar w:fldCharType="begin"/>
        </w:r>
        <w:r>
          <w:instrText xml:space="preserve"> PAGEREF _Toc16377 \h </w:instrText>
        </w:r>
        <w:r>
          <w:fldChar w:fldCharType="separate"/>
        </w:r>
        <w:r>
          <w:t>33</w:t>
        </w:r>
        <w:r>
          <w:fldChar w:fldCharType="end"/>
        </w:r>
      </w:hyperlink>
    </w:p>
    <w:p>
      <w:pPr>
        <w:pStyle w:val="TOC2"/>
        <w:tabs>
          <w:tab w:val="right" w:leader="dot" w:pos="8306"/>
        </w:tabs>
      </w:pPr>
      <w:hyperlink w:anchor="_Toc26022" w:history="1">
        <w:r>
          <w:rPr>
            <w:rFonts w:ascii="仿宋" w:eastAsia="仿宋" w:hAnsi="仿宋" w:cs="仿宋" w:hint="eastAsia"/>
            <w:lang w:eastAsia="zh-CN"/>
          </w:rPr>
          <w:t>(二)、绿色发展与可持续发展策略</w:t>
        </w:r>
        <w:r>
          <w:tab/>
        </w:r>
        <w:r>
          <w:fldChar w:fldCharType="begin"/>
        </w:r>
        <w:r>
          <w:instrText xml:space="preserve"> PAGEREF _Toc26022 \h </w:instrText>
        </w:r>
        <w:r>
          <w:fldChar w:fldCharType="separate"/>
        </w:r>
        <w:r>
          <w:t>35</w:t>
        </w:r>
        <w:r>
          <w:fldChar w:fldCharType="end"/>
        </w:r>
      </w:hyperlink>
    </w:p>
    <w:p>
      <w:pPr>
        <w:pStyle w:val="TOC1"/>
        <w:tabs>
          <w:tab w:val="right" w:leader="dot" w:pos="8306"/>
        </w:tabs>
      </w:pPr>
      <w:hyperlink w:anchor="_Toc14937" w:history="1">
        <w:r>
          <w:rPr>
            <w:rFonts w:ascii="仿宋" w:eastAsia="仿宋" w:hAnsi="仿宋" w:cs="仿宋" w:hint="eastAsia"/>
            <w:lang w:eastAsia="zh-CN"/>
          </w:rPr>
          <w:t>九、项目进度计划</w:t>
        </w:r>
        <w:r>
          <w:tab/>
        </w:r>
        <w:r>
          <w:fldChar w:fldCharType="begin"/>
        </w:r>
        <w:r>
          <w:instrText xml:space="preserve"> PAGEREF _Toc14937 \h </w:instrText>
        </w:r>
        <w:r>
          <w:fldChar w:fldCharType="separate"/>
        </w:r>
        <w:r>
          <w:t>36</w:t>
        </w:r>
        <w:r>
          <w:fldChar w:fldCharType="end"/>
        </w:r>
      </w:hyperlink>
    </w:p>
    <w:p>
      <w:pPr>
        <w:pStyle w:val="TOC2"/>
        <w:tabs>
          <w:tab w:val="right" w:leader="dot" w:pos="8306"/>
        </w:tabs>
      </w:pPr>
      <w:hyperlink w:anchor="_Toc8574" w:history="1">
        <w:r>
          <w:rPr>
            <w:rFonts w:ascii="仿宋" w:eastAsia="仿宋" w:hAnsi="仿宋" w:cs="仿宋" w:hint="eastAsia"/>
            <w:lang w:eastAsia="zh-CN"/>
          </w:rPr>
          <w:t>(一)、建设周期</w:t>
        </w:r>
        <w:r>
          <w:tab/>
        </w:r>
        <w:r>
          <w:fldChar w:fldCharType="begin"/>
        </w:r>
        <w:r>
          <w:instrText xml:space="preserve"> PAGEREF _Toc8574 \h </w:instrText>
        </w:r>
        <w:r>
          <w:fldChar w:fldCharType="separate"/>
        </w:r>
        <w:r>
          <w:t>36</w:t>
        </w:r>
        <w:r>
          <w:fldChar w:fldCharType="end"/>
        </w:r>
      </w:hyperlink>
    </w:p>
    <w:p>
      <w:pPr>
        <w:pStyle w:val="TOC2"/>
        <w:tabs>
          <w:tab w:val="right" w:leader="dot" w:pos="8306"/>
        </w:tabs>
      </w:pPr>
      <w:hyperlink w:anchor="_Toc22785" w:history="1">
        <w:r>
          <w:rPr>
            <w:rFonts w:ascii="仿宋" w:eastAsia="仿宋" w:hAnsi="仿宋" w:cs="仿宋" w:hint="eastAsia"/>
            <w:lang w:eastAsia="zh-CN"/>
          </w:rPr>
          <w:t>(二)、建设进度</w:t>
        </w:r>
        <w:r>
          <w:tab/>
        </w:r>
        <w:r>
          <w:fldChar w:fldCharType="begin"/>
        </w:r>
        <w:r>
          <w:instrText xml:space="preserve"> PAGEREF _Toc22785 \h </w:instrText>
        </w:r>
        <w:r>
          <w:fldChar w:fldCharType="separate"/>
        </w:r>
        <w:r>
          <w:t>36</w:t>
        </w:r>
        <w:r>
          <w:fldChar w:fldCharType="end"/>
        </w:r>
      </w:hyperlink>
    </w:p>
    <w:p>
      <w:pPr>
        <w:pStyle w:val="TOC2"/>
        <w:tabs>
          <w:tab w:val="right" w:leader="dot" w:pos="8306"/>
        </w:tabs>
      </w:pPr>
      <w:hyperlink w:anchor="_Toc21906" w:history="1">
        <w:r>
          <w:rPr>
            <w:rFonts w:ascii="仿宋" w:eastAsia="仿宋" w:hAnsi="仿宋" w:cs="仿宋" w:hint="eastAsia"/>
            <w:lang w:eastAsia="zh-CN"/>
          </w:rPr>
          <w:t>(三)、进度安排注意事项</w:t>
        </w:r>
        <w:r>
          <w:tab/>
        </w:r>
        <w:r>
          <w:fldChar w:fldCharType="begin"/>
        </w:r>
        <w:r>
          <w:instrText xml:space="preserve"> PAGEREF _Toc21906 \h </w:instrText>
        </w:r>
        <w:r>
          <w:fldChar w:fldCharType="separate"/>
        </w:r>
        <w:r>
          <w:t>38</w:t>
        </w:r>
        <w:r>
          <w:fldChar w:fldCharType="end"/>
        </w:r>
      </w:hyperlink>
    </w:p>
    <w:p>
      <w:pPr>
        <w:pStyle w:val="TOC2"/>
        <w:tabs>
          <w:tab w:val="right" w:leader="dot" w:pos="8306"/>
        </w:tabs>
      </w:pPr>
      <w:hyperlink w:anchor="_Toc30913" w:history="1">
        <w:r>
          <w:rPr>
            <w:rFonts w:ascii="仿宋" w:eastAsia="仿宋" w:hAnsi="仿宋" w:cs="仿宋" w:hint="eastAsia"/>
            <w:lang w:eastAsia="zh-CN"/>
          </w:rPr>
          <w:t>(四)、人力资源配置</w:t>
        </w:r>
        <w:r>
          <w:tab/>
        </w:r>
        <w:r>
          <w:fldChar w:fldCharType="begin"/>
        </w:r>
        <w:r>
          <w:instrText xml:space="preserve"> PAGEREF _Toc30913 \h </w:instrText>
        </w:r>
        <w:r>
          <w:fldChar w:fldCharType="separate"/>
        </w:r>
        <w:r>
          <w:t>38</w:t>
        </w:r>
        <w:r>
          <w:fldChar w:fldCharType="end"/>
        </w:r>
      </w:hyperlink>
    </w:p>
    <w:p>
      <w:pPr>
        <w:pStyle w:val="TOC2"/>
        <w:tabs>
          <w:tab w:val="right" w:leader="dot" w:pos="8306"/>
        </w:tabs>
      </w:pPr>
      <w:hyperlink w:anchor="_Toc32260" w:history="1">
        <w:r>
          <w:rPr>
            <w:rFonts w:ascii="仿宋" w:eastAsia="仿宋" w:hAnsi="仿宋" w:cs="仿宋" w:hint="eastAsia"/>
            <w:lang w:eastAsia="zh-CN"/>
          </w:rPr>
          <w:t>(五)、员工培训</w:t>
        </w:r>
        <w:r>
          <w:tab/>
        </w:r>
        <w:r>
          <w:fldChar w:fldCharType="begin"/>
        </w:r>
        <w:r>
          <w:instrText xml:space="preserve"> PAGEREF _Toc32260 \h </w:instrText>
        </w:r>
        <w:r>
          <w:fldChar w:fldCharType="separate"/>
        </w:r>
        <w:r>
          <w:t>40</w:t>
        </w:r>
        <w:r>
          <w:fldChar w:fldCharType="end"/>
        </w:r>
      </w:hyperlink>
    </w:p>
    <w:p>
      <w:pPr>
        <w:pStyle w:val="TOC2"/>
        <w:tabs>
          <w:tab w:val="right" w:leader="dot" w:pos="8306"/>
        </w:tabs>
      </w:pPr>
      <w:hyperlink w:anchor="_Toc13687" w:history="1">
        <w:r>
          <w:rPr>
            <w:rFonts w:ascii="仿宋" w:eastAsia="仿宋" w:hAnsi="仿宋" w:cs="仿宋" w:hint="eastAsia"/>
            <w:lang w:eastAsia="zh-CN"/>
          </w:rPr>
          <w:t>(六)、项目实施保障</w:t>
        </w:r>
        <w:r>
          <w:tab/>
        </w:r>
        <w:r>
          <w:fldChar w:fldCharType="begin"/>
        </w:r>
        <w:r>
          <w:instrText xml:space="preserve"> PAGEREF _Toc13687 \h </w:instrText>
        </w:r>
        <w:r>
          <w:fldChar w:fldCharType="separate"/>
        </w:r>
        <w:r>
          <w:t>41</w:t>
        </w:r>
        <w:r>
          <w:fldChar w:fldCharType="end"/>
        </w:r>
      </w:hyperlink>
    </w:p>
    <w:p>
      <w:pPr>
        <w:pStyle w:val="TOC2"/>
        <w:tabs>
          <w:tab w:val="right" w:leader="dot" w:pos="8306"/>
        </w:tabs>
      </w:pPr>
      <w:hyperlink w:anchor="_Toc15962" w:history="1">
        <w:r>
          <w:rPr>
            <w:rFonts w:ascii="仿宋" w:eastAsia="仿宋" w:hAnsi="仿宋" w:cs="仿宋" w:hint="eastAsia"/>
            <w:lang w:eastAsia="zh-CN"/>
          </w:rPr>
          <w:t>(七)、安全规范管理</w:t>
        </w:r>
        <w:r>
          <w:tab/>
        </w:r>
        <w:r>
          <w:fldChar w:fldCharType="begin"/>
        </w:r>
        <w:r>
          <w:instrText xml:space="preserve"> PAGEREF _Toc15962 \h </w:instrText>
        </w:r>
        <w:r>
          <w:fldChar w:fldCharType="separate"/>
        </w:r>
        <w:r>
          <w:t>42</w:t>
        </w:r>
        <w:r>
          <w:fldChar w:fldCharType="end"/>
        </w:r>
      </w:hyperlink>
    </w:p>
    <w:p>
      <w:pPr>
        <w:pStyle w:val="TOC1"/>
        <w:tabs>
          <w:tab w:val="right" w:leader="dot" w:pos="8306"/>
        </w:tabs>
      </w:pPr>
      <w:hyperlink w:anchor="_Toc18225" w:history="1">
        <w:r>
          <w:rPr>
            <w:rFonts w:ascii="仿宋" w:eastAsia="仿宋" w:hAnsi="仿宋" w:cs="仿宋" w:hint="eastAsia"/>
            <w:lang w:eastAsia="zh-CN"/>
          </w:rPr>
          <w:t>十、技术创新与产业升级</w:t>
        </w:r>
        <w:r>
          <w:tab/>
        </w:r>
        <w:r>
          <w:fldChar w:fldCharType="begin"/>
        </w:r>
        <w:r>
          <w:instrText xml:space="preserve"> PAGEREF _Toc18225 \h </w:instrText>
        </w:r>
        <w:r>
          <w:fldChar w:fldCharType="separate"/>
        </w:r>
        <w:r>
          <w:t>44</w:t>
        </w:r>
        <w:r>
          <w:fldChar w:fldCharType="end"/>
        </w:r>
      </w:hyperlink>
    </w:p>
    <w:p>
      <w:pPr>
        <w:pStyle w:val="TOC2"/>
        <w:tabs>
          <w:tab w:val="right" w:leader="dot" w:pos="8306"/>
        </w:tabs>
      </w:pPr>
      <w:hyperlink w:anchor="_Toc28313" w:history="1">
        <w:r>
          <w:rPr>
            <w:rFonts w:ascii="仿宋" w:eastAsia="仿宋" w:hAnsi="仿宋" w:cs="仿宋" w:hint="eastAsia"/>
            <w:lang w:eastAsia="zh-CN"/>
          </w:rPr>
          <w:t>(一)、技术创新方向与目标</w:t>
        </w:r>
        <w:r>
          <w:tab/>
        </w:r>
        <w:r>
          <w:fldChar w:fldCharType="begin"/>
        </w:r>
        <w:r>
          <w:instrText xml:space="preserve"> PAGEREF _Toc28313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5" w:history="1">
        <w:r>
          <w:rPr>
            <w:rFonts w:ascii="仿宋" w:eastAsia="仿宋" w:hAnsi="仿宋" w:cs="仿宋" w:hint="eastAsia"/>
            <w:lang w:eastAsia="zh-CN"/>
          </w:rPr>
          <w:t>(二)、产业升级路径与措施</w:t>
        </w:r>
        <w:r>
          <w:tab/>
        </w:r>
        <w:r>
          <w:fldChar w:fldCharType="begin"/>
        </w:r>
        <w:r>
          <w:instrText xml:space="preserve"> PAGEREF _Toc27975 \h </w:instrText>
        </w:r>
        <w:r>
          <w:fldChar w:fldCharType="separate"/>
        </w:r>
        <w:r>
          <w:t>45</w:t>
        </w:r>
        <w:r>
          <w:fldChar w:fldCharType="end"/>
        </w:r>
      </w:hyperlink>
    </w:p>
    <w:p>
      <w:pPr>
        <w:pStyle w:val="TOC1"/>
        <w:tabs>
          <w:tab w:val="right" w:leader="dot" w:pos="8306"/>
        </w:tabs>
      </w:pPr>
      <w:hyperlink w:anchor="_Toc8835" w:history="1">
        <w:r>
          <w:rPr>
            <w:rFonts w:ascii="仿宋" w:eastAsia="仿宋" w:hAnsi="仿宋" w:cs="仿宋" w:hint="eastAsia"/>
            <w:lang w:eastAsia="zh-CN"/>
          </w:rPr>
          <w:t>十一、项目质量与标准</w:t>
        </w:r>
        <w:r>
          <w:tab/>
        </w:r>
        <w:r>
          <w:fldChar w:fldCharType="begin"/>
        </w:r>
        <w:r>
          <w:instrText xml:space="preserve"> PAGEREF _Toc8835 \h </w:instrText>
        </w:r>
        <w:r>
          <w:fldChar w:fldCharType="separate"/>
        </w:r>
        <w:r>
          <w:t>46</w:t>
        </w:r>
        <w:r>
          <w:fldChar w:fldCharType="end"/>
        </w:r>
      </w:hyperlink>
    </w:p>
    <w:p>
      <w:pPr>
        <w:pStyle w:val="TOC2"/>
        <w:tabs>
          <w:tab w:val="right" w:leader="dot" w:pos="8306"/>
        </w:tabs>
      </w:pPr>
      <w:hyperlink w:anchor="_Toc32556" w:history="1">
        <w:r>
          <w:rPr>
            <w:rFonts w:ascii="仿宋" w:eastAsia="仿宋" w:hAnsi="仿宋" w:cs="仿宋" w:hint="eastAsia"/>
            <w:lang w:eastAsia="zh-CN"/>
          </w:rPr>
          <w:t>(一)、质量保障体系</w:t>
        </w:r>
        <w:r>
          <w:tab/>
        </w:r>
        <w:r>
          <w:fldChar w:fldCharType="begin"/>
        </w:r>
        <w:r>
          <w:instrText xml:space="preserve"> PAGEREF _Toc32556 \h </w:instrText>
        </w:r>
        <w:r>
          <w:fldChar w:fldCharType="separate"/>
        </w:r>
        <w:r>
          <w:t>46</w:t>
        </w:r>
        <w:r>
          <w:fldChar w:fldCharType="end"/>
        </w:r>
      </w:hyperlink>
    </w:p>
    <w:p>
      <w:pPr>
        <w:pStyle w:val="TOC2"/>
        <w:tabs>
          <w:tab w:val="right" w:leader="dot" w:pos="8306"/>
        </w:tabs>
      </w:pPr>
      <w:hyperlink w:anchor="_Toc904" w:history="1">
        <w:r>
          <w:rPr>
            <w:rFonts w:ascii="仿宋" w:eastAsia="仿宋" w:hAnsi="仿宋" w:cs="仿宋" w:hint="eastAsia"/>
            <w:lang w:eastAsia="zh-CN"/>
          </w:rPr>
          <w:t>(二)、标准化作业流程</w:t>
        </w:r>
        <w:r>
          <w:tab/>
        </w:r>
        <w:r>
          <w:fldChar w:fldCharType="begin"/>
        </w:r>
        <w:r>
          <w:instrText xml:space="preserve"> PAGEREF _Toc904 \h </w:instrText>
        </w:r>
        <w:r>
          <w:fldChar w:fldCharType="separate"/>
        </w:r>
        <w:r>
          <w:t>48</w:t>
        </w:r>
        <w:r>
          <w:fldChar w:fldCharType="end"/>
        </w:r>
      </w:hyperlink>
    </w:p>
    <w:p>
      <w:pPr>
        <w:pStyle w:val="TOC2"/>
        <w:tabs>
          <w:tab w:val="right" w:leader="dot" w:pos="8306"/>
        </w:tabs>
      </w:pPr>
      <w:hyperlink w:anchor="_Toc14618" w:history="1">
        <w:r>
          <w:rPr>
            <w:rFonts w:ascii="仿宋" w:eastAsia="仿宋" w:hAnsi="仿宋" w:cs="仿宋" w:hint="eastAsia"/>
            <w:lang w:eastAsia="zh-CN"/>
          </w:rPr>
          <w:t>(三)、质量监控与评估</w:t>
        </w:r>
        <w:r>
          <w:tab/>
        </w:r>
        <w:r>
          <w:fldChar w:fldCharType="begin"/>
        </w:r>
        <w:r>
          <w:instrText xml:space="preserve"> PAGEREF _Toc14618 \h </w:instrText>
        </w:r>
        <w:r>
          <w:fldChar w:fldCharType="separate"/>
        </w:r>
        <w:r>
          <w:t>49</w:t>
        </w:r>
        <w:r>
          <w:fldChar w:fldCharType="end"/>
        </w:r>
      </w:hyperlink>
    </w:p>
    <w:p>
      <w:pPr>
        <w:pStyle w:val="TOC2"/>
        <w:tabs>
          <w:tab w:val="right" w:leader="dot" w:pos="8306"/>
        </w:tabs>
      </w:pPr>
      <w:hyperlink w:anchor="_Toc23395" w:history="1">
        <w:r>
          <w:rPr>
            <w:rFonts w:ascii="仿宋" w:eastAsia="仿宋" w:hAnsi="仿宋" w:cs="仿宋" w:hint="eastAsia"/>
            <w:lang w:eastAsia="zh-CN"/>
          </w:rPr>
          <w:t>(四)、质量改进计划</w:t>
        </w:r>
        <w:r>
          <w:tab/>
        </w:r>
        <w:r>
          <w:fldChar w:fldCharType="begin"/>
        </w:r>
        <w:r>
          <w:instrText xml:space="preserve"> PAGEREF _Toc23395 \h </w:instrText>
        </w:r>
        <w:r>
          <w:fldChar w:fldCharType="separate"/>
        </w:r>
        <w:r>
          <w:t>50</w:t>
        </w:r>
        <w:r>
          <w:fldChar w:fldCharType="end"/>
        </w:r>
      </w:hyperlink>
    </w:p>
    <w:p>
      <w:pPr>
        <w:pStyle w:val="TOC1"/>
        <w:tabs>
          <w:tab w:val="right" w:leader="dot" w:pos="8306"/>
        </w:tabs>
      </w:pPr>
      <w:hyperlink w:anchor="_Toc19134" w:history="1">
        <w:r>
          <w:rPr>
            <w:rFonts w:ascii="仿宋" w:eastAsia="仿宋" w:hAnsi="仿宋" w:cs="仿宋" w:hint="eastAsia"/>
            <w:lang w:eastAsia="zh-CN"/>
          </w:rPr>
          <w:t>十二、项目变更管理</w:t>
        </w:r>
        <w:r>
          <w:tab/>
        </w:r>
        <w:r>
          <w:fldChar w:fldCharType="begin"/>
        </w:r>
        <w:r>
          <w:instrText xml:space="preserve"> PAGEREF _Toc19134 \h </w:instrText>
        </w:r>
        <w:r>
          <w:fldChar w:fldCharType="separate"/>
        </w:r>
        <w:r>
          <w:t>52</w:t>
        </w:r>
        <w:r>
          <w:fldChar w:fldCharType="end"/>
        </w:r>
      </w:hyperlink>
    </w:p>
    <w:p>
      <w:pPr>
        <w:pStyle w:val="TOC2"/>
        <w:tabs>
          <w:tab w:val="right" w:leader="dot" w:pos="8306"/>
        </w:tabs>
      </w:pPr>
      <w:hyperlink w:anchor="_Toc23675" w:history="1">
        <w:r>
          <w:rPr>
            <w:rFonts w:ascii="仿宋" w:eastAsia="仿宋" w:hAnsi="仿宋" w:cs="仿宋" w:hint="eastAsia"/>
            <w:lang w:eastAsia="zh-CN"/>
          </w:rPr>
          <w:t>(一)、变更控制流程</w:t>
        </w:r>
        <w:r>
          <w:tab/>
        </w:r>
        <w:r>
          <w:fldChar w:fldCharType="begin"/>
        </w:r>
        <w:r>
          <w:instrText xml:space="preserve"> PAGEREF _Toc23675 \h </w:instrText>
        </w:r>
        <w:r>
          <w:fldChar w:fldCharType="separate"/>
        </w:r>
        <w:r>
          <w:t>52</w:t>
        </w:r>
        <w:r>
          <w:fldChar w:fldCharType="end"/>
        </w:r>
      </w:hyperlink>
    </w:p>
    <w:p>
      <w:pPr>
        <w:pStyle w:val="TOC2"/>
        <w:tabs>
          <w:tab w:val="right" w:leader="dot" w:pos="8306"/>
        </w:tabs>
      </w:pPr>
      <w:hyperlink w:anchor="_Toc8327" w:history="1">
        <w:r>
          <w:rPr>
            <w:rFonts w:ascii="仿宋" w:eastAsia="仿宋" w:hAnsi="仿宋" w:cs="仿宋" w:hint="eastAsia"/>
            <w:lang w:eastAsia="zh-CN"/>
          </w:rPr>
          <w:t>(二)、影响评估与处理</w:t>
        </w:r>
        <w:r>
          <w:tab/>
        </w:r>
        <w:r>
          <w:fldChar w:fldCharType="begin"/>
        </w:r>
        <w:r>
          <w:instrText xml:space="preserve"> PAGEREF _Toc8327 \h </w:instrText>
        </w:r>
        <w:r>
          <w:fldChar w:fldCharType="separate"/>
        </w:r>
        <w:r>
          <w:t>52</w:t>
        </w:r>
        <w:r>
          <w:fldChar w:fldCharType="end"/>
        </w:r>
      </w:hyperlink>
    </w:p>
    <w:p>
      <w:pPr>
        <w:pStyle w:val="TOC2"/>
        <w:tabs>
          <w:tab w:val="right" w:leader="dot" w:pos="8306"/>
        </w:tabs>
      </w:pPr>
      <w:hyperlink w:anchor="_Toc24198" w:history="1">
        <w:r>
          <w:rPr>
            <w:rFonts w:ascii="仿宋" w:eastAsia="仿宋" w:hAnsi="仿宋" w:cs="仿宋" w:hint="eastAsia"/>
            <w:lang w:eastAsia="zh-CN"/>
          </w:rPr>
          <w:t>(三)、变更记录与追踪</w:t>
        </w:r>
        <w:r>
          <w:tab/>
        </w:r>
        <w:r>
          <w:fldChar w:fldCharType="begin"/>
        </w:r>
        <w:r>
          <w:instrText xml:space="preserve"> PAGEREF _Toc24198 \h </w:instrText>
        </w:r>
        <w:r>
          <w:fldChar w:fldCharType="separate"/>
        </w:r>
        <w:r>
          <w:t>54</w:t>
        </w:r>
        <w:r>
          <w:fldChar w:fldCharType="end"/>
        </w:r>
      </w:hyperlink>
    </w:p>
    <w:p>
      <w:pPr>
        <w:pStyle w:val="TOC2"/>
        <w:tabs>
          <w:tab w:val="right" w:leader="dot" w:pos="8306"/>
        </w:tabs>
      </w:pPr>
      <w:hyperlink w:anchor="_Toc25684" w:history="1">
        <w:r>
          <w:rPr>
            <w:rFonts w:ascii="仿宋" w:eastAsia="仿宋" w:hAnsi="仿宋" w:cs="仿宋" w:hint="eastAsia"/>
            <w:lang w:eastAsia="zh-CN"/>
          </w:rPr>
          <w:t>(四)、变更管理策略</w:t>
        </w:r>
        <w:r>
          <w:tab/>
        </w:r>
        <w:r>
          <w:fldChar w:fldCharType="begin"/>
        </w:r>
        <w:r>
          <w:instrText xml:space="preserve"> PAGEREF _Toc25684 \h </w:instrText>
        </w:r>
        <w:r>
          <w:fldChar w:fldCharType="separate"/>
        </w:r>
        <w:r>
          <w:t>56</w:t>
        </w:r>
        <w:r>
          <w:fldChar w:fldCharType="end"/>
        </w:r>
      </w:hyperlink>
    </w:p>
    <w:p>
      <w:pPr>
        <w:pStyle w:val="TOC1"/>
        <w:tabs>
          <w:tab w:val="right" w:leader="dot" w:pos="8306"/>
        </w:tabs>
      </w:pPr>
      <w:hyperlink w:anchor="_Toc14586" w:history="1">
        <w:r>
          <w:rPr>
            <w:rFonts w:ascii="仿宋" w:eastAsia="仿宋" w:hAnsi="仿宋" w:cs="仿宋" w:hint="eastAsia"/>
            <w:lang w:eastAsia="zh-CN"/>
          </w:rPr>
          <w:t>十三、人力资源管理与开发</w:t>
        </w:r>
        <w:r>
          <w:tab/>
        </w:r>
        <w:r>
          <w:fldChar w:fldCharType="begin"/>
        </w:r>
        <w:r>
          <w:instrText xml:space="preserve"> PAGEREF _Toc14586 \h </w:instrText>
        </w:r>
        <w:r>
          <w:fldChar w:fldCharType="separate"/>
        </w:r>
        <w:r>
          <w:t>57</w:t>
        </w:r>
        <w:r>
          <w:fldChar w:fldCharType="end"/>
        </w:r>
      </w:hyperlink>
    </w:p>
    <w:p>
      <w:pPr>
        <w:pStyle w:val="TOC2"/>
        <w:tabs>
          <w:tab w:val="right" w:leader="dot" w:pos="8306"/>
        </w:tabs>
      </w:pPr>
      <w:hyperlink w:anchor="_Toc22663" w:history="1">
        <w:r>
          <w:rPr>
            <w:rFonts w:ascii="仿宋" w:eastAsia="仿宋" w:hAnsi="仿宋" w:cs="仿宋" w:hint="eastAsia"/>
            <w:lang w:eastAsia="zh-CN"/>
          </w:rPr>
          <w:t>(一)、人力资源规划</w:t>
        </w:r>
        <w:r>
          <w:tab/>
        </w:r>
        <w:r>
          <w:fldChar w:fldCharType="begin"/>
        </w:r>
        <w:r>
          <w:instrText xml:space="preserve"> PAGEREF _Toc22663 \h </w:instrText>
        </w:r>
        <w:r>
          <w:fldChar w:fldCharType="separate"/>
        </w:r>
        <w:r>
          <w:t>57</w:t>
        </w:r>
        <w:r>
          <w:fldChar w:fldCharType="end"/>
        </w:r>
      </w:hyperlink>
    </w:p>
    <w:p>
      <w:pPr>
        <w:pStyle w:val="TOC2"/>
        <w:tabs>
          <w:tab w:val="right" w:leader="dot" w:pos="8306"/>
        </w:tabs>
      </w:pPr>
      <w:hyperlink w:anchor="_Toc29265" w:history="1">
        <w:r>
          <w:rPr>
            <w:rFonts w:ascii="仿宋" w:eastAsia="仿宋" w:hAnsi="仿宋" w:cs="仿宋" w:hint="eastAsia"/>
            <w:lang w:eastAsia="zh-CN"/>
          </w:rPr>
          <w:t>(二)、人力资源开发与培训</w:t>
        </w:r>
        <w:r>
          <w:tab/>
        </w:r>
        <w:r>
          <w:fldChar w:fldCharType="begin"/>
        </w:r>
        <w:r>
          <w:instrText xml:space="preserve"> PAGEREF _Toc29265 \h </w:instrText>
        </w:r>
        <w:r>
          <w:fldChar w:fldCharType="separate"/>
        </w:r>
        <w:r>
          <w:t>59</w:t>
        </w:r>
        <w:r>
          <w:fldChar w:fldCharType="end"/>
        </w:r>
      </w:hyperlink>
    </w:p>
    <w:p>
      <w:pPr>
        <w:pStyle w:val="TOC1"/>
        <w:tabs>
          <w:tab w:val="right" w:leader="dot" w:pos="8306"/>
        </w:tabs>
      </w:pPr>
      <w:hyperlink w:anchor="_Toc2257" w:history="1">
        <w:r>
          <w:rPr>
            <w:rFonts w:ascii="仿宋" w:eastAsia="仿宋" w:hAnsi="仿宋" w:cs="仿宋" w:hint="eastAsia"/>
            <w:lang w:eastAsia="zh-CN"/>
          </w:rPr>
          <w:t>十四、知识产权管理与保护</w:t>
        </w:r>
        <w:r>
          <w:tab/>
        </w:r>
        <w:r>
          <w:fldChar w:fldCharType="begin"/>
        </w:r>
        <w:r>
          <w:instrText xml:space="preserve"> PAGEREF _Toc2257 \h </w:instrText>
        </w:r>
        <w:r>
          <w:fldChar w:fldCharType="separate"/>
        </w:r>
        <w:r>
          <w:t>62</w:t>
        </w:r>
        <w:r>
          <w:fldChar w:fldCharType="end"/>
        </w:r>
      </w:hyperlink>
    </w:p>
    <w:p>
      <w:pPr>
        <w:pStyle w:val="TOC2"/>
        <w:tabs>
          <w:tab w:val="right" w:leader="dot" w:pos="8306"/>
        </w:tabs>
      </w:pPr>
      <w:hyperlink w:anchor="_Toc29231" w:history="1">
        <w:r>
          <w:rPr>
            <w:rFonts w:ascii="仿宋" w:eastAsia="仿宋" w:hAnsi="仿宋" w:cs="仿宋" w:hint="eastAsia"/>
            <w:lang w:eastAsia="zh-CN"/>
          </w:rPr>
          <w:t>(一)、知识产权管理体系建设</w:t>
        </w:r>
        <w:r>
          <w:tab/>
        </w:r>
        <w:r>
          <w:fldChar w:fldCharType="begin"/>
        </w:r>
        <w:r>
          <w:instrText xml:space="preserve"> PAGEREF _Toc29231 \h </w:instrText>
        </w:r>
        <w:r>
          <w:fldChar w:fldCharType="separate"/>
        </w:r>
        <w:r>
          <w:t>62</w:t>
        </w:r>
        <w:r>
          <w:fldChar w:fldCharType="end"/>
        </w:r>
      </w:hyperlink>
    </w:p>
    <w:p>
      <w:pPr>
        <w:pStyle w:val="TOC2"/>
        <w:tabs>
          <w:tab w:val="right" w:leader="dot" w:pos="8306"/>
        </w:tabs>
      </w:pPr>
      <w:hyperlink w:anchor="_Toc26154" w:history="1">
        <w:r>
          <w:rPr>
            <w:rFonts w:ascii="仿宋" w:eastAsia="仿宋" w:hAnsi="仿宋" w:cs="仿宋" w:hint="eastAsia"/>
            <w:lang w:eastAsia="zh-CN"/>
          </w:rPr>
          <w:t>(二)、知识产权保护措施</w:t>
        </w:r>
        <w:r>
          <w:tab/>
        </w:r>
        <w:r>
          <w:fldChar w:fldCharType="begin"/>
        </w:r>
        <w:r>
          <w:instrText xml:space="preserve"> PAGEREF _Toc26154 \h </w:instrText>
        </w:r>
        <w:r>
          <w:fldChar w:fldCharType="separate"/>
        </w:r>
        <w:r>
          <w:t>62</w:t>
        </w:r>
        <w:r>
          <w:fldChar w:fldCharType="end"/>
        </w:r>
      </w:hyperlink>
    </w:p>
    <w:p>
      <w:pPr>
        <w:pStyle w:val="TOC1"/>
        <w:tabs>
          <w:tab w:val="right" w:leader="dot" w:pos="8306"/>
        </w:tabs>
      </w:pPr>
      <w:hyperlink w:anchor="_Toc5605" w:history="1">
        <w:r>
          <w:rPr>
            <w:rFonts w:ascii="仿宋" w:eastAsia="仿宋" w:hAnsi="仿宋" w:cs="仿宋" w:hint="eastAsia"/>
            <w:lang w:eastAsia="zh-CN"/>
          </w:rPr>
          <w:t>十五、合作与交流机制建立</w:t>
        </w:r>
        <w:r>
          <w:tab/>
        </w:r>
        <w:r>
          <w:fldChar w:fldCharType="begin"/>
        </w:r>
        <w:r>
          <w:instrText xml:space="preserve"> PAGEREF _Toc5605 \h </w:instrText>
        </w:r>
        <w:r>
          <w:fldChar w:fldCharType="separate"/>
        </w:r>
        <w:r>
          <w:t>64</w:t>
        </w:r>
        <w:r>
          <w:fldChar w:fldCharType="end"/>
        </w:r>
      </w:hyperlink>
    </w:p>
    <w:p>
      <w:pPr>
        <w:pStyle w:val="TOC2"/>
        <w:tabs>
          <w:tab w:val="right" w:leader="dot" w:pos="8306"/>
        </w:tabs>
      </w:pPr>
      <w:hyperlink w:anchor="_Toc20445" w:history="1">
        <w:r>
          <w:rPr>
            <w:rFonts w:ascii="仿宋" w:eastAsia="仿宋" w:hAnsi="仿宋" w:cs="仿宋" w:hint="eastAsia"/>
            <w:lang w:eastAsia="zh-CN"/>
          </w:rPr>
          <w:t>(一)、合作伙伴选择与合作方式</w:t>
        </w:r>
        <w:r>
          <w:tab/>
        </w:r>
        <w:r>
          <w:fldChar w:fldCharType="begin"/>
        </w:r>
        <w:r>
          <w:instrText xml:space="preserve"> PAGEREF _Toc20445 \h </w:instrText>
        </w:r>
        <w:r>
          <w:fldChar w:fldCharType="separate"/>
        </w:r>
        <w:r>
          <w:t>64</w:t>
        </w:r>
        <w:r>
          <w:fldChar w:fldCharType="end"/>
        </w:r>
      </w:hyperlink>
    </w:p>
    <w:p>
      <w:pPr>
        <w:pStyle w:val="TOC2"/>
        <w:tabs>
          <w:tab w:val="right" w:leader="dot" w:pos="8306"/>
        </w:tabs>
      </w:pPr>
      <w:hyperlink w:anchor="_Toc16876" w:history="1">
        <w:r>
          <w:rPr>
            <w:rFonts w:ascii="仿宋" w:eastAsia="仿宋" w:hAnsi="仿宋" w:cs="仿宋" w:hint="eastAsia"/>
            <w:lang w:eastAsia="zh-CN"/>
          </w:rPr>
          <w:t>(二)、交流与合作平台搭建</w:t>
        </w:r>
        <w:r>
          <w:tab/>
        </w:r>
        <w:r>
          <w:fldChar w:fldCharType="begin"/>
        </w:r>
        <w:r>
          <w:instrText xml:space="preserve"> PAGEREF _Toc16876 \h </w:instrText>
        </w:r>
        <w:r>
          <w:fldChar w:fldCharType="separate"/>
        </w:r>
        <w:r>
          <w:t>65</w:t>
        </w:r>
        <w:r>
          <w:fldChar w:fldCharType="end"/>
        </w:r>
      </w:hyperlink>
    </w:p>
    <w:p>
      <w:pPr>
        <w:pStyle w:val="TOC1"/>
        <w:tabs>
          <w:tab w:val="right" w:leader="dot" w:pos="8306"/>
        </w:tabs>
      </w:pPr>
      <w:hyperlink w:anchor="_Toc22921" w:history="1">
        <w:r>
          <w:rPr>
            <w:rFonts w:ascii="仿宋" w:eastAsia="仿宋" w:hAnsi="仿宋" w:cs="仿宋" w:hint="eastAsia"/>
            <w:lang w:eastAsia="zh-CN"/>
          </w:rPr>
          <w:t>十六、企业合规与伦理</w:t>
        </w:r>
        <w:r>
          <w:tab/>
        </w:r>
        <w:r>
          <w:fldChar w:fldCharType="begin"/>
        </w:r>
        <w:r>
          <w:instrText xml:space="preserve"> PAGEREF _Toc22921 \h </w:instrText>
        </w:r>
        <w:r>
          <w:fldChar w:fldCharType="separate"/>
        </w:r>
        <w:r>
          <w:t>67</w:t>
        </w:r>
        <w:r>
          <w:fldChar w:fldCharType="end"/>
        </w:r>
      </w:hyperlink>
    </w:p>
    <w:p>
      <w:pPr>
        <w:pStyle w:val="TOC2"/>
        <w:tabs>
          <w:tab w:val="right" w:leader="dot" w:pos="8306"/>
        </w:tabs>
      </w:pPr>
      <w:hyperlink w:anchor="_Toc8262" w:history="1">
        <w:r>
          <w:rPr>
            <w:rFonts w:ascii="仿宋" w:eastAsia="仿宋" w:hAnsi="仿宋" w:cs="仿宋" w:hint="eastAsia"/>
            <w:lang w:eastAsia="zh-CN"/>
          </w:rPr>
          <w:t>(一)、合规政策与程序</w:t>
        </w:r>
        <w:r>
          <w:tab/>
        </w:r>
        <w:r>
          <w:fldChar w:fldCharType="begin"/>
        </w:r>
        <w:r>
          <w:instrText xml:space="preserve"> PAGEREF _Toc8262 \h </w:instrText>
        </w:r>
        <w:r>
          <w:fldChar w:fldCharType="separate"/>
        </w:r>
        <w:r>
          <w:t>67</w:t>
        </w:r>
        <w:r>
          <w:fldChar w:fldCharType="end"/>
        </w:r>
      </w:hyperlink>
    </w:p>
    <w:p>
      <w:pPr>
        <w:pStyle w:val="TOC2"/>
        <w:tabs>
          <w:tab w:val="right" w:leader="dot" w:pos="8306"/>
        </w:tabs>
      </w:pPr>
      <w:hyperlink w:anchor="_Toc24192" w:history="1">
        <w:r>
          <w:rPr>
            <w:rFonts w:ascii="仿宋" w:eastAsia="仿宋" w:hAnsi="仿宋" w:cs="仿宋" w:hint="eastAsia"/>
            <w:lang w:eastAsia="zh-CN"/>
          </w:rPr>
          <w:t>(二)、伦理规范与培训</w:t>
        </w:r>
        <w:r>
          <w:tab/>
        </w:r>
        <w:r>
          <w:fldChar w:fldCharType="begin"/>
        </w:r>
        <w:r>
          <w:instrText xml:space="preserve"> PAGEREF _Toc24192 \h </w:instrText>
        </w:r>
        <w:r>
          <w:fldChar w:fldCharType="separate"/>
        </w:r>
        <w:r>
          <w:t>68</w:t>
        </w:r>
        <w:r>
          <w:fldChar w:fldCharType="end"/>
        </w:r>
      </w:hyperlink>
    </w:p>
    <w:p>
      <w:pPr>
        <w:pStyle w:val="TOC2"/>
        <w:tabs>
          <w:tab w:val="right" w:leader="dot" w:pos="8306"/>
        </w:tabs>
      </w:pPr>
      <w:hyperlink w:anchor="_Toc31471" w:history="1">
        <w:r>
          <w:rPr>
            <w:rFonts w:ascii="仿宋" w:eastAsia="仿宋" w:hAnsi="仿宋" w:cs="仿宋" w:hint="eastAsia"/>
            <w:lang w:eastAsia="zh-CN"/>
          </w:rPr>
          <w:t>(三)、合规风险评估</w:t>
        </w:r>
        <w:r>
          <w:tab/>
        </w:r>
        <w:r>
          <w:fldChar w:fldCharType="begin"/>
        </w:r>
        <w:r>
          <w:instrText xml:space="preserve"> PAGEREF _Toc31471 \h </w:instrText>
        </w:r>
        <w:r>
          <w:fldChar w:fldCharType="separate"/>
        </w:r>
        <w:r>
          <w:t>69</w:t>
        </w:r>
        <w:r>
          <w:fldChar w:fldCharType="end"/>
        </w:r>
      </w:hyperlink>
    </w:p>
    <w:p>
      <w:pPr>
        <w:pStyle w:val="TOC2"/>
        <w:tabs>
          <w:tab w:val="right" w:leader="dot" w:pos="8306"/>
        </w:tabs>
      </w:pPr>
      <w:hyperlink w:anchor="_Toc13564" w:history="1">
        <w:r>
          <w:rPr>
            <w:rFonts w:ascii="仿宋" w:eastAsia="仿宋" w:hAnsi="仿宋" w:cs="仿宋" w:hint="eastAsia"/>
            <w:lang w:eastAsia="zh-CN"/>
          </w:rPr>
          <w:t>(四)、合规监督与执行</w:t>
        </w:r>
        <w:r>
          <w:tab/>
        </w:r>
        <w:r>
          <w:fldChar w:fldCharType="begin"/>
        </w:r>
        <w:r>
          <w:instrText xml:space="preserve"> PAGEREF _Toc13564 \h </w:instrText>
        </w:r>
        <w:r>
          <w:fldChar w:fldCharType="separate"/>
        </w:r>
        <w:r>
          <w:t>70</w:t>
        </w:r>
        <w:r>
          <w:fldChar w:fldCharType="end"/>
        </w:r>
      </w:hyperlink>
    </w:p>
    <w:p>
      <w:pPr>
        <w:pStyle w:val="TOC1"/>
        <w:tabs>
          <w:tab w:val="right" w:leader="dot" w:pos="8306"/>
        </w:tabs>
      </w:pPr>
      <w:hyperlink w:anchor="_Toc23229" w:history="1">
        <w:r>
          <w:rPr>
            <w:rFonts w:ascii="仿宋" w:eastAsia="仿宋" w:hAnsi="仿宋" w:cs="仿宋" w:hint="eastAsia"/>
            <w:lang w:eastAsia="zh-CN"/>
          </w:rPr>
          <w:t>十七、项目施工方案</w:t>
        </w:r>
        <w:r>
          <w:tab/>
        </w:r>
        <w:r>
          <w:fldChar w:fldCharType="begin"/>
        </w:r>
        <w:r>
          <w:instrText xml:space="preserve"> PAGEREF _Toc23229 \h </w:instrText>
        </w:r>
        <w:r>
          <w:fldChar w:fldCharType="separate"/>
        </w:r>
        <w:r>
          <w:t>71</w:t>
        </w:r>
        <w:r>
          <w:fldChar w:fldCharType="end"/>
        </w:r>
      </w:hyperlink>
    </w:p>
    <w:p>
      <w:pPr>
        <w:pStyle w:val="TOC2"/>
        <w:tabs>
          <w:tab w:val="right" w:leader="dot" w:pos="8306"/>
        </w:tabs>
      </w:pPr>
      <w:hyperlink w:anchor="_Toc10225" w:history="1">
        <w:r>
          <w:rPr>
            <w:rFonts w:ascii="仿宋" w:eastAsia="仿宋" w:hAnsi="仿宋" w:cs="仿宋" w:hint="eastAsia"/>
            <w:lang w:eastAsia="zh-CN"/>
          </w:rPr>
          <w:t>(一)、施工组织设计</w:t>
        </w:r>
        <w:r>
          <w:tab/>
        </w:r>
        <w:r>
          <w:fldChar w:fldCharType="begin"/>
        </w:r>
        <w:r>
          <w:instrText xml:space="preserve"> PAGEREF _Toc10225 \h </w:instrText>
        </w:r>
        <w:r>
          <w:fldChar w:fldCharType="separate"/>
        </w:r>
        <w:r>
          <w:t>71</w:t>
        </w:r>
        <w:r>
          <w:fldChar w:fldCharType="end"/>
        </w:r>
      </w:hyperlink>
    </w:p>
    <w:p>
      <w:pPr>
        <w:pStyle w:val="TOC2"/>
        <w:tabs>
          <w:tab w:val="right" w:leader="dot" w:pos="8306"/>
        </w:tabs>
      </w:pPr>
      <w:hyperlink w:anchor="_Toc5732" w:history="1">
        <w:r>
          <w:rPr>
            <w:rFonts w:ascii="仿宋" w:eastAsia="仿宋" w:hAnsi="仿宋" w:cs="仿宋" w:hint="eastAsia"/>
            <w:lang w:eastAsia="zh-CN"/>
          </w:rPr>
          <w:t>(二)、施工工艺与技术路线</w:t>
        </w:r>
        <w:r>
          <w:tab/>
        </w:r>
        <w:r>
          <w:fldChar w:fldCharType="begin"/>
        </w:r>
        <w:r>
          <w:instrText xml:space="preserve"> PAGEREF _Toc5732 \h </w:instrText>
        </w:r>
        <w:r>
          <w:fldChar w:fldCharType="separate"/>
        </w:r>
        <w:r>
          <w:t>73</w:t>
        </w:r>
        <w:r>
          <w:fldChar w:fldCharType="end"/>
        </w:r>
      </w:hyperlink>
    </w:p>
    <w:p>
      <w:pPr>
        <w:pStyle w:val="TOC2"/>
        <w:tabs>
          <w:tab w:val="right" w:leader="dot" w:pos="8306"/>
        </w:tabs>
      </w:pPr>
      <w:hyperlink w:anchor="_Toc21645" w:history="1">
        <w:r>
          <w:rPr>
            <w:rFonts w:ascii="仿宋" w:eastAsia="仿宋" w:hAnsi="仿宋" w:cs="仿宋" w:hint="eastAsia"/>
            <w:lang w:eastAsia="zh-CN"/>
          </w:rPr>
          <w:t>(三)、关键节点施工计划</w:t>
        </w:r>
        <w:r>
          <w:tab/>
        </w:r>
        <w:r>
          <w:fldChar w:fldCharType="begin"/>
        </w:r>
        <w:r>
          <w:instrText xml:space="preserve"> PAGEREF _Toc21645 \h </w:instrText>
        </w:r>
        <w:r>
          <w:fldChar w:fldCharType="separate"/>
        </w:r>
        <w:r>
          <w:t>74</w:t>
        </w:r>
        <w:r>
          <w:fldChar w:fldCharType="end"/>
        </w:r>
      </w:hyperlink>
    </w:p>
    <w:p>
      <w:pPr>
        <w:pStyle w:val="TOC2"/>
        <w:tabs>
          <w:tab w:val="right" w:leader="dot" w:pos="8306"/>
        </w:tabs>
      </w:pPr>
      <w:hyperlink w:anchor="_Toc6778" w:history="1">
        <w:r>
          <w:rPr>
            <w:rFonts w:ascii="仿宋" w:eastAsia="仿宋" w:hAnsi="仿宋" w:cs="仿宋" w:hint="eastAsia"/>
            <w:lang w:eastAsia="zh-CN"/>
          </w:rPr>
          <w:t>(四)、施工现场管理</w:t>
        </w:r>
        <w:r>
          <w:tab/>
        </w:r>
        <w:r>
          <w:fldChar w:fldCharType="begin"/>
        </w:r>
        <w:r>
          <w:instrText xml:space="preserve"> PAGEREF _Toc6778 \h </w:instrText>
        </w:r>
        <w:r>
          <w:fldChar w:fldCharType="separate"/>
        </w:r>
        <w:r>
          <w:t>75</w:t>
        </w:r>
        <w:r>
          <w:fldChar w:fldCharType="end"/>
        </w:r>
      </w:hyperlink>
    </w:p>
    <w:p>
      <w:pPr>
        <w:pStyle w:val="TOC1"/>
        <w:tabs>
          <w:tab w:val="right" w:leader="dot" w:pos="8306"/>
        </w:tabs>
      </w:pPr>
      <w:hyperlink w:anchor="_Toc12456" w:history="1">
        <w:r>
          <w:rPr>
            <w:rFonts w:ascii="仿宋" w:eastAsia="仿宋" w:hAnsi="仿宋" w:cs="仿宋" w:hint="eastAsia"/>
            <w:lang w:eastAsia="zh-CN"/>
          </w:rPr>
          <w:t>十八、产业协同与集群发展</w:t>
        </w:r>
        <w:r>
          <w:tab/>
        </w:r>
        <w:r>
          <w:fldChar w:fldCharType="begin"/>
        </w:r>
        <w:r>
          <w:instrText xml:space="preserve"> PAGEREF _Toc12456 \h </w:instrText>
        </w:r>
        <w:r>
          <w:fldChar w:fldCharType="separate"/>
        </w:r>
        <w:r>
          <w:t>78</w:t>
        </w:r>
        <w:r>
          <w:fldChar w:fldCharType="end"/>
        </w:r>
      </w:hyperlink>
    </w:p>
    <w:p>
      <w:pPr>
        <w:pStyle w:val="TOC2"/>
        <w:tabs>
          <w:tab w:val="right" w:leader="dot" w:pos="8306"/>
        </w:tabs>
      </w:pPr>
      <w:hyperlink w:anchor="_Toc15019" w:history="1">
        <w:r>
          <w:rPr>
            <w:rFonts w:ascii="仿宋" w:eastAsia="仿宋" w:hAnsi="仿宋" w:cs="仿宋" w:hint="eastAsia"/>
            <w:lang w:eastAsia="zh-CN"/>
          </w:rPr>
          <w:t>(一)、产业协同机制建设</w:t>
        </w:r>
        <w:r>
          <w:tab/>
        </w:r>
        <w:r>
          <w:fldChar w:fldCharType="begin"/>
        </w:r>
        <w:r>
          <w:instrText xml:space="preserve"> PAGEREF _Toc15019 \h </w:instrText>
        </w:r>
        <w:r>
          <w:fldChar w:fldCharType="separate"/>
        </w:r>
        <w:r>
          <w:t>78</w:t>
        </w:r>
        <w:r>
          <w:fldChar w:fldCharType="end"/>
        </w:r>
      </w:hyperlink>
    </w:p>
    <w:p>
      <w:pPr>
        <w:pStyle w:val="TOC2"/>
        <w:tabs>
          <w:tab w:val="right" w:leader="dot" w:pos="8306"/>
        </w:tabs>
      </w:pPr>
      <w:hyperlink w:anchor="_Toc27052" w:history="1">
        <w:r>
          <w:rPr>
            <w:rFonts w:ascii="仿宋" w:eastAsia="仿宋" w:hAnsi="仿宋" w:cs="仿宋" w:hint="eastAsia"/>
            <w:lang w:eastAsia="zh-CN"/>
          </w:rPr>
          <w:t>(二)、产业集群培育与发展</w:t>
        </w:r>
        <w:r>
          <w:tab/>
        </w:r>
        <w:r>
          <w:fldChar w:fldCharType="begin"/>
        </w:r>
        <w:r>
          <w:instrText xml:space="preserve"> PAGEREF _Toc27052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8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0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印刷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印刷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9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在全球经济快速发展和科技日新月异的今天，市场对创新技术和环保解决方案的需求日益增长。印刷机械项目恰好聚焦于这一趋势，提供涵盖人工智能、大数据分析和可持续能源等领域的高效、先进产品和服务。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印刷机械项目在其专注的领域内，特别是在人工智能和数据科学方面，有望推动显著的技术革新。项目的研发活动不仅有望孕育出改变行业运作方式的新技术，还可能在长远中影响整个技术生态系统。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印刷机械项目还致力于提升当地居民的技能和就业能力，通过与当地教育机构合作提供培训和教育机会，从而提高社区整体的生活水平和社会福祉。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印刷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01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印刷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印刷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3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59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64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52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290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540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印刷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7081"/>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442"/>
      <w:r>
        <w:rPr>
          <w:rFonts w:ascii="仿宋" w:eastAsia="仿宋" w:hAnsi="仿宋" w:cs="仿宋" w:hint="eastAsia"/>
          <w:sz w:val="28"/>
          <w:lang w:eastAsia="zh-CN"/>
        </w:rPr>
        <w:t>四、印刷机械项目概论</w:t>
      </w:r>
      <w:bookmarkEnd w:id="13"/>
    </w:p>
    <w:p>
      <w:pPr>
        <w:pStyle w:val="Heading2"/>
        <w:rPr>
          <w:rFonts w:ascii="仿宋" w:eastAsia="仿宋" w:hAnsi="仿宋" w:cs="仿宋" w:hint="eastAsia"/>
          <w:lang w:eastAsia="zh-CN"/>
        </w:rPr>
      </w:pPr>
      <w:bookmarkStart w:id="14" w:name="_Toc12936"/>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印刷机械项目的申报单位是“XXX实业发展公司”，这是一家在其所处行业内备受尊敬的企业。公司自成立以来，通过其在印刷机械项目中表现出的创新精神和卓越执行力，在市场上赢得了显著的地位。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https://d.book118.com/535013231324011114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C2400"/>
    <w:rsid w:val="562C24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13231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2024-02-22T07:07:00Z</dcterms:created>
  <dcterms:modified xsi:type="dcterms:W3CDTF">2024-02-22T07:08:21Z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E3A0FB283FDB4180976B6DE495E909EF_11</vt:lpwstr>
  </property>
  <property fmtid="{D5CDD505-2E9C-101B-9397-08002B2CF9AE}" pid="3" name="KSOProductBuildVer">
    <vt:lpwstr>2052-12.1.0.16250</vt:lpwstr>
  </property>
</Properties>
</file>