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网络交换机项目招商引资风险评估报告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79" w:history="1">
        <w:r>
          <w:rPr>
            <w:rFonts w:ascii="仿宋" w:eastAsia="仿宋" w:hAnsi="仿宋" w:cs="仿宋" w:hint="eastAsia"/>
            <w:lang w:eastAsia="zh-CN"/>
          </w:rPr>
          <w:t>序言</w:t>
        </w:r>
        <w:r>
          <w:tab/>
        </w:r>
        <w:r>
          <w:fldChar w:fldCharType="begin"/>
        </w:r>
        <w:r>
          <w:instrText xml:space="preserve"> PAGEREF _Toc11979 \h </w:instrText>
        </w:r>
        <w:r>
          <w:fldChar w:fldCharType="separate"/>
        </w:r>
        <w:r>
          <w:t>3</w:t>
        </w:r>
        <w:r>
          <w:fldChar w:fldCharType="end"/>
        </w:r>
      </w:hyperlink>
    </w:p>
    <w:p>
      <w:pPr>
        <w:pStyle w:val="TOC1"/>
        <w:tabs>
          <w:tab w:val="right" w:leader="dot" w:pos="8306"/>
        </w:tabs>
      </w:pPr>
      <w:hyperlink w:anchor="_Toc25046" w:history="1">
        <w:r>
          <w:rPr>
            <w:rFonts w:ascii="仿宋" w:eastAsia="仿宋" w:hAnsi="仿宋" w:cs="仿宋" w:hint="eastAsia"/>
            <w:lang w:eastAsia="zh-CN"/>
          </w:rPr>
          <w:t>一、网络交换机项目选址研究</w:t>
        </w:r>
        <w:r>
          <w:tab/>
        </w:r>
        <w:r>
          <w:fldChar w:fldCharType="begin"/>
        </w:r>
        <w:r>
          <w:instrText xml:space="preserve"> PAGEREF _Toc25046 \h </w:instrText>
        </w:r>
        <w:r>
          <w:fldChar w:fldCharType="separate"/>
        </w:r>
        <w:r>
          <w:t>3</w:t>
        </w:r>
        <w:r>
          <w:fldChar w:fldCharType="end"/>
        </w:r>
      </w:hyperlink>
    </w:p>
    <w:p>
      <w:pPr>
        <w:pStyle w:val="TOC2"/>
        <w:tabs>
          <w:tab w:val="right" w:leader="dot" w:pos="8306"/>
        </w:tabs>
      </w:pPr>
      <w:hyperlink w:anchor="_Toc3039" w:history="1">
        <w:r>
          <w:rPr>
            <w:rFonts w:ascii="仿宋" w:eastAsia="仿宋" w:hAnsi="仿宋" w:cs="仿宋" w:hint="eastAsia"/>
            <w:lang w:eastAsia="zh-CN"/>
          </w:rPr>
          <w:t>(一)、网络交换机项目选址的指导原则</w:t>
        </w:r>
        <w:r>
          <w:tab/>
        </w:r>
        <w:r>
          <w:fldChar w:fldCharType="begin"/>
        </w:r>
        <w:r>
          <w:instrText xml:space="preserve"> PAGEREF _Toc3039 \h </w:instrText>
        </w:r>
        <w:r>
          <w:fldChar w:fldCharType="separate"/>
        </w:r>
        <w:r>
          <w:t>3</w:t>
        </w:r>
        <w:r>
          <w:fldChar w:fldCharType="end"/>
        </w:r>
      </w:hyperlink>
    </w:p>
    <w:p>
      <w:pPr>
        <w:pStyle w:val="TOC2"/>
        <w:tabs>
          <w:tab w:val="right" w:leader="dot" w:pos="8306"/>
        </w:tabs>
      </w:pPr>
      <w:hyperlink w:anchor="_Toc14972" w:history="1">
        <w:r>
          <w:rPr>
            <w:rFonts w:ascii="仿宋" w:eastAsia="仿宋" w:hAnsi="仿宋" w:cs="仿宋" w:hint="eastAsia"/>
            <w:lang w:eastAsia="zh-CN"/>
          </w:rPr>
          <w:t>(二)、网络交换机项目选址</w:t>
        </w:r>
        <w:r>
          <w:tab/>
        </w:r>
        <w:r>
          <w:fldChar w:fldCharType="begin"/>
        </w:r>
        <w:r>
          <w:instrText xml:space="preserve"> PAGEREF _Toc14972 \h </w:instrText>
        </w:r>
        <w:r>
          <w:fldChar w:fldCharType="separate"/>
        </w:r>
        <w:r>
          <w:t>4</w:t>
        </w:r>
        <w:r>
          <w:fldChar w:fldCharType="end"/>
        </w:r>
      </w:hyperlink>
    </w:p>
    <w:p>
      <w:pPr>
        <w:pStyle w:val="TOC2"/>
        <w:tabs>
          <w:tab w:val="right" w:leader="dot" w:pos="8306"/>
        </w:tabs>
      </w:pPr>
      <w:hyperlink w:anchor="_Toc1515" w:history="1">
        <w:r>
          <w:rPr>
            <w:rFonts w:ascii="仿宋" w:eastAsia="仿宋" w:hAnsi="仿宋" w:cs="仿宋" w:hint="eastAsia"/>
            <w:lang w:eastAsia="zh-CN"/>
          </w:rPr>
          <w:t>(三)、建设环境与条件分析</w:t>
        </w:r>
        <w:r>
          <w:tab/>
        </w:r>
        <w:r>
          <w:fldChar w:fldCharType="begin"/>
        </w:r>
        <w:r>
          <w:instrText xml:space="preserve"> PAGEREF _Toc1515 \h </w:instrText>
        </w:r>
        <w:r>
          <w:fldChar w:fldCharType="separate"/>
        </w:r>
        <w:r>
          <w:t>5</w:t>
        </w:r>
        <w:r>
          <w:fldChar w:fldCharType="end"/>
        </w:r>
      </w:hyperlink>
    </w:p>
    <w:p>
      <w:pPr>
        <w:pStyle w:val="TOC2"/>
        <w:tabs>
          <w:tab w:val="right" w:leader="dot" w:pos="8306"/>
        </w:tabs>
      </w:pPr>
      <w:hyperlink w:anchor="_Toc17786" w:history="1">
        <w:r>
          <w:rPr>
            <w:rFonts w:ascii="仿宋" w:eastAsia="仿宋" w:hAnsi="仿宋" w:cs="仿宋" w:hint="eastAsia"/>
            <w:lang w:eastAsia="zh-CN"/>
          </w:rPr>
          <w:t>(四)、土地使用控制标准</w:t>
        </w:r>
        <w:r>
          <w:tab/>
        </w:r>
        <w:r>
          <w:fldChar w:fldCharType="begin"/>
        </w:r>
        <w:r>
          <w:instrText xml:space="preserve"> PAGEREF _Toc17786 \h </w:instrText>
        </w:r>
        <w:r>
          <w:fldChar w:fldCharType="separate"/>
        </w:r>
        <w:r>
          <w:t>5</w:t>
        </w:r>
        <w:r>
          <w:fldChar w:fldCharType="end"/>
        </w:r>
      </w:hyperlink>
    </w:p>
    <w:p>
      <w:pPr>
        <w:pStyle w:val="TOC2"/>
        <w:tabs>
          <w:tab w:val="right" w:leader="dot" w:pos="8306"/>
        </w:tabs>
      </w:pPr>
      <w:hyperlink w:anchor="_Toc27173" w:history="1">
        <w:r>
          <w:rPr>
            <w:rFonts w:ascii="仿宋" w:eastAsia="仿宋" w:hAnsi="仿宋" w:cs="仿宋" w:hint="eastAsia"/>
            <w:lang w:eastAsia="zh-CN"/>
          </w:rPr>
          <w:t>(五)、土地利用的总体需求</w:t>
        </w:r>
        <w:r>
          <w:tab/>
        </w:r>
        <w:r>
          <w:fldChar w:fldCharType="begin"/>
        </w:r>
        <w:r>
          <w:instrText xml:space="preserve"> PAGEREF _Toc27173 \h </w:instrText>
        </w:r>
        <w:r>
          <w:fldChar w:fldCharType="separate"/>
        </w:r>
        <w:r>
          <w:t>5</w:t>
        </w:r>
        <w:r>
          <w:fldChar w:fldCharType="end"/>
        </w:r>
      </w:hyperlink>
    </w:p>
    <w:p>
      <w:pPr>
        <w:pStyle w:val="TOC2"/>
        <w:tabs>
          <w:tab w:val="right" w:leader="dot" w:pos="8306"/>
        </w:tabs>
      </w:pPr>
      <w:hyperlink w:anchor="_Toc14158" w:history="1">
        <w:r>
          <w:rPr>
            <w:rFonts w:ascii="仿宋" w:eastAsia="仿宋" w:hAnsi="仿宋" w:cs="仿宋" w:hint="eastAsia"/>
            <w:lang w:eastAsia="zh-CN"/>
          </w:rPr>
          <w:t>(六)、用地效率提升策略</w:t>
        </w:r>
        <w:r>
          <w:tab/>
        </w:r>
        <w:r>
          <w:fldChar w:fldCharType="begin"/>
        </w:r>
        <w:r>
          <w:instrText xml:space="preserve"> PAGEREF _Toc14158 \h </w:instrText>
        </w:r>
        <w:r>
          <w:fldChar w:fldCharType="separate"/>
        </w:r>
        <w:r>
          <w:t>6</w:t>
        </w:r>
        <w:r>
          <w:fldChar w:fldCharType="end"/>
        </w:r>
      </w:hyperlink>
    </w:p>
    <w:p>
      <w:pPr>
        <w:pStyle w:val="TOC2"/>
        <w:tabs>
          <w:tab w:val="right" w:leader="dot" w:pos="8306"/>
        </w:tabs>
      </w:pPr>
      <w:hyperlink w:anchor="_Toc11974" w:history="1">
        <w:r>
          <w:rPr>
            <w:rFonts w:ascii="仿宋" w:eastAsia="仿宋" w:hAnsi="仿宋" w:cs="仿宋" w:hint="eastAsia"/>
            <w:lang w:eastAsia="zh-CN"/>
          </w:rPr>
          <w:t>(七)、总体布局与规划方案</w:t>
        </w:r>
        <w:r>
          <w:tab/>
        </w:r>
        <w:r>
          <w:fldChar w:fldCharType="begin"/>
        </w:r>
        <w:r>
          <w:instrText xml:space="preserve"> PAGEREF _Toc11974 \h </w:instrText>
        </w:r>
        <w:r>
          <w:fldChar w:fldCharType="separate"/>
        </w:r>
        <w:r>
          <w:t>6</w:t>
        </w:r>
        <w:r>
          <w:fldChar w:fldCharType="end"/>
        </w:r>
      </w:hyperlink>
    </w:p>
    <w:p>
      <w:pPr>
        <w:pStyle w:val="TOC2"/>
        <w:tabs>
          <w:tab w:val="right" w:leader="dot" w:pos="8306"/>
        </w:tabs>
      </w:pPr>
      <w:hyperlink w:anchor="_Toc14899" w:history="1">
        <w:r>
          <w:rPr>
            <w:rFonts w:ascii="仿宋" w:eastAsia="仿宋" w:hAnsi="仿宋" w:cs="仿宋" w:hint="eastAsia"/>
            <w:lang w:eastAsia="zh-CN"/>
          </w:rPr>
          <w:t>(八)、物流与运输系统设计</w:t>
        </w:r>
        <w:r>
          <w:tab/>
        </w:r>
        <w:r>
          <w:fldChar w:fldCharType="begin"/>
        </w:r>
        <w:r>
          <w:instrText xml:space="preserve"> PAGEREF _Toc14899 \h </w:instrText>
        </w:r>
        <w:r>
          <w:fldChar w:fldCharType="separate"/>
        </w:r>
        <w:r>
          <w:t>8</w:t>
        </w:r>
        <w:r>
          <w:fldChar w:fldCharType="end"/>
        </w:r>
      </w:hyperlink>
    </w:p>
    <w:p>
      <w:pPr>
        <w:pStyle w:val="TOC2"/>
        <w:tabs>
          <w:tab w:val="right" w:leader="dot" w:pos="8306"/>
        </w:tabs>
      </w:pPr>
      <w:hyperlink w:anchor="_Toc22110" w:history="1">
        <w:r>
          <w:rPr>
            <w:rFonts w:ascii="仿宋" w:eastAsia="仿宋" w:hAnsi="仿宋" w:cs="仿宋" w:hint="eastAsia"/>
            <w:lang w:eastAsia="zh-CN"/>
          </w:rPr>
          <w:t>(九)、选址方案的综合评估</w:t>
        </w:r>
        <w:r>
          <w:tab/>
        </w:r>
        <w:r>
          <w:fldChar w:fldCharType="begin"/>
        </w:r>
        <w:r>
          <w:instrText xml:space="preserve"> PAGEREF _Toc22110 \h </w:instrText>
        </w:r>
        <w:r>
          <w:fldChar w:fldCharType="separate"/>
        </w:r>
        <w:r>
          <w:t>9</w:t>
        </w:r>
        <w:r>
          <w:fldChar w:fldCharType="end"/>
        </w:r>
      </w:hyperlink>
    </w:p>
    <w:p>
      <w:pPr>
        <w:pStyle w:val="TOC1"/>
        <w:tabs>
          <w:tab w:val="right" w:leader="dot" w:pos="8306"/>
        </w:tabs>
      </w:pPr>
      <w:hyperlink w:anchor="_Toc19124" w:history="1">
        <w:r>
          <w:rPr>
            <w:rFonts w:ascii="仿宋" w:eastAsia="仿宋" w:hAnsi="仿宋" w:cs="仿宋" w:hint="eastAsia"/>
            <w:lang w:eastAsia="zh-CN"/>
          </w:rPr>
          <w:t>二、市场调研</w:t>
        </w:r>
        <w:r>
          <w:tab/>
        </w:r>
        <w:r>
          <w:fldChar w:fldCharType="begin"/>
        </w:r>
        <w:r>
          <w:instrText xml:space="preserve"> PAGEREF _Toc19124 \h </w:instrText>
        </w:r>
        <w:r>
          <w:fldChar w:fldCharType="separate"/>
        </w:r>
        <w:r>
          <w:t>10</w:t>
        </w:r>
        <w:r>
          <w:fldChar w:fldCharType="end"/>
        </w:r>
      </w:hyperlink>
    </w:p>
    <w:p>
      <w:pPr>
        <w:pStyle w:val="TOC2"/>
        <w:tabs>
          <w:tab w:val="right" w:leader="dot" w:pos="8306"/>
        </w:tabs>
      </w:pPr>
      <w:hyperlink w:anchor="_Toc18079" w:history="1">
        <w:r>
          <w:rPr>
            <w:rFonts w:ascii="仿宋" w:eastAsia="仿宋" w:hAnsi="仿宋" w:cs="仿宋" w:hint="eastAsia"/>
            <w:lang w:eastAsia="zh-CN"/>
          </w:rPr>
          <w:t>(一)、市场概况分析</w:t>
        </w:r>
        <w:r>
          <w:tab/>
        </w:r>
        <w:r>
          <w:fldChar w:fldCharType="begin"/>
        </w:r>
        <w:r>
          <w:instrText xml:space="preserve"> PAGEREF _Toc18079 \h </w:instrText>
        </w:r>
        <w:r>
          <w:fldChar w:fldCharType="separate"/>
        </w:r>
        <w:r>
          <w:t>10</w:t>
        </w:r>
        <w:r>
          <w:fldChar w:fldCharType="end"/>
        </w:r>
      </w:hyperlink>
    </w:p>
    <w:p>
      <w:pPr>
        <w:pStyle w:val="TOC2"/>
        <w:tabs>
          <w:tab w:val="right" w:leader="dot" w:pos="8306"/>
        </w:tabs>
      </w:pPr>
      <w:hyperlink w:anchor="_Toc28101" w:history="1">
        <w:r>
          <w:rPr>
            <w:rFonts w:ascii="仿宋" w:eastAsia="仿宋" w:hAnsi="仿宋" w:cs="仿宋" w:hint="eastAsia"/>
            <w:lang w:eastAsia="zh-CN"/>
          </w:rPr>
          <w:t>(二)、目标市场细分</w:t>
        </w:r>
        <w:r>
          <w:tab/>
        </w:r>
        <w:r>
          <w:fldChar w:fldCharType="begin"/>
        </w:r>
        <w:r>
          <w:instrText xml:space="preserve"> PAGEREF _Toc28101 \h </w:instrText>
        </w:r>
        <w:r>
          <w:fldChar w:fldCharType="separate"/>
        </w:r>
        <w:r>
          <w:t>13</w:t>
        </w:r>
        <w:r>
          <w:fldChar w:fldCharType="end"/>
        </w:r>
      </w:hyperlink>
    </w:p>
    <w:p>
      <w:pPr>
        <w:pStyle w:val="TOC2"/>
        <w:tabs>
          <w:tab w:val="right" w:leader="dot" w:pos="8306"/>
        </w:tabs>
      </w:pPr>
      <w:hyperlink w:anchor="_Toc30352" w:history="1">
        <w:r>
          <w:rPr>
            <w:rFonts w:ascii="仿宋" w:eastAsia="仿宋" w:hAnsi="仿宋" w:cs="仿宋" w:hint="eastAsia"/>
            <w:lang w:eastAsia="zh-CN"/>
          </w:rPr>
          <w:t>(三)、竞争分析</w:t>
        </w:r>
        <w:r>
          <w:tab/>
        </w:r>
        <w:r>
          <w:fldChar w:fldCharType="begin"/>
        </w:r>
        <w:r>
          <w:instrText xml:space="preserve"> PAGEREF _Toc30352 \h </w:instrText>
        </w:r>
        <w:r>
          <w:fldChar w:fldCharType="separate"/>
        </w:r>
        <w:r>
          <w:t>15</w:t>
        </w:r>
        <w:r>
          <w:fldChar w:fldCharType="end"/>
        </w:r>
      </w:hyperlink>
    </w:p>
    <w:p>
      <w:pPr>
        <w:pStyle w:val="TOC2"/>
        <w:tabs>
          <w:tab w:val="right" w:leader="dot" w:pos="8306"/>
        </w:tabs>
      </w:pPr>
      <w:hyperlink w:anchor="_Toc13486" w:history="1">
        <w:r>
          <w:rPr>
            <w:rFonts w:ascii="仿宋" w:eastAsia="仿宋" w:hAnsi="仿宋" w:cs="仿宋" w:hint="eastAsia"/>
            <w:lang w:eastAsia="zh-CN"/>
          </w:rPr>
          <w:t>(四)、市场趋势与机会</w:t>
        </w:r>
        <w:r>
          <w:tab/>
        </w:r>
        <w:r>
          <w:fldChar w:fldCharType="begin"/>
        </w:r>
        <w:r>
          <w:instrText xml:space="preserve"> PAGEREF _Toc13486 \h </w:instrText>
        </w:r>
        <w:r>
          <w:fldChar w:fldCharType="separate"/>
        </w:r>
        <w:r>
          <w:t>17</w:t>
        </w:r>
        <w:r>
          <w:fldChar w:fldCharType="end"/>
        </w:r>
      </w:hyperlink>
    </w:p>
    <w:p>
      <w:pPr>
        <w:pStyle w:val="TOC1"/>
        <w:tabs>
          <w:tab w:val="right" w:leader="dot" w:pos="8306"/>
        </w:tabs>
      </w:pPr>
      <w:hyperlink w:anchor="_Toc14151" w:history="1">
        <w:r>
          <w:rPr>
            <w:rFonts w:ascii="仿宋" w:eastAsia="仿宋" w:hAnsi="仿宋" w:cs="仿宋" w:hint="eastAsia"/>
            <w:lang w:eastAsia="zh-CN"/>
          </w:rPr>
          <w:t>三、建设规模</w:t>
        </w:r>
        <w:r>
          <w:tab/>
        </w:r>
        <w:r>
          <w:fldChar w:fldCharType="begin"/>
        </w:r>
        <w:r>
          <w:instrText xml:space="preserve"> PAGEREF _Toc14151 \h </w:instrText>
        </w:r>
        <w:r>
          <w:fldChar w:fldCharType="separate"/>
        </w:r>
        <w:r>
          <w:t>19</w:t>
        </w:r>
        <w:r>
          <w:fldChar w:fldCharType="end"/>
        </w:r>
      </w:hyperlink>
    </w:p>
    <w:p>
      <w:pPr>
        <w:pStyle w:val="TOC2"/>
        <w:tabs>
          <w:tab w:val="right" w:leader="dot" w:pos="8306"/>
        </w:tabs>
      </w:pPr>
      <w:hyperlink w:anchor="_Toc25936" w:history="1">
        <w:r>
          <w:rPr>
            <w:rFonts w:ascii="仿宋" w:eastAsia="仿宋" w:hAnsi="仿宋" w:cs="仿宋" w:hint="eastAsia"/>
            <w:lang w:eastAsia="zh-CN"/>
          </w:rPr>
          <w:t>(一)、产品规划</w:t>
        </w:r>
        <w:r>
          <w:tab/>
        </w:r>
        <w:r>
          <w:fldChar w:fldCharType="begin"/>
        </w:r>
        <w:r>
          <w:instrText xml:space="preserve"> PAGEREF _Toc25936 \h </w:instrText>
        </w:r>
        <w:r>
          <w:fldChar w:fldCharType="separate"/>
        </w:r>
        <w:r>
          <w:t>19</w:t>
        </w:r>
        <w:r>
          <w:fldChar w:fldCharType="end"/>
        </w:r>
      </w:hyperlink>
    </w:p>
    <w:p>
      <w:pPr>
        <w:pStyle w:val="TOC2"/>
        <w:tabs>
          <w:tab w:val="right" w:leader="dot" w:pos="8306"/>
        </w:tabs>
      </w:pPr>
      <w:hyperlink w:anchor="_Toc13220" w:history="1">
        <w:r>
          <w:rPr>
            <w:rFonts w:ascii="仿宋" w:eastAsia="仿宋" w:hAnsi="仿宋" w:cs="仿宋" w:hint="eastAsia"/>
            <w:lang w:eastAsia="zh-CN"/>
          </w:rPr>
          <w:t>(二)、建设规模</w:t>
        </w:r>
        <w:r>
          <w:tab/>
        </w:r>
        <w:r>
          <w:fldChar w:fldCharType="begin"/>
        </w:r>
        <w:r>
          <w:instrText xml:space="preserve"> PAGEREF _Toc13220 \h </w:instrText>
        </w:r>
        <w:r>
          <w:fldChar w:fldCharType="separate"/>
        </w:r>
        <w:r>
          <w:t>19</w:t>
        </w:r>
        <w:r>
          <w:fldChar w:fldCharType="end"/>
        </w:r>
      </w:hyperlink>
    </w:p>
    <w:p>
      <w:pPr>
        <w:pStyle w:val="TOC1"/>
        <w:tabs>
          <w:tab w:val="right" w:leader="dot" w:pos="8306"/>
        </w:tabs>
      </w:pPr>
      <w:hyperlink w:anchor="_Toc4491" w:history="1">
        <w:r>
          <w:rPr>
            <w:rFonts w:ascii="仿宋" w:eastAsia="仿宋" w:hAnsi="仿宋" w:cs="仿宋" w:hint="eastAsia"/>
            <w:lang w:eastAsia="zh-CN"/>
          </w:rPr>
          <w:t>四、网络交换机项目实施进度</w:t>
        </w:r>
        <w:r>
          <w:tab/>
        </w:r>
        <w:r>
          <w:fldChar w:fldCharType="begin"/>
        </w:r>
        <w:r>
          <w:instrText xml:space="preserve"> PAGEREF _Toc4491 \h </w:instrText>
        </w:r>
        <w:r>
          <w:fldChar w:fldCharType="separate"/>
        </w:r>
        <w:r>
          <w:t>20</w:t>
        </w:r>
        <w:r>
          <w:fldChar w:fldCharType="end"/>
        </w:r>
      </w:hyperlink>
    </w:p>
    <w:p>
      <w:pPr>
        <w:pStyle w:val="TOC2"/>
        <w:tabs>
          <w:tab w:val="right" w:leader="dot" w:pos="8306"/>
        </w:tabs>
      </w:pPr>
      <w:hyperlink w:anchor="_Toc26268" w:history="1">
        <w:r>
          <w:rPr>
            <w:rFonts w:ascii="仿宋" w:eastAsia="仿宋" w:hAnsi="仿宋" w:cs="仿宋" w:hint="eastAsia"/>
            <w:lang w:eastAsia="zh-CN"/>
          </w:rPr>
          <w:t>(一)、建设周期</w:t>
        </w:r>
        <w:r>
          <w:tab/>
        </w:r>
        <w:r>
          <w:fldChar w:fldCharType="begin"/>
        </w:r>
        <w:r>
          <w:instrText xml:space="preserve"> PAGEREF _Toc26268 \h </w:instrText>
        </w:r>
        <w:r>
          <w:fldChar w:fldCharType="separate"/>
        </w:r>
        <w:r>
          <w:t>20</w:t>
        </w:r>
        <w:r>
          <w:fldChar w:fldCharType="end"/>
        </w:r>
      </w:hyperlink>
    </w:p>
    <w:p>
      <w:pPr>
        <w:pStyle w:val="TOC2"/>
        <w:tabs>
          <w:tab w:val="right" w:leader="dot" w:pos="8306"/>
        </w:tabs>
      </w:pPr>
      <w:hyperlink w:anchor="_Toc32458" w:history="1">
        <w:r>
          <w:rPr>
            <w:rFonts w:ascii="仿宋" w:eastAsia="仿宋" w:hAnsi="仿宋" w:cs="仿宋" w:hint="eastAsia"/>
            <w:lang w:eastAsia="zh-CN"/>
          </w:rPr>
          <w:t>(二)、建设进展</w:t>
        </w:r>
        <w:r>
          <w:tab/>
        </w:r>
        <w:r>
          <w:fldChar w:fldCharType="begin"/>
        </w:r>
        <w:r>
          <w:instrText xml:space="preserve"> PAGEREF _Toc32458 \h </w:instrText>
        </w:r>
        <w:r>
          <w:fldChar w:fldCharType="separate"/>
        </w:r>
        <w:r>
          <w:t>21</w:t>
        </w:r>
        <w:r>
          <w:fldChar w:fldCharType="end"/>
        </w:r>
      </w:hyperlink>
    </w:p>
    <w:p>
      <w:pPr>
        <w:pStyle w:val="TOC2"/>
        <w:tabs>
          <w:tab w:val="right" w:leader="dot" w:pos="8306"/>
        </w:tabs>
      </w:pPr>
      <w:hyperlink w:anchor="_Toc1296" w:history="1">
        <w:r>
          <w:rPr>
            <w:rFonts w:ascii="仿宋" w:eastAsia="仿宋" w:hAnsi="仿宋" w:cs="仿宋" w:hint="eastAsia"/>
            <w:lang w:eastAsia="zh-CN"/>
          </w:rPr>
          <w:t>(三)、进度安排注意事项</w:t>
        </w:r>
        <w:r>
          <w:tab/>
        </w:r>
        <w:r>
          <w:fldChar w:fldCharType="begin"/>
        </w:r>
        <w:r>
          <w:instrText xml:space="preserve"> PAGEREF _Toc1296 \h </w:instrText>
        </w:r>
        <w:r>
          <w:fldChar w:fldCharType="separate"/>
        </w:r>
        <w:r>
          <w:t>22</w:t>
        </w:r>
        <w:r>
          <w:fldChar w:fldCharType="end"/>
        </w:r>
      </w:hyperlink>
    </w:p>
    <w:p>
      <w:pPr>
        <w:pStyle w:val="TOC2"/>
        <w:tabs>
          <w:tab w:val="right" w:leader="dot" w:pos="8306"/>
        </w:tabs>
      </w:pPr>
      <w:hyperlink w:anchor="_Toc1793" w:history="1">
        <w:r>
          <w:rPr>
            <w:rFonts w:ascii="仿宋" w:eastAsia="仿宋" w:hAnsi="仿宋" w:cs="仿宋" w:hint="eastAsia"/>
            <w:lang w:eastAsia="zh-CN"/>
          </w:rPr>
          <w:t>(四)、人力资源配置</w:t>
        </w:r>
        <w:r>
          <w:tab/>
        </w:r>
        <w:r>
          <w:fldChar w:fldCharType="begin"/>
        </w:r>
        <w:r>
          <w:instrText xml:space="preserve"> PAGEREF _Toc1793 \h </w:instrText>
        </w:r>
        <w:r>
          <w:fldChar w:fldCharType="separate"/>
        </w:r>
        <w:r>
          <w:t>22</w:t>
        </w:r>
        <w:r>
          <w:fldChar w:fldCharType="end"/>
        </w:r>
      </w:hyperlink>
    </w:p>
    <w:p>
      <w:pPr>
        <w:pStyle w:val="TOC2"/>
        <w:tabs>
          <w:tab w:val="right" w:leader="dot" w:pos="8306"/>
        </w:tabs>
      </w:pPr>
      <w:hyperlink w:anchor="_Toc32592" w:history="1">
        <w:r>
          <w:rPr>
            <w:rFonts w:ascii="仿宋" w:eastAsia="仿宋" w:hAnsi="仿宋" w:cs="仿宋" w:hint="eastAsia"/>
            <w:lang w:eastAsia="zh-CN"/>
          </w:rPr>
          <w:t>(五)、员工培训</w:t>
        </w:r>
        <w:r>
          <w:tab/>
        </w:r>
        <w:r>
          <w:fldChar w:fldCharType="begin"/>
        </w:r>
        <w:r>
          <w:instrText xml:space="preserve"> PAGEREF _Toc32592 \h </w:instrText>
        </w:r>
        <w:r>
          <w:fldChar w:fldCharType="separate"/>
        </w:r>
        <w:r>
          <w:t>23</w:t>
        </w:r>
        <w:r>
          <w:fldChar w:fldCharType="end"/>
        </w:r>
      </w:hyperlink>
    </w:p>
    <w:p>
      <w:pPr>
        <w:pStyle w:val="TOC2"/>
        <w:tabs>
          <w:tab w:val="right" w:leader="dot" w:pos="8306"/>
        </w:tabs>
      </w:pPr>
      <w:hyperlink w:anchor="_Toc9899" w:history="1">
        <w:r>
          <w:rPr>
            <w:rFonts w:ascii="仿宋" w:eastAsia="仿宋" w:hAnsi="仿宋" w:cs="仿宋" w:hint="eastAsia"/>
            <w:lang w:eastAsia="zh-CN"/>
          </w:rPr>
          <w:t>(六)、网络交换机项目实施保障</w:t>
        </w:r>
        <w:r>
          <w:tab/>
        </w:r>
        <w:r>
          <w:fldChar w:fldCharType="begin"/>
        </w:r>
        <w:r>
          <w:instrText xml:space="preserve"> PAGEREF _Toc9899 \h </w:instrText>
        </w:r>
        <w:r>
          <w:fldChar w:fldCharType="separate"/>
        </w:r>
        <w:r>
          <w:t>25</w:t>
        </w:r>
        <w:r>
          <w:fldChar w:fldCharType="end"/>
        </w:r>
      </w:hyperlink>
    </w:p>
    <w:p>
      <w:pPr>
        <w:pStyle w:val="TOC1"/>
        <w:tabs>
          <w:tab w:val="right" w:leader="dot" w:pos="8306"/>
        </w:tabs>
      </w:pPr>
      <w:hyperlink w:anchor="_Toc8115" w:history="1">
        <w:r>
          <w:rPr>
            <w:rFonts w:ascii="仿宋" w:eastAsia="仿宋" w:hAnsi="仿宋" w:cs="仿宋" w:hint="eastAsia"/>
            <w:lang w:eastAsia="zh-CN"/>
          </w:rPr>
          <w:t>五、网络交换机项目投资方案分析</w:t>
        </w:r>
        <w:r>
          <w:tab/>
        </w:r>
        <w:r>
          <w:fldChar w:fldCharType="begin"/>
        </w:r>
        <w:r>
          <w:instrText xml:space="preserve"> PAGEREF _Toc8115 \h </w:instrText>
        </w:r>
        <w:r>
          <w:fldChar w:fldCharType="separate"/>
        </w:r>
        <w:r>
          <w:t>26</w:t>
        </w:r>
        <w:r>
          <w:fldChar w:fldCharType="end"/>
        </w:r>
      </w:hyperlink>
    </w:p>
    <w:p>
      <w:pPr>
        <w:pStyle w:val="TOC2"/>
        <w:tabs>
          <w:tab w:val="right" w:leader="dot" w:pos="8306"/>
        </w:tabs>
      </w:pPr>
      <w:hyperlink w:anchor="_Toc18301" w:history="1">
        <w:r>
          <w:rPr>
            <w:rFonts w:ascii="仿宋" w:eastAsia="仿宋" w:hAnsi="仿宋" w:cs="仿宋" w:hint="eastAsia"/>
            <w:lang w:eastAsia="zh-CN"/>
          </w:rPr>
          <w:t>(一)、网络交换机项目估算说明</w:t>
        </w:r>
        <w:r>
          <w:tab/>
        </w:r>
        <w:r>
          <w:fldChar w:fldCharType="begin"/>
        </w:r>
        <w:r>
          <w:instrText xml:space="preserve"> PAGEREF _Toc18301 \h </w:instrText>
        </w:r>
        <w:r>
          <w:fldChar w:fldCharType="separate"/>
        </w:r>
        <w:r>
          <w:t>26</w:t>
        </w:r>
        <w:r>
          <w:fldChar w:fldCharType="end"/>
        </w:r>
      </w:hyperlink>
    </w:p>
    <w:p>
      <w:pPr>
        <w:pStyle w:val="TOC2"/>
        <w:tabs>
          <w:tab w:val="right" w:leader="dot" w:pos="8306"/>
        </w:tabs>
      </w:pPr>
      <w:hyperlink w:anchor="_Toc14060" w:history="1">
        <w:r>
          <w:rPr>
            <w:rFonts w:ascii="仿宋" w:eastAsia="仿宋" w:hAnsi="仿宋" w:cs="仿宋" w:hint="eastAsia"/>
            <w:lang w:eastAsia="zh-CN"/>
          </w:rPr>
          <w:t>(二)、网络交换机项目总投资估算</w:t>
        </w:r>
        <w:r>
          <w:tab/>
        </w:r>
        <w:r>
          <w:fldChar w:fldCharType="begin"/>
        </w:r>
        <w:r>
          <w:instrText xml:space="preserve"> PAGEREF _Toc14060 \h </w:instrText>
        </w:r>
        <w:r>
          <w:fldChar w:fldCharType="separate"/>
        </w:r>
        <w:r>
          <w:t>26</w:t>
        </w:r>
        <w:r>
          <w:fldChar w:fldCharType="end"/>
        </w:r>
      </w:hyperlink>
    </w:p>
    <w:p>
      <w:pPr>
        <w:pStyle w:val="TOC2"/>
        <w:tabs>
          <w:tab w:val="right" w:leader="dot" w:pos="8306"/>
        </w:tabs>
      </w:pPr>
      <w:hyperlink w:anchor="_Toc5610" w:history="1">
        <w:r>
          <w:rPr>
            <w:rFonts w:ascii="仿宋" w:eastAsia="仿宋" w:hAnsi="仿宋" w:cs="仿宋" w:hint="eastAsia"/>
            <w:lang w:eastAsia="zh-CN"/>
          </w:rPr>
          <w:t>(三)、资金筹措</w:t>
        </w:r>
        <w:r>
          <w:tab/>
        </w:r>
        <w:r>
          <w:fldChar w:fldCharType="begin"/>
        </w:r>
        <w:r>
          <w:instrText xml:space="preserve"> PAGEREF _Toc5610 \h </w:instrText>
        </w:r>
        <w:r>
          <w:fldChar w:fldCharType="separate"/>
        </w:r>
        <w:r>
          <w:t>28</w:t>
        </w:r>
        <w:r>
          <w:fldChar w:fldCharType="end"/>
        </w:r>
      </w:hyperlink>
    </w:p>
    <w:p>
      <w:pPr>
        <w:pStyle w:val="TOC1"/>
        <w:tabs>
          <w:tab w:val="right" w:leader="dot" w:pos="8306"/>
        </w:tabs>
      </w:pPr>
      <w:hyperlink w:anchor="_Toc3072" w:history="1">
        <w:r>
          <w:rPr>
            <w:rFonts w:ascii="仿宋" w:eastAsia="仿宋" w:hAnsi="仿宋" w:cs="仿宋" w:hint="eastAsia"/>
            <w:lang w:eastAsia="zh-CN"/>
          </w:rPr>
          <w:t>六、风险性分析</w:t>
        </w:r>
        <w:r>
          <w:tab/>
        </w:r>
        <w:r>
          <w:fldChar w:fldCharType="begin"/>
        </w:r>
        <w:r>
          <w:instrText xml:space="preserve"> PAGEREF _Toc3072 \h </w:instrText>
        </w:r>
        <w:r>
          <w:fldChar w:fldCharType="separate"/>
        </w:r>
        <w:r>
          <w:t>28</w:t>
        </w:r>
        <w:r>
          <w:fldChar w:fldCharType="end"/>
        </w:r>
      </w:hyperlink>
    </w:p>
    <w:p>
      <w:pPr>
        <w:pStyle w:val="TOC2"/>
        <w:tabs>
          <w:tab w:val="right" w:leader="dot" w:pos="8306"/>
        </w:tabs>
      </w:pPr>
      <w:hyperlink w:anchor="_Toc24504" w:history="1">
        <w:r>
          <w:rPr>
            <w:rFonts w:ascii="仿宋" w:eastAsia="仿宋" w:hAnsi="仿宋" w:cs="仿宋" w:hint="eastAsia"/>
            <w:lang w:eastAsia="zh-CN"/>
          </w:rPr>
          <w:t>(一)、风险识别与评估</w:t>
        </w:r>
        <w:r>
          <w:tab/>
        </w:r>
        <w:r>
          <w:fldChar w:fldCharType="begin"/>
        </w:r>
        <w:r>
          <w:instrText xml:space="preserve"> PAGEREF _Toc24504 \h </w:instrText>
        </w:r>
        <w:r>
          <w:fldChar w:fldCharType="separate"/>
        </w:r>
        <w:r>
          <w:t>28</w:t>
        </w:r>
        <w:r>
          <w:fldChar w:fldCharType="end"/>
        </w:r>
      </w:hyperlink>
    </w:p>
    <w:p>
      <w:pPr>
        <w:pStyle w:val="TOC2"/>
        <w:tabs>
          <w:tab w:val="right" w:leader="dot" w:pos="8306"/>
        </w:tabs>
      </w:pPr>
      <w:hyperlink w:anchor="_Toc13588" w:history="1">
        <w:r>
          <w:rPr>
            <w:rFonts w:ascii="仿宋" w:eastAsia="仿宋" w:hAnsi="仿宋" w:cs="仿宋" w:hint="eastAsia"/>
            <w:lang w:eastAsia="zh-CN"/>
          </w:rPr>
          <w:t>(二)、风险类型及分类</w:t>
        </w:r>
        <w:r>
          <w:tab/>
        </w:r>
        <w:r>
          <w:fldChar w:fldCharType="begin"/>
        </w:r>
        <w:r>
          <w:instrText xml:space="preserve"> PAGEREF _Toc13588 \h </w:instrText>
        </w:r>
        <w:r>
          <w:fldChar w:fldCharType="separate"/>
        </w:r>
        <w:r>
          <w:t>30</w:t>
        </w:r>
        <w:r>
          <w:fldChar w:fldCharType="end"/>
        </w:r>
      </w:hyperlink>
    </w:p>
    <w:p>
      <w:pPr>
        <w:pStyle w:val="TOC2"/>
        <w:tabs>
          <w:tab w:val="right" w:leader="dot" w:pos="8306"/>
        </w:tabs>
      </w:pPr>
      <w:hyperlink w:anchor="_Toc11305" w:history="1">
        <w:r>
          <w:rPr>
            <w:rFonts w:ascii="仿宋" w:eastAsia="仿宋" w:hAnsi="仿宋" w:cs="仿宋" w:hint="eastAsia"/>
            <w:lang w:eastAsia="zh-CN"/>
          </w:rPr>
          <w:t>(三)、技术风险及应对措施</w:t>
        </w:r>
        <w:r>
          <w:tab/>
        </w:r>
        <w:r>
          <w:fldChar w:fldCharType="begin"/>
        </w:r>
        <w:r>
          <w:instrText xml:space="preserve"> PAGEREF _Toc11305 \h </w:instrText>
        </w:r>
        <w:r>
          <w:fldChar w:fldCharType="separate"/>
        </w:r>
        <w:r>
          <w:t>34</w:t>
        </w:r>
        <w:r>
          <w:fldChar w:fldCharType="end"/>
        </w:r>
      </w:hyperlink>
    </w:p>
    <w:p>
      <w:pPr>
        <w:pStyle w:val="TOC2"/>
        <w:tabs>
          <w:tab w:val="right" w:leader="dot" w:pos="8306"/>
        </w:tabs>
      </w:pPr>
      <w:hyperlink w:anchor="_Toc26463" w:history="1">
        <w:r>
          <w:rPr>
            <w:rFonts w:ascii="仿宋" w:eastAsia="仿宋" w:hAnsi="仿宋" w:cs="仿宋" w:hint="eastAsia"/>
            <w:lang w:eastAsia="zh-CN"/>
          </w:rPr>
          <w:t>(四)、市场风险及应对策略</w:t>
        </w:r>
        <w:r>
          <w:tab/>
        </w:r>
        <w:r>
          <w:fldChar w:fldCharType="begin"/>
        </w:r>
        <w:r>
          <w:instrText xml:space="preserve"> PAGEREF _Toc26463 \h </w:instrText>
        </w:r>
        <w:r>
          <w:fldChar w:fldCharType="separate"/>
        </w:r>
        <w:r>
          <w:t>36</w:t>
        </w:r>
        <w:r>
          <w:fldChar w:fldCharType="end"/>
        </w:r>
      </w:hyperlink>
    </w:p>
    <w:p>
      <w:pPr>
        <w:pStyle w:val="TOC2"/>
        <w:tabs>
          <w:tab w:val="right" w:leader="dot" w:pos="8306"/>
        </w:tabs>
      </w:pPr>
      <w:hyperlink w:anchor="_Toc651" w:history="1">
        <w:r>
          <w:rPr>
            <w:rFonts w:ascii="仿宋" w:eastAsia="仿宋" w:hAnsi="仿宋" w:cs="仿宋" w:hint="eastAsia"/>
            <w:lang w:eastAsia="zh-CN"/>
          </w:rPr>
          <w:t>(五)、管理风险及规避方法</w:t>
        </w:r>
        <w:r>
          <w:tab/>
        </w:r>
        <w:r>
          <w:fldChar w:fldCharType="begin"/>
        </w:r>
        <w:r>
          <w:instrText xml:space="preserve"> PAGEREF _Toc651 \h </w:instrText>
        </w:r>
        <w:r>
          <w:fldChar w:fldCharType="separate"/>
        </w:r>
        <w:r>
          <w:t>38</w:t>
        </w:r>
        <w:r>
          <w:fldChar w:fldCharType="end"/>
        </w:r>
      </w:hyperlink>
    </w:p>
    <w:p>
      <w:pPr>
        <w:pStyle w:val="TOC2"/>
        <w:tabs>
          <w:tab w:val="right" w:leader="dot" w:pos="8306"/>
        </w:tabs>
      </w:pPr>
      <w:hyperlink w:anchor="_Toc12" w:history="1">
        <w:r>
          <w:rPr>
            <w:rFonts w:ascii="仿宋" w:eastAsia="仿宋" w:hAnsi="仿宋" w:cs="仿宋" w:hint="eastAsia"/>
            <w:lang w:eastAsia="zh-CN"/>
          </w:rPr>
          <w:t>(六)、财务风险及防范措施</w:t>
        </w:r>
        <w:r>
          <w:tab/>
        </w:r>
        <w:r>
          <w:fldChar w:fldCharType="begin"/>
        </w:r>
        <w:r>
          <w:instrText xml:space="preserve"> PAGEREF _Toc12 \h </w:instrText>
        </w:r>
        <w:r>
          <w:fldChar w:fldCharType="separate"/>
        </w:r>
        <w:r>
          <w:t>41</w:t>
        </w:r>
        <w:r>
          <w:fldChar w:fldCharType="end"/>
        </w:r>
      </w:hyperlink>
    </w:p>
    <w:p>
      <w:pPr>
        <w:pStyle w:val="TOC2"/>
        <w:tabs>
          <w:tab w:val="right" w:leader="dot" w:pos="8306"/>
        </w:tabs>
      </w:pPr>
      <w:hyperlink w:anchor="_Toc14893" w:history="1">
        <w:r>
          <w:rPr>
            <w:rFonts w:ascii="仿宋" w:eastAsia="仿宋" w:hAnsi="仿宋" w:cs="仿宋" w:hint="eastAsia"/>
            <w:lang w:eastAsia="zh-CN"/>
          </w:rPr>
          <w:t>(七)、网络交换机项目建设风险及控制手段</w:t>
        </w:r>
        <w:r>
          <w:tab/>
        </w:r>
        <w:r>
          <w:fldChar w:fldCharType="begin"/>
        </w:r>
        <w:r>
          <w:instrText xml:space="preserve"> PAGEREF _Toc14893 \h </w:instrText>
        </w:r>
        <w:r>
          <w:fldChar w:fldCharType="separate"/>
        </w:r>
        <w:r>
          <w:t>43</w:t>
        </w:r>
        <w:r>
          <w:fldChar w:fldCharType="end"/>
        </w:r>
      </w:hyperlink>
    </w:p>
    <w:p>
      <w:pPr>
        <w:pStyle w:val="TOC2"/>
        <w:tabs>
          <w:tab w:val="right" w:leader="dot" w:pos="8306"/>
        </w:tabs>
      </w:pPr>
      <w:hyperlink w:anchor="_Toc21712" w:history="1">
        <w:r>
          <w:rPr>
            <w:rFonts w:ascii="仿宋" w:eastAsia="仿宋" w:hAnsi="仿宋" w:cs="仿宋" w:hint="eastAsia"/>
            <w:lang w:eastAsia="zh-CN"/>
          </w:rPr>
          <w:t>(八)、环境风险及安全防范</w:t>
        </w:r>
        <w:r>
          <w:tab/>
        </w:r>
        <w:r>
          <w:fldChar w:fldCharType="begin"/>
        </w:r>
        <w:r>
          <w:instrText xml:space="preserve"> PAGEREF _Toc21712 \h </w:instrText>
        </w:r>
        <w:r>
          <w:fldChar w:fldCharType="separate"/>
        </w:r>
        <w:r>
          <w:t>45</w:t>
        </w:r>
        <w:r>
          <w:fldChar w:fldCharType="end"/>
        </w:r>
      </w:hyperlink>
    </w:p>
    <w:p>
      <w:pPr>
        <w:pStyle w:val="TOC2"/>
        <w:tabs>
          <w:tab w:val="right" w:leader="dot" w:pos="8306"/>
        </w:tabs>
      </w:pPr>
      <w:hyperlink w:anchor="_Toc18180" w:history="1">
        <w:r>
          <w:rPr>
            <w:rFonts w:ascii="仿宋" w:eastAsia="仿宋" w:hAnsi="仿宋" w:cs="仿宋" w:hint="eastAsia"/>
            <w:lang w:eastAsia="zh-CN"/>
          </w:rPr>
          <w:t>(九)、风险综合评估与决策分析</w:t>
        </w:r>
        <w:r>
          <w:tab/>
        </w:r>
        <w:r>
          <w:fldChar w:fldCharType="begin"/>
        </w:r>
        <w:r>
          <w:instrText xml:space="preserve"> PAGEREF _Toc18180 \h </w:instrText>
        </w:r>
        <w:r>
          <w:fldChar w:fldCharType="separate"/>
        </w:r>
        <w:r>
          <w:t>46</w:t>
        </w:r>
        <w:r>
          <w:fldChar w:fldCharType="end"/>
        </w:r>
      </w:hyperlink>
    </w:p>
    <w:p>
      <w:pPr>
        <w:pStyle w:val="TOC2"/>
        <w:tabs>
          <w:tab w:val="right" w:leader="dot" w:pos="8306"/>
        </w:tabs>
      </w:pPr>
      <w:hyperlink w:anchor="_Toc4731" w:history="1">
        <w:r>
          <w:rPr>
            <w:rFonts w:ascii="仿宋" w:eastAsia="仿宋" w:hAnsi="仿宋" w:cs="仿宋" w:hint="eastAsia"/>
            <w:lang w:eastAsia="zh-CN"/>
          </w:rPr>
          <w:t>(十)、风险管理计划与控制方案</w:t>
        </w:r>
        <w:r>
          <w:tab/>
        </w:r>
        <w:r>
          <w:fldChar w:fldCharType="begin"/>
        </w:r>
        <w:r>
          <w:instrText xml:space="preserve"> PAGEREF _Toc4731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24" w:history="1">
        <w:r>
          <w:rPr>
            <w:rFonts w:ascii="仿宋" w:eastAsia="仿宋" w:hAnsi="仿宋" w:cs="仿宋" w:hint="eastAsia"/>
            <w:lang w:eastAsia="zh-CN"/>
          </w:rPr>
          <w:t>七、节能情况分析</w:t>
        </w:r>
        <w:r>
          <w:tab/>
        </w:r>
        <w:r>
          <w:fldChar w:fldCharType="begin"/>
        </w:r>
        <w:r>
          <w:instrText xml:space="preserve"> PAGEREF _Toc20624 \h </w:instrText>
        </w:r>
        <w:r>
          <w:fldChar w:fldCharType="separate"/>
        </w:r>
        <w:r>
          <w:t>50</w:t>
        </w:r>
        <w:r>
          <w:fldChar w:fldCharType="end"/>
        </w:r>
      </w:hyperlink>
    </w:p>
    <w:p>
      <w:pPr>
        <w:pStyle w:val="TOC2"/>
        <w:tabs>
          <w:tab w:val="right" w:leader="dot" w:pos="8306"/>
        </w:tabs>
      </w:pPr>
      <w:hyperlink w:anchor="_Toc24786" w:history="1">
        <w:r>
          <w:rPr>
            <w:rFonts w:ascii="仿宋" w:eastAsia="仿宋" w:hAnsi="仿宋" w:cs="仿宋" w:hint="eastAsia"/>
            <w:lang w:eastAsia="zh-CN"/>
          </w:rPr>
          <w:t>(一)、节能的重要性</w:t>
        </w:r>
        <w:r>
          <w:tab/>
        </w:r>
        <w:r>
          <w:fldChar w:fldCharType="begin"/>
        </w:r>
        <w:r>
          <w:instrText xml:space="preserve"> PAGEREF _Toc24786 \h </w:instrText>
        </w:r>
        <w:r>
          <w:fldChar w:fldCharType="separate"/>
        </w:r>
        <w:r>
          <w:t>50</w:t>
        </w:r>
        <w:r>
          <w:fldChar w:fldCharType="end"/>
        </w:r>
      </w:hyperlink>
    </w:p>
    <w:p>
      <w:pPr>
        <w:pStyle w:val="TOC2"/>
        <w:tabs>
          <w:tab w:val="right" w:leader="dot" w:pos="8306"/>
        </w:tabs>
      </w:pPr>
      <w:hyperlink w:anchor="_Toc3257" w:history="1">
        <w:r>
          <w:rPr>
            <w:rFonts w:ascii="仿宋" w:eastAsia="仿宋" w:hAnsi="仿宋" w:cs="仿宋" w:hint="eastAsia"/>
            <w:lang w:eastAsia="zh-CN"/>
          </w:rPr>
          <w:t>(二)、节能的法规与标准要求</w:t>
        </w:r>
        <w:r>
          <w:tab/>
        </w:r>
        <w:r>
          <w:fldChar w:fldCharType="begin"/>
        </w:r>
        <w:r>
          <w:instrText xml:space="preserve"> PAGEREF _Toc3257 \h </w:instrText>
        </w:r>
        <w:r>
          <w:fldChar w:fldCharType="separate"/>
        </w:r>
        <w:r>
          <w:t>51</w:t>
        </w:r>
        <w:r>
          <w:fldChar w:fldCharType="end"/>
        </w:r>
      </w:hyperlink>
    </w:p>
    <w:p>
      <w:pPr>
        <w:pStyle w:val="TOC2"/>
        <w:tabs>
          <w:tab w:val="right" w:leader="dot" w:pos="8306"/>
        </w:tabs>
      </w:pPr>
      <w:hyperlink w:anchor="_Toc32367" w:history="1">
        <w:r>
          <w:rPr>
            <w:rFonts w:ascii="仿宋" w:eastAsia="仿宋" w:hAnsi="仿宋" w:cs="仿宋" w:hint="eastAsia"/>
            <w:lang w:eastAsia="zh-CN"/>
          </w:rPr>
          <w:t>(三)、网络交换机项目地能源消耗与供应状况</w:t>
        </w:r>
        <w:r>
          <w:tab/>
        </w:r>
        <w:r>
          <w:fldChar w:fldCharType="begin"/>
        </w:r>
        <w:r>
          <w:instrText xml:space="preserve"> PAGEREF _Toc32367 \h </w:instrText>
        </w:r>
        <w:r>
          <w:fldChar w:fldCharType="separate"/>
        </w:r>
        <w:r>
          <w:t>51</w:t>
        </w:r>
        <w:r>
          <w:fldChar w:fldCharType="end"/>
        </w:r>
      </w:hyperlink>
    </w:p>
    <w:p>
      <w:pPr>
        <w:pStyle w:val="TOC2"/>
        <w:tabs>
          <w:tab w:val="right" w:leader="dot" w:pos="8306"/>
        </w:tabs>
      </w:pPr>
      <w:hyperlink w:anchor="_Toc26298" w:history="1">
        <w:r>
          <w:rPr>
            <w:rFonts w:ascii="仿宋" w:eastAsia="仿宋" w:hAnsi="仿宋" w:cs="仿宋" w:hint="eastAsia"/>
            <w:lang w:eastAsia="zh-CN"/>
          </w:rPr>
          <w:t>(四)、能源消耗类型与数量的深入分析</w:t>
        </w:r>
        <w:r>
          <w:tab/>
        </w:r>
        <w:r>
          <w:fldChar w:fldCharType="begin"/>
        </w:r>
        <w:r>
          <w:instrText xml:space="preserve"> PAGEREF _Toc26298 \h </w:instrText>
        </w:r>
        <w:r>
          <w:fldChar w:fldCharType="separate"/>
        </w:r>
        <w:r>
          <w:t>52</w:t>
        </w:r>
        <w:r>
          <w:fldChar w:fldCharType="end"/>
        </w:r>
      </w:hyperlink>
    </w:p>
    <w:p>
      <w:pPr>
        <w:pStyle w:val="TOC2"/>
        <w:tabs>
          <w:tab w:val="right" w:leader="dot" w:pos="8306"/>
        </w:tabs>
      </w:pPr>
      <w:hyperlink w:anchor="_Toc23683" w:history="1">
        <w:r>
          <w:rPr>
            <w:rFonts w:ascii="仿宋" w:eastAsia="仿宋" w:hAnsi="仿宋" w:cs="仿宋" w:hint="eastAsia"/>
            <w:lang w:eastAsia="zh-CN"/>
          </w:rPr>
          <w:t>(五)、节能综合评价</w:t>
        </w:r>
        <w:r>
          <w:tab/>
        </w:r>
        <w:r>
          <w:fldChar w:fldCharType="begin"/>
        </w:r>
        <w:r>
          <w:instrText xml:space="preserve"> PAGEREF _Toc23683 \h </w:instrText>
        </w:r>
        <w:r>
          <w:fldChar w:fldCharType="separate"/>
        </w:r>
        <w:r>
          <w:t>53</w:t>
        </w:r>
        <w:r>
          <w:fldChar w:fldCharType="end"/>
        </w:r>
      </w:hyperlink>
    </w:p>
    <w:p>
      <w:pPr>
        <w:pStyle w:val="TOC2"/>
        <w:tabs>
          <w:tab w:val="right" w:leader="dot" w:pos="8306"/>
        </w:tabs>
      </w:pPr>
      <w:hyperlink w:anchor="_Toc31324" w:history="1">
        <w:r>
          <w:rPr>
            <w:rFonts w:ascii="仿宋" w:eastAsia="仿宋" w:hAnsi="仿宋" w:cs="仿宋" w:hint="eastAsia"/>
            <w:lang w:eastAsia="zh-CN"/>
          </w:rPr>
          <w:t>(六)、设计节能方案</w:t>
        </w:r>
        <w:r>
          <w:tab/>
        </w:r>
        <w:r>
          <w:fldChar w:fldCharType="begin"/>
        </w:r>
        <w:r>
          <w:instrText xml:space="preserve"> PAGEREF _Toc31324 \h </w:instrText>
        </w:r>
        <w:r>
          <w:fldChar w:fldCharType="separate"/>
        </w:r>
        <w:r>
          <w:t>53</w:t>
        </w:r>
        <w:r>
          <w:fldChar w:fldCharType="end"/>
        </w:r>
      </w:hyperlink>
    </w:p>
    <w:p>
      <w:pPr>
        <w:pStyle w:val="TOC2"/>
        <w:tabs>
          <w:tab w:val="right" w:leader="dot" w:pos="8306"/>
        </w:tabs>
      </w:pPr>
      <w:hyperlink w:anchor="_Toc16802" w:history="1">
        <w:r>
          <w:rPr>
            <w:rFonts w:ascii="仿宋" w:eastAsia="仿宋" w:hAnsi="仿宋" w:cs="仿宋" w:hint="eastAsia"/>
            <w:lang w:eastAsia="zh-CN"/>
          </w:rPr>
          <w:t>(七)、实施节能措施</w:t>
        </w:r>
        <w:r>
          <w:tab/>
        </w:r>
        <w:r>
          <w:fldChar w:fldCharType="begin"/>
        </w:r>
        <w:r>
          <w:instrText xml:space="preserve"> PAGEREF _Toc16802 \h </w:instrText>
        </w:r>
        <w:r>
          <w:fldChar w:fldCharType="separate"/>
        </w:r>
        <w:r>
          <w:t>54</w:t>
        </w:r>
        <w:r>
          <w:fldChar w:fldCharType="end"/>
        </w:r>
      </w:hyperlink>
    </w:p>
    <w:p>
      <w:pPr>
        <w:pStyle w:val="TOC1"/>
        <w:tabs>
          <w:tab w:val="right" w:leader="dot" w:pos="8306"/>
        </w:tabs>
      </w:pPr>
      <w:hyperlink w:anchor="_Toc28173" w:history="1">
        <w:r>
          <w:rPr>
            <w:rFonts w:ascii="仿宋" w:eastAsia="仿宋" w:hAnsi="仿宋" w:cs="仿宋" w:hint="eastAsia"/>
            <w:lang w:eastAsia="zh-CN"/>
          </w:rPr>
          <w:t>八、经济效益分析</w:t>
        </w:r>
        <w:r>
          <w:tab/>
        </w:r>
        <w:r>
          <w:fldChar w:fldCharType="begin"/>
        </w:r>
        <w:r>
          <w:instrText xml:space="preserve"> PAGEREF _Toc28173 \h </w:instrText>
        </w:r>
        <w:r>
          <w:fldChar w:fldCharType="separate"/>
        </w:r>
        <w:r>
          <w:t>56</w:t>
        </w:r>
        <w:r>
          <w:fldChar w:fldCharType="end"/>
        </w:r>
      </w:hyperlink>
    </w:p>
    <w:p>
      <w:pPr>
        <w:pStyle w:val="TOC2"/>
        <w:tabs>
          <w:tab w:val="right" w:leader="dot" w:pos="8306"/>
        </w:tabs>
      </w:pPr>
      <w:hyperlink w:anchor="_Toc29704" w:history="1">
        <w:r>
          <w:rPr>
            <w:rFonts w:ascii="仿宋" w:eastAsia="仿宋" w:hAnsi="仿宋" w:cs="仿宋" w:hint="eastAsia"/>
            <w:lang w:eastAsia="zh-CN"/>
          </w:rPr>
          <w:t>(一)、经济评价综述</w:t>
        </w:r>
        <w:r>
          <w:tab/>
        </w:r>
        <w:r>
          <w:fldChar w:fldCharType="begin"/>
        </w:r>
        <w:r>
          <w:instrText xml:space="preserve"> PAGEREF _Toc29704 \h </w:instrText>
        </w:r>
        <w:r>
          <w:fldChar w:fldCharType="separate"/>
        </w:r>
        <w:r>
          <w:t>56</w:t>
        </w:r>
        <w:r>
          <w:fldChar w:fldCharType="end"/>
        </w:r>
      </w:hyperlink>
    </w:p>
    <w:p>
      <w:pPr>
        <w:pStyle w:val="TOC2"/>
        <w:tabs>
          <w:tab w:val="right" w:leader="dot" w:pos="8306"/>
        </w:tabs>
      </w:pPr>
      <w:hyperlink w:anchor="_Toc19088" w:history="1">
        <w:r>
          <w:rPr>
            <w:rFonts w:ascii="仿宋" w:eastAsia="仿宋" w:hAnsi="仿宋" w:cs="仿宋" w:hint="eastAsia"/>
            <w:lang w:eastAsia="zh-CN"/>
          </w:rPr>
          <w:t>(二)、经济评价财务测算</w:t>
        </w:r>
        <w:r>
          <w:tab/>
        </w:r>
        <w:r>
          <w:fldChar w:fldCharType="begin"/>
        </w:r>
        <w:r>
          <w:instrText xml:space="preserve"> PAGEREF _Toc19088 \h </w:instrText>
        </w:r>
        <w:r>
          <w:fldChar w:fldCharType="separate"/>
        </w:r>
        <w:r>
          <w:t>57</w:t>
        </w:r>
        <w:r>
          <w:fldChar w:fldCharType="end"/>
        </w:r>
      </w:hyperlink>
    </w:p>
    <w:p>
      <w:pPr>
        <w:pStyle w:val="TOC2"/>
        <w:tabs>
          <w:tab w:val="right" w:leader="dot" w:pos="8306"/>
        </w:tabs>
      </w:pPr>
      <w:hyperlink w:anchor="_Toc12028" w:history="1">
        <w:r>
          <w:rPr>
            <w:rFonts w:ascii="仿宋" w:eastAsia="仿宋" w:hAnsi="仿宋" w:cs="仿宋" w:hint="eastAsia"/>
            <w:lang w:eastAsia="zh-CN"/>
          </w:rPr>
          <w:t>(三)、网络交换机项目盈利能力分析</w:t>
        </w:r>
        <w:r>
          <w:tab/>
        </w:r>
        <w:r>
          <w:fldChar w:fldCharType="begin"/>
        </w:r>
        <w:r>
          <w:instrText xml:space="preserve"> PAGEREF _Toc12028 \h </w:instrText>
        </w:r>
        <w:r>
          <w:fldChar w:fldCharType="separate"/>
        </w:r>
        <w:r>
          <w:t>59</w:t>
        </w:r>
        <w:r>
          <w:fldChar w:fldCharType="end"/>
        </w:r>
      </w:hyperlink>
    </w:p>
    <w:p>
      <w:pPr>
        <w:pStyle w:val="TOC1"/>
        <w:tabs>
          <w:tab w:val="right" w:leader="dot" w:pos="8306"/>
        </w:tabs>
      </w:pPr>
      <w:hyperlink w:anchor="_Toc9568" w:history="1">
        <w:r>
          <w:rPr>
            <w:rFonts w:ascii="仿宋" w:eastAsia="仿宋" w:hAnsi="仿宋" w:cs="仿宋" w:hint="eastAsia"/>
            <w:lang w:eastAsia="zh-CN"/>
          </w:rPr>
          <w:t>九、网络交换机项目管理计划</w:t>
        </w:r>
        <w:r>
          <w:tab/>
        </w:r>
        <w:r>
          <w:fldChar w:fldCharType="begin"/>
        </w:r>
        <w:r>
          <w:instrText xml:space="preserve"> PAGEREF _Toc9568 \h </w:instrText>
        </w:r>
        <w:r>
          <w:fldChar w:fldCharType="separate"/>
        </w:r>
        <w:r>
          <w:t>59</w:t>
        </w:r>
        <w:r>
          <w:fldChar w:fldCharType="end"/>
        </w:r>
      </w:hyperlink>
    </w:p>
    <w:p>
      <w:pPr>
        <w:pStyle w:val="TOC2"/>
        <w:tabs>
          <w:tab w:val="right" w:leader="dot" w:pos="8306"/>
        </w:tabs>
      </w:pPr>
      <w:hyperlink w:anchor="_Toc1071" w:history="1">
        <w:r>
          <w:rPr>
            <w:rFonts w:ascii="仿宋" w:eastAsia="仿宋" w:hAnsi="仿宋" w:cs="仿宋" w:hint="eastAsia"/>
            <w:lang w:eastAsia="zh-CN"/>
          </w:rPr>
          <w:t>(一)、网络交换机项目管理概述</w:t>
        </w:r>
        <w:r>
          <w:tab/>
        </w:r>
        <w:r>
          <w:fldChar w:fldCharType="begin"/>
        </w:r>
        <w:r>
          <w:instrText xml:space="preserve"> PAGEREF _Toc1071 \h </w:instrText>
        </w:r>
        <w:r>
          <w:fldChar w:fldCharType="separate"/>
        </w:r>
        <w:r>
          <w:t>59</w:t>
        </w:r>
        <w:r>
          <w:fldChar w:fldCharType="end"/>
        </w:r>
      </w:hyperlink>
    </w:p>
    <w:p>
      <w:pPr>
        <w:pStyle w:val="TOC2"/>
        <w:tabs>
          <w:tab w:val="right" w:leader="dot" w:pos="8306"/>
        </w:tabs>
      </w:pPr>
      <w:hyperlink w:anchor="_Toc23291" w:history="1">
        <w:r>
          <w:rPr>
            <w:rFonts w:ascii="仿宋" w:eastAsia="仿宋" w:hAnsi="仿宋" w:cs="仿宋" w:hint="eastAsia"/>
            <w:lang w:eastAsia="zh-CN"/>
          </w:rPr>
          <w:t>(二)、网络交换机项目组织结构</w:t>
        </w:r>
        <w:r>
          <w:tab/>
        </w:r>
        <w:r>
          <w:fldChar w:fldCharType="begin"/>
        </w:r>
        <w:r>
          <w:instrText xml:space="preserve"> PAGEREF _Toc23291 \h </w:instrText>
        </w:r>
        <w:r>
          <w:fldChar w:fldCharType="separate"/>
        </w:r>
        <w:r>
          <w:t>62</w:t>
        </w:r>
        <w:r>
          <w:fldChar w:fldCharType="end"/>
        </w:r>
      </w:hyperlink>
    </w:p>
    <w:p>
      <w:pPr>
        <w:pStyle w:val="TOC2"/>
        <w:tabs>
          <w:tab w:val="right" w:leader="dot" w:pos="8306"/>
        </w:tabs>
      </w:pPr>
      <w:hyperlink w:anchor="_Toc4440" w:history="1">
        <w:r>
          <w:rPr>
            <w:rFonts w:ascii="仿宋" w:eastAsia="仿宋" w:hAnsi="仿宋" w:cs="仿宋" w:hint="eastAsia"/>
            <w:lang w:eastAsia="zh-CN"/>
          </w:rPr>
          <w:t>(三)、网络交换机项目计划与进度</w:t>
        </w:r>
        <w:r>
          <w:tab/>
        </w:r>
        <w:r>
          <w:fldChar w:fldCharType="begin"/>
        </w:r>
        <w:r>
          <w:instrText xml:space="preserve"> PAGEREF _Toc4440 \h </w:instrText>
        </w:r>
        <w:r>
          <w:fldChar w:fldCharType="separate"/>
        </w:r>
        <w:r>
          <w:t>65</w:t>
        </w:r>
        <w:r>
          <w:fldChar w:fldCharType="end"/>
        </w:r>
      </w:hyperlink>
    </w:p>
    <w:p>
      <w:pPr>
        <w:pStyle w:val="TOC2"/>
        <w:tabs>
          <w:tab w:val="right" w:leader="dot" w:pos="8306"/>
        </w:tabs>
      </w:pPr>
      <w:hyperlink w:anchor="_Toc16559" w:history="1">
        <w:r>
          <w:rPr>
            <w:rFonts w:ascii="仿宋" w:eastAsia="仿宋" w:hAnsi="仿宋" w:cs="仿宋" w:hint="eastAsia"/>
            <w:lang w:eastAsia="zh-CN"/>
          </w:rPr>
          <w:t>(四)、网络交换机项目质量管理</w:t>
        </w:r>
        <w:r>
          <w:tab/>
        </w:r>
        <w:r>
          <w:fldChar w:fldCharType="begin"/>
        </w:r>
        <w:r>
          <w:instrText xml:space="preserve"> PAGEREF _Toc16559 \h </w:instrText>
        </w:r>
        <w:r>
          <w:fldChar w:fldCharType="separate"/>
        </w:r>
        <w:r>
          <w:t>67</w:t>
        </w:r>
        <w:r>
          <w:fldChar w:fldCharType="end"/>
        </w:r>
      </w:hyperlink>
    </w:p>
    <w:p>
      <w:pPr>
        <w:pStyle w:val="TOC2"/>
        <w:tabs>
          <w:tab w:val="right" w:leader="dot" w:pos="8306"/>
        </w:tabs>
      </w:pPr>
      <w:hyperlink w:anchor="_Toc29523" w:history="1">
        <w:r>
          <w:rPr>
            <w:rFonts w:ascii="仿宋" w:eastAsia="仿宋" w:hAnsi="仿宋" w:cs="仿宋" w:hint="eastAsia"/>
            <w:lang w:eastAsia="zh-CN"/>
          </w:rPr>
          <w:t>(五)、网络交换机项目风险管理</w:t>
        </w:r>
        <w:r>
          <w:tab/>
        </w:r>
        <w:r>
          <w:fldChar w:fldCharType="begin"/>
        </w:r>
        <w:r>
          <w:instrText xml:space="preserve"> PAGEREF _Toc29523 \h </w:instrText>
        </w:r>
        <w:r>
          <w:fldChar w:fldCharType="separate"/>
        </w:r>
        <w:r>
          <w:t>68</w:t>
        </w:r>
        <w:r>
          <w:fldChar w:fldCharType="end"/>
        </w:r>
      </w:hyperlink>
    </w:p>
    <w:p>
      <w:pPr>
        <w:pStyle w:val="TOC2"/>
        <w:tabs>
          <w:tab w:val="right" w:leader="dot" w:pos="8306"/>
        </w:tabs>
      </w:pPr>
      <w:hyperlink w:anchor="_Toc12701" w:history="1">
        <w:r>
          <w:rPr>
            <w:rFonts w:ascii="仿宋" w:eastAsia="仿宋" w:hAnsi="仿宋" w:cs="仿宋" w:hint="eastAsia"/>
            <w:lang w:eastAsia="zh-CN"/>
          </w:rPr>
          <w:t>(六)、网络交换机项目成本管理</w:t>
        </w:r>
        <w:r>
          <w:tab/>
        </w:r>
        <w:r>
          <w:fldChar w:fldCharType="begin"/>
        </w:r>
        <w:r>
          <w:instrText xml:space="preserve"> PAGEREF _Toc12701 \h </w:instrText>
        </w:r>
        <w:r>
          <w:fldChar w:fldCharType="separate"/>
        </w:r>
        <w:r>
          <w:t>70</w:t>
        </w:r>
        <w:r>
          <w:fldChar w:fldCharType="end"/>
        </w:r>
      </w:hyperlink>
    </w:p>
    <w:p>
      <w:pPr>
        <w:pStyle w:val="TOC2"/>
        <w:tabs>
          <w:tab w:val="right" w:leader="dot" w:pos="8306"/>
        </w:tabs>
      </w:pPr>
      <w:hyperlink w:anchor="_Toc27531" w:history="1">
        <w:r>
          <w:rPr>
            <w:rFonts w:ascii="仿宋" w:eastAsia="仿宋" w:hAnsi="仿宋" w:cs="仿宋" w:hint="eastAsia"/>
            <w:lang w:eastAsia="zh-CN"/>
          </w:rPr>
          <w:t>(七)、网络交换机项目人力资源管理</w:t>
        </w:r>
        <w:r>
          <w:tab/>
        </w:r>
        <w:r>
          <w:fldChar w:fldCharType="begin"/>
        </w:r>
        <w:r>
          <w:instrText xml:space="preserve"> PAGEREF _Toc27531 \h </w:instrText>
        </w:r>
        <w:r>
          <w:fldChar w:fldCharType="separate"/>
        </w:r>
        <w:r>
          <w:t>72</w:t>
        </w:r>
        <w:r>
          <w:fldChar w:fldCharType="end"/>
        </w:r>
      </w:hyperlink>
    </w:p>
    <w:p>
      <w:pPr>
        <w:pStyle w:val="TOC2"/>
        <w:tabs>
          <w:tab w:val="right" w:leader="dot" w:pos="8306"/>
        </w:tabs>
      </w:pPr>
      <w:hyperlink w:anchor="_Toc14608" w:history="1">
        <w:r>
          <w:rPr>
            <w:rFonts w:ascii="仿宋" w:eastAsia="仿宋" w:hAnsi="仿宋" w:cs="仿宋" w:hint="eastAsia"/>
            <w:lang w:eastAsia="zh-CN"/>
          </w:rPr>
          <w:t>(八)、网络交换机项目沟通与合作</w:t>
        </w:r>
        <w:r>
          <w:tab/>
        </w:r>
        <w:r>
          <w:fldChar w:fldCharType="begin"/>
        </w:r>
        <w:r>
          <w:instrText xml:space="preserve"> PAGEREF _Toc14608 \h </w:instrText>
        </w:r>
        <w:r>
          <w:fldChar w:fldCharType="separate"/>
        </w:r>
        <w:r>
          <w:t>74</w:t>
        </w:r>
        <w:r>
          <w:fldChar w:fldCharType="end"/>
        </w:r>
      </w:hyperlink>
    </w:p>
    <w:p>
      <w:pPr>
        <w:pStyle w:val="TOC1"/>
        <w:tabs>
          <w:tab w:val="right" w:leader="dot" w:pos="8306"/>
        </w:tabs>
      </w:pPr>
      <w:hyperlink w:anchor="_Toc4481" w:history="1">
        <w:r>
          <w:rPr>
            <w:rFonts w:ascii="仿宋" w:eastAsia="仿宋" w:hAnsi="仿宋" w:cs="仿宋" w:hint="eastAsia"/>
            <w:lang w:eastAsia="zh-CN"/>
          </w:rPr>
          <w:t>十、质量管理体系</w:t>
        </w:r>
        <w:r>
          <w:tab/>
        </w:r>
        <w:r>
          <w:fldChar w:fldCharType="begin"/>
        </w:r>
        <w:r>
          <w:instrText xml:space="preserve"> PAGEREF _Toc4481 \h </w:instrText>
        </w:r>
        <w:r>
          <w:fldChar w:fldCharType="separate"/>
        </w:r>
        <w:r>
          <w:t>77</w:t>
        </w:r>
        <w:r>
          <w:fldChar w:fldCharType="end"/>
        </w:r>
      </w:hyperlink>
    </w:p>
    <w:p>
      <w:pPr>
        <w:pStyle w:val="TOC2"/>
        <w:tabs>
          <w:tab w:val="right" w:leader="dot" w:pos="8306"/>
        </w:tabs>
      </w:pPr>
      <w:hyperlink w:anchor="_Toc27744" w:history="1">
        <w:r>
          <w:rPr>
            <w:rFonts w:ascii="仿宋" w:eastAsia="仿宋" w:hAnsi="仿宋" w:cs="仿宋" w:hint="eastAsia"/>
            <w:lang w:eastAsia="zh-CN"/>
          </w:rPr>
          <w:t>(一)、质量管理体系概述</w:t>
        </w:r>
        <w:r>
          <w:tab/>
        </w:r>
        <w:r>
          <w:fldChar w:fldCharType="begin"/>
        </w:r>
        <w:r>
          <w:instrText xml:space="preserve"> PAGEREF _Toc27744 \h </w:instrText>
        </w:r>
        <w:r>
          <w:fldChar w:fldCharType="separate"/>
        </w:r>
        <w:r>
          <w:t>77</w:t>
        </w:r>
        <w:r>
          <w:fldChar w:fldCharType="end"/>
        </w:r>
      </w:hyperlink>
    </w:p>
    <w:p>
      <w:pPr>
        <w:pStyle w:val="TOC2"/>
        <w:tabs>
          <w:tab w:val="right" w:leader="dot" w:pos="8306"/>
        </w:tabs>
      </w:pPr>
      <w:hyperlink w:anchor="_Toc31138" w:history="1">
        <w:r>
          <w:rPr>
            <w:rFonts w:ascii="仿宋" w:eastAsia="仿宋" w:hAnsi="仿宋" w:cs="仿宋" w:hint="eastAsia"/>
            <w:lang w:eastAsia="zh-CN"/>
          </w:rPr>
          <w:t>(二)、质量方针与目标</w:t>
        </w:r>
        <w:r>
          <w:tab/>
        </w:r>
        <w:r>
          <w:fldChar w:fldCharType="begin"/>
        </w:r>
        <w:r>
          <w:instrText xml:space="preserve"> PAGEREF _Toc31138 \h </w:instrText>
        </w:r>
        <w:r>
          <w:fldChar w:fldCharType="separate"/>
        </w:r>
        <w:r>
          <w:t>79</w:t>
        </w:r>
        <w:r>
          <w:fldChar w:fldCharType="end"/>
        </w:r>
      </w:hyperlink>
    </w:p>
    <w:p>
      <w:pPr>
        <w:pStyle w:val="TOC2"/>
        <w:tabs>
          <w:tab w:val="right" w:leader="dot" w:pos="8306"/>
        </w:tabs>
      </w:pPr>
      <w:hyperlink w:anchor="_Toc22761" w:history="1">
        <w:r>
          <w:rPr>
            <w:rFonts w:ascii="仿宋" w:eastAsia="仿宋" w:hAnsi="仿宋" w:cs="仿宋" w:hint="eastAsia"/>
            <w:lang w:eastAsia="zh-CN"/>
          </w:rPr>
          <w:t>(三)、质量管理责任</w:t>
        </w:r>
        <w:r>
          <w:tab/>
        </w:r>
        <w:r>
          <w:fldChar w:fldCharType="begin"/>
        </w:r>
        <w:r>
          <w:instrText xml:space="preserve"> PAGEREF _Toc22761 \h </w:instrText>
        </w:r>
        <w:r>
          <w:fldChar w:fldCharType="separate"/>
        </w:r>
        <w:r>
          <w:t>80</w:t>
        </w:r>
        <w:r>
          <w:fldChar w:fldCharType="end"/>
        </w:r>
      </w:hyperlink>
    </w:p>
    <w:p>
      <w:pPr>
        <w:pStyle w:val="TOC2"/>
        <w:tabs>
          <w:tab w:val="right" w:leader="dot" w:pos="8306"/>
        </w:tabs>
      </w:pPr>
      <w:hyperlink w:anchor="_Toc17368" w:history="1">
        <w:r>
          <w:rPr>
            <w:rFonts w:ascii="仿宋" w:eastAsia="仿宋" w:hAnsi="仿宋" w:cs="仿宋" w:hint="eastAsia"/>
            <w:lang w:eastAsia="zh-CN"/>
          </w:rPr>
          <w:t>(四)、质量管理程序</w:t>
        </w:r>
        <w:r>
          <w:tab/>
        </w:r>
        <w:r>
          <w:fldChar w:fldCharType="begin"/>
        </w:r>
        <w:r>
          <w:instrText xml:space="preserve"> PAGEREF _Toc17368 \h </w:instrText>
        </w:r>
        <w:r>
          <w:fldChar w:fldCharType="separate"/>
        </w:r>
        <w:r>
          <w:t>82</w:t>
        </w:r>
        <w:r>
          <w:fldChar w:fldCharType="end"/>
        </w:r>
      </w:hyperlink>
    </w:p>
    <w:p>
      <w:pPr>
        <w:pStyle w:val="TOC2"/>
        <w:tabs>
          <w:tab w:val="right" w:leader="dot" w:pos="8306"/>
        </w:tabs>
      </w:pPr>
      <w:hyperlink w:anchor="_Toc20208" w:history="1">
        <w:r>
          <w:rPr>
            <w:rFonts w:ascii="仿宋" w:eastAsia="仿宋" w:hAnsi="仿宋" w:cs="仿宋" w:hint="eastAsia"/>
            <w:lang w:eastAsia="zh-CN"/>
          </w:rPr>
          <w:t>(五)、质量监控与改进</w:t>
        </w:r>
        <w:r>
          <w:tab/>
        </w:r>
        <w:r>
          <w:fldChar w:fldCharType="begin"/>
        </w:r>
        <w:r>
          <w:instrText xml:space="preserve"> PAGEREF _Toc20208 \h </w:instrText>
        </w:r>
        <w:r>
          <w:fldChar w:fldCharType="separate"/>
        </w:r>
        <w:r>
          <w:t>83</w:t>
        </w:r>
        <w:r>
          <w:fldChar w:fldCharType="end"/>
        </w:r>
      </w:hyperlink>
    </w:p>
    <w:p>
      <w:pPr>
        <w:pStyle w:val="TOC1"/>
        <w:tabs>
          <w:tab w:val="right" w:leader="dot" w:pos="8306"/>
        </w:tabs>
      </w:pPr>
      <w:hyperlink w:anchor="_Toc22380" w:history="1">
        <w:r>
          <w:rPr>
            <w:rFonts w:ascii="仿宋" w:eastAsia="仿宋" w:hAnsi="仿宋" w:cs="仿宋" w:hint="eastAsia"/>
            <w:lang w:eastAsia="zh-CN"/>
          </w:rPr>
          <w:t>十一、网络交换机项目优势</w:t>
        </w:r>
        <w:r>
          <w:tab/>
        </w:r>
        <w:r>
          <w:fldChar w:fldCharType="begin"/>
        </w:r>
        <w:r>
          <w:instrText xml:space="preserve"> PAGEREF _Toc22380 \h </w:instrText>
        </w:r>
        <w:r>
          <w:fldChar w:fldCharType="separate"/>
        </w:r>
        <w:r>
          <w:t>85</w:t>
        </w:r>
        <w:r>
          <w:fldChar w:fldCharType="end"/>
        </w:r>
      </w:hyperlink>
    </w:p>
    <w:p>
      <w:pPr>
        <w:pStyle w:val="TOC2"/>
        <w:tabs>
          <w:tab w:val="right" w:leader="dot" w:pos="8306"/>
        </w:tabs>
      </w:pPr>
      <w:hyperlink w:anchor="_Toc22625" w:history="1">
        <w:r>
          <w:rPr>
            <w:rFonts w:ascii="仿宋" w:eastAsia="仿宋" w:hAnsi="仿宋" w:cs="仿宋" w:hint="eastAsia"/>
            <w:lang w:eastAsia="zh-CN"/>
          </w:rPr>
          <w:t>(一)、地理位置优势</w:t>
        </w:r>
        <w:r>
          <w:tab/>
        </w:r>
        <w:r>
          <w:fldChar w:fldCharType="begin"/>
        </w:r>
        <w:r>
          <w:instrText xml:space="preserve"> PAGEREF _Toc22625 \h </w:instrText>
        </w:r>
        <w:r>
          <w:fldChar w:fldCharType="separate"/>
        </w:r>
        <w:r>
          <w:t>85</w:t>
        </w:r>
        <w:r>
          <w:fldChar w:fldCharType="end"/>
        </w:r>
      </w:hyperlink>
    </w:p>
    <w:p>
      <w:pPr>
        <w:pStyle w:val="TOC2"/>
        <w:tabs>
          <w:tab w:val="right" w:leader="dot" w:pos="8306"/>
        </w:tabs>
      </w:pPr>
      <w:hyperlink w:anchor="_Toc32566" w:history="1">
        <w:r>
          <w:rPr>
            <w:rFonts w:ascii="仿宋" w:eastAsia="仿宋" w:hAnsi="仿宋" w:cs="仿宋" w:hint="eastAsia"/>
            <w:lang w:eastAsia="zh-CN"/>
          </w:rPr>
          <w:t>(二)、人才资源</w:t>
        </w:r>
        <w:r>
          <w:tab/>
        </w:r>
        <w:r>
          <w:fldChar w:fldCharType="begin"/>
        </w:r>
        <w:r>
          <w:instrText xml:space="preserve"> PAGEREF _Toc32566 \h </w:instrText>
        </w:r>
        <w:r>
          <w:fldChar w:fldCharType="separate"/>
        </w:r>
        <w:r>
          <w:t>86</w:t>
        </w:r>
        <w:r>
          <w:fldChar w:fldCharType="end"/>
        </w:r>
      </w:hyperlink>
    </w:p>
    <w:p>
      <w:pPr>
        <w:pStyle w:val="TOC2"/>
        <w:tabs>
          <w:tab w:val="right" w:leader="dot" w:pos="8306"/>
        </w:tabs>
      </w:pPr>
      <w:hyperlink w:anchor="_Toc25292" w:history="1">
        <w:r>
          <w:rPr>
            <w:rFonts w:ascii="仿宋" w:eastAsia="仿宋" w:hAnsi="仿宋" w:cs="仿宋" w:hint="eastAsia"/>
            <w:lang w:eastAsia="zh-CN"/>
          </w:rPr>
          <w:t>(三)、创新与研发能力</w:t>
        </w:r>
        <w:r>
          <w:tab/>
        </w:r>
        <w:r>
          <w:fldChar w:fldCharType="begin"/>
        </w:r>
        <w:r>
          <w:instrText xml:space="preserve"> PAGEREF _Toc25292 \h </w:instrText>
        </w:r>
        <w:r>
          <w:fldChar w:fldCharType="separate"/>
        </w:r>
        <w:r>
          <w:t>88</w:t>
        </w:r>
        <w:r>
          <w:fldChar w:fldCharType="end"/>
        </w:r>
      </w:hyperlink>
    </w:p>
    <w:p>
      <w:pPr>
        <w:pStyle w:val="TOC2"/>
        <w:tabs>
          <w:tab w:val="right" w:leader="dot" w:pos="8306"/>
        </w:tabs>
      </w:pPr>
      <w:hyperlink w:anchor="_Toc28729" w:history="1">
        <w:r>
          <w:rPr>
            <w:rFonts w:ascii="仿宋" w:eastAsia="仿宋" w:hAnsi="仿宋" w:cs="仿宋" w:hint="eastAsia"/>
            <w:lang w:eastAsia="zh-CN"/>
          </w:rPr>
          <w:t>(四)、生产成本与效率</w:t>
        </w:r>
        <w:r>
          <w:tab/>
        </w:r>
        <w:r>
          <w:fldChar w:fldCharType="begin"/>
        </w:r>
        <w:r>
          <w:instrText xml:space="preserve"> PAGEREF _Toc28729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本文档，介绍网络交换机项目的招商引资。项目网络交换机是一项具有巨大市场潜力的创业项目，专注于某一特定行业的技术创新和发展。本文档将详细展示项目网络交换机的市场前景、核心竞争力以及预期收益，同时提供全面的风险评估和合作条件。请注意，此文档仅供学习交流，不可用于商业目的，投资者请谨慎参考。</w:t>
      </w:r>
    </w:p>
    <w:p>
      <w:pPr>
        <w:pStyle w:val="Heading1"/>
        <w:ind w:firstLine="560" w:firstLineChars="200"/>
        <w:rPr>
          <w:rFonts w:ascii="仿宋" w:eastAsia="仿宋" w:hAnsi="仿宋" w:cs="仿宋" w:hint="eastAsia"/>
          <w:sz w:val="28"/>
          <w:lang w:eastAsia="zh-CN"/>
        </w:rPr>
      </w:pPr>
      <w:bookmarkStart w:id="2" w:name="_Toc25046"/>
      <w:r>
        <w:rPr>
          <w:rFonts w:ascii="仿宋" w:eastAsia="仿宋" w:hAnsi="仿宋" w:cs="仿宋" w:hint="eastAsia"/>
          <w:sz w:val="28"/>
          <w:lang w:eastAsia="zh-CN"/>
        </w:rPr>
        <w:t>一、网络交换机项目选址研究</w:t>
      </w:r>
      <w:bookmarkEnd w:id="2"/>
    </w:p>
    <w:p>
      <w:pPr>
        <w:pStyle w:val="Heading2"/>
        <w:rPr>
          <w:rFonts w:ascii="仿宋" w:eastAsia="仿宋" w:hAnsi="仿宋" w:cs="仿宋" w:hint="eastAsia"/>
          <w:lang w:eastAsia="zh-CN"/>
        </w:rPr>
      </w:pPr>
      <w:bookmarkStart w:id="3" w:name="_Toc3039"/>
      <w:r>
        <w:rPr>
          <w:rFonts w:ascii="仿宋" w:eastAsia="仿宋" w:hAnsi="仿宋" w:cs="仿宋" w:hint="eastAsia"/>
          <w:lang w:eastAsia="zh-CN"/>
        </w:rPr>
        <w:t>(一)、网络交换机项目选址的指导原则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建设方案应当在满足网络交换机项目生产和安全要求的前提下，尽量整合建筑布局，并充分利用周边自然空间。此举旨在兼顾土地资源的有效使用，并切实遵循国家土地政策。具体而言，网络交换机项目策划需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优化建筑布局：力求将建筑设施合并，以减少土地占用面积。这或许需要采用多功能或多层次建筑的设计，以提高土地利用率。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充分利用自然环境：必须充分考虑周围的自然资源，如绿地、水体等自然元素，以减少对生态环境的干扰。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遵守国家政策：网络交换机项目选址和建设必须遵守国家土地管理政策，确保与规划和法规保持一致。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 标准化布局：网络交换机项目的规划应遵循标准化要求，包括生产工艺流程和设施布局，以提高生产效率和产品质量。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5. 综合环保：网络交换机项目选址和建设过程中，应全面考虑环境因素，包括采用环保设施、可持续资源利用和减少环境影响。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地理优势：根据网络交换机项目选址的地理位置，需合理规划，以减少运营成本，并确保物流便捷。</w:t>
      </w:r>
    </w:p>
    <w:p>
      <w:pPr>
        <w:ind w:firstLine="560" w:firstLineChars="200"/>
        <w:rPr>
          <w:rFonts w:ascii="仿宋" w:eastAsia="仿宋" w:hAnsi="仿宋" w:cs="仿宋" w:hint="eastAsia"/>
          <w:sz w:val="28"/>
        </w:rPr>
      </w:pPr>
      <w:r>
        <w:rPr>
          <w:rFonts w:ascii="仿宋" w:eastAsia="仿宋" w:hAnsi="仿宋" w:cs="仿宋" w:hint="eastAsia"/>
          <w:sz w:val="28"/>
          <w:lang w:eastAsia="zh-CN"/>
        </w:rPr>
        <w:t>7. 社会责任：网络交换机项目规划需充分考虑对当地社区和社会的影响，采取措施确保网络交换机项目对当地社群和环境有积极贡献。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原则的目标是在不牺牲生产要求的前提下，综合考虑经济效益、生产需求和环境保护，以确保网络交换机项目的可持续发展并符合国家政策法规。网络交换机项目规划的具体细节应根据网络交换机项目需求和环境条件进行调整，以维护网络交换机项目的可持续性，并确保与国家政策法规的一致性。</w:t>
      </w:r>
    </w:p>
    <w:p>
      <w:pPr>
        <w:pStyle w:val="Heading2"/>
        <w:ind w:firstLine="560" w:firstLineChars="200"/>
        <w:rPr>
          <w:rFonts w:ascii="仿宋" w:eastAsia="仿宋" w:hAnsi="仿宋" w:cs="仿宋" w:hint="eastAsia"/>
          <w:sz w:val="28"/>
          <w:lang w:eastAsia="zh-CN"/>
        </w:rPr>
      </w:pPr>
      <w:bookmarkStart w:id="4" w:name="_Toc14972"/>
      <w:r>
        <w:rPr>
          <w:rFonts w:ascii="仿宋" w:eastAsia="仿宋" w:hAnsi="仿宋" w:cs="仿宋" w:hint="eastAsia"/>
          <w:sz w:val="28"/>
          <w:lang w:eastAsia="zh-CN"/>
        </w:rPr>
        <w:t>(二)、网络交换机项目选址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本网络交换机项目选址于XX新兴产业示范区，这一示范区已充分开发并利用了相当大的土地面积，呈现出独特的发展特色和竞争优势。仅在近年，该示范区的经济发展表现出相当的活力，财政收入不断攀升，内资投入不断增加，固定资产投资规模也逐渐扩大，出口总额呈现出可喜的增长趋势，同时已经累计完成了大规模的基础设施投资。</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这一示范区不仅地理位置优越，而且基础设施完备，配套设施齐全，交通便捷。</w:t>
      </w:r>
    </w:p>
    <w:p>
      <w:pPr>
        <w:pStyle w:val="Heading2"/>
        <w:ind w:firstLine="560" w:firstLineChars="200"/>
        <w:rPr>
          <w:rFonts w:ascii="仿宋" w:eastAsia="仿宋" w:hAnsi="仿宋" w:cs="仿宋" w:hint="eastAsia"/>
          <w:sz w:val="28"/>
          <w:lang w:eastAsia="zh-CN"/>
        </w:rPr>
      </w:pPr>
      <w:bookmarkStart w:id="5" w:name="_Toc1515"/>
      <w:r>
        <w:rPr>
          <w:rFonts w:ascii="仿宋" w:eastAsia="仿宋" w:hAnsi="仿宋" w:cs="仿宋" w:hint="eastAsia"/>
          <w:sz w:val="28"/>
          <w:lang w:eastAsia="zh-CN"/>
        </w:rPr>
        <w:t>(三)、建设环境与条件分析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产品品牌的竞争优势明显。品牌在现代商业中扮演着至关重要的角色，它是企业无形资产的一部分。随着网络交换机项目承办单位规模的逐渐扩大，公司将品牌打造视为一项系统性工程。通过广告宣传、参加各类国内展会，以及运用各种促销手段，我们将积极提高品牌的知名度。我们将秉承“质量至上、服务一流”的原则，不断提升产品的品质，以赢得消费者的信任和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通过这些市场运作，我们不仅可以提高企业整体形象，还能够展现品牌的更大价值。在激烈的市场竞争中，强大的品牌影响力将帮助我们脱颖而出，吸引更多的顾客，实现可持续的商业成功。</w:t>
      </w:r>
    </w:p>
    <w:p>
      <w:pPr>
        <w:pStyle w:val="Heading2"/>
        <w:ind w:firstLine="560" w:firstLineChars="200"/>
        <w:rPr>
          <w:rFonts w:ascii="仿宋" w:eastAsia="仿宋" w:hAnsi="仿宋" w:cs="仿宋" w:hint="eastAsia"/>
          <w:sz w:val="28"/>
          <w:lang w:eastAsia="zh-CN"/>
        </w:rPr>
      </w:pPr>
      <w:bookmarkStart w:id="6" w:name="_Toc17786"/>
      <w:r>
        <w:rPr>
          <w:rFonts w:ascii="仿宋" w:eastAsia="仿宋" w:hAnsi="仿宋" w:cs="仿宋" w:hint="eastAsia"/>
          <w:sz w:val="28"/>
          <w:lang w:eastAsia="zh-CN"/>
        </w:rPr>
        <w:t>(四)、土地使用控制标准</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根据测算，投资网络交换机项目建筑系数符合产品制造行业建筑系 数≥30.00%的规定；同时，满足网络交换机项目建设地确定的“建筑系数≥40.00%”</w:t>
      </w:r>
    </w:p>
    <w:p>
      <w:pPr>
        <w:ind w:firstLine="560" w:firstLineChars="200"/>
        <w:rPr>
          <w:rFonts w:ascii="仿宋" w:eastAsia="仿宋" w:hAnsi="仿宋" w:cs="仿宋" w:hint="eastAsia"/>
          <w:sz w:val="28"/>
        </w:rPr>
      </w:pPr>
      <w:r>
        <w:rPr>
          <w:rFonts w:ascii="仿宋" w:eastAsia="仿宋" w:hAnsi="仿宋" w:cs="仿宋" w:hint="eastAsia"/>
          <w:sz w:val="28"/>
          <w:lang w:eastAsia="zh-CN"/>
        </w:rPr>
        <w:t>的具体要求。</w:t>
      </w:r>
    </w:p>
    <w:p>
      <w:pPr>
        <w:pStyle w:val="Heading2"/>
        <w:ind w:firstLine="560" w:firstLineChars="200"/>
        <w:rPr>
          <w:rFonts w:ascii="仿宋" w:eastAsia="仿宋" w:hAnsi="仿宋" w:cs="仿宋" w:hint="eastAsia"/>
          <w:sz w:val="28"/>
          <w:lang w:eastAsia="zh-CN"/>
        </w:rPr>
      </w:pPr>
      <w:bookmarkStart w:id="7" w:name="_Toc27173"/>
      <w:r>
        <w:rPr>
          <w:rFonts w:ascii="仿宋" w:eastAsia="仿宋" w:hAnsi="仿宋" w:cs="仿宋" w:hint="eastAsia"/>
          <w:sz w:val="28"/>
          <w:lang w:eastAsia="zh-CN"/>
        </w:rPr>
        <w:t>(五)、土地利用的总体需求</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网络交换机项目的建设规划建筑系数为XX.XX%，建筑容积率为XX.XX，建设区域绿化覆盖率达到XX.XX%，固定资产投资强度为每亩XX万元。这些规划参数反映了网络交换机项目在土地利用、建筑布局和环境保护方面的充分考虑，以确保网络交换机项目的可持续发展并兼顾生态环境的保护。网络交换机项目的规划与布局将有助于最大限度地发挥土地资源，提高经济效益，同时保护生态环境，达到双赢的目标。</w:t>
      </w:r>
    </w:p>
    <w:p>
      <w:pPr>
        <w:pStyle w:val="Heading2"/>
        <w:ind w:firstLine="560" w:firstLineChars="200"/>
        <w:rPr>
          <w:rFonts w:ascii="仿宋" w:eastAsia="仿宋" w:hAnsi="仿宋" w:cs="仿宋" w:hint="eastAsia"/>
          <w:sz w:val="28"/>
          <w:lang w:eastAsia="zh-CN"/>
        </w:rPr>
      </w:pPr>
      <w:bookmarkStart w:id="8" w:name="_Toc14158"/>
      <w:r>
        <w:rPr>
          <w:rFonts w:ascii="仿宋" w:eastAsia="仿宋" w:hAnsi="仿宋" w:cs="仿宋" w:hint="eastAsia"/>
          <w:sz w:val="28"/>
          <w:lang w:eastAsia="zh-CN"/>
        </w:rPr>
        <w:t>(六)、用地效率提升策略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投资网络交换机项目在施工过程中坚决坚守专业化生产的原则。网络交换机项目承办单位自行负责主要的生产过程和关键工序的实施，确保了产品的质量和核心技术的自主掌握。与此同时，网络交换机项目还采用了外协和外购的方式来获取其他次要商品，以降低资源的重复投入。这一策略不仅有助于节省投资资金，还有助于有效利用资源，减少能源和土地资源的浪费，提高网络交换机项目的整体经济效益。</w:t>
      </w:r>
    </w:p>
    <w:p>
      <w:pPr>
        <w:pStyle w:val="Heading2"/>
        <w:ind w:firstLine="560" w:firstLineChars="200"/>
        <w:rPr>
          <w:rFonts w:ascii="仿宋" w:eastAsia="仿宋" w:hAnsi="仿宋" w:cs="仿宋" w:hint="eastAsia"/>
          <w:sz w:val="28"/>
          <w:lang w:eastAsia="zh-CN"/>
        </w:rPr>
      </w:pPr>
      <w:bookmarkStart w:id="9" w:name="_Toc11974"/>
      <w:r>
        <w:rPr>
          <w:rFonts w:ascii="仿宋" w:eastAsia="仿宋" w:hAnsi="仿宋" w:cs="仿宋" w:hint="eastAsia"/>
          <w:sz w:val="28"/>
          <w:lang w:eastAsia="zh-CN"/>
        </w:rPr>
        <w:t>(七)、总体布局与规划方案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平面布置整体设计原则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络交换机项目的平面布置中，应综合考虑用地紧缺、施工成本控制以及环境美化的要求。除了规划网络交换机项目建设区域，还要重点关注场区的周边环境。为了改善生产环境，网络交换机项目场区的围墙、沿街道路和可用空地可以用于绿化工作。这包括种植各类花卉、树木、草坪和常绿植被，以提高场区的美观度，增强员工的工作满意度，同时也有益于城市绿化的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 主要工程布局设计要求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场区的主干道宽度定为XX米，次干道宽度为XX米，人行道宽度维持在XX米。道路的设计应充分考虑转弯半径，以确保消防车辆可以顺畅通行，这通常需要XX米的半径。对于其他车辆通行路段，转弯半径可设定为XX米或XX米，以满足不同交通需求。所有道路都将采用坚固的混凝土路面，并将符合城市道路的标准和特点，以确保长期使用的质量和可维护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绿化设计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绿化设计是网络交换机项目建设中的重要组成部分，旨在改善和美化生产环境。网络交换机项目绿化应注重以下原则：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物种多样性：选择各类花卉、树木、草坪和常绿植物，以增加植被的多样性，提供更好的生态效益。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生长适应性：优先选择适应当地气候和土壤条件的植物，以确保植物的生长健康。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美化景观：通过精心设计和布局，创建宜人的景观，为员工提供休息和休闲的场所。</w:t>
      </w:r>
    </w:p>
    <w:p>
      <w:pPr>
        <w:ind w:firstLine="560" w:firstLineChars="200"/>
        <w:rPr>
          <w:rFonts w:ascii="仿宋" w:eastAsia="仿宋" w:hAnsi="仿宋" w:cs="仿宋" w:hint="eastAsia"/>
          <w:sz w:val="28"/>
        </w:rPr>
      </w:pPr>
      <w:r>
        <w:rPr>
          <w:rFonts w:ascii="仿宋" w:eastAsia="仿宋" w:hAnsi="仿宋" w:cs="仿宋" w:hint="eastAsia"/>
          <w:sz w:val="28"/>
          <w:lang w:eastAsia="zh-CN"/>
        </w:rPr>
        <w:t>4. 生态保护：合理布置绿化，避免对周围自然生态系统产生负面影响。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辅助工程设计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辅助工程的设计是确保网络交换机项目建设运转顺利的关键。以下是辅助工程设计的要求：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道路设计：主干道和次干道应满足一定宽度标准，道路路缘石和转弯半径要符合安全和通行要求。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基础设施：确保基础设施的严格按照城市标准和要求建设，以满足网络交换机项目的用水、供电、通讯等需求。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安全设施：在网络交换机项目场区内设置必要的安全设施，如消防设备、紧急出口、疏散通道等，以确保员工的安全。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环保设施：采取措施确保网络交换机项目的环保合规，包括废物处理设施、污水处理设备等，以减少对环境的负面影响。</w:t>
      </w:r>
    </w:p>
    <w:p>
      <w:pPr>
        <w:pStyle w:val="Heading2"/>
        <w:ind w:firstLine="560" w:firstLineChars="200"/>
        <w:rPr>
          <w:rFonts w:ascii="仿宋" w:eastAsia="仿宋" w:hAnsi="仿宋" w:cs="仿宋" w:hint="eastAsia"/>
          <w:sz w:val="28"/>
          <w:lang w:eastAsia="zh-CN"/>
        </w:rPr>
      </w:pPr>
      <w:bookmarkStart w:id="10" w:name="_Toc14899"/>
      <w:r>
        <w:rPr>
          <w:rFonts w:ascii="仿宋" w:eastAsia="仿宋" w:hAnsi="仿宋" w:cs="仿宋" w:hint="eastAsia"/>
          <w:sz w:val="28"/>
          <w:lang w:eastAsia="zh-CN"/>
        </w:rPr>
        <w:t>(八)、物流与运输系统设计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物流与运输系统的设计对于网络交换机项目的成功运营至关重要。以下是物流与运输系统设计的关键考虑因素：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仓储和货物管理：建立合理的仓储系统，确保货物妥善存放、分类和管理。采用现代的库存管理技术，以降低库存成本和提高库存周转率。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运输网络规划：设计适当的运输网络，包括道路、铁路、航空和水路等多种运输方式。优化运输路线，降低物流成本。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物流信息系统：建立高效的物流信息系统，用于跟踪货物的流动、库存状况和订单处理。通过信息系统提高运营的可见性和透明度。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配送策略：制定灵活的配送策略，以满足客户需求。考虑最后一英里配送，以提供快速、可靠的送货服务。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货物包装和装卸：选择适当的货物包装方式，以确保货物在运输过程中不受损坏。实施高效的装卸操作，提高装卸效率。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安全和风险管理：采取措施确保货物在运输和仓储过程中的安全。建立应急计划，处理可能出现的风险和突发事件。</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环保和可持续性：考虑减少碳排放和环境影响的策略，采用环保的运输方式和包装材料，推动可持续发展。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运输合同和供应商管理：建立稳定的运输合同和供应商关系，确保供应链的稳定性和可靠性。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9. 成本控制：通过合理的成本分析和管理，降低物流和运输的成本，提高网络交换机项目的竞争力。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运输技术和装备：采用现代的运输技术和装备，提高运输效率和安全性。不断更新和维护运输设施，确保其正常运行。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综合考虑这些因素，设计一个高效、安全和可持续的物流与运输系统，将有助于网络交换机项目的成功实施和运营。</w:t>
      </w:r>
    </w:p>
    <w:p>
      <w:pPr>
        <w:pStyle w:val="Heading2"/>
        <w:ind w:firstLine="560" w:firstLineChars="200"/>
        <w:rPr>
          <w:rFonts w:ascii="仿宋" w:eastAsia="仿宋" w:hAnsi="仿宋" w:cs="仿宋" w:hint="eastAsia"/>
          <w:sz w:val="28"/>
          <w:lang w:eastAsia="zh-CN"/>
        </w:rPr>
      </w:pPr>
      <w:bookmarkStart w:id="11" w:name="_Toc22110"/>
      <w:r>
        <w:rPr>
          <w:rFonts w:ascii="仿宋" w:eastAsia="仿宋" w:hAnsi="仿宋" w:cs="仿宋" w:hint="eastAsia"/>
          <w:sz w:val="28"/>
          <w:lang w:eastAsia="zh-CN"/>
        </w:rPr>
        <w:t>(九)、选址方案的综合评估</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该网络交换机项目选址的地理和自然环境条件都非常有利于网络交换机项目的建设和运营。以下是该地选址的主要优势：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地理位置：网络交换机项目选址地区没有自然保护区、风景名胜区或生活饮用水水源地等环境敏感目标。这降低了网络交换机项目建设过程中可能面临的法规和环境约束。</w:t>
      </w:r>
    </w:p>
    <w:p>
      <w:pPr>
        <w:ind w:firstLine="560" w:firstLineChars="200"/>
        <w:rPr>
          <w:rFonts w:ascii="仿宋" w:eastAsia="仿宋" w:hAnsi="仿宋" w:cs="仿宋" w:hint="eastAsia"/>
          <w:sz w:val="28"/>
        </w:rPr>
      </w:pPr>
      <w:r>
        <w:rPr>
          <w:rFonts w:ascii="仿宋" w:eastAsia="仿宋" w:hAnsi="仿宋" w:cs="仿宋" w:hint="eastAsia"/>
          <w:sz w:val="28"/>
          <w:lang w:eastAsia="zh-CN"/>
        </w:rPr>
        <w:t>2. 污染源：周边地区没有粉尘、有害气体、放射性物质或其他扩散性污染源。这有助于维护空气和土壤质量，降低环境风险。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地势和气象条件：网络交换机项目地区地势较为开阔，有利于大气污染物的扩散。地区大气环境质量良好，这有助于降低大气污染的影响。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基础设施和交通：网络交换机项目选址地区拥有较好的基础设施和交通条件。供电、供水、道路、照明、供汽、供气、通讯网络等设施齐备，为网络交换机项目建设和运营提供了便利条件。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5. 生活设施：该地区的基础设施和生活设施配套完善，包括住房、医疗、教育和娱乐设施。这有助于吸引员工和提供他们所需的生活便利。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成本考量：网络交换机项目承办单位在选择网络交换机项目选址时充分考虑了多个因素，包括土地取得成本、劳动力成本、原料产地距离等。选址地区的条件有助于降低生产成本。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7. 供地政策和规划：网络交换机项目选址符合国家相关供地政策和规划要求，各项用地指标符合相关规定。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该网络交换机项目选址是经过仔细比选的，充分考虑了多个因素，为网络交换机项目提供了优越的建设和经营环境。网络交换机项目承办单位可以在这个地点充分发挥其优势，推动网络交换机项目的成功实施。</w:t>
      </w:r>
    </w:p>
    <w:p>
      <w:pPr>
        <w:pStyle w:val="Heading1"/>
        <w:ind w:firstLine="560" w:firstLineChars="200"/>
        <w:rPr>
          <w:rFonts w:ascii="仿宋" w:eastAsia="仿宋" w:hAnsi="仿宋" w:cs="仿宋" w:hint="eastAsia"/>
          <w:sz w:val="28"/>
          <w:lang w:eastAsia="zh-CN"/>
        </w:rPr>
      </w:pPr>
      <w:bookmarkStart w:id="12" w:name="_Toc19124"/>
      <w:r>
        <w:rPr>
          <w:rFonts w:ascii="仿宋" w:eastAsia="仿宋" w:hAnsi="仿宋" w:cs="仿宋" w:hint="eastAsia"/>
          <w:sz w:val="28"/>
          <w:lang w:eastAsia="zh-CN"/>
        </w:rPr>
        <w:t>二、市场调研</w:t>
      </w:r>
      <w:bookmarkEnd w:id="12"/>
    </w:p>
    <w:p>
      <w:pPr>
        <w:pStyle w:val="Heading2"/>
        <w:rPr>
          <w:rFonts w:ascii="仿宋" w:eastAsia="仿宋" w:hAnsi="仿宋" w:cs="仿宋" w:hint="eastAsia"/>
          <w:lang w:eastAsia="zh-CN"/>
        </w:rPr>
      </w:pPr>
      <w:bookmarkStart w:id="13" w:name="_Toc18079"/>
      <w:r>
        <w:rPr>
          <w:rFonts w:ascii="仿宋" w:eastAsia="仿宋" w:hAnsi="仿宋" w:cs="仿宋" w:hint="eastAsia"/>
          <w:lang w:eastAsia="zh-CN"/>
        </w:rPr>
        <w:t>(一)、市场概况分析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本章将对网络交换机市场的整体情况进行深入剖析，以提供关于市场的全面洞察。首先，我们关注市场的规模和增长趋势，以便了解市场的发展动态。</w:t>
      </w:r>
    </w:p>
    <w:p>
      <w:pPr>
        <w:ind w:firstLine="560" w:firstLineChars="200"/>
        <w:rPr>
          <w:rFonts w:ascii="仿宋" w:eastAsia="仿宋" w:hAnsi="仿宋" w:cs="仿宋" w:hint="eastAsia"/>
          <w:sz w:val="28"/>
        </w:rPr>
      </w:pPr>
      <w:r>
        <w:rPr>
          <w:rFonts w:ascii="仿宋" w:eastAsia="仿宋" w:hAnsi="仿宋" w:cs="仿宋" w:hint="eastAsia"/>
          <w:sz w:val="28"/>
          <w:lang w:eastAsia="zh-CN"/>
        </w:rPr>
        <w:t>1.1 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网络交换机市场的规模一直在稳步增长。根据最新可获得的数据，去年市场的总销售额达到X亿元，较前一年增长了X%。今年，市场规模预计将达到X亿元，这表明市场持续增长的态势。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1.2 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市场的增长趋势表明，网络交换机行业正经历着积极的发展。过去五年中，市场年均增长率达到X%，这主要受到需求的持续增加和新兴技术的推动。预测未来三年内，市场将继续保持X%的年均增长率。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市场需求与供应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这一部分将详细研究市场的需求和供应情况，以便更好地理解市场的特征和结构。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网络交换机市场的需求呈现出多样性和持续增长。需求驱动因素包括X、X和X。我们的市场调研指出，主要的需求细分领域包括X、X和X。消费者越来越重视X，这进一步推动了市场需求的增长。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2.2 市场供应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市场上有多家主要供应商提供产品和服务。主要的供应商包括X、X和X公司。市场上产品多样性大，产品质量也参差不齐。供应商之间的竞争促使产品和服务的不断创新，提高了市场的整体质量水平。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这一部分将分析市场的竞争格局，包括主要竞争对手的特点和策略。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主要竞争对手</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市场中的主要竞争对手包括X公司、X公司和X公司。这些公司分别占据市场份额的X%、X%和X%。</w:t>
      </w:r>
    </w:p>
    <w:p>
      <w:pPr>
        <w:ind w:firstLine="560" w:firstLineChars="200"/>
        <w:rPr>
          <w:rFonts w:ascii="仿宋" w:eastAsia="仿宋" w:hAnsi="仿宋" w:cs="仿宋" w:hint="eastAsia"/>
          <w:sz w:val="28"/>
        </w:rPr>
      </w:pPr>
      <w:r>
        <w:rPr>
          <w:rFonts w:ascii="仿宋" w:eastAsia="仿宋" w:hAnsi="仿宋" w:cs="仿宋" w:hint="eastAsia"/>
          <w:sz w:val="28"/>
          <w:lang w:eastAsia="zh-CN"/>
        </w:rPr>
        <w:t>2 竞争策略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对手采用不同的策略来争夺市场份额。X公司主要通过产品创新和质量卓越来保持市场领先地位。X公司则采用价格竞争策略，吸引了一大批价格敏感型客户。X公司则注重市场推广和品牌建设，不断扩大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市场地理分布</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在这一部分，我们将考察市场的地理分布，包括国内和国际市场。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4.1 国内市场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国内市场仍然是网络交换机行业的主要市场。国内市场规模为X亿元，占总市场规模的X%。主要消费地区包括X、X和X。</w:t>
      </w:r>
    </w:p>
    <w:p>
      <w:pPr>
        <w:ind w:firstLine="560" w:firstLineChars="200"/>
        <w:rPr>
          <w:rFonts w:ascii="仿宋" w:eastAsia="仿宋" w:hAnsi="仿宋" w:cs="仿宋" w:hint="eastAsia"/>
          <w:sz w:val="28"/>
        </w:rPr>
      </w:pPr>
      <w:r>
        <w:rPr>
          <w:rFonts w:ascii="仿宋" w:eastAsia="仿宋" w:hAnsi="仿宋" w:cs="仿宋" w:hint="eastAsia"/>
          <w:sz w:val="28"/>
          <w:lang w:eastAsia="zh-CN"/>
        </w:rPr>
        <w:t>4.2 国际市场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国际市场也呈现出增长的潜力。我们已经开始开拓国际市场，首次出口达到X万元。国际市场主要集中在X国、X国和X国等地。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市场趋势与机会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这一部分将探讨市场中的当前趋势和未来机会。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5.1 市场趋势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市场中的当前趋势包括X、X和X。技术创新和可持续性意识日益增强，这将推动市场的发展。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5.2 市场机会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市场中存在着多个机会，包括X、X和X。新兴市场领域、产品创新和国际扩张都为公司未来的发展提供了机遇。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6 未来预测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根据市场概况的分析，我们预测未来市场将继续保持稳定增长的趋势。未来三年内，市场规模有望达到X亿元，年均增长率预计将保持在X%。</w:t>
      </w:r>
    </w:p>
    <w:p>
      <w:pPr>
        <w:pStyle w:val="Heading2"/>
        <w:ind w:firstLine="560" w:firstLineChars="200"/>
        <w:rPr>
          <w:rFonts w:ascii="仿宋" w:eastAsia="仿宋" w:hAnsi="仿宋" w:cs="仿宋" w:hint="eastAsia"/>
          <w:sz w:val="28"/>
          <w:lang w:eastAsia="zh-CN"/>
        </w:rPr>
      </w:pPr>
      <w:bookmarkStart w:id="14" w:name="_Toc28101"/>
      <w:r>
        <w:rPr>
          <w:rFonts w:ascii="仿宋" w:eastAsia="仿宋" w:hAnsi="仿宋" w:cs="仿宋" w:hint="eastAsia"/>
          <w:sz w:val="28"/>
          <w:lang w:eastAsia="zh-CN"/>
        </w:rPr>
        <w:t>(二)、目标市场细分</w:t>
      </w:r>
      <w:bookmarkEnd w:id="1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1 受众特征</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在这一章节中，我们将详细描述我们的目标市场，包括市场受众的特点和特征。</w:t>
      </w:r>
    </w:p>
    <w:p>
      <w:pPr>
        <w:ind w:firstLine="560" w:firstLineChars="200"/>
        <w:rPr>
          <w:rFonts w:ascii="仿宋" w:eastAsia="仿宋" w:hAnsi="仿宋" w:cs="仿宋" w:hint="eastAsia"/>
          <w:sz w:val="28"/>
        </w:rPr>
      </w:pPr>
      <w:r>
        <w:rPr>
          <w:rFonts w:ascii="仿宋" w:eastAsia="仿宋" w:hAnsi="仿宋" w:cs="仿宋" w:hint="eastAsia"/>
          <w:sz w:val="28"/>
          <w:lang w:eastAsia="zh-CN"/>
        </w:rPr>
        <w:t>1.1 年龄分布</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我们的目标市场主要包括X年龄段的消费者，这个年龄段的人口占总受众的X%。这一年龄段的消费者在我们的产品/服务上表现出较高的兴趣。</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1.2 地理位置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受众的地理分布主要集中在X、X和X地区。这些地区占总受众的X%。我们选择这些地区作为目标市场，因为它们拥有潜在的高需求。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教育水平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X%的目标市场受众具有本科以上学历，这表明他们对高质量的产品/服务有更高的期望。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2 需求细分</w:t>
      </w:r>
    </w:p>
    <w:p>
      <w:pPr>
        <w:ind w:firstLine="560" w:firstLineChars="200"/>
        <w:rPr>
          <w:rFonts w:ascii="仿宋" w:eastAsia="仿宋" w:hAnsi="仿宋" w:cs="仿宋" w:hint="eastAsia"/>
          <w:sz w:val="28"/>
        </w:rPr>
      </w:pPr>
      <w:r>
        <w:rPr>
          <w:rFonts w:ascii="仿宋" w:eastAsia="仿宋" w:hAnsi="仿宋" w:cs="仿宋" w:hint="eastAsia"/>
          <w:sz w:val="28"/>
          <w:lang w:eastAsia="zh-CN"/>
        </w:rPr>
        <w:t>2.1 购买行为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我们的目标市场中的消费者以频繁购买相似产品/服务的行为为主。X%的受众在过去X个月内购买了相关产品/服务。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2.2 需求驱动因素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需求驱动因素包括X、X和X。我们的目标市场更注重X，并愿意为高品质的产品/服务支付更高的价格。</w:t>
      </w:r>
    </w:p>
    <w:p>
      <w:pPr>
        <w:ind w:firstLine="560" w:firstLineChars="200"/>
        <w:rPr>
          <w:rFonts w:ascii="仿宋" w:eastAsia="仿宋" w:hAnsi="仿宋" w:cs="仿宋" w:hint="eastAsia"/>
          <w:sz w:val="28"/>
        </w:rPr>
      </w:pPr>
      <w:r>
        <w:rPr>
          <w:rFonts w:ascii="仿宋" w:eastAsia="仿宋" w:hAnsi="仿宋" w:cs="仿宋" w:hint="eastAsia"/>
          <w:sz w:val="28"/>
          <w:lang w:eastAsia="zh-CN"/>
        </w:rPr>
        <w:t>3 需求细分</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在这一部分，我们将深入了解不同受众群体的需求细分，以更好地满足他们的需求。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3.1 需求细分1：X受众</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这一细分包括X年龄段、来自X地区的消费者。他们的需求主要集中在X，因为X。</w:t>
      </w:r>
    </w:p>
    <w:p>
      <w:pPr>
        <w:ind w:firstLine="560" w:firstLineChars="200"/>
        <w:rPr>
          <w:rFonts w:ascii="仿宋" w:eastAsia="仿宋" w:hAnsi="仿宋" w:cs="仿宋" w:hint="eastAsia"/>
          <w:sz w:val="28"/>
        </w:rPr>
      </w:pPr>
      <w:r>
        <w:rPr>
          <w:rFonts w:ascii="仿宋" w:eastAsia="仿宋" w:hAnsi="仿宋" w:cs="仿宋" w:hint="eastAsia"/>
          <w:sz w:val="28"/>
          <w:lang w:eastAsia="zh-CN"/>
        </w:rPr>
        <w:t>3.2 需求细分2：X受众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X受众包括具有X学历的年轻专业人士。他们更关注X，并愿意支付高价获取高品质的产品/服务。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4 目标市场选择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综合上述信息，我们选择了X年龄段、来自X地区的消费者作为我们的首要目标市场。这一市场细分具有较高的潜在需求和较高的购买力，适合我们的产品/服务。</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0352"/>
      <w:r>
        <w:rPr>
          <w:rFonts w:ascii="仿宋" w:eastAsia="仿宋" w:hAnsi="仿宋" w:cs="仿宋" w:hint="eastAsia"/>
          <w:sz w:val="28"/>
          <w:lang w:eastAsia="zh-CN"/>
        </w:rPr>
        <w:t>(三)、竞争分析</w:t>
      </w:r>
      <w:bookmarkEnd w:id="1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1 竞争对手概况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在本章中，我们将对市场中的主要竞争对手进行详细描述，包括他们的公司信息、市场份额和产品范围。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1.1 竞争对手1：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公司名称：X公司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市场份额：X%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公司概况：X公司成立于X年，总部位于X地区。他们以X产品而闻名，拥有X家分支机构和X员工。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产品范围：X公司的产品包括X、X和X。他们注重X，以提供高质量的X。</w:t>
      </w:r>
    </w:p>
    <w:p>
      <w:pPr>
        <w:ind w:firstLine="560" w:firstLineChars="200"/>
        <w:rPr>
          <w:rFonts w:ascii="仿宋" w:eastAsia="仿宋" w:hAnsi="仿宋" w:cs="仿宋" w:hint="eastAsia"/>
          <w:sz w:val="28"/>
        </w:rPr>
      </w:pPr>
      <w:r>
        <w:rPr>
          <w:rFonts w:ascii="仿宋" w:eastAsia="仿宋" w:hAnsi="仿宋" w:cs="仿宋" w:hint="eastAsia"/>
          <w:sz w:val="28"/>
          <w:lang w:eastAsia="zh-CN"/>
        </w:rPr>
        <w:t>1.2 竞争对手2：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公司名称：Y公司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市场份额：X%</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公司概况：Y公司成立于X年，总部位于X地区。他们在X领域有着丰富的经验，拥有X家分支机构和X员工。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产品范围：Y公司的产品包括X、X和X。他们采用X策略，以吸引价格敏感型客户。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2 竞争策略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在这一部分，我们将分析竞争对手采用的策略，以了解他们在市场中的表现。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2.1 竞争对手1的策略：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定价策略：X公司采用X价格策略，以确保他们的产品在市场中具有竞争力。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市场定位：X公司将自己定位为X市场的领导者，侧重于高端市场。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产品特点：X公司强调X和X特点，以满足客户对高品质产品的需求。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竞争对手2的策略：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定价策略：Y公司采用X价格策略，以吸引价格敏感型客户。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市场定位：Y公司的市场定位是X市场的X提供商，专注于广泛的客户群。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产品特点：Y公司侧重于X和X，提供价格亲民的产品。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3 竞争优势和劣势</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这一部分将讨论竞争对手的优势和劣势，以了解他们在市场中的地位。</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3.1 竞争对手1的优势：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X公司在X领域有着长期的经验和声誉。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他们的产品质量一直是市场的标杆。</w:t>
      </w:r>
    </w:p>
    <w:p>
      <w:pPr>
        <w:ind w:firstLine="560" w:firstLineChars="200"/>
        <w:rPr>
          <w:rFonts w:ascii="仿宋" w:eastAsia="仿宋" w:hAnsi="仿宋" w:cs="仿宋" w:hint="eastAsia"/>
          <w:sz w:val="28"/>
        </w:rPr>
      </w:pPr>
      <w:r>
        <w:rPr>
          <w:rFonts w:ascii="仿宋" w:eastAsia="仿宋" w:hAnsi="仿宋" w:cs="仿宋" w:hint="eastAsia"/>
          <w:sz w:val="28"/>
          <w:lang w:eastAsia="zh-CN"/>
        </w:rPr>
        <w:t>3.2 竞争对手2的优势：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Y公司的价格策略吸引了大量价格敏感型客户。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他们在广告和市场推广方面有一定优势。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4 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这一部分将分析市场中的竞争格局，包括市场份额分布、市场集中度和竞争趋势。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4.1 市场份额分布：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X公司：X%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Y公司：X%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其他竞争对手：X%</w:t>
      </w:r>
    </w:p>
    <w:p>
      <w:pPr>
        <w:ind w:firstLine="560" w:firstLineChars="200"/>
        <w:rPr>
          <w:rFonts w:ascii="仿宋" w:eastAsia="仿宋" w:hAnsi="仿宋" w:cs="仿宋" w:hint="eastAsia"/>
          <w:sz w:val="28"/>
        </w:rPr>
      </w:pPr>
      <w:r>
        <w:rPr>
          <w:rFonts w:ascii="仿宋" w:eastAsia="仿宋" w:hAnsi="仿宋" w:cs="仿宋" w:hint="eastAsia"/>
          <w:sz w:val="28"/>
          <w:lang w:eastAsia="zh-CN"/>
        </w:rPr>
        <w:t>4.2 市场集中度：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市场具有一定的集中度，主要由X和Y两家公司主导。</w:t>
      </w:r>
    </w:p>
    <w:p>
      <w:pPr>
        <w:ind w:firstLine="560" w:firstLineChars="200"/>
        <w:rPr>
          <w:rFonts w:ascii="仿宋" w:eastAsia="仿宋" w:hAnsi="仿宋" w:cs="仿宋" w:hint="eastAsia"/>
          <w:sz w:val="28"/>
        </w:rPr>
      </w:pPr>
      <w:r>
        <w:rPr>
          <w:rFonts w:ascii="仿宋" w:eastAsia="仿宋" w:hAnsi="仿宋" w:cs="仿宋" w:hint="eastAsia"/>
          <w:sz w:val="28"/>
          <w:lang w:eastAsia="zh-CN"/>
        </w:rPr>
        <w:t>4.3 竞争趋势：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市场中的竞争持续激烈，新的竞争对手可能会进入市场。</w:t>
      </w:r>
    </w:p>
    <w:p>
      <w:pPr>
        <w:pStyle w:val="Heading2"/>
        <w:ind w:firstLine="560" w:firstLineChars="200"/>
        <w:rPr>
          <w:rFonts w:ascii="仿宋" w:eastAsia="仿宋" w:hAnsi="仿宋" w:cs="仿宋" w:hint="eastAsia"/>
          <w:sz w:val="28"/>
          <w:lang w:eastAsia="zh-CN"/>
        </w:rPr>
      </w:pPr>
      <w:bookmarkStart w:id="16" w:name="_Toc13486"/>
      <w:r>
        <w:rPr>
          <w:rFonts w:ascii="仿宋" w:eastAsia="仿宋" w:hAnsi="仿宋" w:cs="仿宋" w:hint="eastAsia"/>
          <w:sz w:val="28"/>
          <w:lang w:eastAsia="zh-CN"/>
        </w:rPr>
        <w:t>(四)、市场趋势与机会</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市场趋势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在这一章节中，我们将探讨当前市场中的趋势，包括技术、社会和法规等方面的发展趋势。</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1.1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技术创新是当前市场中的一个主要趋势。X技术的不断发展为新产品和服务的推出提供了机会。我们已经看到X技术在X领域的广泛应用，这将改变市场格局。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1.2 社会趋势：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社会趋势包括X和X。X趋势推动了对可持续性产品的需求，而X趋势改变了消费者的购买习惯。</w:t>
      </w:r>
    </w:p>
    <w:p>
      <w:pPr>
        <w:ind w:firstLine="560" w:firstLineChars="200"/>
        <w:rPr>
          <w:rFonts w:ascii="仿宋" w:eastAsia="仿宋" w:hAnsi="仿宋" w:cs="仿宋" w:hint="eastAsia"/>
          <w:sz w:val="28"/>
        </w:rPr>
      </w:pPr>
      <w:r>
        <w:rPr>
          <w:rFonts w:ascii="仿宋" w:eastAsia="仿宋" w:hAnsi="仿宋" w:cs="仿宋" w:hint="eastAsia"/>
          <w:sz w:val="28"/>
          <w:lang w:eastAsia="zh-CN"/>
        </w:rPr>
        <w:t>1.3 法规趋势：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法规变化对市场产生了影响。新的法规可能对产品开发、生产和市场准入产生影响。我们需要密切关注这些变化，以确保合规性。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在这一部分，我们将识别当前市场中的机会，包括新兴市场领域、产品创新和潜在合作伙伴。</w:t>
      </w:r>
    </w:p>
    <w:p>
      <w:pPr>
        <w:ind w:firstLine="560" w:firstLineChars="200"/>
        <w:rPr>
          <w:rFonts w:ascii="仿宋" w:eastAsia="仿宋" w:hAnsi="仿宋" w:cs="仿宋" w:hint="eastAsia"/>
          <w:sz w:val="28"/>
        </w:rPr>
      </w:pPr>
      <w:r>
        <w:rPr>
          <w:rFonts w:ascii="仿宋" w:eastAsia="仿宋" w:hAnsi="仿宋" w:cs="仿宋" w:hint="eastAsia"/>
          <w:sz w:val="28"/>
          <w:lang w:eastAsia="zh-CN"/>
        </w:rPr>
        <w:t>2.1 新兴市场领域：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新兴市场领域如X和X提供了增长机会。我们的产品/服务可以满足这些新兴市场的需求。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产品创新：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基于市场趋势，我们可以进行产品创新，推出符合可持续性和X需求的新产品。这将使我们在市场中具有竞争优势。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2.3 合作伙伴关系：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我们还可以探讨与X公司等潜在合作伙伴建立合作关系，以拓展市场份额和实现共同的战略目标。</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 未来预测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综合市场趋势和机会分析，我们预测未来市场将保持稳定的增长趋势。未来三年内，市场规模预计将增长至X亿元，年均增长率预计为X%。</w:t>
      </w:r>
    </w:p>
    <w:p>
      <w:pPr>
        <w:pStyle w:val="Heading1"/>
        <w:ind w:firstLine="560" w:firstLineChars="200"/>
        <w:rPr>
          <w:rFonts w:ascii="仿宋" w:eastAsia="仿宋" w:hAnsi="仿宋" w:cs="仿宋" w:hint="eastAsia"/>
          <w:sz w:val="28"/>
          <w:lang w:eastAsia="zh-CN"/>
        </w:rPr>
      </w:pPr>
      <w:bookmarkStart w:id="17" w:name="_Toc14151"/>
      <w:r>
        <w:rPr>
          <w:rFonts w:ascii="仿宋" w:eastAsia="仿宋" w:hAnsi="仿宋" w:cs="仿宋" w:hint="eastAsia"/>
          <w:sz w:val="28"/>
          <w:lang w:eastAsia="zh-CN"/>
        </w:rPr>
        <w:t>三、建设规模</w:t>
      </w:r>
      <w:bookmarkEnd w:id="17"/>
    </w:p>
    <w:p>
      <w:pPr>
        <w:pStyle w:val="Heading2"/>
        <w:rPr>
          <w:rFonts w:ascii="仿宋" w:eastAsia="仿宋" w:hAnsi="仿宋" w:cs="仿宋" w:hint="eastAsia"/>
          <w:lang w:eastAsia="zh-CN"/>
        </w:rPr>
      </w:pPr>
      <w:bookmarkStart w:id="18" w:name="_Toc25936"/>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网络交换机项目的核心产品为高品质精胺。鉴于当前的市场环境，预计年产值将达到惊人的XXXX万元。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对国内外市场需求的深入预测，我们可以预见，我国网络交换机项目产品将主要以国内销售为主，同时积极拓展国际市场。随着我们加大产品宣传力度，降低产品价格，提高产品质量，以及增加产品多样性，我们相信网络交换机项目产品将会更受市场欢迎。市场需求的分析表明，国内外市场对网络交换机项目产品的需求量将持续逐年增长，因此市场销售前景非常看好。</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网络交换机项目承办单位，我们计划在网络交换机项目建设地充分利用得天独厚的地理条件来推动网络交换机项目的成功。与同行业其他企业相比，我们拥有一系列显著的竞争优势，包括出色的地理位置、低成本的经营条件以及出色的投资回报率。这些因素使我们在行业中具备强大的竞争力，为相关产业的广泛发展创造了广阔前景。</w:t>
      </w:r>
    </w:p>
    <w:p>
      <w:pPr>
        <w:pStyle w:val="Heading2"/>
        <w:ind w:firstLine="560" w:firstLineChars="200"/>
        <w:rPr>
          <w:rFonts w:ascii="仿宋" w:eastAsia="仿宋" w:hAnsi="仿宋" w:cs="仿宋" w:hint="eastAsia"/>
          <w:sz w:val="28"/>
          <w:lang w:eastAsia="zh-CN"/>
        </w:rPr>
      </w:pPr>
      <w:bookmarkStart w:id="19" w:name="_Toc1322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（一）土地使用规模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的用地范围总面积达到XX平方米，相当于大约XX亩土地。其中，有效用地面积占据XX平方米，符合红线范围的土地折算成XX亩。网络交换机项目的总建筑规模达到XX平方米，其中包括主体工程建设占用的XX平方米，总共可容纳的建筑面积为XX平方米。预计用于建筑工程的资金投入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（二）设备采购</w:t>
      </w:r>
    </w:p>
    <w:p>
      <w:pPr>
        <w:ind w:firstLine="560" w:firstLineChars="200"/>
        <w:rPr>
          <w:rFonts w:ascii="仿宋" w:eastAsia="仿宋" w:hAnsi="仿宋" w:cs="仿宋" w:hint="eastAsia"/>
          <w:sz w:val="28"/>
        </w:rPr>
      </w:pPr>
      <w:r>
        <w:rPr>
          <w:rFonts w:ascii="仿宋" w:eastAsia="仿宋" w:hAnsi="仿宋" w:cs="仿宋" w:hint="eastAsia"/>
          <w:sz w:val="28"/>
          <w:lang w:eastAsia="zh-CN"/>
        </w:rPr>
        <w:t>本网络交换机项目计划购买设备总计XX台（或套），设备采购费用估计将达到XX万元。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网络交换机项目总共预算投入XX万元，预计年度的经营收入将达到XX万元。</w:t>
      </w:r>
    </w:p>
    <w:p>
      <w:pPr>
        <w:pStyle w:val="Heading1"/>
        <w:ind w:firstLine="560" w:firstLineChars="200"/>
        <w:rPr>
          <w:rFonts w:ascii="仿宋" w:eastAsia="仿宋" w:hAnsi="仿宋" w:cs="仿宋" w:hint="eastAsia"/>
          <w:sz w:val="28"/>
          <w:lang w:eastAsia="zh-CN"/>
        </w:rPr>
      </w:pPr>
      <w:bookmarkStart w:id="20" w:name="_Toc4491"/>
      <w:r>
        <w:rPr>
          <w:rFonts w:ascii="仿宋" w:eastAsia="仿宋" w:hAnsi="仿宋" w:cs="仿宋" w:hint="eastAsia"/>
          <w:sz w:val="28"/>
          <w:lang w:eastAsia="zh-CN"/>
        </w:rPr>
        <w:t>四、网络交换机项目实施进度</w:t>
      </w:r>
      <w:bookmarkEnd w:id="20"/>
    </w:p>
    <w:p>
      <w:pPr>
        <w:pStyle w:val="Heading2"/>
        <w:rPr>
          <w:rFonts w:ascii="仿宋" w:eastAsia="仿宋" w:hAnsi="仿宋" w:cs="仿宋" w:hint="eastAsia"/>
          <w:lang w:eastAsia="zh-CN"/>
        </w:rPr>
      </w:pPr>
      <w:bookmarkStart w:id="21" w:name="_Toc26268"/>
      <w:r>
        <w:rPr>
          <w:rFonts w:ascii="仿宋" w:eastAsia="仿宋" w:hAnsi="仿宋" w:cs="仿宋" w:hint="eastAsia"/>
          <w:lang w:eastAsia="zh-CN"/>
        </w:rPr>
        <w:t>(一)、建设周期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网络交换机项目建设周期计划为XXX个月，主要包括以下工作内容：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1. 网络交换机项目前期准备：这个阶段包括网络交换机项目的立项、可行性研究、网络交换机项目规划和方案设计，以及相关的审批程序和文件准备。这是网络交换机项目启动的初期阶段。</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工程勘察与设计：在网络交换机项目启动后，进行必要的勘察工作，包括地质、地形、环境等方面的勘察。然后，进行工程设计，包括土建和设备的设计工作。这个阶段的目标是明确工程的具体规格和要求。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土建工程施工：一旦设计完成，土建工程施工将启动。这包括地基、建筑结构、道路、排水系统等土建工程的施工，确保网络交换机项目的基础设施建设。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设备采购：同时进行设备采购工作，选择合适的设备供应商，购买所需的设备和材料。这是确保网络交换机项目设备齐全的重要步骤。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设备安装调试：设备到位后，进行设备的安装和调试工作，确保设备正常运行并满足网络交换机项目要求。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投产：最终，在所有工作完成后，网络交换机项目将投入运营，生产正式开始。这意味着网络交换机项目已经准备好满足其预定的生产目标。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建设周期的确切时间取决于网络交换机项目的规模、性质和复杂性，以及所在地的法规和政策要求。在整个建设过程中，网络交换机项目管理团队将密切监督和协调各个阶段，以确保网络交换机项目按时完成。</w:t>
      </w:r>
    </w:p>
    <w:p>
      <w:pPr>
        <w:pStyle w:val="Heading2"/>
        <w:ind w:firstLine="560" w:firstLineChars="200"/>
        <w:rPr>
          <w:rFonts w:ascii="仿宋" w:eastAsia="仿宋" w:hAnsi="仿宋" w:cs="仿宋" w:hint="eastAsia"/>
          <w:sz w:val="28"/>
          <w:lang w:eastAsia="zh-CN"/>
        </w:rPr>
      </w:pPr>
      <w:bookmarkStart w:id="22" w:name="_Toc32458"/>
      <w:r>
        <w:rPr>
          <w:rFonts w:ascii="仿宋" w:eastAsia="仿宋" w:hAnsi="仿宋" w:cs="仿宋" w:hint="eastAsia"/>
          <w:sz w:val="28"/>
          <w:lang w:eastAsia="zh-CN"/>
        </w:rPr>
        <w:t>(二)、建设进展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这个网络交换机项目采取了分期建设的方式，目前已经实际完成投资XXXX万元，占计划总投资的XX%。具体来说：</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 完成的固定资产投资为XXXX万元，占总投资的XX%。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 完成的流动资金投资为XXXX万元，占总投资的XX%。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网络交换机项目的一部分已经得到了资金支持，并且已经投入使用。这有助于确保网络交换机项目的顺利进行，以及在分期建设过程中分担资金压力。随着网络交换机项目的不断推进，将逐步完成计划的投资，并最终实现网络交换机项目的全部目标。</w:t>
      </w:r>
    </w:p>
    <w:p>
      <w:pPr>
        <w:pStyle w:val="Heading2"/>
        <w:ind w:firstLine="560" w:firstLineChars="200"/>
        <w:rPr>
          <w:rFonts w:ascii="仿宋" w:eastAsia="仿宋" w:hAnsi="仿宋" w:cs="仿宋" w:hint="eastAsia"/>
          <w:sz w:val="28"/>
          <w:lang w:eastAsia="zh-CN"/>
        </w:rPr>
      </w:pPr>
      <w:bookmarkStart w:id="23" w:name="_Toc1296"/>
      <w:r>
        <w:rPr>
          <w:rFonts w:ascii="仿宋" w:eastAsia="仿宋" w:hAnsi="仿宋" w:cs="仿宋" w:hint="eastAsia"/>
          <w:sz w:val="28"/>
          <w:lang w:eastAsia="zh-CN"/>
        </w:rPr>
        <w:t>(三)、进度安排注意事项</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建设网络交换机项目的完成标准符合批准的设计文件中规定的要求，包括建设内容和工程质量。在网络交换机项目完成后，需要进行生产前检查、试运转以及带负荷试运转，确保网络交换机项目能够正常生产合格的产品。一旦网络交换机项目达到了生产能力，它应该及时进行验收。</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为了实现网络交换机项目的顺利交接和投入生产，生产人员将进驻网络交换机项目现场。施工单位将向网络交换机项目承办单位办理移交固定资产手续，并将网络交换机项目移交给生产人员用于正式生产。在进行网络交换机项目验收之前，网络交换机项目承办单位将组织相关单位，包括设计和施工单位，进行初步验收。这一过程将包括提交竣工验收报告以及竣工决算。此外，还需要认真整理技术资料，提交竣工图纸等相关工作。这确保了网络交换机项目交付后，它将在高质量和合规性的条件下运行，为生产提供了坚实的基础。</w:t>
      </w:r>
    </w:p>
    <w:p>
      <w:pPr>
        <w:pStyle w:val="Heading2"/>
        <w:ind w:firstLine="560" w:firstLineChars="200"/>
        <w:rPr>
          <w:rFonts w:ascii="仿宋" w:eastAsia="仿宋" w:hAnsi="仿宋" w:cs="仿宋" w:hint="eastAsia"/>
          <w:sz w:val="28"/>
          <w:lang w:eastAsia="zh-CN"/>
        </w:rPr>
      </w:pPr>
      <w:bookmarkStart w:id="24" w:name="_Toc1793"/>
      <w:r>
        <w:rPr>
          <w:rFonts w:ascii="仿宋" w:eastAsia="仿宋" w:hAnsi="仿宋" w:cs="仿宋" w:hint="eastAsia"/>
          <w:sz w:val="28"/>
          <w:lang w:eastAsia="zh-CN"/>
        </w:rPr>
        <w:t>(四)、人力资源配置</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人力资源配置对于网络交换机项目的成功实施至关重要。根据规定，我们将采用一种综合的方法来确定和配置网络交换机项目所需的人员。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络交换机项目中，劳动定员的确定将以所需的基本生产工人数量为基础，结合生产岗位和劳动定额的要求进行计算和分配。此外，我们将根据生产工艺、供应保障以及经营管理的需要，灵活配置网络交换机项目所需的人员。为了充分利用企业内部的人力资源，我们将实行全员聘任合同制，以确保员工与网络交换机项目的长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在网络交换机项目的核心管理团队和技术部门，将由xxx公司的领导层亲自调派和任命。这确保了网络交换机项目的高层管理和技术团队具备丰富的经验和专业知识。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中层技术人员和管理人员将通过面向社会公开择优选聘，采用外聘和企业培养等方式来吸引具备相关技能和管理经验的人才。这有助于网络交换机项目获得多元化的管理和技术视角。</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此外，我们还将从当地毕业生、下岗人员和待业人员中进行招聘，通过考试和综合评估来选聘符合标准的生产工人。这将为网络交换机项目提供技能多样化的工人队伍，支持生产的顺利进行。</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综合而言，我们将确保网络交换机项目获得高素质、多元化的人力资源，以满足不同层面的需求，确保网络交换机项目的成功实施和长期发展。</w:t>
      </w:r>
    </w:p>
    <w:p>
      <w:pPr>
        <w:pStyle w:val="Heading2"/>
        <w:ind w:firstLine="560" w:firstLineChars="200"/>
        <w:rPr>
          <w:rFonts w:ascii="仿宋" w:eastAsia="仿宋" w:hAnsi="仿宋" w:cs="仿宋" w:hint="eastAsia"/>
          <w:sz w:val="28"/>
          <w:lang w:eastAsia="zh-CN"/>
        </w:rPr>
      </w:pPr>
      <w:bookmarkStart w:id="25" w:name="_Toc32592"/>
      <w:r>
        <w:rPr>
          <w:rFonts w:ascii="仿宋" w:eastAsia="仿宋" w:hAnsi="仿宋" w:cs="仿宋" w:hint="eastAsia"/>
          <w:sz w:val="28"/>
          <w:lang w:eastAsia="zh-CN"/>
        </w:rPr>
        <w:t>(五)、员工培训</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岗前培训和岗位技能培训： 所有新增员工都将接受岗前培训和岗位技能培训。这将包括介绍网络交换机项目的背景、目标和价值观，以及具体岗位的职责和技能要求。员工将接受专业的技能培训，以确保他们能够胜任各自的工作。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2. 应知应会考试： 上岗人员将被要求参加应知应会考试，以评估他们是否理解所应聘的岗位和职责范围。合格后，他们将获准上岗。这一步骤有助于确保员工理解并掌握了他们的工作职责。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3. 培训工作时间： 为确保员工在设备安装阶段能够熟悉现场配置和生产工艺流程，培训工作将在设备安装之前完成。这将使操作人员准备好单机试车、联动试车和投料试车的各项准备工作，确保网络交换机项目的顺利启动。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4.培训地点考虑： 考虑到网络交换机项目的特殊性，网络交换机项目人员的培训工作可能会在国内相似工厂进行。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持续培训计划： 培训不仅仅局限于上岗前的过程，而是一个持续的计划。我们将建立一个定期的培训计划，以满足员工在不同阶段所需的技能和知识。这包括针对新技术、工艺改进和安全标准的持续培训，以确保员工能够跟上行业的最新发展。</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6. 培训成绩跟踪和评估： 我们将建立一个有效的培训成绩跟踪和评估系统，以监控员工的培训进度和表现。这有助于确定培训的效果，并在必要时进行调整。培训评估将成为提高培训质量和员工发展的关键工具。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这些额外的措施将帮助确保员工在网络交换机项目中持续提高技能水平，适应不断变化的要求，同时也有助于提高网络交换机项目的绩效和竞争力。</w:t>
      </w:r>
    </w:p>
    <w:p>
      <w:pPr>
        <w:pStyle w:val="Heading2"/>
        <w:ind w:firstLine="560" w:firstLineChars="200"/>
        <w:rPr>
          <w:rFonts w:ascii="仿宋" w:eastAsia="仿宋" w:hAnsi="仿宋" w:cs="仿宋" w:hint="eastAsia"/>
          <w:sz w:val="28"/>
          <w:lang w:eastAsia="zh-CN"/>
        </w:rPr>
      </w:pPr>
      <w:bookmarkStart w:id="26" w:name="_Toc9899"/>
      <w:r>
        <w:rPr>
          <w:rFonts w:ascii="仿宋" w:eastAsia="仿宋" w:hAnsi="仿宋" w:cs="仿宋" w:hint="eastAsia"/>
          <w:sz w:val="28"/>
          <w:lang w:eastAsia="zh-CN"/>
        </w:rPr>
        <w:t>(六)、网络交换机项目实施保障</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网络交换机项目建设单位将采取以下措施，以确保施工进度的精确管理和应对可能的挑战：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1. 严密的工程施工进度计划： 建设单位将制定详尽的工程施工进度计划，该计划将成为网络交换机项目进度管理的基础。这将确保每个工程阶段都受到充分的监督和控制，从而保持网络交换机项目在规定时间内按计划完成。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2. 周、月施工作业计划： 进一步细化施工计划，将其拆分为周和月的施工作业计划。这有助于更好地管理每个施工阶段，确保工程队伍明确任务和要求。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技术准备和难点预测： 网络交换机项目建设单位将认真进行施工技术准备工作。他们将提前识别可能出现的技术难点，预测分析施工过程中可能出现的问题，并采取措施进行技术准备，以应对挑战并确保施工进展顺利。</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应急措施：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于无法预见的因素，可能会导致施工进度无法满足计划要求的情况，网络交换机项目建设单位将采取积极的应急措施。这包括认真制定和安排赶工计划，以确保网络交换机项目能够尽快恢复正常进度。这将涉及人员和资源的有效调配，以弥补可能的时间差距。</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措施将有助于网络交换机项目建设单位在整个施工过程中维持严密的进度管理，减少潜在的风险，确保网络交换机项目按计划进行。同时，它们也提供了灵活的方法来处理不可预测的情况，以确保网络交换机项目的成功完成。</w:t>
      </w:r>
    </w:p>
    <w:p>
      <w:pPr>
        <w:pStyle w:val="Heading1"/>
        <w:ind w:firstLine="560" w:firstLineChars="200"/>
        <w:rPr>
          <w:rFonts w:ascii="仿宋" w:eastAsia="仿宋" w:hAnsi="仿宋" w:cs="仿宋" w:hint="eastAsia"/>
          <w:sz w:val="28"/>
          <w:lang w:eastAsia="zh-CN"/>
        </w:rPr>
      </w:pPr>
      <w:bookmarkStart w:id="27" w:name="_Toc8115"/>
      <w:r>
        <w:rPr>
          <w:rFonts w:ascii="仿宋" w:eastAsia="仿宋" w:hAnsi="仿宋" w:cs="仿宋" w:hint="eastAsia"/>
          <w:sz w:val="28"/>
          <w:lang w:eastAsia="zh-CN"/>
        </w:rPr>
        <w:t>五、网络交换机项目投资方案分析</w:t>
      </w:r>
      <w:bookmarkEnd w:id="27"/>
    </w:p>
    <w:p>
      <w:pPr>
        <w:pStyle w:val="Heading2"/>
        <w:rPr>
          <w:rFonts w:ascii="仿宋" w:eastAsia="仿宋" w:hAnsi="仿宋" w:cs="仿宋" w:hint="eastAsia"/>
          <w:lang w:eastAsia="zh-CN"/>
        </w:rPr>
      </w:pPr>
      <w:bookmarkStart w:id="28" w:name="_Toc18301"/>
      <w:r>
        <w:rPr>
          <w:rFonts w:ascii="仿宋" w:eastAsia="仿宋" w:hAnsi="仿宋" w:cs="仿宋" w:hint="eastAsia"/>
          <w:lang w:eastAsia="zh-CN"/>
        </w:rPr>
        <w:t>(一)、网络交换机项目估算说明</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我们将对网络交换机项目的估算过程进行详细说明。这将包括如何确定网络交换机项目的总投资，并分析涉及的各种因素，以确保网络交换机项目的财务可行性。</w:t>
      </w:r>
    </w:p>
    <w:p>
      <w:pPr>
        <w:pStyle w:val="Heading2"/>
        <w:ind w:firstLine="560" w:firstLineChars="200"/>
        <w:rPr>
          <w:rFonts w:ascii="仿宋" w:eastAsia="仿宋" w:hAnsi="仿宋" w:cs="仿宋" w:hint="eastAsia"/>
          <w:sz w:val="28"/>
          <w:lang w:eastAsia="zh-CN"/>
        </w:rPr>
      </w:pPr>
      <w:bookmarkStart w:id="29" w:name="_Toc14060"/>
      <w:r>
        <w:rPr>
          <w:rFonts w:ascii="仿宋" w:eastAsia="仿宋" w:hAnsi="仿宋" w:cs="仿宋" w:hint="eastAsia"/>
          <w:sz w:val="28"/>
          <w:lang w:eastAsia="zh-CN"/>
        </w:rPr>
        <w:t>(二)、网络交换机项目总投资估算</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在网络交换机项目的总投资估算中，我们将对以下几个关键方面进行详细分析和说明，以确保网络交换机项目的财务可行性：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固定资产投资估算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本期网络交换机项目的固定资产投资预计达到XXXX万元。这包括各种关键领域的投资，如：</w:t>
      </w:r>
    </w:p>
    <w:p>
      <w:pPr>
        <w:ind w:firstLine="560" w:firstLineChars="200"/>
        <w:rPr>
          <w:rFonts w:ascii="仿宋" w:eastAsia="仿宋" w:hAnsi="仿宋" w:cs="仿宋" w:hint="eastAsia"/>
          <w:sz w:val="28"/>
        </w:rPr>
      </w:pPr>
      <w:r>
        <w:rPr>
          <w:rFonts w:ascii="仿宋" w:eastAsia="仿宋" w:hAnsi="仿宋" w:cs="仿宋" w:hint="eastAsia"/>
          <w:sz w:val="28"/>
          <w:lang w:eastAsia="zh-CN"/>
        </w:rPr>
        <w:t>- 建筑工程投资： 建设网络交换机项目涉及的土地开发、建筑结构、设施建设等方面的费用总计XXXX万元，占网络交换机项目总投资的XX%。</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 设备购置</w:t>
      </w:r>
      <w:r>
        <w:rPr>
          <w:rFonts w:ascii="仿宋" w:eastAsia="仿宋" w:hAnsi="仿宋" w:cs="仿宋" w:hint="eastAsia"/>
          <w:sz w:val="28"/>
          <w:lang w:eastAsia="zh-CN"/>
        </w:rPr>
        <w:t>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我们计划购买必要的设备，包括生产设备和其他关键设备，总计XXXX万元，占网络交换机项目总投资的XX%。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 其他投资： 网络交换机项目还需要其他类型的固定资产投资，包括基础设施和环保设施等，总计XXXX万元，占网络交换机项目总投资的XX%。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流动资金投资估算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在达产年，网络交换机项目预计需要XXXX万元的流动资金。这将用于日常经营和管理，包括：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 日常经营资金： 这包括原材料采购、员工工资、设备维护等日常运营费用。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 备用资金： 我们还为网络交换机项目设置备用资金，以应对可能的突发费用和不可预见的情况。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总投资构成分析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总投资及其构成分析： 网络交换机项目总投资为XXXX万元，其中固定资产投资XXXX万元，占网络交换机项目总投资的XX%；流动资金投资XXXX万元，占网络交换机项目总投资的XX%。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2. 固定资产投资及其构成分析： 本期工程网络交换机项目的固定资产投资包括建筑工程投资XXXX万元，占网络交换机项目总投资的XX%；设备购置费XXXX万元，占网络交换机项目总投资的XX%；其他投资XXXX万元，占网络交换机项目总投资的XX%。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总投资及其构成估算： 总投资=固定资产投资+流动资金。因此，网络交换机项目的总投资=XXXX+XXXX=XXXX万元。</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估算和分析的详细说明，我们为网络交换机项目提供了清晰的财务基础，以确保网络交换机项目的财务可行性和成功实施。这有助于网络交换机项目管理者制定明智的决策，并为网络交换机项目的资金筹措提供坚实的依据。</w:t>
      </w:r>
    </w:p>
    <w:p>
      <w:pPr>
        <w:pStyle w:val="Heading2"/>
        <w:ind w:firstLine="560" w:firstLineChars="200"/>
        <w:rPr>
          <w:rFonts w:ascii="仿宋" w:eastAsia="仿宋" w:hAnsi="仿宋" w:cs="仿宋" w:hint="eastAsia"/>
          <w:sz w:val="28"/>
          <w:lang w:eastAsia="zh-CN"/>
        </w:rPr>
      </w:pPr>
      <w:bookmarkStart w:id="30" w:name="_Toc5610"/>
      <w:r>
        <w:rPr>
          <w:rFonts w:ascii="仿宋" w:eastAsia="仿宋" w:hAnsi="仿宋" w:cs="仿宋" w:hint="eastAsia"/>
          <w:sz w:val="28"/>
          <w:lang w:eastAsia="zh-CN"/>
        </w:rPr>
        <w:t>(三)、资金筹措</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全部都自筹。</w:t>
      </w:r>
    </w:p>
    <w:p>
      <w:pPr>
        <w:pStyle w:val="Heading1"/>
        <w:ind w:firstLine="560" w:firstLineChars="200"/>
        <w:rPr>
          <w:rFonts w:ascii="仿宋" w:eastAsia="仿宋" w:hAnsi="仿宋" w:cs="仿宋" w:hint="eastAsia"/>
          <w:sz w:val="28"/>
          <w:lang w:eastAsia="zh-CN"/>
        </w:rPr>
      </w:pPr>
      <w:bookmarkStart w:id="31" w:name="_Toc3072"/>
      <w:r>
        <w:rPr>
          <w:rFonts w:ascii="仿宋" w:eastAsia="仿宋" w:hAnsi="仿宋" w:cs="仿宋" w:hint="eastAsia"/>
          <w:sz w:val="28"/>
          <w:lang w:eastAsia="zh-CN"/>
        </w:rPr>
        <w:t>六、风险性分析</w:t>
      </w:r>
      <w:bookmarkEnd w:id="31"/>
    </w:p>
    <w:p>
      <w:pPr>
        <w:pStyle w:val="Heading2"/>
        <w:rPr>
          <w:rFonts w:ascii="仿宋" w:eastAsia="仿宋" w:hAnsi="仿宋" w:cs="仿宋" w:hint="eastAsia"/>
          <w:lang w:eastAsia="zh-CN"/>
        </w:rPr>
      </w:pPr>
      <w:bookmarkStart w:id="32" w:name="_Toc24504"/>
      <w:r>
        <w:rPr>
          <w:rFonts w:ascii="仿宋" w:eastAsia="仿宋" w:hAnsi="仿宋" w:cs="仿宋" w:hint="eastAsia"/>
          <w:lang w:eastAsia="zh-CN"/>
        </w:rPr>
        <w:t>(一)、风险识别与评估</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风险识别与评估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识别与评估是网络交换机项目招商引资报告中的关键步骤，旨在全面了解网络交换机项目可能面临的各种风险，并对其进行详尽评估。这一过程有助于制定明智的决策，降低投资风险，并确保网络交换机项目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风险识别</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识别阶段旨在识别与网络交换机项目相关的各种潜在风险，包括但不限于技术、市场、管理、财务、网络交换机项目建设和环境方面的风险。这需要广泛的信息收集和分析，包括与行业趋势、竞争对手、市场需求、政策法规和网络交换机项目特点相关的数据。</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技术风险可能涉及到新技术的应用、技术难题的解决以及技术创新的风险。在这一阶段，我们会评估网络交换机项目所涉及的技术成熟度、可行性和潜在挑战。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市场风险主要包括市场需求波动、竞争加剧以及市场规模的变化。我们将分析市场趋势、目标受众、竞争格局以及市场预测，以识别市场风险。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管理风险涉及网络交换机项目管理和运营的各个方面，包括团队协作、组织结构、决策过程和变更管理。在这一阶段，我们会评估网络交换机项目的管理能力和制度，以识别可能的管理风险。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财务风险包括资金需求、成本控制、资金来源和财务计划等。我们将分析网络交换机项目的财务模型、成本结构和资金筹集计划，以确定财务风险。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网络交换机项目建设风险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网络交换机项目建设风险涉及网络交换机项目实施、时间管理、资源分配和执行计划等方面。我们将评估网络交换机项目建设进展、进度控制和资源管理，以识别潜在的网络交换机项目建设风险。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环境风险与网络交换机项目对环境的影响有关，包括资源利用、环境污染和生态保护等。我们将进行环境影响评估，以识别可能的环境风险。</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风险评估阶段旨在量化和评估已识别的风险，以确定其潜在影响和可能性。评估过程通常使用风险矩阵、风险评分和风险分析工具，以便更好地理解各项风险的相对重要性。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风险概率</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我们将评估各项风险发生的可能性，通常以概率百分比表示，以确定其可能性。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我们将评估各项风险发生时对网络交换机项目的影响，包括财务损失、时间延误、声誉风险和法律责任等。</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风险级别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通过将概率和影响综合考虑，我们将为每项风险分配一个风险级别，以确定其相对重要性和紧急性。</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风险优先级</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根据风险级别，我们将确定哪些风险需要优先处理，以最大程度地降低其潜在影响。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风险识别与评估是网络交换机项目决策的关键组成部分，它提供了有关网络交换机项目可行性和风险水平的关键信息，有助于制定风险管理计划和决策方案。</w:t>
      </w:r>
    </w:p>
    <w:p>
      <w:pPr>
        <w:pStyle w:val="Heading2"/>
        <w:ind w:firstLine="560" w:firstLineChars="200"/>
        <w:rPr>
          <w:rFonts w:ascii="仿宋" w:eastAsia="仿宋" w:hAnsi="仿宋" w:cs="仿宋" w:hint="eastAsia"/>
          <w:sz w:val="28"/>
          <w:lang w:eastAsia="zh-CN"/>
        </w:rPr>
      </w:pPr>
      <w:bookmarkStart w:id="33" w:name="_Toc13588"/>
      <w:r>
        <w:rPr>
          <w:rFonts w:ascii="仿宋" w:eastAsia="仿宋" w:hAnsi="仿宋" w:cs="仿宋" w:hint="eastAsia"/>
          <w:sz w:val="28"/>
          <w:lang w:eastAsia="zh-CN"/>
        </w:rPr>
        <w:t>(二)、风险类型及分类</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风险类型及分类</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网络交换机项目招商引资报告中，对风险类型及其分类的明晰描述至关重要。风险类型的明确定义和分类可以帮助网络交换机项目管理者更好地识别和应对潜在的风险，从而降低投资风险，确保网络交换机项目的成功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这种风险涉及到网络交换机项目所采用的技术是否已经成熟并可行。如果网络交换机项目依赖尚未成熟或尚未经过广泛验证的技术，可能会面临技术成熟度风险。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技术难题风险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网络交换机项目中可能存在技术难题，例如需要解决的复杂技术问题。这种风险可能会导致网络交换机项目进度延误或成本超支。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技术创新风险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技术创新风险涉及到网络交换机项目是否需要采用新颖的技术，这可能会带来不确定性和风险。技术创新风险通常伴随着研发和测试的不确定性。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市场需求风险涉及网络交换机项目产品或服务的市场需求是否足够大，以维持网络交换机项目的可行性。如果市场需求不足，网络交换机项目可能难以盈利。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竞争风险</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竞争风险包括市场上已有竞争对手或潜在竞争对手对网络交换机项目的竞争。竞争激烈可能会对网络交换机项目的市场份额和利润率造成压力。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市场规模风险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市场规模风险与市场的变化和波动有关，可能导致网络交换机项目的市场前景不确定。市场规模的波动可能会影响网络交换机项目的收入和盈利潜力。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网络交换机项目管理风险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网络交换机项目管理风险包括网络交换机项目进度、预算控制和团队协作等方面的挑战。管理风险可能导致网络交换机项目延误和成本超支。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决策风险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决策风险涉及网络交换机项目管理层的决策是否准确和明智。不正确的决策可能会对网络交换机项目的整体表现产生负面影响。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组织结构风险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组织结构风险与网络交换机项目所在组织的能力和资源分配有关。如果组织结构不合理或资源分配不足，网络交换机项目可能会受到影响。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财务风险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资金需求风险</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资金需求风险指网络交换机项目是否需要大量资金来支持其运营和发展。资金需求不足可能会导致网络交换机项目中断或失败。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成本控制风险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成本控制风险与网络交换机项目的成本管理和控制有关。不合理的成本控制可能会导致网络交换机项目超出预算。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资金来源风险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资金来源风险涉及网络交换机项目融资的可行性和可靠性。如果资金来源不确定，网络交换机项目可能难以获得足够的资金。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网络交换机项目建设风险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网络交换机项目实施风险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网络交换机项目实施风险涉及网络交换机项目开发和建设的各个方面，包括时间进度、资源分配和技术执行。网络交换机项目实施风险可能导致网络交换机项目延误或资源不足。</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网络交换机项目进度控制风险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网络交换机项目进度控制风险与网络交换机项目进度的管理和控制有关。不合理的进度控制可能导致网络交换机项目延误和不确定性。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网络交换机项目变更管理风险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网络交换机项目变更管理风险涉及网络交换机项目变更的管理和控制。不合理的变更管理可能会导致网络交换机项目混乱和不确定性。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环境影响风险</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环境影响风险涉及网络交换机项目对环境的潜在影响，包括资源利用、环境保护和生态平衡。环境影响风险需要遵守相关法规和标准。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环境监管风险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环境监管风险涉及网络交换机项目是否符合环境法规和标准。不合规可能会导致法律责任和声誉损失。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对这些风险类型的分类有助于网络交换机项目管理团队更全面地了解潜在风险，并采取相应的风险管理措施，以确保网络交换机项目的可行性和成功实施。</w:t>
      </w:r>
    </w:p>
    <w:p>
      <w:pPr>
        <w:pStyle w:val="Heading2"/>
        <w:ind w:firstLine="560" w:firstLineChars="200"/>
        <w:rPr>
          <w:rFonts w:ascii="仿宋" w:eastAsia="仿宋" w:hAnsi="仿宋" w:cs="仿宋" w:hint="eastAsia"/>
          <w:sz w:val="28"/>
          <w:lang w:eastAsia="zh-CN"/>
        </w:rPr>
      </w:pPr>
      <w:bookmarkStart w:id="34" w:name="_Toc11305"/>
      <w:r>
        <w:rPr>
          <w:rFonts w:ascii="仿宋" w:eastAsia="仿宋" w:hAnsi="仿宋" w:cs="仿宋" w:hint="eastAsia"/>
          <w:sz w:val="28"/>
          <w:lang w:eastAsia="zh-CN"/>
        </w:rPr>
        <w:t>(三)、技术风险及应对措施</w:t>
      </w:r>
      <w:bookmarkEnd w:id="34"/>
    </w:p>
    <w:p>
      <w:pPr>
        <w:ind w:firstLine="560" w:firstLineChars="200"/>
        <w:rPr>
          <w:rFonts w:ascii="仿宋" w:eastAsia="仿宋" w:hAnsi="仿宋" w:cs="仿宋" w:hint="eastAsia"/>
          <w:sz w:val="28"/>
        </w:rPr>
      </w:pPr>
      <w:r>
        <w:rPr>
          <w:rFonts w:ascii="仿宋" w:eastAsia="仿宋" w:hAnsi="仿宋" w:cs="仿宋" w:hint="eastAsia"/>
          <w:sz w:val="28"/>
          <w:lang w:eastAsia="zh-CN"/>
        </w:rPr>
        <w:t>3 技术风险及应对措施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在网络交换机项目中可能出现的风险类型之一，通常涉及到技术的选择、应用和创新方面。在招商引资网络交换机项目中，技术风险可能会对网络交换机项目的进展和成功产生影响。因此，对技术风险的识别和应对措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技术风险类型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技术成熟度风险涉及网络交换机项目所采用的技术是否已经成熟和可行。如果网络交换机项目依赖尚未成熟或尚未经过广泛验证的技术，可能会面临技术成熟度风险。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进行技术尽职调查，评估所选技术的成熟度和可行性。</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 xml:space="preserve"> 寻找备用技术选项，以降低依赖性。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合作或咨询专业技术团队，以确保技术的有效应用。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技术难题风险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技术难题风险涉及到网络交换机项目中可能存在的技术挑战，例如需要解决的复杂技术问题。这种风险可能会导致网络交换机项目进度延误或成本超支。</w:t>
      </w:r>
    </w:p>
    <w:p>
      <w:pPr>
        <w:ind w:firstLine="560" w:firstLineChars="200"/>
        <w:rPr>
          <w:rFonts w:ascii="仿宋" w:eastAsia="仿宋" w:hAnsi="仿宋" w:cs="仿宋" w:hint="eastAsia"/>
          <w:sz w:val="28"/>
        </w:rPr>
      </w:pPr>
      <w:r>
        <w:rPr>
          <w:rFonts w:ascii="仿宋" w:eastAsia="仿宋" w:hAnsi="仿宋" w:cs="仿宋" w:hint="eastAsia"/>
          <w:sz w:val="28"/>
          <w:lang w:eastAsia="zh-CN"/>
        </w:rPr>
        <w:t>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进行详细的技术风险评估，以确定可能的技术挑战。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制定解决方案和应对计划，以应对技术难题。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预留额外的时间和资源，以应对潜在的技术挑战。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技术创新风险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技术创新风险涉及到网络交换机项目是否需要采用新颖的技术，这可能会带来不确定性和风险。技术创新风险通常伴随着研发和测试的不确定性。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开展研发和测试阶段的定期评估，以监测技术创新的进展。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寻找专业技术合作伙伴，以分享风险和知识。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制定备用计划，以应对技术创新不成功的情况。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应对技术风险的措施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技术尽职调查</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r>
        <w:rPr>
          <w:rFonts w:ascii="仿宋" w:eastAsia="仿宋" w:hAnsi="仿宋" w:cs="仿宋" w:hint="eastAsia"/>
          <w:sz w:val="28"/>
          <w:lang w:eastAsia="zh-CN"/>
        </w:rPr>
        <w:t>在网络交换机项目前期，进行充分的技术尽职调查，评估所选技术的成熟度、可行性和风险。这将有助于选择最适合网络交换机项目的技术，并减轻技术成熟度风险。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备用技术选项</w:t>
      </w:r>
    </w:p>
    <w:p>
      <w:pPr>
        <w:ind w:firstLine="560" w:firstLineChars="200"/>
        <w:rPr>
          <w:rFonts w:ascii="仿宋" w:eastAsia="仿宋" w:hAnsi="仿宋" w:cs="仿宋" w:hint="eastAsia"/>
          <w:sz w:val="28"/>
        </w:rPr>
      </w:pPr>
      <w:r>
        <w:rPr>
          <w:rFonts w:ascii="仿宋" w:eastAsia="仿宋" w:hAnsi="仿宋" w:cs="仿宋" w:hint="eastAsia"/>
          <w:sz w:val="28"/>
          <w:lang w:eastAsia="zh-CN"/>
        </w:rPr>
        <w:t>寻找备用技术选项，以降低对单一技术的依赖性。这样，如果主要技术面临问题，可以迅速切换到备用技术。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专业技术团队合作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与专业技术团队或咨询公司合作，以获取技术领域的专业知识和经验。他们可以提供关于技术应用的建议和指导。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技术风险管理计划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制定技术风险管理计划，明确技术挑战和解决方案，预留额外的资源和时间以应对潜在的技术问题。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持续监测和评估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在网络交换机项目实施过程中，持续监测技术的进展和效果，及时应对可能出现的技术风险。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通过明晰的技术风险识别和应对措施，网络交换机项目管理团队可以更好地规避和应对潜在的技术风险，确保网络交换机项目的成功实施。</w:t>
      </w:r>
    </w:p>
    <w:p>
      <w:pPr>
        <w:pStyle w:val="Heading2"/>
        <w:ind w:firstLine="560" w:firstLineChars="200"/>
        <w:rPr>
          <w:rFonts w:ascii="仿宋" w:eastAsia="仿宋" w:hAnsi="仿宋" w:cs="仿宋" w:hint="eastAsia"/>
          <w:sz w:val="28"/>
          <w:lang w:eastAsia="zh-CN"/>
        </w:rPr>
      </w:pPr>
      <w:bookmarkStart w:id="35" w:name="_Toc26463"/>
      <w:r>
        <w:rPr>
          <w:rFonts w:ascii="仿宋" w:eastAsia="仿宋" w:hAnsi="仿宋" w:cs="仿宋" w:hint="eastAsia"/>
          <w:sz w:val="28"/>
          <w:lang w:eastAsia="zh-CN"/>
        </w:rPr>
        <w:t>(四)、市场风险及应对策略</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4 市场风险及应对策略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市场风险是在招商引资网络交换机项目中常见的风险类型之一，通常涉及市场需求、竞争状况和市场变化等因素。了解市场风险并制定相应的应对策略是确保网络交换机项目成功实施的关键步骤。</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 xml:space="preserve"> 市场风险类型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市场需求风险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市场需求风险涉及网络交换机项目产品或服务的市场需求是否足够大，以维持网络交换机项目的可行性。如果市场需求不足，网络交换机项目可能难以盈利。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竞争风险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竞争风险包括市场上已有竞争对手或潜在竞争对手对网络交换机项目的竞争。竞争激烈可能会对网络交换机项目的市场份额和利润率造成压力。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市场规模风险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市场规模风险与市场的变化和波动有关，可能导致网络交换机项目的市场前景不确定。市场规模的波动可能会影响网络交换机项目的收入和盈利潜力。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应对市场风险的策略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市场研究和定位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进行全面的市场研究，了解市场需求、趋势和受众。根据市场研究结果，精确定位网络交换机项目的目标市场和受众，以满足他们的需求。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竞争分析和差异化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进行竞争对手分析，了解市场上已有的竞争对手以及潜在的竞争对手。制定差异化战略，突出网络交换机项目的独特价值和优势。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多元化市场策略</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不依赖于单一市场，而是探索多元化市场策略。拓展市场份额，同时减轻对单一市场的依赖性。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市场规模预测和应对计划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对市场规模进行预测，并制定应对计划，以应对市场规模波动。这包括根据市场变化调整市场策略和资源分配。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客户关系管理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建立牢固的客户关系，维护现有客户并吸引新客户。提供卓越的客户服务和持续的价值，以保持客户满意度。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市场扩展和多元化产品线</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考虑市场扩展和多元化产品线，以满足不同市场需求。这有助于降低市场风险，并提高网络交换机项目的灵活性。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市场风险是网络交换机项目实施过程中需要高度关注的方面。通过有效的市场研究、竞争分析和战略规划，网络交换机项目管理团队可以更好地应对市场风险，确保网络交换机项目的成功实施和可持续发展。</w:t>
      </w:r>
    </w:p>
    <w:p>
      <w:pPr>
        <w:pStyle w:val="Heading2"/>
        <w:ind w:firstLine="560" w:firstLineChars="200"/>
        <w:rPr>
          <w:rFonts w:ascii="仿宋" w:eastAsia="仿宋" w:hAnsi="仿宋" w:cs="仿宋" w:hint="eastAsia"/>
          <w:sz w:val="28"/>
          <w:lang w:eastAsia="zh-CN"/>
        </w:rPr>
      </w:pPr>
      <w:bookmarkStart w:id="36" w:name="_Toc651"/>
      <w:r>
        <w:rPr>
          <w:rFonts w:ascii="仿宋" w:eastAsia="仿宋" w:hAnsi="仿宋" w:cs="仿宋" w:hint="eastAsia"/>
          <w:sz w:val="28"/>
          <w:lang w:eastAsia="zh-CN"/>
        </w:rPr>
        <w:t>(五)、管理风险及规避方法</w:t>
      </w:r>
      <w:bookmarkEnd w:id="36"/>
    </w:p>
    <w:p>
      <w:pPr>
        <w:ind w:firstLine="560" w:firstLineChars="200"/>
        <w:rPr>
          <w:rFonts w:ascii="仿宋" w:eastAsia="仿宋" w:hAnsi="仿宋" w:cs="仿宋" w:hint="eastAsia"/>
          <w:sz w:val="28"/>
        </w:rPr>
      </w:pPr>
      <w:r>
        <w:rPr>
          <w:rFonts w:ascii="仿宋" w:eastAsia="仿宋" w:hAnsi="仿宋" w:cs="仿宋" w:hint="eastAsia"/>
          <w:sz w:val="28"/>
          <w:lang w:eastAsia="zh-CN"/>
        </w:rPr>
        <w:t>5 管理风险及规避方法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是网络交换机项目招商引资报告中至关重要的一部分，因为管理风险的不当可能会导致网络交换机项目延误、成本超支和资源浪费。在网络交换机项目中明确定义管理风险并制定规避方法是确保网络交换机项目成功的关键。</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r>
        <w:rPr>
          <w:rFonts w:ascii="仿宋" w:eastAsia="仿宋" w:hAnsi="仿宋" w:cs="仿宋" w:hint="eastAsia"/>
          <w:sz w:val="28"/>
          <w:lang w:eastAsia="zh-CN"/>
        </w:rPr>
        <w:t xml:space="preserve"> 管理风险类型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网络交换机项目管理风险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网络交换机项目管理风险涉及网络交换机项目进度、预算控制和团队协作等方面的挑战。管理风险可能会导致网络交换机项目延误和成本超支。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决策风险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决策风险涉及网络交换机项目管理层的决策是否准确和明智。不正确的决策可能会对网络交换机项目的整体表现产生负面影响。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组织结构风险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 组织结构风险与网络交换机项目所在组织的能力和资源分配有关。如果组织结构不合理或资源分配不足，网络交换机项目可能会受到影响。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应对管理风险的规避方法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网络交换机项目管理计划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制定详细的网络交换机项目管理计划，包括网络交换机项目进度、资源分配和团队协作。明确的计划有助于规避网络交换机项目管理风险。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风险评估和监测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进行定期的风险评估和监测，以识别可能的管理风险。早期识别风险可以采取措施加以解决。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决策支持系统</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建立决策支持系统，为管理层提供准确的信息和数据，以支持明智的决策制定。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网络交换机项目管理培训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提供网络交换机项目管理培训，以提高团队的网络交换机项目管理能力。合格的网络交换机项目经理和团队成员能够降低网络交换机项目管理风险。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组织结构优化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优化组织结构和资源分配，确保网络交换机项目所在组织有足够的能力和资源来支持网络交换机项目的成功实施。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决策风险及规避方法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决策分析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使用决策分析工具和方法，如决策树、成本效益分析和风险评估，来支持决策制定过程。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多元化决策制定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采用多元化决策制定方法，包括多方参与、专家咨询和决策团队的协作，以确保决策更加全面和准确。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在决策制定中考虑风险评估，评估不同决策选项可能产生的风险和不确定性。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决策后续审查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建立决策后续审查机制，以监测决策的实施和效果，并在必要时进行调整。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4" w:history="1">
        <w:r>
          <w:rPr>
            <w:rFonts w:ascii="SimSun" w:eastAsia="SimSun" w:hAnsi="SimSun" w:cs="SimSun"/>
            <w:b/>
            <w:bCs/>
            <w:color w:val="0000EE"/>
            <w:kern w:val="0"/>
            <w:sz w:val="30"/>
            <w:szCs w:val="30"/>
            <w:u w:val="single" w:color="0000EE"/>
          </w:rPr>
          <w:t>https://d.book118.com/535022341331011123</w:t>
        </w:r>
      </w:hyperlink>
    </w:p>
    <w:p>
      <w:pPr>
        <w:ind w:firstLine="560" w:firstLineChars="200"/>
        <w:rPr>
          <w:rFonts w:ascii="仿宋" w:eastAsia="仿宋" w:hAnsi="仿宋" w:cs="仿宋" w:hint="eastAsia"/>
          <w:sz w:val="28"/>
        </w:rPr>
      </w:pPr>
    </w:p>
    <w:sectPr>
      <w:headerReference w:type="default" r:id="rId85"/>
      <w:footerReference w:type="default" r:id="rId86"/>
      <w:type w:val="nextPage"/>
      <w:pgSz w:w="11906" w:h="16838"/>
      <w:pgMar w:top="1440" w:right="1800" w:bottom="1440" w:left="1800" w:header="851" w:footer="992" w:gutter="0"/>
      <w:pgNumType w:start="4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网络交换机项目招商引资风险评估报告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8E4D90"/>
    <w:rsid w:val="688E4D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yperlink" Target="https://d.book118.com/535022341331011123" TargetMode="External" /><Relationship Id="rId85" Type="http://schemas.openxmlformats.org/officeDocument/2006/relationships/header" Target="header41.xml" /><Relationship Id="rId86" Type="http://schemas.openxmlformats.org/officeDocument/2006/relationships/footer" Target="footer41.xml"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心在路上！</dc:creator>
  <cp:lastModifiedBy>心在路上！</cp:lastModifiedBy>
  <cp:revision>1</cp:revision>
  <dcterms:created xsi:type="dcterms:W3CDTF">2024-01-30T15:14:00Z</dcterms:created>
  <dcterms:modified xsi:type="dcterms:W3CDTF">2024-01-30T15:14:42Z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447BA44E3A604F3CBF354C141ECB5360_11</vt:lpwstr>
  </property>
  <property fmtid="{D5CDD505-2E9C-101B-9397-08002B2CF9AE}" pid="3" name="KSOProductBuildVer">
    <vt:lpwstr>2052-12.1.0.16250</vt:lpwstr>
  </property>
</Properties>
</file>