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9" w:history="1">
        <w:r>
          <w:rPr>
            <w:rFonts w:ascii="仿宋" w:eastAsia="仿宋" w:hAnsi="仿宋" w:cs="仿宋" w:hint="eastAsia"/>
            <w:lang w:eastAsia="zh-CN"/>
          </w:rPr>
          <w:t>前言</w:t>
        </w:r>
        <w:r>
          <w:tab/>
        </w:r>
        <w:r>
          <w:fldChar w:fldCharType="begin"/>
        </w:r>
        <w:r>
          <w:instrText xml:space="preserve"> PAGEREF _Toc10889 \h </w:instrText>
        </w:r>
        <w:r>
          <w:fldChar w:fldCharType="separate"/>
        </w:r>
        <w:r>
          <w:t>3</w:t>
        </w:r>
        <w:r>
          <w:fldChar w:fldCharType="end"/>
        </w:r>
      </w:hyperlink>
    </w:p>
    <w:p>
      <w:pPr>
        <w:pStyle w:val="TOC1"/>
        <w:tabs>
          <w:tab w:val="right" w:leader="dot" w:pos="8306"/>
        </w:tabs>
      </w:pPr>
      <w:hyperlink w:anchor="_Toc21892" w:history="1">
        <w:r>
          <w:rPr>
            <w:rFonts w:ascii="仿宋" w:eastAsia="仿宋" w:hAnsi="仿宋" w:cs="仿宋" w:hint="eastAsia"/>
            <w:lang w:eastAsia="zh-CN"/>
          </w:rPr>
          <w:t>一、社会影响分析</w:t>
        </w:r>
        <w:r>
          <w:tab/>
        </w:r>
        <w:r>
          <w:fldChar w:fldCharType="begin"/>
        </w:r>
        <w:r>
          <w:instrText xml:space="preserve"> PAGEREF _Toc21892 \h </w:instrText>
        </w:r>
        <w:r>
          <w:fldChar w:fldCharType="separate"/>
        </w:r>
        <w:r>
          <w:t>3</w:t>
        </w:r>
        <w:r>
          <w:fldChar w:fldCharType="end"/>
        </w:r>
      </w:hyperlink>
    </w:p>
    <w:p>
      <w:pPr>
        <w:pStyle w:val="TOC2"/>
        <w:tabs>
          <w:tab w:val="right" w:leader="dot" w:pos="8306"/>
        </w:tabs>
      </w:pPr>
      <w:hyperlink w:anchor="_Toc12527" w:history="1">
        <w:r>
          <w:rPr>
            <w:rFonts w:ascii="仿宋" w:eastAsia="仿宋" w:hAnsi="仿宋" w:cs="仿宋" w:hint="eastAsia"/>
            <w:lang w:eastAsia="zh-CN"/>
          </w:rPr>
          <w:t>(一)、社会影响效果分析</w:t>
        </w:r>
        <w:r>
          <w:tab/>
        </w:r>
        <w:r>
          <w:fldChar w:fldCharType="begin"/>
        </w:r>
        <w:r>
          <w:instrText xml:space="preserve"> PAGEREF _Toc12527 \h </w:instrText>
        </w:r>
        <w:r>
          <w:fldChar w:fldCharType="separate"/>
        </w:r>
        <w:r>
          <w:t>3</w:t>
        </w:r>
        <w:r>
          <w:fldChar w:fldCharType="end"/>
        </w:r>
      </w:hyperlink>
    </w:p>
    <w:p>
      <w:pPr>
        <w:pStyle w:val="TOC2"/>
        <w:tabs>
          <w:tab w:val="right" w:leader="dot" w:pos="8306"/>
        </w:tabs>
      </w:pPr>
      <w:hyperlink w:anchor="_Toc27786" w:history="1">
        <w:r>
          <w:rPr>
            <w:rFonts w:ascii="仿宋" w:eastAsia="仿宋" w:hAnsi="仿宋" w:cs="仿宋" w:hint="eastAsia"/>
            <w:lang w:eastAsia="zh-CN"/>
          </w:rPr>
          <w:t>(二)、社会适应性分析</w:t>
        </w:r>
        <w:r>
          <w:tab/>
        </w:r>
        <w:r>
          <w:fldChar w:fldCharType="begin"/>
        </w:r>
        <w:r>
          <w:instrText xml:space="preserve"> PAGEREF _Toc27786 \h </w:instrText>
        </w:r>
        <w:r>
          <w:fldChar w:fldCharType="separate"/>
        </w:r>
        <w:r>
          <w:t>5</w:t>
        </w:r>
        <w:r>
          <w:fldChar w:fldCharType="end"/>
        </w:r>
      </w:hyperlink>
    </w:p>
    <w:p>
      <w:pPr>
        <w:pStyle w:val="TOC2"/>
        <w:tabs>
          <w:tab w:val="right" w:leader="dot" w:pos="8306"/>
        </w:tabs>
      </w:pPr>
      <w:hyperlink w:anchor="_Toc26451" w:history="1">
        <w:r>
          <w:rPr>
            <w:rFonts w:ascii="仿宋" w:eastAsia="仿宋" w:hAnsi="仿宋" w:cs="仿宋" w:hint="eastAsia"/>
            <w:lang w:eastAsia="zh-CN"/>
          </w:rPr>
          <w:t>(三)、社会风险及对策分析</w:t>
        </w:r>
        <w:r>
          <w:tab/>
        </w:r>
        <w:r>
          <w:fldChar w:fldCharType="begin"/>
        </w:r>
        <w:r>
          <w:instrText xml:space="preserve"> PAGEREF _Toc26451 \h </w:instrText>
        </w:r>
        <w:r>
          <w:fldChar w:fldCharType="separate"/>
        </w:r>
        <w:r>
          <w:t>7</w:t>
        </w:r>
        <w:r>
          <w:fldChar w:fldCharType="end"/>
        </w:r>
      </w:hyperlink>
    </w:p>
    <w:p>
      <w:pPr>
        <w:pStyle w:val="TOC1"/>
        <w:tabs>
          <w:tab w:val="right" w:leader="dot" w:pos="8306"/>
        </w:tabs>
      </w:pPr>
      <w:hyperlink w:anchor="_Toc26773" w:history="1">
        <w:r>
          <w:rPr>
            <w:rFonts w:ascii="仿宋" w:eastAsia="仿宋" w:hAnsi="仿宋" w:cs="仿宋" w:hint="eastAsia"/>
            <w:lang w:eastAsia="zh-CN"/>
          </w:rPr>
          <w:t>二、资源开发及综合利用分析</w:t>
        </w:r>
        <w:r>
          <w:tab/>
        </w:r>
        <w:r>
          <w:fldChar w:fldCharType="begin"/>
        </w:r>
        <w:r>
          <w:instrText xml:space="preserve"> PAGEREF _Toc26773 \h </w:instrText>
        </w:r>
        <w:r>
          <w:fldChar w:fldCharType="separate"/>
        </w:r>
        <w:r>
          <w:t>10</w:t>
        </w:r>
        <w:r>
          <w:fldChar w:fldCharType="end"/>
        </w:r>
      </w:hyperlink>
    </w:p>
    <w:p>
      <w:pPr>
        <w:pStyle w:val="TOC2"/>
        <w:tabs>
          <w:tab w:val="right" w:leader="dot" w:pos="8306"/>
        </w:tabs>
      </w:pPr>
      <w:hyperlink w:anchor="_Toc24747" w:history="1">
        <w:r>
          <w:rPr>
            <w:rFonts w:ascii="仿宋" w:eastAsia="仿宋" w:hAnsi="仿宋" w:cs="仿宋" w:hint="eastAsia"/>
            <w:lang w:eastAsia="zh-CN"/>
          </w:rPr>
          <w:t>(一)、资源开发方案</w:t>
        </w:r>
        <w:r>
          <w:tab/>
        </w:r>
        <w:r>
          <w:fldChar w:fldCharType="begin"/>
        </w:r>
        <w:r>
          <w:instrText xml:space="preserve"> PAGEREF _Toc24747 \h </w:instrText>
        </w:r>
        <w:r>
          <w:fldChar w:fldCharType="separate"/>
        </w:r>
        <w:r>
          <w:t>10</w:t>
        </w:r>
        <w:r>
          <w:fldChar w:fldCharType="end"/>
        </w:r>
      </w:hyperlink>
    </w:p>
    <w:p>
      <w:pPr>
        <w:pStyle w:val="TOC2"/>
        <w:tabs>
          <w:tab w:val="right" w:leader="dot" w:pos="8306"/>
        </w:tabs>
      </w:pPr>
      <w:hyperlink w:anchor="_Toc21191" w:history="1">
        <w:r>
          <w:rPr>
            <w:rFonts w:ascii="仿宋" w:eastAsia="仿宋" w:hAnsi="仿宋" w:cs="仿宋" w:hint="eastAsia"/>
            <w:lang w:eastAsia="zh-CN"/>
          </w:rPr>
          <w:t>(二)、资源利用方案</w:t>
        </w:r>
        <w:r>
          <w:tab/>
        </w:r>
        <w:r>
          <w:fldChar w:fldCharType="begin"/>
        </w:r>
        <w:r>
          <w:instrText xml:space="preserve"> PAGEREF _Toc21191 \h </w:instrText>
        </w:r>
        <w:r>
          <w:fldChar w:fldCharType="separate"/>
        </w:r>
        <w:r>
          <w:t>11</w:t>
        </w:r>
        <w:r>
          <w:fldChar w:fldCharType="end"/>
        </w:r>
      </w:hyperlink>
    </w:p>
    <w:p>
      <w:pPr>
        <w:pStyle w:val="TOC2"/>
        <w:tabs>
          <w:tab w:val="right" w:leader="dot" w:pos="8306"/>
        </w:tabs>
      </w:pPr>
      <w:hyperlink w:anchor="_Toc17284" w:history="1">
        <w:r>
          <w:rPr>
            <w:rFonts w:ascii="仿宋" w:eastAsia="仿宋" w:hAnsi="仿宋" w:cs="仿宋" w:hint="eastAsia"/>
            <w:lang w:eastAsia="zh-CN"/>
          </w:rPr>
          <w:t>(三)、资源节约措施</w:t>
        </w:r>
        <w:r>
          <w:tab/>
        </w:r>
        <w:r>
          <w:fldChar w:fldCharType="begin"/>
        </w:r>
        <w:r>
          <w:instrText xml:space="preserve"> PAGEREF _Toc17284 \h </w:instrText>
        </w:r>
        <w:r>
          <w:fldChar w:fldCharType="separate"/>
        </w:r>
        <w:r>
          <w:t>13</w:t>
        </w:r>
        <w:r>
          <w:fldChar w:fldCharType="end"/>
        </w:r>
      </w:hyperlink>
    </w:p>
    <w:p>
      <w:pPr>
        <w:pStyle w:val="TOC1"/>
        <w:tabs>
          <w:tab w:val="right" w:leader="dot" w:pos="8306"/>
        </w:tabs>
      </w:pPr>
      <w:hyperlink w:anchor="_Toc22924" w:history="1">
        <w:r>
          <w:rPr>
            <w:rFonts w:ascii="仿宋" w:eastAsia="仿宋" w:hAnsi="仿宋" w:cs="仿宋" w:hint="eastAsia"/>
            <w:lang w:eastAsia="zh-CN"/>
          </w:rPr>
          <w:t>三、发展规划、产业政策和行业准入分析</w:t>
        </w:r>
        <w:r>
          <w:tab/>
        </w:r>
        <w:r>
          <w:fldChar w:fldCharType="begin"/>
        </w:r>
        <w:r>
          <w:instrText xml:space="preserve"> PAGEREF _Toc22924 \h </w:instrText>
        </w:r>
        <w:r>
          <w:fldChar w:fldCharType="separate"/>
        </w:r>
        <w:r>
          <w:t>14</w:t>
        </w:r>
        <w:r>
          <w:fldChar w:fldCharType="end"/>
        </w:r>
      </w:hyperlink>
    </w:p>
    <w:p>
      <w:pPr>
        <w:pStyle w:val="TOC2"/>
        <w:tabs>
          <w:tab w:val="right" w:leader="dot" w:pos="8306"/>
        </w:tabs>
      </w:pPr>
      <w:hyperlink w:anchor="_Toc26218" w:history="1">
        <w:r>
          <w:rPr>
            <w:rFonts w:ascii="仿宋" w:eastAsia="仿宋" w:hAnsi="仿宋" w:cs="仿宋" w:hint="eastAsia"/>
            <w:lang w:eastAsia="zh-CN"/>
          </w:rPr>
          <w:t>(一)、发展规划分析</w:t>
        </w:r>
        <w:r>
          <w:tab/>
        </w:r>
        <w:r>
          <w:fldChar w:fldCharType="begin"/>
        </w:r>
        <w:r>
          <w:instrText xml:space="preserve"> PAGEREF _Toc26218 \h </w:instrText>
        </w:r>
        <w:r>
          <w:fldChar w:fldCharType="separate"/>
        </w:r>
        <w:r>
          <w:t>14</w:t>
        </w:r>
        <w:r>
          <w:fldChar w:fldCharType="end"/>
        </w:r>
      </w:hyperlink>
    </w:p>
    <w:p>
      <w:pPr>
        <w:pStyle w:val="TOC2"/>
        <w:tabs>
          <w:tab w:val="right" w:leader="dot" w:pos="8306"/>
        </w:tabs>
      </w:pPr>
      <w:hyperlink w:anchor="_Toc31712" w:history="1">
        <w:r>
          <w:rPr>
            <w:rFonts w:ascii="仿宋" w:eastAsia="仿宋" w:hAnsi="仿宋" w:cs="仿宋" w:hint="eastAsia"/>
            <w:lang w:eastAsia="zh-CN"/>
          </w:rPr>
          <w:t>(二)、产业政策分析</w:t>
        </w:r>
        <w:r>
          <w:tab/>
        </w:r>
        <w:r>
          <w:fldChar w:fldCharType="begin"/>
        </w:r>
        <w:r>
          <w:instrText xml:space="preserve"> PAGEREF _Toc31712 \h </w:instrText>
        </w:r>
        <w:r>
          <w:fldChar w:fldCharType="separate"/>
        </w:r>
        <w:r>
          <w:t>15</w:t>
        </w:r>
        <w:r>
          <w:fldChar w:fldCharType="end"/>
        </w:r>
      </w:hyperlink>
    </w:p>
    <w:p>
      <w:pPr>
        <w:pStyle w:val="TOC2"/>
        <w:tabs>
          <w:tab w:val="right" w:leader="dot" w:pos="8306"/>
        </w:tabs>
      </w:pPr>
      <w:hyperlink w:anchor="_Toc19583" w:history="1">
        <w:r>
          <w:rPr>
            <w:rFonts w:ascii="仿宋" w:eastAsia="仿宋" w:hAnsi="仿宋" w:cs="仿宋" w:hint="eastAsia"/>
            <w:lang w:eastAsia="zh-CN"/>
          </w:rPr>
          <w:t>(三)、行业准入分析</w:t>
        </w:r>
        <w:r>
          <w:tab/>
        </w:r>
        <w:r>
          <w:fldChar w:fldCharType="begin"/>
        </w:r>
        <w:r>
          <w:instrText xml:space="preserve"> PAGEREF _Toc19583 \h </w:instrText>
        </w:r>
        <w:r>
          <w:fldChar w:fldCharType="separate"/>
        </w:r>
        <w:r>
          <w:t>17</w:t>
        </w:r>
        <w:r>
          <w:fldChar w:fldCharType="end"/>
        </w:r>
      </w:hyperlink>
    </w:p>
    <w:p>
      <w:pPr>
        <w:pStyle w:val="TOC1"/>
        <w:tabs>
          <w:tab w:val="right" w:leader="dot" w:pos="8306"/>
        </w:tabs>
      </w:pPr>
      <w:hyperlink w:anchor="_Toc6159" w:history="1">
        <w:r>
          <w:rPr>
            <w:rFonts w:ascii="仿宋" w:eastAsia="仿宋" w:hAnsi="仿宋" w:cs="仿宋" w:hint="eastAsia"/>
            <w:lang w:eastAsia="zh-CN"/>
          </w:rPr>
          <w:t>四、宠物用品项目概论</w:t>
        </w:r>
        <w:r>
          <w:tab/>
        </w:r>
        <w:r>
          <w:fldChar w:fldCharType="begin"/>
        </w:r>
        <w:r>
          <w:instrText xml:space="preserve"> PAGEREF _Toc6159 \h </w:instrText>
        </w:r>
        <w:r>
          <w:fldChar w:fldCharType="separate"/>
        </w:r>
        <w:r>
          <w:t>18</w:t>
        </w:r>
        <w:r>
          <w:fldChar w:fldCharType="end"/>
        </w:r>
      </w:hyperlink>
    </w:p>
    <w:p>
      <w:pPr>
        <w:pStyle w:val="TOC2"/>
        <w:tabs>
          <w:tab w:val="right" w:leader="dot" w:pos="8306"/>
        </w:tabs>
      </w:pPr>
      <w:hyperlink w:anchor="_Toc27595" w:history="1">
        <w:r>
          <w:rPr>
            <w:rFonts w:ascii="仿宋" w:eastAsia="仿宋" w:hAnsi="仿宋" w:cs="仿宋" w:hint="eastAsia"/>
            <w:lang w:eastAsia="zh-CN"/>
          </w:rPr>
          <w:t>(一)、项目申报单位概况</w:t>
        </w:r>
        <w:r>
          <w:tab/>
        </w:r>
        <w:r>
          <w:fldChar w:fldCharType="begin"/>
        </w:r>
        <w:r>
          <w:instrText xml:space="preserve"> PAGEREF _Toc27595 \h </w:instrText>
        </w:r>
        <w:r>
          <w:fldChar w:fldCharType="separate"/>
        </w:r>
        <w:r>
          <w:t>18</w:t>
        </w:r>
        <w:r>
          <w:fldChar w:fldCharType="end"/>
        </w:r>
      </w:hyperlink>
    </w:p>
    <w:p>
      <w:pPr>
        <w:pStyle w:val="TOC2"/>
        <w:tabs>
          <w:tab w:val="right" w:leader="dot" w:pos="8306"/>
        </w:tabs>
      </w:pPr>
      <w:hyperlink w:anchor="_Toc16704" w:history="1">
        <w:r>
          <w:rPr>
            <w:rFonts w:ascii="仿宋" w:eastAsia="仿宋" w:hAnsi="仿宋" w:cs="仿宋" w:hint="eastAsia"/>
            <w:lang w:eastAsia="zh-CN"/>
          </w:rPr>
          <w:t>(二)、项目概况</w:t>
        </w:r>
        <w:r>
          <w:tab/>
        </w:r>
        <w:r>
          <w:fldChar w:fldCharType="begin"/>
        </w:r>
        <w:r>
          <w:instrText xml:space="preserve"> PAGEREF _Toc16704 \h </w:instrText>
        </w:r>
        <w:r>
          <w:fldChar w:fldCharType="separate"/>
        </w:r>
        <w:r>
          <w:t>19</w:t>
        </w:r>
        <w:r>
          <w:fldChar w:fldCharType="end"/>
        </w:r>
      </w:hyperlink>
    </w:p>
    <w:p>
      <w:pPr>
        <w:pStyle w:val="TOC1"/>
        <w:tabs>
          <w:tab w:val="right" w:leader="dot" w:pos="8306"/>
        </w:tabs>
      </w:pPr>
      <w:hyperlink w:anchor="_Toc13071" w:history="1">
        <w:r>
          <w:rPr>
            <w:rFonts w:ascii="仿宋" w:eastAsia="仿宋" w:hAnsi="仿宋" w:cs="仿宋" w:hint="eastAsia"/>
            <w:lang w:eastAsia="zh-CN"/>
          </w:rPr>
          <w:t>五、项目监理与质量保证</w:t>
        </w:r>
        <w:r>
          <w:tab/>
        </w:r>
        <w:r>
          <w:fldChar w:fldCharType="begin"/>
        </w:r>
        <w:r>
          <w:instrText xml:space="preserve"> PAGEREF _Toc13071 \h </w:instrText>
        </w:r>
        <w:r>
          <w:fldChar w:fldCharType="separate"/>
        </w:r>
        <w:r>
          <w:t>22</w:t>
        </w:r>
        <w:r>
          <w:fldChar w:fldCharType="end"/>
        </w:r>
      </w:hyperlink>
    </w:p>
    <w:p>
      <w:pPr>
        <w:pStyle w:val="TOC2"/>
        <w:tabs>
          <w:tab w:val="right" w:leader="dot" w:pos="8306"/>
        </w:tabs>
      </w:pPr>
      <w:hyperlink w:anchor="_Toc6793" w:history="1">
        <w:r>
          <w:rPr>
            <w:rFonts w:ascii="仿宋" w:eastAsia="仿宋" w:hAnsi="仿宋" w:cs="仿宋" w:hint="eastAsia"/>
            <w:lang w:eastAsia="zh-CN"/>
          </w:rPr>
          <w:t>(一)、监理体系构建</w:t>
        </w:r>
        <w:r>
          <w:tab/>
        </w:r>
        <w:r>
          <w:fldChar w:fldCharType="begin"/>
        </w:r>
        <w:r>
          <w:instrText xml:space="preserve"> PAGEREF _Toc6793 \h </w:instrText>
        </w:r>
        <w:r>
          <w:fldChar w:fldCharType="separate"/>
        </w:r>
        <w:r>
          <w:t>22</w:t>
        </w:r>
        <w:r>
          <w:fldChar w:fldCharType="end"/>
        </w:r>
      </w:hyperlink>
    </w:p>
    <w:p>
      <w:pPr>
        <w:pStyle w:val="TOC2"/>
        <w:tabs>
          <w:tab w:val="right" w:leader="dot" w:pos="8306"/>
        </w:tabs>
      </w:pPr>
      <w:hyperlink w:anchor="_Toc13083" w:history="1">
        <w:r>
          <w:rPr>
            <w:rFonts w:ascii="仿宋" w:eastAsia="仿宋" w:hAnsi="仿宋" w:cs="仿宋" w:hint="eastAsia"/>
            <w:lang w:eastAsia="zh-CN"/>
          </w:rPr>
          <w:t>(二)、质量保证体系实施</w:t>
        </w:r>
        <w:r>
          <w:tab/>
        </w:r>
        <w:r>
          <w:fldChar w:fldCharType="begin"/>
        </w:r>
        <w:r>
          <w:instrText xml:space="preserve"> PAGEREF _Toc13083 \h </w:instrText>
        </w:r>
        <w:r>
          <w:fldChar w:fldCharType="separate"/>
        </w:r>
        <w:r>
          <w:t>23</w:t>
        </w:r>
        <w:r>
          <w:fldChar w:fldCharType="end"/>
        </w:r>
      </w:hyperlink>
    </w:p>
    <w:p>
      <w:pPr>
        <w:pStyle w:val="TOC2"/>
        <w:tabs>
          <w:tab w:val="right" w:leader="dot" w:pos="8306"/>
        </w:tabs>
      </w:pPr>
      <w:hyperlink w:anchor="_Toc11094" w:history="1">
        <w:r>
          <w:rPr>
            <w:rFonts w:ascii="仿宋" w:eastAsia="仿宋" w:hAnsi="仿宋" w:cs="仿宋" w:hint="eastAsia"/>
            <w:lang w:eastAsia="zh-CN"/>
          </w:rPr>
          <w:t>(三)、监理与质量控制流程</w:t>
        </w:r>
        <w:r>
          <w:tab/>
        </w:r>
        <w:r>
          <w:fldChar w:fldCharType="begin"/>
        </w:r>
        <w:r>
          <w:instrText xml:space="preserve"> PAGEREF _Toc11094 \h </w:instrText>
        </w:r>
        <w:r>
          <w:fldChar w:fldCharType="separate"/>
        </w:r>
        <w:r>
          <w:t>24</w:t>
        </w:r>
        <w:r>
          <w:fldChar w:fldCharType="end"/>
        </w:r>
      </w:hyperlink>
    </w:p>
    <w:p>
      <w:pPr>
        <w:pStyle w:val="TOC1"/>
        <w:tabs>
          <w:tab w:val="right" w:leader="dot" w:pos="8306"/>
        </w:tabs>
      </w:pPr>
      <w:hyperlink w:anchor="_Toc12286" w:history="1">
        <w:r>
          <w:rPr>
            <w:rFonts w:ascii="仿宋" w:eastAsia="仿宋" w:hAnsi="仿宋" w:cs="仿宋" w:hint="eastAsia"/>
            <w:lang w:eastAsia="zh-CN"/>
          </w:rPr>
          <w:t>六、财务管理与成本控制</w:t>
        </w:r>
        <w:r>
          <w:tab/>
        </w:r>
        <w:r>
          <w:fldChar w:fldCharType="begin"/>
        </w:r>
        <w:r>
          <w:instrText xml:space="preserve"> PAGEREF _Toc12286 \h </w:instrText>
        </w:r>
        <w:r>
          <w:fldChar w:fldCharType="separate"/>
        </w:r>
        <w:r>
          <w:t>24</w:t>
        </w:r>
        <w:r>
          <w:fldChar w:fldCharType="end"/>
        </w:r>
      </w:hyperlink>
    </w:p>
    <w:p>
      <w:pPr>
        <w:pStyle w:val="TOC2"/>
        <w:tabs>
          <w:tab w:val="right" w:leader="dot" w:pos="8306"/>
        </w:tabs>
      </w:pPr>
      <w:hyperlink w:anchor="_Toc113" w:history="1">
        <w:r>
          <w:rPr>
            <w:rFonts w:ascii="仿宋" w:eastAsia="仿宋" w:hAnsi="仿宋" w:cs="仿宋" w:hint="eastAsia"/>
            <w:lang w:eastAsia="zh-CN"/>
          </w:rPr>
          <w:t>(一)、财务管理体系建设</w:t>
        </w:r>
        <w:r>
          <w:tab/>
        </w:r>
        <w:r>
          <w:fldChar w:fldCharType="begin"/>
        </w:r>
        <w:r>
          <w:instrText xml:space="preserve"> PAGEREF _Toc113 \h </w:instrText>
        </w:r>
        <w:r>
          <w:fldChar w:fldCharType="separate"/>
        </w:r>
        <w:r>
          <w:t>24</w:t>
        </w:r>
        <w:r>
          <w:fldChar w:fldCharType="end"/>
        </w:r>
      </w:hyperlink>
    </w:p>
    <w:p>
      <w:pPr>
        <w:pStyle w:val="TOC2"/>
        <w:tabs>
          <w:tab w:val="right" w:leader="dot" w:pos="8306"/>
        </w:tabs>
      </w:pPr>
      <w:hyperlink w:anchor="_Toc16516" w:history="1">
        <w:r>
          <w:rPr>
            <w:rFonts w:ascii="仿宋" w:eastAsia="仿宋" w:hAnsi="仿宋" w:cs="仿宋" w:hint="eastAsia"/>
            <w:lang w:eastAsia="zh-CN"/>
          </w:rPr>
          <w:t>(二)、成本控制措施</w:t>
        </w:r>
        <w:r>
          <w:tab/>
        </w:r>
        <w:r>
          <w:fldChar w:fldCharType="begin"/>
        </w:r>
        <w:r>
          <w:instrText xml:space="preserve"> PAGEREF _Toc16516 \h </w:instrText>
        </w:r>
        <w:r>
          <w:fldChar w:fldCharType="separate"/>
        </w:r>
        <w:r>
          <w:t>25</w:t>
        </w:r>
        <w:r>
          <w:fldChar w:fldCharType="end"/>
        </w:r>
      </w:hyperlink>
    </w:p>
    <w:p>
      <w:pPr>
        <w:pStyle w:val="TOC1"/>
        <w:tabs>
          <w:tab w:val="right" w:leader="dot" w:pos="8306"/>
        </w:tabs>
      </w:pPr>
      <w:hyperlink w:anchor="_Toc17907" w:history="1">
        <w:r>
          <w:rPr>
            <w:rFonts w:ascii="仿宋" w:eastAsia="仿宋" w:hAnsi="仿宋" w:cs="仿宋" w:hint="eastAsia"/>
            <w:lang w:eastAsia="zh-CN"/>
          </w:rPr>
          <w:t>七、客户关系管理与市场拓展</w:t>
        </w:r>
        <w:r>
          <w:tab/>
        </w:r>
        <w:r>
          <w:fldChar w:fldCharType="begin"/>
        </w:r>
        <w:r>
          <w:instrText xml:space="preserve"> PAGEREF _Toc17907 \h </w:instrText>
        </w:r>
        <w:r>
          <w:fldChar w:fldCharType="separate"/>
        </w:r>
        <w:r>
          <w:t>27</w:t>
        </w:r>
        <w:r>
          <w:fldChar w:fldCharType="end"/>
        </w:r>
      </w:hyperlink>
    </w:p>
    <w:p>
      <w:pPr>
        <w:pStyle w:val="TOC2"/>
        <w:tabs>
          <w:tab w:val="right" w:leader="dot" w:pos="8306"/>
        </w:tabs>
      </w:pPr>
      <w:hyperlink w:anchor="_Toc5859" w:history="1">
        <w:r>
          <w:rPr>
            <w:rFonts w:ascii="仿宋" w:eastAsia="仿宋" w:hAnsi="仿宋" w:cs="仿宋" w:hint="eastAsia"/>
            <w:lang w:eastAsia="zh-CN"/>
          </w:rPr>
          <w:t>(一)、客户关系管理策略</w:t>
        </w:r>
        <w:r>
          <w:tab/>
        </w:r>
        <w:r>
          <w:fldChar w:fldCharType="begin"/>
        </w:r>
        <w:r>
          <w:instrText xml:space="preserve"> PAGEREF _Toc5859 \h </w:instrText>
        </w:r>
        <w:r>
          <w:fldChar w:fldCharType="separate"/>
        </w:r>
        <w:r>
          <w:t>27</w:t>
        </w:r>
        <w:r>
          <w:fldChar w:fldCharType="end"/>
        </w:r>
      </w:hyperlink>
    </w:p>
    <w:p>
      <w:pPr>
        <w:pStyle w:val="TOC2"/>
        <w:tabs>
          <w:tab w:val="right" w:leader="dot" w:pos="8306"/>
        </w:tabs>
      </w:pPr>
      <w:hyperlink w:anchor="_Toc10704" w:history="1">
        <w:r>
          <w:rPr>
            <w:rFonts w:ascii="仿宋" w:eastAsia="仿宋" w:hAnsi="仿宋" w:cs="仿宋" w:hint="eastAsia"/>
            <w:lang w:eastAsia="zh-CN"/>
          </w:rPr>
          <w:t>(二)、市场拓展方案</w:t>
        </w:r>
        <w:r>
          <w:tab/>
        </w:r>
        <w:r>
          <w:fldChar w:fldCharType="begin"/>
        </w:r>
        <w:r>
          <w:instrText xml:space="preserve"> PAGEREF _Toc10704 \h </w:instrText>
        </w:r>
        <w:r>
          <w:fldChar w:fldCharType="separate"/>
        </w:r>
        <w:r>
          <w:t>28</w:t>
        </w:r>
        <w:r>
          <w:fldChar w:fldCharType="end"/>
        </w:r>
      </w:hyperlink>
    </w:p>
    <w:p>
      <w:pPr>
        <w:pStyle w:val="TOC1"/>
        <w:tabs>
          <w:tab w:val="right" w:leader="dot" w:pos="8306"/>
        </w:tabs>
      </w:pPr>
      <w:hyperlink w:anchor="_Toc9089" w:history="1">
        <w:r>
          <w:rPr>
            <w:rFonts w:ascii="仿宋" w:eastAsia="仿宋" w:hAnsi="仿宋" w:cs="仿宋" w:hint="eastAsia"/>
            <w:lang w:eastAsia="zh-CN"/>
          </w:rPr>
          <w:t>八、环境保护与绿色发展</w:t>
        </w:r>
        <w:r>
          <w:tab/>
        </w:r>
        <w:r>
          <w:fldChar w:fldCharType="begin"/>
        </w:r>
        <w:r>
          <w:instrText xml:space="preserve"> PAGEREF _Toc9089 \h </w:instrText>
        </w:r>
        <w:r>
          <w:fldChar w:fldCharType="separate"/>
        </w:r>
        <w:r>
          <w:t>29</w:t>
        </w:r>
        <w:r>
          <w:fldChar w:fldCharType="end"/>
        </w:r>
      </w:hyperlink>
    </w:p>
    <w:p>
      <w:pPr>
        <w:pStyle w:val="TOC2"/>
        <w:tabs>
          <w:tab w:val="right" w:leader="dot" w:pos="8306"/>
        </w:tabs>
      </w:pPr>
      <w:hyperlink w:anchor="_Toc5107" w:history="1">
        <w:r>
          <w:rPr>
            <w:rFonts w:ascii="仿宋" w:eastAsia="仿宋" w:hAnsi="仿宋" w:cs="仿宋" w:hint="eastAsia"/>
            <w:lang w:eastAsia="zh-CN"/>
          </w:rPr>
          <w:t>(一)、环境保护措施</w:t>
        </w:r>
        <w:r>
          <w:tab/>
        </w:r>
        <w:r>
          <w:fldChar w:fldCharType="begin"/>
        </w:r>
        <w:r>
          <w:instrText xml:space="preserve"> PAGEREF _Toc5107 \h </w:instrText>
        </w:r>
        <w:r>
          <w:fldChar w:fldCharType="separate"/>
        </w:r>
        <w:r>
          <w:t>29</w:t>
        </w:r>
        <w:r>
          <w:fldChar w:fldCharType="end"/>
        </w:r>
      </w:hyperlink>
    </w:p>
    <w:p>
      <w:pPr>
        <w:pStyle w:val="TOC2"/>
        <w:tabs>
          <w:tab w:val="right" w:leader="dot" w:pos="8306"/>
        </w:tabs>
      </w:pPr>
      <w:hyperlink w:anchor="_Toc2875" w:history="1">
        <w:r>
          <w:rPr>
            <w:rFonts w:ascii="仿宋" w:eastAsia="仿宋" w:hAnsi="仿宋" w:cs="仿宋" w:hint="eastAsia"/>
            <w:lang w:eastAsia="zh-CN"/>
          </w:rPr>
          <w:t>(二)、绿色发展与可持续发展策略</w:t>
        </w:r>
        <w:r>
          <w:tab/>
        </w:r>
        <w:r>
          <w:fldChar w:fldCharType="begin"/>
        </w:r>
        <w:r>
          <w:instrText xml:space="preserve"> PAGEREF _Toc2875 \h </w:instrText>
        </w:r>
        <w:r>
          <w:fldChar w:fldCharType="separate"/>
        </w:r>
        <w:r>
          <w:t>31</w:t>
        </w:r>
        <w:r>
          <w:fldChar w:fldCharType="end"/>
        </w:r>
      </w:hyperlink>
    </w:p>
    <w:p>
      <w:pPr>
        <w:pStyle w:val="TOC1"/>
        <w:tabs>
          <w:tab w:val="right" w:leader="dot" w:pos="8306"/>
        </w:tabs>
      </w:pPr>
      <w:hyperlink w:anchor="_Toc26621" w:history="1">
        <w:r>
          <w:rPr>
            <w:rFonts w:ascii="仿宋" w:eastAsia="仿宋" w:hAnsi="仿宋" w:cs="仿宋" w:hint="eastAsia"/>
            <w:lang w:eastAsia="zh-CN"/>
          </w:rPr>
          <w:t>九、项目进度计划</w:t>
        </w:r>
        <w:r>
          <w:tab/>
        </w:r>
        <w:r>
          <w:fldChar w:fldCharType="begin"/>
        </w:r>
        <w:r>
          <w:instrText xml:space="preserve"> PAGEREF _Toc26621 \h </w:instrText>
        </w:r>
        <w:r>
          <w:fldChar w:fldCharType="separate"/>
        </w:r>
        <w:r>
          <w:t>32</w:t>
        </w:r>
        <w:r>
          <w:fldChar w:fldCharType="end"/>
        </w:r>
      </w:hyperlink>
    </w:p>
    <w:p>
      <w:pPr>
        <w:pStyle w:val="TOC2"/>
        <w:tabs>
          <w:tab w:val="right" w:leader="dot" w:pos="8306"/>
        </w:tabs>
      </w:pPr>
      <w:hyperlink w:anchor="_Toc29845" w:history="1">
        <w:r>
          <w:rPr>
            <w:rFonts w:ascii="仿宋" w:eastAsia="仿宋" w:hAnsi="仿宋" w:cs="仿宋" w:hint="eastAsia"/>
            <w:lang w:eastAsia="zh-CN"/>
          </w:rPr>
          <w:t>(一)、建设周期</w:t>
        </w:r>
        <w:r>
          <w:tab/>
        </w:r>
        <w:r>
          <w:fldChar w:fldCharType="begin"/>
        </w:r>
        <w:r>
          <w:instrText xml:space="preserve"> PAGEREF _Toc29845 \h </w:instrText>
        </w:r>
        <w:r>
          <w:fldChar w:fldCharType="separate"/>
        </w:r>
        <w:r>
          <w:t>32</w:t>
        </w:r>
        <w:r>
          <w:fldChar w:fldCharType="end"/>
        </w:r>
      </w:hyperlink>
    </w:p>
    <w:p>
      <w:pPr>
        <w:pStyle w:val="TOC2"/>
        <w:tabs>
          <w:tab w:val="right" w:leader="dot" w:pos="8306"/>
        </w:tabs>
      </w:pPr>
      <w:hyperlink w:anchor="_Toc26143" w:history="1">
        <w:r>
          <w:rPr>
            <w:rFonts w:ascii="仿宋" w:eastAsia="仿宋" w:hAnsi="仿宋" w:cs="仿宋" w:hint="eastAsia"/>
            <w:lang w:eastAsia="zh-CN"/>
          </w:rPr>
          <w:t>(二)、建设进度</w:t>
        </w:r>
        <w:r>
          <w:tab/>
        </w:r>
        <w:r>
          <w:fldChar w:fldCharType="begin"/>
        </w:r>
        <w:r>
          <w:instrText xml:space="preserve"> PAGEREF _Toc26143 \h </w:instrText>
        </w:r>
        <w:r>
          <w:fldChar w:fldCharType="separate"/>
        </w:r>
        <w:r>
          <w:t>32</w:t>
        </w:r>
        <w:r>
          <w:fldChar w:fldCharType="end"/>
        </w:r>
      </w:hyperlink>
    </w:p>
    <w:p>
      <w:pPr>
        <w:pStyle w:val="TOC2"/>
        <w:tabs>
          <w:tab w:val="right" w:leader="dot" w:pos="8306"/>
        </w:tabs>
      </w:pPr>
      <w:hyperlink w:anchor="_Toc3003" w:history="1">
        <w:r>
          <w:rPr>
            <w:rFonts w:ascii="仿宋" w:eastAsia="仿宋" w:hAnsi="仿宋" w:cs="仿宋" w:hint="eastAsia"/>
            <w:lang w:eastAsia="zh-CN"/>
          </w:rPr>
          <w:t>(三)、进度安排注意事项</w:t>
        </w:r>
        <w:r>
          <w:tab/>
        </w:r>
        <w:r>
          <w:fldChar w:fldCharType="begin"/>
        </w:r>
        <w:r>
          <w:instrText xml:space="preserve"> PAGEREF _Toc3003 \h </w:instrText>
        </w:r>
        <w:r>
          <w:fldChar w:fldCharType="separate"/>
        </w:r>
        <w:r>
          <w:t>34</w:t>
        </w:r>
        <w:r>
          <w:fldChar w:fldCharType="end"/>
        </w:r>
      </w:hyperlink>
    </w:p>
    <w:p>
      <w:pPr>
        <w:pStyle w:val="TOC2"/>
        <w:tabs>
          <w:tab w:val="right" w:leader="dot" w:pos="8306"/>
        </w:tabs>
      </w:pPr>
      <w:hyperlink w:anchor="_Toc11179" w:history="1">
        <w:r>
          <w:rPr>
            <w:rFonts w:ascii="仿宋" w:eastAsia="仿宋" w:hAnsi="仿宋" w:cs="仿宋" w:hint="eastAsia"/>
            <w:lang w:eastAsia="zh-CN"/>
          </w:rPr>
          <w:t>(四)、人力资源配置</w:t>
        </w:r>
        <w:r>
          <w:tab/>
        </w:r>
        <w:r>
          <w:fldChar w:fldCharType="begin"/>
        </w:r>
        <w:r>
          <w:instrText xml:space="preserve"> PAGEREF _Toc11179 \h </w:instrText>
        </w:r>
        <w:r>
          <w:fldChar w:fldCharType="separate"/>
        </w:r>
        <w:r>
          <w:t>35</w:t>
        </w:r>
        <w:r>
          <w:fldChar w:fldCharType="end"/>
        </w:r>
      </w:hyperlink>
    </w:p>
    <w:p>
      <w:pPr>
        <w:pStyle w:val="TOC2"/>
        <w:tabs>
          <w:tab w:val="right" w:leader="dot" w:pos="8306"/>
        </w:tabs>
      </w:pPr>
      <w:hyperlink w:anchor="_Toc23357" w:history="1">
        <w:r>
          <w:rPr>
            <w:rFonts w:ascii="仿宋" w:eastAsia="仿宋" w:hAnsi="仿宋" w:cs="仿宋" w:hint="eastAsia"/>
            <w:lang w:eastAsia="zh-CN"/>
          </w:rPr>
          <w:t>(五)、员工培训</w:t>
        </w:r>
        <w:r>
          <w:tab/>
        </w:r>
        <w:r>
          <w:fldChar w:fldCharType="begin"/>
        </w:r>
        <w:r>
          <w:instrText xml:space="preserve"> PAGEREF _Toc23357 \h </w:instrText>
        </w:r>
        <w:r>
          <w:fldChar w:fldCharType="separate"/>
        </w:r>
        <w:r>
          <w:t>37</w:t>
        </w:r>
        <w:r>
          <w:fldChar w:fldCharType="end"/>
        </w:r>
      </w:hyperlink>
    </w:p>
    <w:p>
      <w:pPr>
        <w:pStyle w:val="TOC2"/>
        <w:tabs>
          <w:tab w:val="right" w:leader="dot" w:pos="8306"/>
        </w:tabs>
      </w:pPr>
      <w:hyperlink w:anchor="_Toc6482" w:history="1">
        <w:r>
          <w:rPr>
            <w:rFonts w:ascii="仿宋" w:eastAsia="仿宋" w:hAnsi="仿宋" w:cs="仿宋" w:hint="eastAsia"/>
            <w:lang w:eastAsia="zh-CN"/>
          </w:rPr>
          <w:t>(六)、项目实施保障</w:t>
        </w:r>
        <w:r>
          <w:tab/>
        </w:r>
        <w:r>
          <w:fldChar w:fldCharType="begin"/>
        </w:r>
        <w:r>
          <w:instrText xml:space="preserve"> PAGEREF _Toc6482 \h </w:instrText>
        </w:r>
        <w:r>
          <w:fldChar w:fldCharType="separate"/>
        </w:r>
        <w:r>
          <w:t>37</w:t>
        </w:r>
        <w:r>
          <w:fldChar w:fldCharType="end"/>
        </w:r>
      </w:hyperlink>
    </w:p>
    <w:p>
      <w:pPr>
        <w:pStyle w:val="TOC2"/>
        <w:tabs>
          <w:tab w:val="right" w:leader="dot" w:pos="8306"/>
        </w:tabs>
      </w:pPr>
      <w:hyperlink w:anchor="_Toc18405" w:history="1">
        <w:r>
          <w:rPr>
            <w:rFonts w:ascii="仿宋" w:eastAsia="仿宋" w:hAnsi="仿宋" w:cs="仿宋" w:hint="eastAsia"/>
            <w:lang w:eastAsia="zh-CN"/>
          </w:rPr>
          <w:t>(七)、安全规范管理</w:t>
        </w:r>
        <w:r>
          <w:tab/>
        </w:r>
        <w:r>
          <w:fldChar w:fldCharType="begin"/>
        </w:r>
        <w:r>
          <w:instrText xml:space="preserve"> PAGEREF _Toc18405 \h </w:instrText>
        </w:r>
        <w:r>
          <w:fldChar w:fldCharType="separate"/>
        </w:r>
        <w:r>
          <w:t>38</w:t>
        </w:r>
        <w:r>
          <w:fldChar w:fldCharType="end"/>
        </w:r>
      </w:hyperlink>
    </w:p>
    <w:p>
      <w:pPr>
        <w:pStyle w:val="TOC1"/>
        <w:tabs>
          <w:tab w:val="right" w:leader="dot" w:pos="8306"/>
        </w:tabs>
      </w:pPr>
      <w:hyperlink w:anchor="_Toc21542" w:history="1">
        <w:r>
          <w:rPr>
            <w:rFonts w:ascii="仿宋" w:eastAsia="仿宋" w:hAnsi="仿宋" w:cs="仿宋" w:hint="eastAsia"/>
            <w:lang w:eastAsia="zh-CN"/>
          </w:rPr>
          <w:t>十、项目实施与管理方案</w:t>
        </w:r>
        <w:r>
          <w:tab/>
        </w:r>
        <w:r>
          <w:fldChar w:fldCharType="begin"/>
        </w:r>
        <w:r>
          <w:instrText xml:space="preserve"> PAGEREF _Toc21542 \h </w:instrText>
        </w:r>
        <w:r>
          <w:fldChar w:fldCharType="separate"/>
        </w:r>
        <w:r>
          <w:t>40</w:t>
        </w:r>
        <w:r>
          <w:fldChar w:fldCharType="end"/>
        </w:r>
      </w:hyperlink>
    </w:p>
    <w:p>
      <w:pPr>
        <w:pStyle w:val="TOC2"/>
        <w:tabs>
          <w:tab w:val="right" w:leader="dot" w:pos="8306"/>
        </w:tabs>
      </w:pPr>
      <w:hyperlink w:anchor="_Toc12323" w:history="1">
        <w:r>
          <w:rPr>
            <w:rFonts w:ascii="仿宋" w:eastAsia="仿宋" w:hAnsi="仿宋" w:cs="仿宋" w:hint="eastAsia"/>
            <w:lang w:eastAsia="zh-CN"/>
          </w:rPr>
          <w:t>(一)、项目实施计划</w:t>
        </w:r>
        <w:r>
          <w:tab/>
        </w:r>
        <w:r>
          <w:fldChar w:fldCharType="begin"/>
        </w:r>
        <w:r>
          <w:instrText xml:space="preserve"> PAGEREF _Toc12323 \h </w:instrText>
        </w:r>
        <w:r>
          <w:fldChar w:fldCharType="separate"/>
        </w:r>
        <w:r>
          <w:t>40</w:t>
        </w:r>
        <w:r>
          <w:fldChar w:fldCharType="end"/>
        </w:r>
      </w:hyperlink>
    </w:p>
    <w:p>
      <w:pPr>
        <w:pStyle w:val="TOC2"/>
        <w:tabs>
          <w:tab w:val="right" w:leader="dot" w:pos="8306"/>
        </w:tabs>
      </w:pPr>
      <w:hyperlink w:anchor="_Toc32731" w:history="1">
        <w:r>
          <w:rPr>
            <w:rFonts w:ascii="仿宋" w:eastAsia="仿宋" w:hAnsi="仿宋" w:cs="仿宋" w:hint="eastAsia"/>
            <w:lang w:eastAsia="zh-CN"/>
          </w:rPr>
          <w:t>(二)、项目组织机构与职责</w:t>
        </w:r>
        <w:r>
          <w:tab/>
        </w:r>
        <w:r>
          <w:fldChar w:fldCharType="begin"/>
        </w:r>
        <w:r>
          <w:instrText xml:space="preserve"> PAGEREF _Toc32731 \h </w:instrText>
        </w:r>
        <w:r>
          <w:fldChar w:fldCharType="separate"/>
        </w:r>
        <w:r>
          <w:t>41</w:t>
        </w:r>
        <w:r>
          <w:fldChar w:fldCharType="end"/>
        </w:r>
      </w:hyperlink>
    </w:p>
    <w:p>
      <w:pPr>
        <w:pStyle w:val="TOC2"/>
        <w:tabs>
          <w:tab w:val="right" w:leader="dot" w:pos="8306"/>
        </w:tabs>
      </w:pPr>
      <w:hyperlink w:anchor="_Toc29658" w:history="1">
        <w:r>
          <w:rPr>
            <w:rFonts w:ascii="仿宋" w:eastAsia="仿宋" w:hAnsi="仿宋" w:cs="仿宋" w:hint="eastAsia"/>
            <w:lang w:eastAsia="zh-CN"/>
          </w:rPr>
          <w:t>(三)、项目管理与监控体系</w:t>
        </w:r>
        <w:r>
          <w:tab/>
        </w:r>
        <w:r>
          <w:fldChar w:fldCharType="begin"/>
        </w:r>
        <w:r>
          <w:instrText xml:space="preserve"> PAGEREF _Toc29658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 w:history="1">
        <w:r>
          <w:rPr>
            <w:rFonts w:ascii="仿宋" w:eastAsia="仿宋" w:hAnsi="仿宋" w:cs="仿宋" w:hint="eastAsia"/>
            <w:lang w:eastAsia="zh-CN"/>
          </w:rPr>
          <w:t>十一、土地利用与规划方案</w:t>
        </w:r>
        <w:r>
          <w:tab/>
        </w:r>
        <w:r>
          <w:fldChar w:fldCharType="begin"/>
        </w:r>
        <w:r>
          <w:instrText xml:space="preserve"> PAGEREF _Toc986 \h </w:instrText>
        </w:r>
        <w:r>
          <w:fldChar w:fldCharType="separate"/>
        </w:r>
        <w:r>
          <w:t>45</w:t>
        </w:r>
        <w:r>
          <w:fldChar w:fldCharType="end"/>
        </w:r>
      </w:hyperlink>
    </w:p>
    <w:p>
      <w:pPr>
        <w:pStyle w:val="TOC2"/>
        <w:tabs>
          <w:tab w:val="right" w:leader="dot" w:pos="8306"/>
        </w:tabs>
      </w:pPr>
      <w:hyperlink w:anchor="_Toc3988" w:history="1">
        <w:r>
          <w:rPr>
            <w:rFonts w:ascii="仿宋" w:eastAsia="仿宋" w:hAnsi="仿宋" w:cs="仿宋" w:hint="eastAsia"/>
            <w:lang w:eastAsia="zh-CN"/>
          </w:rPr>
          <w:t>(一)、项目用地情况分析</w:t>
        </w:r>
        <w:r>
          <w:tab/>
        </w:r>
        <w:r>
          <w:fldChar w:fldCharType="begin"/>
        </w:r>
        <w:r>
          <w:instrText xml:space="preserve"> PAGEREF _Toc3988 \h </w:instrText>
        </w:r>
        <w:r>
          <w:fldChar w:fldCharType="separate"/>
        </w:r>
        <w:r>
          <w:t>45</w:t>
        </w:r>
        <w:r>
          <w:fldChar w:fldCharType="end"/>
        </w:r>
      </w:hyperlink>
    </w:p>
    <w:p>
      <w:pPr>
        <w:pStyle w:val="TOC2"/>
        <w:tabs>
          <w:tab w:val="right" w:leader="dot" w:pos="8306"/>
        </w:tabs>
      </w:pPr>
      <w:hyperlink w:anchor="_Toc31267" w:history="1">
        <w:r>
          <w:rPr>
            <w:rFonts w:ascii="仿宋" w:eastAsia="仿宋" w:hAnsi="仿宋" w:cs="仿宋" w:hint="eastAsia"/>
            <w:lang w:eastAsia="zh-CN"/>
          </w:rPr>
          <w:t>(二)、土地利用规划方案</w:t>
        </w:r>
        <w:r>
          <w:tab/>
        </w:r>
        <w:r>
          <w:fldChar w:fldCharType="begin"/>
        </w:r>
        <w:r>
          <w:instrText xml:space="preserve"> PAGEREF _Toc31267 \h </w:instrText>
        </w:r>
        <w:r>
          <w:fldChar w:fldCharType="separate"/>
        </w:r>
        <w:r>
          <w:t>46</w:t>
        </w:r>
        <w:r>
          <w:fldChar w:fldCharType="end"/>
        </w:r>
      </w:hyperlink>
    </w:p>
    <w:p>
      <w:pPr>
        <w:pStyle w:val="TOC1"/>
        <w:tabs>
          <w:tab w:val="right" w:leader="dot" w:pos="8306"/>
        </w:tabs>
      </w:pPr>
      <w:hyperlink w:anchor="_Toc3695" w:history="1">
        <w:r>
          <w:rPr>
            <w:rFonts w:ascii="仿宋" w:eastAsia="仿宋" w:hAnsi="仿宋" w:cs="仿宋" w:hint="eastAsia"/>
            <w:lang w:eastAsia="zh-CN"/>
          </w:rPr>
          <w:t>十二、环境保护与治理方案</w:t>
        </w:r>
        <w:r>
          <w:tab/>
        </w:r>
        <w:r>
          <w:fldChar w:fldCharType="begin"/>
        </w:r>
        <w:r>
          <w:instrText xml:space="preserve"> PAGEREF _Toc3695 \h </w:instrText>
        </w:r>
        <w:r>
          <w:fldChar w:fldCharType="separate"/>
        </w:r>
        <w:r>
          <w:t>47</w:t>
        </w:r>
        <w:r>
          <w:fldChar w:fldCharType="end"/>
        </w:r>
      </w:hyperlink>
    </w:p>
    <w:p>
      <w:pPr>
        <w:pStyle w:val="TOC2"/>
        <w:tabs>
          <w:tab w:val="right" w:leader="dot" w:pos="8306"/>
        </w:tabs>
      </w:pPr>
      <w:hyperlink w:anchor="_Toc7701" w:history="1">
        <w:r>
          <w:rPr>
            <w:rFonts w:ascii="仿宋" w:eastAsia="仿宋" w:hAnsi="仿宋" w:cs="仿宋" w:hint="eastAsia"/>
            <w:lang w:eastAsia="zh-CN"/>
          </w:rPr>
          <w:t>(一)、项目环境影响评估</w:t>
        </w:r>
        <w:r>
          <w:tab/>
        </w:r>
        <w:r>
          <w:fldChar w:fldCharType="begin"/>
        </w:r>
        <w:r>
          <w:instrText xml:space="preserve"> PAGEREF _Toc7701 \h </w:instrText>
        </w:r>
        <w:r>
          <w:fldChar w:fldCharType="separate"/>
        </w:r>
        <w:r>
          <w:t>47</w:t>
        </w:r>
        <w:r>
          <w:fldChar w:fldCharType="end"/>
        </w:r>
      </w:hyperlink>
    </w:p>
    <w:p>
      <w:pPr>
        <w:pStyle w:val="TOC2"/>
        <w:tabs>
          <w:tab w:val="right" w:leader="dot" w:pos="8306"/>
        </w:tabs>
      </w:pPr>
      <w:hyperlink w:anchor="_Toc28724" w:history="1">
        <w:r>
          <w:rPr>
            <w:rFonts w:ascii="仿宋" w:eastAsia="仿宋" w:hAnsi="仿宋" w:cs="仿宋" w:hint="eastAsia"/>
            <w:lang w:eastAsia="zh-CN"/>
          </w:rPr>
          <w:t>(二)、环境保护措施与治理方案</w:t>
        </w:r>
        <w:r>
          <w:tab/>
        </w:r>
        <w:r>
          <w:fldChar w:fldCharType="begin"/>
        </w:r>
        <w:r>
          <w:instrText xml:space="preserve"> PAGEREF _Toc28724 \h </w:instrText>
        </w:r>
        <w:r>
          <w:fldChar w:fldCharType="separate"/>
        </w:r>
        <w:r>
          <w:t>48</w:t>
        </w:r>
        <w:r>
          <w:fldChar w:fldCharType="end"/>
        </w:r>
      </w:hyperlink>
    </w:p>
    <w:p>
      <w:pPr>
        <w:pStyle w:val="TOC1"/>
        <w:tabs>
          <w:tab w:val="right" w:leader="dot" w:pos="8306"/>
        </w:tabs>
      </w:pPr>
      <w:hyperlink w:anchor="_Toc656" w:history="1">
        <w:r>
          <w:rPr>
            <w:rFonts w:ascii="仿宋" w:eastAsia="仿宋" w:hAnsi="仿宋" w:cs="仿宋" w:hint="eastAsia"/>
            <w:lang w:eastAsia="zh-CN"/>
          </w:rPr>
          <w:t>十三、人力资源管理与开发</w:t>
        </w:r>
        <w:r>
          <w:tab/>
        </w:r>
        <w:r>
          <w:fldChar w:fldCharType="begin"/>
        </w:r>
        <w:r>
          <w:instrText xml:space="preserve"> PAGEREF _Toc656 \h </w:instrText>
        </w:r>
        <w:r>
          <w:fldChar w:fldCharType="separate"/>
        </w:r>
        <w:r>
          <w:t>48</w:t>
        </w:r>
        <w:r>
          <w:fldChar w:fldCharType="end"/>
        </w:r>
      </w:hyperlink>
    </w:p>
    <w:p>
      <w:pPr>
        <w:pStyle w:val="TOC2"/>
        <w:tabs>
          <w:tab w:val="right" w:leader="dot" w:pos="8306"/>
        </w:tabs>
      </w:pPr>
      <w:hyperlink w:anchor="_Toc19842" w:history="1">
        <w:r>
          <w:rPr>
            <w:rFonts w:ascii="仿宋" w:eastAsia="仿宋" w:hAnsi="仿宋" w:cs="仿宋" w:hint="eastAsia"/>
            <w:lang w:eastAsia="zh-CN"/>
          </w:rPr>
          <w:t>(一)、人力资源规划</w:t>
        </w:r>
        <w:r>
          <w:tab/>
        </w:r>
        <w:r>
          <w:fldChar w:fldCharType="begin"/>
        </w:r>
        <w:r>
          <w:instrText xml:space="preserve"> PAGEREF _Toc19842 \h </w:instrText>
        </w:r>
        <w:r>
          <w:fldChar w:fldCharType="separate"/>
        </w:r>
        <w:r>
          <w:t>48</w:t>
        </w:r>
        <w:r>
          <w:fldChar w:fldCharType="end"/>
        </w:r>
      </w:hyperlink>
    </w:p>
    <w:p>
      <w:pPr>
        <w:pStyle w:val="TOC2"/>
        <w:tabs>
          <w:tab w:val="right" w:leader="dot" w:pos="8306"/>
        </w:tabs>
      </w:pPr>
      <w:hyperlink w:anchor="_Toc21006" w:history="1">
        <w:r>
          <w:rPr>
            <w:rFonts w:ascii="仿宋" w:eastAsia="仿宋" w:hAnsi="仿宋" w:cs="仿宋" w:hint="eastAsia"/>
            <w:lang w:eastAsia="zh-CN"/>
          </w:rPr>
          <w:t>(二)、人力资源开发与培训</w:t>
        </w:r>
        <w:r>
          <w:tab/>
        </w:r>
        <w:r>
          <w:fldChar w:fldCharType="begin"/>
        </w:r>
        <w:r>
          <w:instrText xml:space="preserve"> PAGEREF _Toc21006 \h </w:instrText>
        </w:r>
        <w:r>
          <w:fldChar w:fldCharType="separate"/>
        </w:r>
        <w:r>
          <w:t>50</w:t>
        </w:r>
        <w:r>
          <w:fldChar w:fldCharType="end"/>
        </w:r>
      </w:hyperlink>
    </w:p>
    <w:p>
      <w:pPr>
        <w:pStyle w:val="TOC1"/>
        <w:tabs>
          <w:tab w:val="right" w:leader="dot" w:pos="8306"/>
        </w:tabs>
      </w:pPr>
      <w:hyperlink w:anchor="_Toc4593" w:history="1">
        <w:r>
          <w:rPr>
            <w:rFonts w:ascii="仿宋" w:eastAsia="仿宋" w:hAnsi="仿宋" w:cs="仿宋" w:hint="eastAsia"/>
            <w:lang w:eastAsia="zh-CN"/>
          </w:rPr>
          <w:t>十四、创新驱动与持续发展</w:t>
        </w:r>
        <w:r>
          <w:tab/>
        </w:r>
        <w:r>
          <w:fldChar w:fldCharType="begin"/>
        </w:r>
        <w:r>
          <w:instrText xml:space="preserve"> PAGEREF _Toc4593 \h </w:instrText>
        </w:r>
        <w:r>
          <w:fldChar w:fldCharType="separate"/>
        </w:r>
        <w:r>
          <w:t>53</w:t>
        </w:r>
        <w:r>
          <w:fldChar w:fldCharType="end"/>
        </w:r>
      </w:hyperlink>
    </w:p>
    <w:p>
      <w:pPr>
        <w:pStyle w:val="TOC2"/>
        <w:tabs>
          <w:tab w:val="right" w:leader="dot" w:pos="8306"/>
        </w:tabs>
      </w:pPr>
      <w:hyperlink w:anchor="_Toc12456" w:history="1">
        <w:r>
          <w:rPr>
            <w:rFonts w:ascii="仿宋" w:eastAsia="仿宋" w:hAnsi="仿宋" w:cs="仿宋" w:hint="eastAsia"/>
            <w:lang w:eastAsia="zh-CN"/>
          </w:rPr>
          <w:t>(一)、创新驱动战略实施</w:t>
        </w:r>
        <w:r>
          <w:tab/>
        </w:r>
        <w:r>
          <w:fldChar w:fldCharType="begin"/>
        </w:r>
        <w:r>
          <w:instrText xml:space="preserve"> PAGEREF _Toc12456 \h </w:instrText>
        </w:r>
        <w:r>
          <w:fldChar w:fldCharType="separate"/>
        </w:r>
        <w:r>
          <w:t>53</w:t>
        </w:r>
        <w:r>
          <w:fldChar w:fldCharType="end"/>
        </w:r>
      </w:hyperlink>
    </w:p>
    <w:p>
      <w:pPr>
        <w:pStyle w:val="TOC2"/>
        <w:tabs>
          <w:tab w:val="right" w:leader="dot" w:pos="8306"/>
        </w:tabs>
      </w:pPr>
      <w:hyperlink w:anchor="_Toc9359" w:history="1">
        <w:r>
          <w:rPr>
            <w:rFonts w:ascii="仿宋" w:eastAsia="仿宋" w:hAnsi="仿宋" w:cs="仿宋" w:hint="eastAsia"/>
            <w:lang w:eastAsia="zh-CN"/>
          </w:rPr>
          <w:t>(二)、持续发展路径探索</w:t>
        </w:r>
        <w:r>
          <w:tab/>
        </w:r>
        <w:r>
          <w:fldChar w:fldCharType="begin"/>
        </w:r>
        <w:r>
          <w:instrText xml:space="preserve"> PAGEREF _Toc9359 \h </w:instrText>
        </w:r>
        <w:r>
          <w:fldChar w:fldCharType="separate"/>
        </w:r>
        <w:r>
          <w:t>54</w:t>
        </w:r>
        <w:r>
          <w:fldChar w:fldCharType="end"/>
        </w:r>
      </w:hyperlink>
    </w:p>
    <w:p>
      <w:pPr>
        <w:pStyle w:val="TOC1"/>
        <w:tabs>
          <w:tab w:val="right" w:leader="dot" w:pos="8306"/>
        </w:tabs>
      </w:pPr>
      <w:hyperlink w:anchor="_Toc22309" w:history="1">
        <w:r>
          <w:rPr>
            <w:rFonts w:ascii="仿宋" w:eastAsia="仿宋" w:hAnsi="仿宋" w:cs="仿宋" w:hint="eastAsia"/>
            <w:lang w:eastAsia="zh-CN"/>
          </w:rPr>
          <w:t>十五、产业协同与集群发展</w:t>
        </w:r>
        <w:r>
          <w:tab/>
        </w:r>
        <w:r>
          <w:fldChar w:fldCharType="begin"/>
        </w:r>
        <w:r>
          <w:instrText xml:space="preserve"> PAGEREF _Toc22309 \h </w:instrText>
        </w:r>
        <w:r>
          <w:fldChar w:fldCharType="separate"/>
        </w:r>
        <w:r>
          <w:t>58</w:t>
        </w:r>
        <w:r>
          <w:fldChar w:fldCharType="end"/>
        </w:r>
      </w:hyperlink>
    </w:p>
    <w:p>
      <w:pPr>
        <w:pStyle w:val="TOC2"/>
        <w:tabs>
          <w:tab w:val="right" w:leader="dot" w:pos="8306"/>
        </w:tabs>
      </w:pPr>
      <w:hyperlink w:anchor="_Toc22837" w:history="1">
        <w:r>
          <w:rPr>
            <w:rFonts w:ascii="仿宋" w:eastAsia="仿宋" w:hAnsi="仿宋" w:cs="仿宋" w:hint="eastAsia"/>
            <w:lang w:eastAsia="zh-CN"/>
          </w:rPr>
          <w:t>(一)、产业协同机制建设</w:t>
        </w:r>
        <w:r>
          <w:tab/>
        </w:r>
        <w:r>
          <w:fldChar w:fldCharType="begin"/>
        </w:r>
        <w:r>
          <w:instrText xml:space="preserve"> PAGEREF _Toc22837 \h </w:instrText>
        </w:r>
        <w:r>
          <w:fldChar w:fldCharType="separate"/>
        </w:r>
        <w:r>
          <w:t>58</w:t>
        </w:r>
        <w:r>
          <w:fldChar w:fldCharType="end"/>
        </w:r>
      </w:hyperlink>
    </w:p>
    <w:p>
      <w:pPr>
        <w:pStyle w:val="TOC2"/>
        <w:tabs>
          <w:tab w:val="right" w:leader="dot" w:pos="8306"/>
        </w:tabs>
      </w:pPr>
      <w:hyperlink w:anchor="_Toc30586" w:history="1">
        <w:r>
          <w:rPr>
            <w:rFonts w:ascii="仿宋" w:eastAsia="仿宋" w:hAnsi="仿宋" w:cs="仿宋" w:hint="eastAsia"/>
            <w:lang w:eastAsia="zh-CN"/>
          </w:rPr>
          <w:t>(二)、产业集群培育与发展</w:t>
        </w:r>
        <w:r>
          <w:tab/>
        </w:r>
        <w:r>
          <w:fldChar w:fldCharType="begin"/>
        </w:r>
        <w:r>
          <w:instrText xml:space="preserve"> PAGEREF _Toc30586 \h </w:instrText>
        </w:r>
        <w:r>
          <w:fldChar w:fldCharType="separate"/>
        </w:r>
        <w:r>
          <w:t>59</w:t>
        </w:r>
        <w:r>
          <w:fldChar w:fldCharType="end"/>
        </w:r>
      </w:hyperlink>
    </w:p>
    <w:p>
      <w:pPr>
        <w:pStyle w:val="TOC1"/>
        <w:tabs>
          <w:tab w:val="right" w:leader="dot" w:pos="8306"/>
        </w:tabs>
      </w:pPr>
      <w:hyperlink w:anchor="_Toc6526" w:history="1">
        <w:r>
          <w:rPr>
            <w:rFonts w:ascii="仿宋" w:eastAsia="仿宋" w:hAnsi="仿宋" w:cs="仿宋" w:hint="eastAsia"/>
            <w:lang w:eastAsia="zh-CN"/>
          </w:rPr>
          <w:t>十六、知识产权管理与保护</w:t>
        </w:r>
        <w:r>
          <w:tab/>
        </w:r>
        <w:r>
          <w:fldChar w:fldCharType="begin"/>
        </w:r>
        <w:r>
          <w:instrText xml:space="preserve"> PAGEREF _Toc6526 \h </w:instrText>
        </w:r>
        <w:r>
          <w:fldChar w:fldCharType="separate"/>
        </w:r>
        <w:r>
          <w:t>60</w:t>
        </w:r>
        <w:r>
          <w:fldChar w:fldCharType="end"/>
        </w:r>
      </w:hyperlink>
    </w:p>
    <w:p>
      <w:pPr>
        <w:pStyle w:val="TOC2"/>
        <w:tabs>
          <w:tab w:val="right" w:leader="dot" w:pos="8306"/>
        </w:tabs>
      </w:pPr>
      <w:hyperlink w:anchor="_Toc15980" w:history="1">
        <w:r>
          <w:rPr>
            <w:rFonts w:ascii="仿宋" w:eastAsia="仿宋" w:hAnsi="仿宋" w:cs="仿宋" w:hint="eastAsia"/>
            <w:lang w:eastAsia="zh-CN"/>
          </w:rPr>
          <w:t>(一)、知识产权管理体系建设</w:t>
        </w:r>
        <w:r>
          <w:tab/>
        </w:r>
        <w:r>
          <w:fldChar w:fldCharType="begin"/>
        </w:r>
        <w:r>
          <w:instrText xml:space="preserve"> PAGEREF _Toc15980 \h </w:instrText>
        </w:r>
        <w:r>
          <w:fldChar w:fldCharType="separate"/>
        </w:r>
        <w:r>
          <w:t>60</w:t>
        </w:r>
        <w:r>
          <w:fldChar w:fldCharType="end"/>
        </w:r>
      </w:hyperlink>
    </w:p>
    <w:p>
      <w:pPr>
        <w:pStyle w:val="TOC2"/>
        <w:tabs>
          <w:tab w:val="right" w:leader="dot" w:pos="8306"/>
        </w:tabs>
      </w:pPr>
      <w:hyperlink w:anchor="_Toc27232" w:history="1">
        <w:r>
          <w:rPr>
            <w:rFonts w:ascii="仿宋" w:eastAsia="仿宋" w:hAnsi="仿宋" w:cs="仿宋" w:hint="eastAsia"/>
            <w:lang w:eastAsia="zh-CN"/>
          </w:rPr>
          <w:t>(二)、知识产权保护措施</w:t>
        </w:r>
        <w:r>
          <w:tab/>
        </w:r>
        <w:r>
          <w:fldChar w:fldCharType="begin"/>
        </w:r>
        <w:r>
          <w:instrText xml:space="preserve"> PAGEREF _Toc27232 \h </w:instrText>
        </w:r>
        <w:r>
          <w:fldChar w:fldCharType="separate"/>
        </w:r>
        <w:r>
          <w:t>61</w:t>
        </w:r>
        <w:r>
          <w:fldChar w:fldCharType="end"/>
        </w:r>
      </w:hyperlink>
    </w:p>
    <w:p>
      <w:pPr>
        <w:pStyle w:val="TOC1"/>
        <w:tabs>
          <w:tab w:val="right" w:leader="dot" w:pos="8306"/>
        </w:tabs>
      </w:pPr>
      <w:hyperlink w:anchor="_Toc9017" w:history="1">
        <w:r>
          <w:rPr>
            <w:rFonts w:ascii="仿宋" w:eastAsia="仿宋" w:hAnsi="仿宋" w:cs="仿宋" w:hint="eastAsia"/>
            <w:lang w:eastAsia="zh-CN"/>
          </w:rPr>
          <w:t>十七、企业合规与伦理</w:t>
        </w:r>
        <w:r>
          <w:tab/>
        </w:r>
        <w:r>
          <w:fldChar w:fldCharType="begin"/>
        </w:r>
        <w:r>
          <w:instrText xml:space="preserve"> PAGEREF _Toc9017 \h </w:instrText>
        </w:r>
        <w:r>
          <w:fldChar w:fldCharType="separate"/>
        </w:r>
        <w:r>
          <w:t>63</w:t>
        </w:r>
        <w:r>
          <w:fldChar w:fldCharType="end"/>
        </w:r>
      </w:hyperlink>
    </w:p>
    <w:p>
      <w:pPr>
        <w:pStyle w:val="TOC2"/>
        <w:tabs>
          <w:tab w:val="right" w:leader="dot" w:pos="8306"/>
        </w:tabs>
      </w:pPr>
      <w:hyperlink w:anchor="_Toc23487" w:history="1">
        <w:r>
          <w:rPr>
            <w:rFonts w:ascii="仿宋" w:eastAsia="仿宋" w:hAnsi="仿宋" w:cs="仿宋" w:hint="eastAsia"/>
            <w:lang w:eastAsia="zh-CN"/>
          </w:rPr>
          <w:t>(一)、合规政策与程序</w:t>
        </w:r>
        <w:r>
          <w:tab/>
        </w:r>
        <w:r>
          <w:fldChar w:fldCharType="begin"/>
        </w:r>
        <w:r>
          <w:instrText xml:space="preserve"> PAGEREF _Toc23487 \h </w:instrText>
        </w:r>
        <w:r>
          <w:fldChar w:fldCharType="separate"/>
        </w:r>
        <w:r>
          <w:t>63</w:t>
        </w:r>
        <w:r>
          <w:fldChar w:fldCharType="end"/>
        </w:r>
      </w:hyperlink>
    </w:p>
    <w:p>
      <w:pPr>
        <w:pStyle w:val="TOC2"/>
        <w:tabs>
          <w:tab w:val="right" w:leader="dot" w:pos="8306"/>
        </w:tabs>
      </w:pPr>
      <w:hyperlink w:anchor="_Toc32103" w:history="1">
        <w:r>
          <w:rPr>
            <w:rFonts w:ascii="仿宋" w:eastAsia="仿宋" w:hAnsi="仿宋" w:cs="仿宋" w:hint="eastAsia"/>
            <w:lang w:eastAsia="zh-CN"/>
          </w:rPr>
          <w:t>(二)、伦理规范与培训</w:t>
        </w:r>
        <w:r>
          <w:tab/>
        </w:r>
        <w:r>
          <w:fldChar w:fldCharType="begin"/>
        </w:r>
        <w:r>
          <w:instrText xml:space="preserve"> PAGEREF _Toc32103 \h </w:instrText>
        </w:r>
        <w:r>
          <w:fldChar w:fldCharType="separate"/>
        </w:r>
        <w:r>
          <w:t>64</w:t>
        </w:r>
        <w:r>
          <w:fldChar w:fldCharType="end"/>
        </w:r>
      </w:hyperlink>
    </w:p>
    <w:p>
      <w:pPr>
        <w:pStyle w:val="TOC2"/>
        <w:tabs>
          <w:tab w:val="right" w:leader="dot" w:pos="8306"/>
        </w:tabs>
      </w:pPr>
      <w:hyperlink w:anchor="_Toc6517" w:history="1">
        <w:r>
          <w:rPr>
            <w:rFonts w:ascii="仿宋" w:eastAsia="仿宋" w:hAnsi="仿宋" w:cs="仿宋" w:hint="eastAsia"/>
            <w:lang w:eastAsia="zh-CN"/>
          </w:rPr>
          <w:t>(三)、合规风险评估</w:t>
        </w:r>
        <w:r>
          <w:tab/>
        </w:r>
        <w:r>
          <w:fldChar w:fldCharType="begin"/>
        </w:r>
        <w:r>
          <w:instrText xml:space="preserve"> PAGEREF _Toc6517 \h </w:instrText>
        </w:r>
        <w:r>
          <w:fldChar w:fldCharType="separate"/>
        </w:r>
        <w:r>
          <w:t>65</w:t>
        </w:r>
        <w:r>
          <w:fldChar w:fldCharType="end"/>
        </w:r>
      </w:hyperlink>
    </w:p>
    <w:p>
      <w:pPr>
        <w:pStyle w:val="TOC2"/>
        <w:tabs>
          <w:tab w:val="right" w:leader="dot" w:pos="8306"/>
        </w:tabs>
      </w:pPr>
      <w:hyperlink w:anchor="_Toc23083" w:history="1">
        <w:r>
          <w:rPr>
            <w:rFonts w:ascii="仿宋" w:eastAsia="仿宋" w:hAnsi="仿宋" w:cs="仿宋" w:hint="eastAsia"/>
            <w:lang w:eastAsia="zh-CN"/>
          </w:rPr>
          <w:t>(四)、合规监督与执行</w:t>
        </w:r>
        <w:r>
          <w:tab/>
        </w:r>
        <w:r>
          <w:fldChar w:fldCharType="begin"/>
        </w:r>
        <w:r>
          <w:instrText xml:space="preserve"> PAGEREF _Toc23083 \h </w:instrText>
        </w:r>
        <w:r>
          <w:fldChar w:fldCharType="separate"/>
        </w:r>
        <w:r>
          <w:t>66</w:t>
        </w:r>
        <w:r>
          <w:fldChar w:fldCharType="end"/>
        </w:r>
      </w:hyperlink>
    </w:p>
    <w:p>
      <w:pPr>
        <w:pStyle w:val="TOC1"/>
        <w:tabs>
          <w:tab w:val="right" w:leader="dot" w:pos="8306"/>
        </w:tabs>
      </w:pPr>
      <w:hyperlink w:anchor="_Toc20889" w:history="1">
        <w:r>
          <w:rPr>
            <w:rFonts w:ascii="仿宋" w:eastAsia="仿宋" w:hAnsi="仿宋" w:cs="仿宋" w:hint="eastAsia"/>
            <w:lang w:eastAsia="zh-CN"/>
          </w:rPr>
          <w:t>十八、项目施工方案</w:t>
        </w:r>
        <w:r>
          <w:tab/>
        </w:r>
        <w:r>
          <w:fldChar w:fldCharType="begin"/>
        </w:r>
        <w:r>
          <w:instrText xml:space="preserve"> PAGEREF _Toc20889 \h </w:instrText>
        </w:r>
        <w:r>
          <w:fldChar w:fldCharType="separate"/>
        </w:r>
        <w:r>
          <w:t>67</w:t>
        </w:r>
        <w:r>
          <w:fldChar w:fldCharType="end"/>
        </w:r>
      </w:hyperlink>
    </w:p>
    <w:p>
      <w:pPr>
        <w:pStyle w:val="TOC2"/>
        <w:tabs>
          <w:tab w:val="right" w:leader="dot" w:pos="8306"/>
        </w:tabs>
      </w:pPr>
      <w:hyperlink w:anchor="_Toc5648" w:history="1">
        <w:r>
          <w:rPr>
            <w:rFonts w:ascii="仿宋" w:eastAsia="仿宋" w:hAnsi="仿宋" w:cs="仿宋" w:hint="eastAsia"/>
            <w:lang w:eastAsia="zh-CN"/>
          </w:rPr>
          <w:t>(一)、施工组织设计</w:t>
        </w:r>
        <w:r>
          <w:tab/>
        </w:r>
        <w:r>
          <w:fldChar w:fldCharType="begin"/>
        </w:r>
        <w:r>
          <w:instrText xml:space="preserve"> PAGEREF _Toc5648 \h </w:instrText>
        </w:r>
        <w:r>
          <w:fldChar w:fldCharType="separate"/>
        </w:r>
        <w:r>
          <w:t>67</w:t>
        </w:r>
        <w:r>
          <w:fldChar w:fldCharType="end"/>
        </w:r>
      </w:hyperlink>
    </w:p>
    <w:p>
      <w:pPr>
        <w:pStyle w:val="TOC2"/>
        <w:tabs>
          <w:tab w:val="right" w:leader="dot" w:pos="8306"/>
        </w:tabs>
      </w:pPr>
      <w:hyperlink w:anchor="_Toc531" w:history="1">
        <w:r>
          <w:rPr>
            <w:rFonts w:ascii="仿宋" w:eastAsia="仿宋" w:hAnsi="仿宋" w:cs="仿宋" w:hint="eastAsia"/>
            <w:lang w:eastAsia="zh-CN"/>
          </w:rPr>
          <w:t>(二)、施工工艺与技术路线</w:t>
        </w:r>
        <w:r>
          <w:tab/>
        </w:r>
        <w:r>
          <w:fldChar w:fldCharType="begin"/>
        </w:r>
        <w:r>
          <w:instrText xml:space="preserve"> PAGEREF _Toc531 \h </w:instrText>
        </w:r>
        <w:r>
          <w:fldChar w:fldCharType="separate"/>
        </w:r>
        <w:r>
          <w:t>68</w:t>
        </w:r>
        <w:r>
          <w:fldChar w:fldCharType="end"/>
        </w:r>
      </w:hyperlink>
    </w:p>
    <w:p>
      <w:pPr>
        <w:pStyle w:val="TOC2"/>
        <w:tabs>
          <w:tab w:val="right" w:leader="dot" w:pos="8306"/>
        </w:tabs>
      </w:pPr>
      <w:hyperlink w:anchor="_Toc9409" w:history="1">
        <w:r>
          <w:rPr>
            <w:rFonts w:ascii="仿宋" w:eastAsia="仿宋" w:hAnsi="仿宋" w:cs="仿宋" w:hint="eastAsia"/>
            <w:lang w:eastAsia="zh-CN"/>
          </w:rPr>
          <w:t>(三)、关键节点施工计划</w:t>
        </w:r>
        <w:r>
          <w:tab/>
        </w:r>
        <w:r>
          <w:fldChar w:fldCharType="begin"/>
        </w:r>
        <w:r>
          <w:instrText xml:space="preserve"> PAGEREF _Toc9409 \h </w:instrText>
        </w:r>
        <w:r>
          <w:fldChar w:fldCharType="separate"/>
        </w:r>
        <w:r>
          <w:t>70</w:t>
        </w:r>
        <w:r>
          <w:fldChar w:fldCharType="end"/>
        </w:r>
      </w:hyperlink>
    </w:p>
    <w:p>
      <w:pPr>
        <w:pStyle w:val="TOC2"/>
        <w:tabs>
          <w:tab w:val="right" w:leader="dot" w:pos="8306"/>
        </w:tabs>
      </w:pPr>
      <w:hyperlink w:anchor="_Toc4031" w:history="1">
        <w:r>
          <w:rPr>
            <w:rFonts w:ascii="仿宋" w:eastAsia="仿宋" w:hAnsi="仿宋" w:cs="仿宋" w:hint="eastAsia"/>
            <w:lang w:eastAsia="zh-CN"/>
          </w:rPr>
          <w:t>(四)、施工现场管理</w:t>
        </w:r>
        <w:r>
          <w:tab/>
        </w:r>
        <w:r>
          <w:fldChar w:fldCharType="begin"/>
        </w:r>
        <w:r>
          <w:instrText xml:space="preserve"> PAGEREF _Toc4031 \h </w:instrText>
        </w:r>
        <w:r>
          <w:fldChar w:fldCharType="separate"/>
        </w:r>
        <w:r>
          <w:t>71</w:t>
        </w:r>
        <w:r>
          <w:fldChar w:fldCharType="end"/>
        </w:r>
      </w:hyperlink>
    </w:p>
    <w:p>
      <w:pPr>
        <w:pStyle w:val="TOC1"/>
        <w:tabs>
          <w:tab w:val="right" w:leader="dot" w:pos="8306"/>
        </w:tabs>
      </w:pPr>
      <w:hyperlink w:anchor="_Toc30" w:history="1">
        <w:r>
          <w:rPr>
            <w:rFonts w:ascii="仿宋" w:eastAsia="仿宋" w:hAnsi="仿宋" w:cs="仿宋" w:hint="eastAsia"/>
            <w:lang w:eastAsia="zh-CN"/>
          </w:rPr>
          <w:t>十九、设施与设备管理</w:t>
        </w:r>
        <w:r>
          <w:tab/>
        </w:r>
        <w:r>
          <w:fldChar w:fldCharType="begin"/>
        </w:r>
        <w:r>
          <w:instrText xml:space="preserve"> PAGEREF _Toc30 \h </w:instrText>
        </w:r>
        <w:r>
          <w:fldChar w:fldCharType="separate"/>
        </w:r>
        <w:r>
          <w:t>73</w:t>
        </w:r>
        <w:r>
          <w:fldChar w:fldCharType="end"/>
        </w:r>
      </w:hyperlink>
    </w:p>
    <w:p>
      <w:pPr>
        <w:pStyle w:val="TOC2"/>
        <w:tabs>
          <w:tab w:val="right" w:leader="dot" w:pos="8306"/>
        </w:tabs>
      </w:pPr>
      <w:hyperlink w:anchor="_Toc23464" w:history="1">
        <w:r>
          <w:rPr>
            <w:rFonts w:ascii="仿宋" w:eastAsia="仿宋" w:hAnsi="仿宋" w:cs="仿宋" w:hint="eastAsia"/>
            <w:lang w:eastAsia="zh-CN"/>
          </w:rPr>
          <w:t>(一)、设施规划与配置</w:t>
        </w:r>
        <w:r>
          <w:tab/>
        </w:r>
        <w:r>
          <w:fldChar w:fldCharType="begin"/>
        </w:r>
        <w:r>
          <w:instrText xml:space="preserve"> PAGEREF _Toc23464 \h </w:instrText>
        </w:r>
        <w:r>
          <w:fldChar w:fldCharType="separate"/>
        </w:r>
        <w:r>
          <w:t>73</w:t>
        </w:r>
        <w:r>
          <w:fldChar w:fldCharType="end"/>
        </w:r>
      </w:hyperlink>
    </w:p>
    <w:p>
      <w:pPr>
        <w:pStyle w:val="TOC2"/>
        <w:tabs>
          <w:tab w:val="right" w:leader="dot" w:pos="8306"/>
        </w:tabs>
      </w:pPr>
      <w:hyperlink w:anchor="_Toc16648" w:history="1">
        <w:r>
          <w:rPr>
            <w:rFonts w:ascii="仿宋" w:eastAsia="仿宋" w:hAnsi="仿宋" w:cs="仿宋" w:hint="eastAsia"/>
            <w:lang w:eastAsia="zh-CN"/>
          </w:rPr>
          <w:t>(二)、设备采购与维护管理</w:t>
        </w:r>
        <w:r>
          <w:tab/>
        </w:r>
        <w:r>
          <w:fldChar w:fldCharType="begin"/>
        </w:r>
        <w:r>
          <w:instrText xml:space="preserve"> PAGEREF _Toc16648 \h </w:instrText>
        </w:r>
        <w:r>
          <w:fldChar w:fldCharType="separate"/>
        </w:r>
        <w:r>
          <w:t>74</w:t>
        </w:r>
        <w:r>
          <w:fldChar w:fldCharType="end"/>
        </w:r>
      </w:hyperlink>
    </w:p>
    <w:p>
      <w:pPr>
        <w:pStyle w:val="TOC2"/>
        <w:tabs>
          <w:tab w:val="right" w:leader="dot" w:pos="8306"/>
        </w:tabs>
      </w:pPr>
      <w:hyperlink w:anchor="_Toc28453" w:history="1">
        <w:r>
          <w:rPr>
            <w:rFonts w:ascii="仿宋" w:eastAsia="仿宋" w:hAnsi="仿宋" w:cs="仿宋" w:hint="eastAsia"/>
            <w:lang w:eastAsia="zh-CN"/>
          </w:rPr>
          <w:t>(三)、设施设备升级策略</w:t>
        </w:r>
        <w:r>
          <w:tab/>
        </w:r>
        <w:r>
          <w:fldChar w:fldCharType="begin"/>
        </w:r>
        <w:r>
          <w:instrText xml:space="preserve"> PAGEREF _Toc28453 \h </w:instrText>
        </w:r>
        <w:r>
          <w:fldChar w:fldCharType="separate"/>
        </w:r>
        <w:r>
          <w:t>75</w:t>
        </w:r>
        <w:r>
          <w:fldChar w:fldCharType="end"/>
        </w:r>
      </w:hyperlink>
    </w:p>
    <w:p>
      <w:pPr>
        <w:pStyle w:val="TOC1"/>
        <w:tabs>
          <w:tab w:val="right" w:leader="dot" w:pos="8306"/>
        </w:tabs>
      </w:pPr>
      <w:hyperlink w:anchor="_Toc14215" w:history="1">
        <w:r>
          <w:rPr>
            <w:rFonts w:ascii="仿宋" w:eastAsia="仿宋" w:hAnsi="仿宋" w:cs="仿宋" w:hint="eastAsia"/>
            <w:lang w:eastAsia="zh-CN"/>
          </w:rPr>
          <w:t>二十、合作与交流机制建立</w:t>
        </w:r>
        <w:r>
          <w:tab/>
        </w:r>
        <w:r>
          <w:fldChar w:fldCharType="begin"/>
        </w:r>
        <w:r>
          <w:instrText xml:space="preserve"> PAGEREF _Toc14215 \h </w:instrText>
        </w:r>
        <w:r>
          <w:fldChar w:fldCharType="separate"/>
        </w:r>
        <w:r>
          <w:t>75</w:t>
        </w:r>
        <w:r>
          <w:fldChar w:fldCharType="end"/>
        </w:r>
      </w:hyperlink>
    </w:p>
    <w:p>
      <w:pPr>
        <w:pStyle w:val="TOC2"/>
        <w:tabs>
          <w:tab w:val="right" w:leader="dot" w:pos="8306"/>
        </w:tabs>
      </w:pPr>
      <w:hyperlink w:anchor="_Toc24033" w:history="1">
        <w:r>
          <w:rPr>
            <w:rFonts w:ascii="仿宋" w:eastAsia="仿宋" w:hAnsi="仿宋" w:cs="仿宋" w:hint="eastAsia"/>
            <w:lang w:eastAsia="zh-CN"/>
          </w:rPr>
          <w:t>(一)、合作伙伴选择与合作方式</w:t>
        </w:r>
        <w:r>
          <w:tab/>
        </w:r>
        <w:r>
          <w:fldChar w:fldCharType="begin"/>
        </w:r>
        <w:r>
          <w:instrText xml:space="preserve"> PAGEREF _Toc24033 \h </w:instrText>
        </w:r>
        <w:r>
          <w:fldChar w:fldCharType="separate"/>
        </w:r>
        <w:r>
          <w:t>75</w:t>
        </w:r>
        <w:r>
          <w:fldChar w:fldCharType="end"/>
        </w:r>
      </w:hyperlink>
    </w:p>
    <w:p>
      <w:pPr>
        <w:pStyle w:val="TOC2"/>
        <w:tabs>
          <w:tab w:val="right" w:leader="dot" w:pos="8306"/>
        </w:tabs>
      </w:pPr>
      <w:hyperlink w:anchor="_Toc17728" w:history="1">
        <w:r>
          <w:rPr>
            <w:rFonts w:ascii="仿宋" w:eastAsia="仿宋" w:hAnsi="仿宋" w:cs="仿宋" w:hint="eastAsia"/>
            <w:lang w:eastAsia="zh-CN"/>
          </w:rPr>
          <w:t>(二)、交流与合作平台搭建</w:t>
        </w:r>
        <w:r>
          <w:tab/>
        </w:r>
        <w:r>
          <w:fldChar w:fldCharType="begin"/>
        </w:r>
        <w:r>
          <w:instrText xml:space="preserve"> PAGEREF _Toc17728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5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4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风险描述：宠物用品项目可能会引起当地社会结构和动态的变化，例如改变社区的人口组成和社交模式。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风险描述：在宠物用品项目运营过程中，可能涉及大量个人和商业敏感信息，存在信息安全和隐私保护的风险。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7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74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一、宠物用品项目的技术资源开发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二、宠物用品项目的人力资源管理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宠物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宠物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19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https://d.book118.com/535043341322011042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0042D"/>
    <w:rsid w:val="13000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4334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2024-01-07T18:02:00Z</dcterms:created>
  <dcterms:modified xsi:type="dcterms:W3CDTF">2024-01-07T18:03:06Z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A820C50E269B400888C27310EBB6C6F5_11</vt:lpwstr>
  </property>
  <property fmtid="{D5CDD505-2E9C-101B-9397-08002B2CF9AE}" pid="3" name="KSOProductBuildVer">
    <vt:lpwstr>2052-12.1.0.16120</vt:lpwstr>
  </property>
</Properties>
</file>