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pStyle w:val="Heading4"/>
        <w:numPr>
          <w:ilvl w:val="0"/>
          <w:numId w:val="0"/>
        </w:numPr>
        <w:ind w:left="864" w:hanging="864"/>
        <w:rPr>
          <w:rFonts w:hint="eastAsia"/>
        </w:rPr>
      </w:pPr>
    </w:p>
    <w:p>
      <w:pPr>
        <w:pStyle w:val="Heading4"/>
        <w:numPr>
          <w:ilvl w:val="0"/>
          <w:numId w:val="0"/>
        </w:numPr>
        <w:ind w:left="864" w:hanging="864"/>
        <w:rPr>
          <w:rFonts w:hint="eastAsia"/>
        </w:rPr>
      </w:pPr>
    </w:p>
    <w:p>
      <w:pPr>
        <w:pStyle w:val="Heading4"/>
        <w:numPr>
          <w:ilvl w:val="0"/>
          <w:numId w:val="0"/>
        </w:numPr>
        <w:ind w:left="864" w:hanging="864"/>
        <w:rPr>
          <w:rFonts w:hint="eastAsia"/>
        </w:rPr>
      </w:pPr>
    </w:p>
    <w:p>
      <w:pPr>
        <w:pStyle w:val="Heading4"/>
        <w:numPr>
          <w:ilvl w:val="0"/>
          <w:numId w:val="0"/>
        </w:numPr>
        <w:ind w:left="864" w:hanging="864"/>
        <w:rPr>
          <w:rFonts w:hint="eastAsia"/>
        </w:rPr>
      </w:pPr>
    </w:p>
    <w:p>
      <w:pPr>
        <w:pStyle w:val="Heading4"/>
        <w:numPr>
          <w:ilvl w:val="0"/>
          <w:numId w:val="0"/>
        </w:numPr>
        <w:ind w:left="864" w:hanging="864"/>
        <w:rPr>
          <w:rFonts w:hint="eastAsia"/>
        </w:rPr>
      </w:pPr>
    </w:p>
    <w:p>
      <w:pPr>
        <w:pStyle w:val="Heading4"/>
        <w:numPr>
          <w:ilvl w:val="0"/>
          <w:numId w:val="0"/>
        </w:numPr>
        <w:ind w:left="864" w:hanging="864"/>
        <w:rPr>
          <w:rFonts w:hint="eastAsia"/>
        </w:rPr>
      </w:pPr>
    </w:p>
    <w:p>
      <w:pPr>
        <w:pStyle w:val="Heading4"/>
        <w:numPr>
          <w:ilvl w:val="0"/>
          <w:numId w:val="0"/>
        </w:numPr>
        <w:ind w:left="864" w:hanging="864"/>
        <w:rPr>
          <w:rFonts w:hint="eastAsia"/>
        </w:rPr>
      </w:pPr>
    </w:p>
    <w:p>
      <w:pPr>
        <w:pStyle w:val="Heading4"/>
        <w:numPr>
          <w:ilvl w:val="0"/>
          <w:numId w:val="0"/>
        </w:numPr>
        <w:ind w:left="864" w:hanging="864"/>
        <w:jc w:val="center"/>
        <w:rPr>
          <w:rFonts w:hint="eastAsia"/>
          <w:sz w:val="40"/>
          <w:szCs w:val="40"/>
        </w:rPr>
      </w:pPr>
      <w:bookmarkStart w:id="0" w:name="_Toc5427"/>
      <w:r>
        <w:rPr>
          <w:rFonts w:hint="eastAsia"/>
          <w:sz w:val="40"/>
          <w:szCs w:val="40"/>
          <w:lang w:val="en-US" w:eastAsia="zh-CN"/>
        </w:rPr>
        <w:t>发电企业</w:t>
      </w:r>
      <w:r>
        <w:rPr>
          <w:rFonts w:hint="eastAsia"/>
          <w:sz w:val="40"/>
          <w:szCs w:val="40"/>
        </w:rPr>
        <w:t>大数据平台数据接入规范</w:t>
      </w:r>
      <w:bookmarkEnd w:id="0"/>
    </w:p>
    <w:p>
      <w:pPr>
        <w:pStyle w:val="TB-"/>
        <w:jc w:val="center"/>
        <w:rPr>
          <w:rFonts w:hint="eastAsia"/>
          <w:sz w:val="40"/>
          <w:szCs w:val="44"/>
          <w:lang w:val="en-US" w:eastAsia="zh-CN"/>
        </w:rPr>
      </w:pPr>
    </w:p>
    <w:p>
      <w:pPr>
        <w:pStyle w:val="TB-"/>
        <w:jc w:val="center"/>
        <w:rPr>
          <w:rFonts w:hint="default"/>
          <w:sz w:val="40"/>
          <w:szCs w:val="44"/>
          <w:lang w:val="en-US" w:eastAsia="zh-CN"/>
        </w:rPr>
      </w:pPr>
      <w:r>
        <w:rPr>
          <w:rFonts w:hint="eastAsia"/>
          <w:sz w:val="40"/>
          <w:szCs w:val="44"/>
          <w:lang w:val="en-US" w:eastAsia="zh-CN"/>
        </w:rPr>
        <w:t>2024</w:t>
      </w:r>
    </w:p>
    <w:p>
      <w:pPr>
        <w:pStyle w:val="TB-"/>
        <w:rPr>
          <w:rFonts w:hint="eastAsia"/>
          <w:sz w:val="40"/>
          <w:szCs w:val="44"/>
        </w:rPr>
      </w:pPr>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pPr>
      <w:bookmarkStart w:id="1" w:name="_GoBack"/>
      <w:bookmarkEnd w:id="1"/>
    </w:p>
    <w:p>
      <w:pPr>
        <w:pStyle w:val="TB-"/>
        <w:rPr>
          <w:rFonts w:hint="eastAsia"/>
        </w:rPr>
      </w:pPr>
    </w:p>
    <w:p>
      <w:pPr>
        <w:pStyle w:val="TB-"/>
        <w:rPr>
          <w:rFonts w:hint="eastAsia"/>
        </w:rPr>
      </w:pPr>
    </w:p>
    <w:p>
      <w:pPr>
        <w:pStyle w:val="TB-"/>
        <w:rPr>
          <w:rFonts w:hint="eastAsia"/>
        </w:rPr>
      </w:pPr>
    </w:p>
    <w:p>
      <w:pPr>
        <w:pStyle w:val="TB-"/>
        <w:rPr>
          <w:rFonts w:hint="eastAsia"/>
        </w:rPr>
      </w:pPr>
    </w:p>
    <w:p>
      <w:pPr>
        <w:pStyle w:val="TB-"/>
        <w:rPr>
          <w:rFonts w:hint="eastAsia"/>
        </w:rPr>
        <w:sectPr>
          <w:footerReference w:type="default" r:id="rId5"/>
          <w:pgSz w:w="11906" w:h="16838"/>
          <w:pgMar w:top="1440" w:right="1800" w:bottom="1440" w:left="1800" w:header="851" w:footer="992" w:gutter="0"/>
          <w:pgNumType w:fmt="decimal" w:start="1"/>
          <w:cols w:num="1" w:space="425"/>
          <w:docGrid w:type="lines" w:linePitch="312" w:charSpace="0"/>
        </w:sectPr>
      </w:pPr>
    </w:p>
    <w:p>
      <w:pPr>
        <w:pStyle w:val="TOC4"/>
        <w:tabs>
          <w:tab w:val="right" w:leader="dot" w:pos="8306"/>
        </w:tabs>
        <w:jc w:val="center"/>
        <w:rPr>
          <w:rFonts w:eastAsia="宋体" w:hint="eastAsia"/>
          <w:b/>
          <w:bCs/>
          <w:sz w:val="32"/>
          <w:szCs w:val="32"/>
          <w:lang w:eastAsia="zh-CN"/>
        </w:rPr>
      </w:pPr>
      <w:r>
        <w:fldChar w:fldCharType="begin"/>
      </w:r>
      <w:r>
        <w:instrText xml:space="preserve">TOC \o "1-7" \h \u </w:instrText>
      </w:r>
      <w:r>
        <w:fldChar w:fldCharType="separate"/>
      </w:r>
      <w:r>
        <w:rPr>
          <w:rFonts w:hint="eastAsia"/>
          <w:b/>
          <w:bCs/>
          <w:sz w:val="32"/>
          <w:szCs w:val="32"/>
          <w:lang w:val="en-US" w:eastAsia="zh-CN"/>
        </w:rPr>
        <w:t>目次</w:t>
      </w:r>
    </w:p>
    <w:p>
      <w:pPr>
        <w:pStyle w:val="TOC5"/>
        <w:tabs>
          <w:tab w:val="right" w:leader="dot" w:pos="8306"/>
        </w:tabs>
        <w:ind w:left="0" w:firstLine="0" w:leftChars="0" w:firstLineChars="0"/>
      </w:pPr>
      <w:hyperlink w:anchor="_Toc499" w:history="1">
        <w:r>
          <w:t>1</w:t>
        </w:r>
        <w:r>
          <w:rPr>
            <w:rFonts w:hint="eastAsia"/>
          </w:rPr>
          <w:t>范围</w:t>
        </w:r>
        <w:r>
          <w:tab/>
        </w:r>
        <w:r>
          <w:fldChar w:fldCharType="begin"/>
        </w:r>
        <w:r>
          <w:instrText xml:space="preserve"> PAGEREF _Toc499 \h </w:instrText>
        </w:r>
        <w:r>
          <w:fldChar w:fldCharType="separate"/>
        </w:r>
        <w:r>
          <w:t>5</w:t>
        </w:r>
        <w:r>
          <w:fldChar w:fldCharType="end"/>
        </w:r>
      </w:hyperlink>
    </w:p>
    <w:p>
      <w:pPr>
        <w:pStyle w:val="TOC5"/>
        <w:tabs>
          <w:tab w:val="right" w:leader="dot" w:pos="8306"/>
        </w:tabs>
        <w:ind w:left="0" w:firstLine="0" w:leftChars="0" w:firstLineChars="0"/>
      </w:pPr>
      <w:hyperlink w:anchor="_Toc15773" w:history="1">
        <w:r>
          <w:t>2</w:t>
        </w:r>
        <w:r>
          <w:rPr>
            <w:rFonts w:hint="eastAsia"/>
          </w:rPr>
          <w:t>规范性引用文件</w:t>
        </w:r>
        <w:r>
          <w:tab/>
        </w:r>
        <w:r>
          <w:fldChar w:fldCharType="begin"/>
        </w:r>
        <w:r>
          <w:instrText xml:space="preserve"> PAGEREF _Toc15773 \h </w:instrText>
        </w:r>
        <w:r>
          <w:fldChar w:fldCharType="separate"/>
        </w:r>
        <w:r>
          <w:t>5</w:t>
        </w:r>
        <w:r>
          <w:fldChar w:fldCharType="end"/>
        </w:r>
      </w:hyperlink>
    </w:p>
    <w:p>
      <w:pPr>
        <w:pStyle w:val="TOC5"/>
        <w:tabs>
          <w:tab w:val="right" w:leader="dot" w:pos="8306"/>
        </w:tabs>
        <w:ind w:left="0" w:firstLine="0" w:leftChars="0" w:firstLineChars="0"/>
      </w:pPr>
      <w:hyperlink w:anchor="_Toc2772" w:history="1">
        <w:r>
          <w:t>3</w:t>
        </w:r>
        <w:r>
          <w:rPr>
            <w:rFonts w:hint="eastAsia"/>
          </w:rPr>
          <w:t>术语和定义</w:t>
        </w:r>
        <w:r>
          <w:tab/>
        </w:r>
        <w:r>
          <w:fldChar w:fldCharType="begin"/>
        </w:r>
        <w:r>
          <w:instrText xml:space="preserve"> PAGEREF _Toc2772 \h </w:instrText>
        </w:r>
        <w:r>
          <w:fldChar w:fldCharType="separate"/>
        </w:r>
        <w:r>
          <w:t>5</w:t>
        </w:r>
        <w:r>
          <w:fldChar w:fldCharType="end"/>
        </w:r>
      </w:hyperlink>
    </w:p>
    <w:p>
      <w:pPr>
        <w:pStyle w:val="TOC6"/>
        <w:tabs>
          <w:tab w:val="right" w:leader="dot" w:pos="8306"/>
        </w:tabs>
        <w:ind w:left="0" w:firstLine="0" w:leftChars="0" w:firstLineChars="0"/>
      </w:pPr>
      <w:hyperlink w:anchor="_Toc20668" w:history="1">
        <w:r>
          <w:t>3</w:t>
        </w:r>
        <w:r>
          <w:rPr>
            <w:rFonts w:hint="eastAsia"/>
          </w:rPr>
          <w:t>.1数据接入</w:t>
        </w:r>
        <w:r>
          <w:tab/>
        </w:r>
        <w:r>
          <w:fldChar w:fldCharType="begin"/>
        </w:r>
        <w:r>
          <w:instrText xml:space="preserve"> PAGEREF _Toc20668 \h </w:instrText>
        </w:r>
        <w:r>
          <w:fldChar w:fldCharType="separate"/>
        </w:r>
        <w:r>
          <w:t>5</w:t>
        </w:r>
        <w:r>
          <w:fldChar w:fldCharType="end"/>
        </w:r>
      </w:hyperlink>
    </w:p>
    <w:p>
      <w:pPr>
        <w:pStyle w:val="TOC6"/>
        <w:tabs>
          <w:tab w:val="right" w:leader="dot" w:pos="8306"/>
        </w:tabs>
        <w:ind w:left="0" w:firstLine="0" w:leftChars="0" w:firstLineChars="0"/>
      </w:pPr>
      <w:hyperlink w:anchor="_Toc11208" w:history="1">
        <w:r>
          <w:t>3</w:t>
        </w:r>
        <w:r>
          <w:rPr>
            <w:rFonts w:hint="eastAsia"/>
          </w:rPr>
          <w:t>.</w:t>
        </w:r>
        <w:r>
          <w:t>2</w:t>
        </w:r>
        <w:r>
          <w:rPr>
            <w:rFonts w:hint="eastAsia"/>
          </w:rPr>
          <w:t>数据采集</w:t>
        </w:r>
        <w:r>
          <w:tab/>
        </w:r>
        <w:r>
          <w:fldChar w:fldCharType="begin"/>
        </w:r>
        <w:r>
          <w:instrText xml:space="preserve"> PAGEREF _Toc11208 \h </w:instrText>
        </w:r>
        <w:r>
          <w:fldChar w:fldCharType="separate"/>
        </w:r>
        <w:r>
          <w:t>5</w:t>
        </w:r>
        <w:r>
          <w:fldChar w:fldCharType="end"/>
        </w:r>
      </w:hyperlink>
    </w:p>
    <w:p>
      <w:pPr>
        <w:pStyle w:val="TOC6"/>
        <w:tabs>
          <w:tab w:val="right" w:leader="dot" w:pos="8306"/>
        </w:tabs>
        <w:ind w:left="0" w:firstLine="0" w:leftChars="0" w:firstLineChars="0"/>
      </w:pPr>
      <w:hyperlink w:anchor="_Toc13320" w:history="1">
        <w:r>
          <w:t>3</w:t>
        </w:r>
        <w:r>
          <w:rPr>
            <w:rFonts w:hint="eastAsia"/>
          </w:rPr>
          <w:t>.</w:t>
        </w:r>
        <w:r>
          <w:t>3</w:t>
        </w:r>
        <w:r>
          <w:rPr>
            <w:rFonts w:hint="eastAsia"/>
          </w:rPr>
          <w:t>全量采集模式</w:t>
        </w:r>
        <w:r>
          <w:tab/>
        </w:r>
        <w:r>
          <w:fldChar w:fldCharType="begin"/>
        </w:r>
        <w:r>
          <w:instrText xml:space="preserve"> PAGEREF _Toc13320 \h </w:instrText>
        </w:r>
        <w:r>
          <w:fldChar w:fldCharType="separate"/>
        </w:r>
        <w:r>
          <w:t>5</w:t>
        </w:r>
        <w:r>
          <w:fldChar w:fldCharType="end"/>
        </w:r>
      </w:hyperlink>
    </w:p>
    <w:p>
      <w:pPr>
        <w:pStyle w:val="TOC6"/>
        <w:tabs>
          <w:tab w:val="right" w:leader="dot" w:pos="8306"/>
        </w:tabs>
        <w:ind w:left="0" w:firstLine="0" w:leftChars="0" w:firstLineChars="0"/>
      </w:pPr>
      <w:hyperlink w:anchor="_Toc12301" w:history="1">
        <w:r>
          <w:t>3</w:t>
        </w:r>
        <w:r>
          <w:rPr>
            <w:rFonts w:hint="eastAsia"/>
          </w:rPr>
          <w:t>.</w:t>
        </w:r>
        <w:r>
          <w:t>4</w:t>
        </w:r>
        <w:r>
          <w:rPr>
            <w:rFonts w:hint="eastAsia"/>
          </w:rPr>
          <w:t>增量采集模式</w:t>
        </w:r>
        <w:r>
          <w:tab/>
        </w:r>
        <w:r>
          <w:fldChar w:fldCharType="begin"/>
        </w:r>
        <w:r>
          <w:instrText xml:space="preserve"> PAGEREF _Toc12301 \h </w:instrText>
        </w:r>
        <w:r>
          <w:fldChar w:fldCharType="separate"/>
        </w:r>
        <w:r>
          <w:t>5</w:t>
        </w:r>
        <w:r>
          <w:fldChar w:fldCharType="end"/>
        </w:r>
      </w:hyperlink>
    </w:p>
    <w:p>
      <w:pPr>
        <w:pStyle w:val="TOC6"/>
        <w:tabs>
          <w:tab w:val="right" w:leader="dot" w:pos="8306"/>
        </w:tabs>
        <w:ind w:left="0" w:firstLine="0" w:leftChars="0" w:firstLineChars="0"/>
      </w:pPr>
      <w:hyperlink w:anchor="_Toc6880" w:history="1">
        <w:r>
          <w:t>3</w:t>
        </w:r>
        <w:r>
          <w:rPr>
            <w:rFonts w:hint="eastAsia"/>
          </w:rPr>
          <w:t>.</w:t>
        </w:r>
        <w:r>
          <w:t>5</w:t>
        </w:r>
        <w:r>
          <w:rPr>
            <w:rFonts w:hint="eastAsia"/>
          </w:rPr>
          <w:t>轮询采集模式</w:t>
        </w:r>
        <w:r>
          <w:tab/>
        </w:r>
        <w:r>
          <w:fldChar w:fldCharType="begin"/>
        </w:r>
        <w:r>
          <w:instrText xml:space="preserve"> PAGEREF _Toc6880 \h </w:instrText>
        </w:r>
        <w:r>
          <w:fldChar w:fldCharType="separate"/>
        </w:r>
        <w:r>
          <w:t>5</w:t>
        </w:r>
        <w:r>
          <w:fldChar w:fldCharType="end"/>
        </w:r>
      </w:hyperlink>
    </w:p>
    <w:p>
      <w:pPr>
        <w:pStyle w:val="TOC5"/>
        <w:tabs>
          <w:tab w:val="right" w:leader="dot" w:pos="8306"/>
        </w:tabs>
        <w:ind w:left="0" w:firstLine="0" w:leftChars="0" w:firstLineChars="0"/>
      </w:pPr>
      <w:hyperlink w:anchor="_Toc9784" w:history="1">
        <w:r>
          <w:t>4</w:t>
        </w:r>
        <w:r>
          <w:rPr>
            <w:rFonts w:hint="eastAsia"/>
          </w:rPr>
          <w:t>缩略语</w:t>
        </w:r>
        <w:r>
          <w:tab/>
        </w:r>
        <w:r>
          <w:fldChar w:fldCharType="begin"/>
        </w:r>
        <w:r>
          <w:instrText xml:space="preserve"> PAGEREF _Toc9784 \h </w:instrText>
        </w:r>
        <w:r>
          <w:fldChar w:fldCharType="separate"/>
        </w:r>
        <w:r>
          <w:t>6</w:t>
        </w:r>
        <w:r>
          <w:fldChar w:fldCharType="end"/>
        </w:r>
      </w:hyperlink>
    </w:p>
    <w:p>
      <w:pPr>
        <w:pStyle w:val="TOC5"/>
        <w:tabs>
          <w:tab w:val="right" w:leader="dot" w:pos="8306"/>
        </w:tabs>
        <w:ind w:left="0" w:firstLine="0" w:leftChars="0" w:firstLineChars="0"/>
      </w:pPr>
      <w:hyperlink w:anchor="_Toc10088" w:history="1">
        <w:r>
          <w:t>5</w:t>
        </w:r>
        <w:r>
          <w:rPr>
            <w:rFonts w:hint="eastAsia"/>
          </w:rPr>
          <w:t>总体框架</w:t>
        </w:r>
        <w:r>
          <w:tab/>
        </w:r>
        <w:r>
          <w:fldChar w:fldCharType="begin"/>
        </w:r>
        <w:r>
          <w:instrText xml:space="preserve"> PAGEREF _Toc10088 \h </w:instrText>
        </w:r>
        <w:r>
          <w:fldChar w:fldCharType="separate"/>
        </w:r>
        <w:r>
          <w:t>6</w:t>
        </w:r>
        <w:r>
          <w:fldChar w:fldCharType="end"/>
        </w:r>
      </w:hyperlink>
    </w:p>
    <w:p>
      <w:pPr>
        <w:pStyle w:val="TOC6"/>
        <w:tabs>
          <w:tab w:val="right" w:leader="dot" w:pos="8306"/>
        </w:tabs>
        <w:ind w:left="0" w:firstLine="0" w:leftChars="0" w:firstLineChars="0"/>
      </w:pPr>
      <w:hyperlink w:anchor="_Toc26137" w:history="1">
        <w:r>
          <w:t>5</w:t>
        </w:r>
        <w:r>
          <w:rPr>
            <w:rFonts w:hint="eastAsia"/>
          </w:rPr>
          <w:t>.</w:t>
        </w:r>
        <w:r>
          <w:t>1</w:t>
        </w:r>
        <w:r>
          <w:rPr>
            <w:rFonts w:hint="eastAsia"/>
          </w:rPr>
          <w:t>总体框架描述</w:t>
        </w:r>
        <w:r>
          <w:tab/>
        </w:r>
        <w:r>
          <w:fldChar w:fldCharType="begin"/>
        </w:r>
        <w:r>
          <w:instrText xml:space="preserve"> PAGEREF _Toc26137 \h </w:instrText>
        </w:r>
        <w:r>
          <w:fldChar w:fldCharType="separate"/>
        </w:r>
        <w:r>
          <w:t>6</w:t>
        </w:r>
        <w:r>
          <w:fldChar w:fldCharType="end"/>
        </w:r>
      </w:hyperlink>
    </w:p>
    <w:p>
      <w:pPr>
        <w:pStyle w:val="TOC6"/>
        <w:tabs>
          <w:tab w:val="right" w:leader="dot" w:pos="8306"/>
        </w:tabs>
        <w:ind w:left="0" w:firstLine="0" w:leftChars="0" w:firstLineChars="0"/>
      </w:pPr>
      <w:hyperlink w:anchor="_Toc8051" w:history="1">
        <w:r>
          <w:t>5</w:t>
        </w:r>
        <w:r>
          <w:rPr>
            <w:rFonts w:hint="eastAsia"/>
          </w:rPr>
          <w:t>.</w:t>
        </w:r>
        <w:r>
          <w:t>2</w:t>
        </w:r>
        <w:r>
          <w:rPr>
            <w:rFonts w:hint="eastAsia"/>
          </w:rPr>
          <w:t>数据源的接入和采集方式</w:t>
        </w:r>
        <w:r>
          <w:tab/>
        </w:r>
        <w:r>
          <w:fldChar w:fldCharType="begin"/>
        </w:r>
        <w:r>
          <w:instrText xml:space="preserve"> PAGEREF _Toc8051 \h </w:instrText>
        </w:r>
        <w:r>
          <w:fldChar w:fldCharType="separate"/>
        </w:r>
        <w:r>
          <w:t>7</w:t>
        </w:r>
        <w:r>
          <w:fldChar w:fldCharType="end"/>
        </w:r>
      </w:hyperlink>
    </w:p>
    <w:p>
      <w:pPr>
        <w:pStyle w:val="TOC5"/>
        <w:tabs>
          <w:tab w:val="right" w:leader="dot" w:pos="8306"/>
        </w:tabs>
        <w:ind w:left="0" w:firstLine="0" w:leftChars="0" w:firstLineChars="0"/>
      </w:pPr>
      <w:hyperlink w:anchor="_Toc7826" w:history="1">
        <w:r>
          <w:t>6</w:t>
        </w:r>
        <w:r>
          <w:rPr>
            <w:rFonts w:hint="eastAsia"/>
          </w:rPr>
          <w:t>接入要求</w:t>
        </w:r>
        <w:r>
          <w:tab/>
        </w:r>
        <w:r>
          <w:fldChar w:fldCharType="begin"/>
        </w:r>
        <w:r>
          <w:instrText xml:space="preserve"> PAGEREF _Toc7826 \h </w:instrText>
        </w:r>
        <w:r>
          <w:fldChar w:fldCharType="separate"/>
        </w:r>
        <w:r>
          <w:t>7</w:t>
        </w:r>
        <w:r>
          <w:fldChar w:fldCharType="end"/>
        </w:r>
      </w:hyperlink>
    </w:p>
    <w:p>
      <w:pPr>
        <w:pStyle w:val="TOC6"/>
        <w:tabs>
          <w:tab w:val="right" w:leader="dot" w:pos="8306"/>
        </w:tabs>
        <w:ind w:left="0" w:firstLine="0" w:leftChars="0" w:firstLineChars="0"/>
      </w:pPr>
      <w:hyperlink w:anchor="_Toc15714" w:history="1">
        <w:r>
          <w:t>6</w:t>
        </w:r>
        <w:r>
          <w:rPr>
            <w:rFonts w:hint="eastAsia"/>
          </w:rPr>
          <w:t>.</w:t>
        </w:r>
        <w:r>
          <w:t>1</w:t>
        </w:r>
        <w:r>
          <w:rPr>
            <w:rFonts w:hint="eastAsia"/>
          </w:rPr>
          <w:t>关系数据库抽取</w:t>
        </w:r>
        <w:r>
          <w:tab/>
        </w:r>
        <w:r>
          <w:fldChar w:fldCharType="begin"/>
        </w:r>
        <w:r>
          <w:instrText xml:space="preserve"> PAGEREF _Toc15714 \h </w:instrText>
        </w:r>
        <w:r>
          <w:fldChar w:fldCharType="separate"/>
        </w:r>
        <w:r>
          <w:t>7</w:t>
        </w:r>
        <w:r>
          <w:fldChar w:fldCharType="end"/>
        </w:r>
      </w:hyperlink>
    </w:p>
    <w:p>
      <w:pPr>
        <w:pStyle w:val="TOC7"/>
        <w:tabs>
          <w:tab w:val="right" w:leader="dot" w:pos="8306"/>
        </w:tabs>
        <w:ind w:left="0" w:firstLine="0" w:leftChars="0" w:firstLineChars="0"/>
      </w:pPr>
      <w:hyperlink w:anchor="_Toc29530" w:history="1">
        <w:r>
          <w:rPr>
            <w:rFonts w:ascii="黑体" w:eastAsia="黑体" w:hAnsi="黑体" w:cs="宋体"/>
            <w:bCs/>
          </w:rPr>
          <w:t>6.1</w:t>
        </w:r>
        <w:r>
          <w:rPr>
            <w:rFonts w:ascii="黑体" w:eastAsia="黑体" w:hAnsi="黑体" w:cs="宋体" w:hint="eastAsia"/>
            <w:bCs/>
          </w:rPr>
          <w:t>.1功能要求</w:t>
        </w:r>
        <w:r>
          <w:tab/>
        </w:r>
        <w:r>
          <w:fldChar w:fldCharType="begin"/>
        </w:r>
        <w:r>
          <w:instrText xml:space="preserve"> PAGEREF _Toc29530 \h </w:instrText>
        </w:r>
        <w:r>
          <w:fldChar w:fldCharType="separate"/>
        </w:r>
        <w:r>
          <w:t>7</w:t>
        </w:r>
        <w:r>
          <w:fldChar w:fldCharType="end"/>
        </w:r>
      </w:hyperlink>
    </w:p>
    <w:p>
      <w:pPr>
        <w:pStyle w:val="TOC7"/>
        <w:tabs>
          <w:tab w:val="right" w:leader="dot" w:pos="8306"/>
        </w:tabs>
        <w:ind w:left="0" w:firstLine="0" w:leftChars="0" w:firstLineChars="0"/>
      </w:pPr>
      <w:hyperlink w:anchor="_Toc9576" w:history="1">
        <w:r>
          <w:rPr>
            <w:rFonts w:ascii="黑体" w:eastAsia="黑体" w:hAnsi="黑体" w:cs="宋体"/>
            <w:bCs/>
          </w:rPr>
          <w:t>6.1</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应用场景描述</w:t>
        </w:r>
        <w:r>
          <w:tab/>
        </w:r>
        <w:r>
          <w:fldChar w:fldCharType="begin"/>
        </w:r>
        <w:r>
          <w:instrText xml:space="preserve"> PAGEREF _Toc9576 \h </w:instrText>
        </w:r>
        <w:r>
          <w:fldChar w:fldCharType="separate"/>
        </w:r>
        <w:r>
          <w:t>8</w:t>
        </w:r>
        <w:r>
          <w:fldChar w:fldCharType="end"/>
        </w:r>
      </w:hyperlink>
    </w:p>
    <w:p>
      <w:pPr>
        <w:pStyle w:val="TOC7"/>
        <w:tabs>
          <w:tab w:val="right" w:leader="dot" w:pos="8306"/>
        </w:tabs>
        <w:ind w:left="0" w:firstLine="0" w:leftChars="0" w:firstLineChars="0"/>
      </w:pPr>
      <w:hyperlink w:anchor="_Toc12750" w:history="1">
        <w:r>
          <w:rPr>
            <w:rFonts w:ascii="黑体" w:eastAsia="黑体" w:hAnsi="黑体" w:cs="宋体"/>
            <w:bCs/>
          </w:rPr>
          <w:t>6.1</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应用场景图</w:t>
        </w:r>
        <w:r>
          <w:tab/>
        </w:r>
        <w:r>
          <w:fldChar w:fldCharType="begin"/>
        </w:r>
        <w:r>
          <w:instrText xml:space="preserve"> PAGEREF _Toc12750 \h </w:instrText>
        </w:r>
        <w:r>
          <w:fldChar w:fldCharType="separate"/>
        </w:r>
        <w:r>
          <w:t>8</w:t>
        </w:r>
        <w:r>
          <w:fldChar w:fldCharType="end"/>
        </w:r>
      </w:hyperlink>
    </w:p>
    <w:p>
      <w:pPr>
        <w:pStyle w:val="TOC7"/>
        <w:tabs>
          <w:tab w:val="right" w:leader="dot" w:pos="8306"/>
        </w:tabs>
        <w:ind w:left="0" w:firstLine="0" w:leftChars="0" w:firstLineChars="0"/>
      </w:pPr>
      <w:hyperlink w:anchor="_Toc2458" w:history="1">
        <w:r>
          <w:rPr>
            <w:rFonts w:ascii="黑体" w:eastAsia="黑体" w:hAnsi="黑体" w:cs="宋体"/>
            <w:bCs/>
          </w:rPr>
          <w:t>6.1</w:t>
        </w:r>
        <w:r>
          <w:rPr>
            <w:rFonts w:ascii="黑体" w:eastAsia="黑体" w:hAnsi="黑体" w:cs="宋体" w:hint="eastAsia"/>
            <w:bCs/>
          </w:rPr>
          <w:t>.</w:t>
        </w:r>
        <w:r>
          <w:rPr>
            <w:rFonts w:ascii="黑体" w:eastAsia="黑体" w:hAnsi="黑体" w:cs="宋体"/>
            <w:bCs/>
          </w:rPr>
          <w:t>4</w:t>
        </w:r>
        <w:r>
          <w:rPr>
            <w:rFonts w:ascii="黑体" w:eastAsia="黑体" w:hAnsi="黑体" w:cs="宋体" w:hint="eastAsia"/>
            <w:bCs/>
          </w:rPr>
          <w:t>应用要求</w:t>
        </w:r>
        <w:r>
          <w:tab/>
        </w:r>
        <w:r>
          <w:fldChar w:fldCharType="begin"/>
        </w:r>
        <w:r>
          <w:instrText xml:space="preserve"> PAGEREF _Toc2458 \h </w:instrText>
        </w:r>
        <w:r>
          <w:fldChar w:fldCharType="separate"/>
        </w:r>
        <w:r>
          <w:t>9</w:t>
        </w:r>
        <w:r>
          <w:fldChar w:fldCharType="end"/>
        </w:r>
      </w:hyperlink>
    </w:p>
    <w:p>
      <w:pPr>
        <w:pStyle w:val="TOC6"/>
        <w:tabs>
          <w:tab w:val="right" w:leader="dot" w:pos="8306"/>
        </w:tabs>
        <w:ind w:left="0" w:firstLine="0" w:leftChars="0" w:firstLineChars="0"/>
      </w:pPr>
      <w:hyperlink w:anchor="_Toc7474" w:history="1">
        <w:r>
          <w:t>6</w:t>
        </w:r>
        <w:r>
          <w:rPr>
            <w:rFonts w:hint="eastAsia"/>
          </w:rPr>
          <w:t>.</w:t>
        </w:r>
        <w:r>
          <w:t>2</w:t>
        </w:r>
        <w:r>
          <w:rPr>
            <w:rFonts w:hint="eastAsia"/>
          </w:rPr>
          <w:t>数据库实时复制</w:t>
        </w:r>
        <w:r>
          <w:tab/>
        </w:r>
        <w:r>
          <w:fldChar w:fldCharType="begin"/>
        </w:r>
        <w:r>
          <w:instrText xml:space="preserve"> PAGEREF _Toc7474 \h </w:instrText>
        </w:r>
        <w:r>
          <w:fldChar w:fldCharType="separate"/>
        </w:r>
        <w:r>
          <w:t>9</w:t>
        </w:r>
        <w:r>
          <w:fldChar w:fldCharType="end"/>
        </w:r>
      </w:hyperlink>
    </w:p>
    <w:p>
      <w:pPr>
        <w:pStyle w:val="TOC7"/>
        <w:tabs>
          <w:tab w:val="right" w:leader="dot" w:pos="8306"/>
        </w:tabs>
        <w:ind w:left="0" w:firstLine="0" w:leftChars="0" w:firstLineChars="0"/>
      </w:pPr>
      <w:hyperlink w:anchor="_Toc7075" w:history="1">
        <w:r>
          <w:rPr>
            <w:rFonts w:ascii="黑体" w:eastAsia="黑体" w:hAnsi="黑体" w:cs="宋体"/>
            <w:bCs/>
          </w:rPr>
          <w:t>6.2</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_Toc7075 \h </w:instrText>
        </w:r>
        <w:r>
          <w:fldChar w:fldCharType="separate"/>
        </w:r>
        <w:r>
          <w:t>9</w:t>
        </w:r>
        <w:r>
          <w:fldChar w:fldCharType="end"/>
        </w:r>
      </w:hyperlink>
    </w:p>
    <w:p>
      <w:pPr>
        <w:pStyle w:val="TOC7"/>
        <w:tabs>
          <w:tab w:val="right" w:leader="dot" w:pos="8306"/>
        </w:tabs>
        <w:ind w:left="0" w:firstLine="0" w:leftChars="0" w:firstLineChars="0"/>
      </w:pPr>
      <w:hyperlink w:anchor="_Toc5653" w:history="1">
        <w:r>
          <w:rPr>
            <w:rFonts w:ascii="黑体" w:eastAsia="黑体" w:hAnsi="黑体" w:cs="宋体"/>
            <w:bCs/>
          </w:rPr>
          <w:t>6.2</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_Toc5653 \h </w:instrText>
        </w:r>
        <w:r>
          <w:fldChar w:fldCharType="separate"/>
        </w:r>
        <w:r>
          <w:t>10</w:t>
        </w:r>
        <w:r>
          <w:fldChar w:fldCharType="end"/>
        </w:r>
      </w:hyperlink>
    </w:p>
    <w:p>
      <w:pPr>
        <w:pStyle w:val="TOC7"/>
        <w:tabs>
          <w:tab w:val="right" w:leader="dot" w:pos="8306"/>
        </w:tabs>
        <w:ind w:left="0" w:firstLine="0" w:leftChars="0" w:firstLineChars="0"/>
      </w:pPr>
      <w:hyperlink w:anchor="_Toc8485" w:history="1">
        <w:r>
          <w:rPr>
            <w:rFonts w:ascii="黑体" w:eastAsia="黑体" w:hAnsi="黑体" w:cs="宋体"/>
            <w:bCs/>
          </w:rPr>
          <w:t>6.2</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应用场景图</w:t>
        </w:r>
        <w:r>
          <w:tab/>
        </w:r>
        <w:r>
          <w:fldChar w:fldCharType="begin"/>
        </w:r>
        <w:r>
          <w:instrText xml:space="preserve"> PAGEREF _Toc8485 \h </w:instrText>
        </w:r>
        <w:r>
          <w:fldChar w:fldCharType="separate"/>
        </w:r>
        <w:r>
          <w:t>10</w:t>
        </w:r>
        <w:r>
          <w:fldChar w:fldCharType="end"/>
        </w:r>
      </w:hyperlink>
    </w:p>
    <w:p>
      <w:pPr>
        <w:pStyle w:val="TOC7"/>
        <w:tabs>
          <w:tab w:val="right" w:leader="dot" w:pos="8306"/>
        </w:tabs>
        <w:ind w:left="0" w:firstLine="0" w:leftChars="0" w:firstLineChars="0"/>
      </w:pPr>
      <w:hyperlink w:anchor="_Toc15793" w:history="1">
        <w:r>
          <w:rPr>
            <w:rFonts w:ascii="黑体" w:eastAsia="黑体" w:hAnsi="黑体" w:cs="宋体"/>
            <w:bCs/>
          </w:rPr>
          <w:t>6.2</w:t>
        </w:r>
        <w:r>
          <w:rPr>
            <w:rFonts w:ascii="黑体" w:eastAsia="黑体" w:hAnsi="黑体" w:cs="宋体" w:hint="eastAsia"/>
            <w:bCs/>
          </w:rPr>
          <w:t>.</w:t>
        </w:r>
        <w:r>
          <w:rPr>
            <w:rFonts w:ascii="黑体" w:eastAsia="黑体" w:hAnsi="黑体" w:cs="宋体"/>
            <w:bCs/>
          </w:rPr>
          <w:t>4</w:t>
        </w:r>
        <w:r>
          <w:rPr>
            <w:rFonts w:ascii="黑体" w:eastAsia="黑体" w:hAnsi="黑体" w:cs="宋体" w:hint="eastAsia"/>
            <w:bCs/>
          </w:rPr>
          <w:t>应用要求</w:t>
        </w:r>
        <w:r>
          <w:tab/>
        </w:r>
        <w:r>
          <w:fldChar w:fldCharType="begin"/>
        </w:r>
        <w:r>
          <w:instrText xml:space="preserve"> PAGEREF _Toc15793 \h </w:instrText>
        </w:r>
        <w:r>
          <w:fldChar w:fldCharType="separate"/>
        </w:r>
        <w:r>
          <w:t>11</w:t>
        </w:r>
        <w:r>
          <w:fldChar w:fldCharType="end"/>
        </w:r>
      </w:hyperlink>
    </w:p>
    <w:p>
      <w:pPr>
        <w:pStyle w:val="TOC6"/>
        <w:tabs>
          <w:tab w:val="right" w:leader="dot" w:pos="8306"/>
        </w:tabs>
        <w:ind w:left="0" w:firstLine="0" w:leftChars="0" w:firstLineChars="0"/>
      </w:pPr>
      <w:hyperlink w:anchor="_Toc26632" w:history="1">
        <w:r>
          <w:t>6</w:t>
        </w:r>
        <w:r>
          <w:rPr>
            <w:rFonts w:hint="eastAsia"/>
          </w:rPr>
          <w:t>.</w:t>
        </w:r>
        <w:r>
          <w:t>3</w:t>
        </w:r>
        <w:r>
          <w:rPr>
            <w:rFonts w:hint="eastAsia"/>
          </w:rPr>
          <w:t>网关服务</w:t>
        </w:r>
        <w:r>
          <w:tab/>
        </w:r>
        <w:r>
          <w:fldChar w:fldCharType="begin"/>
        </w:r>
        <w:r>
          <w:instrText xml:space="preserve"> PAGEREF _Toc26632 \h </w:instrText>
        </w:r>
        <w:r>
          <w:fldChar w:fldCharType="separate"/>
        </w:r>
        <w:r>
          <w:t>11</w:t>
        </w:r>
        <w:r>
          <w:fldChar w:fldCharType="end"/>
        </w:r>
      </w:hyperlink>
    </w:p>
    <w:p>
      <w:pPr>
        <w:pStyle w:val="TOC7"/>
        <w:tabs>
          <w:tab w:val="right" w:leader="dot" w:pos="8306"/>
        </w:tabs>
        <w:ind w:left="0" w:firstLine="0" w:leftChars="0" w:firstLineChars="0"/>
      </w:pPr>
      <w:hyperlink w:anchor="_Toc32131" w:history="1">
        <w:r>
          <w:rPr>
            <w:rFonts w:ascii="黑体" w:eastAsia="黑体" w:hAnsi="黑体" w:cs="宋体"/>
            <w:bCs/>
          </w:rPr>
          <w:t>6.3</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_Toc32131 \h </w:instrText>
        </w:r>
        <w:r>
          <w:fldChar w:fldCharType="separate"/>
        </w:r>
        <w:r>
          <w:t>11</w:t>
        </w:r>
        <w:r>
          <w:fldChar w:fldCharType="end"/>
        </w:r>
      </w:hyperlink>
    </w:p>
    <w:p>
      <w:pPr>
        <w:pStyle w:val="TOC7"/>
        <w:tabs>
          <w:tab w:val="right" w:leader="dot" w:pos="8306"/>
        </w:tabs>
        <w:ind w:left="0" w:firstLine="0" w:leftChars="0" w:firstLineChars="0"/>
      </w:pPr>
      <w:hyperlink w:anchor="_Toc576" w:history="1">
        <w:r>
          <w:rPr>
            <w:rFonts w:ascii="黑体" w:eastAsia="黑体" w:hAnsi="黑体" w:cs="宋体"/>
            <w:bCs/>
          </w:rPr>
          <w:t>6.3</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_Toc576 \h </w:instrText>
        </w:r>
        <w:r>
          <w:fldChar w:fldCharType="separate"/>
        </w:r>
        <w:r>
          <w:t>11</w:t>
        </w:r>
        <w:r>
          <w:fldChar w:fldCharType="end"/>
        </w:r>
      </w:hyperlink>
    </w:p>
    <w:p>
      <w:pPr>
        <w:pStyle w:val="TOC7"/>
        <w:tabs>
          <w:tab w:val="right" w:leader="dot" w:pos="8306"/>
        </w:tabs>
        <w:ind w:left="0" w:firstLine="0" w:leftChars="0" w:firstLineChars="0"/>
      </w:pPr>
      <w:hyperlink w:anchor="_Toc23664" w:history="1">
        <w:r>
          <w:rPr>
            <w:rFonts w:ascii="黑体" w:eastAsia="黑体" w:hAnsi="黑体" w:cs="宋体"/>
            <w:bCs/>
          </w:rPr>
          <w:t>6.3</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应用场景图</w:t>
        </w:r>
        <w:r>
          <w:tab/>
        </w:r>
        <w:r>
          <w:fldChar w:fldCharType="begin"/>
        </w:r>
        <w:r>
          <w:instrText xml:space="preserve"> PAGEREF _Toc23664 \h </w:instrText>
        </w:r>
        <w:r>
          <w:fldChar w:fldCharType="separate"/>
        </w:r>
        <w:r>
          <w:t>12</w:t>
        </w:r>
        <w:r>
          <w:fldChar w:fldCharType="end"/>
        </w:r>
      </w:hyperlink>
    </w:p>
    <w:p>
      <w:pPr>
        <w:pStyle w:val="TOC7"/>
        <w:tabs>
          <w:tab w:val="right" w:leader="dot" w:pos="8306"/>
        </w:tabs>
        <w:ind w:left="0" w:firstLine="0" w:leftChars="0" w:firstLineChars="0"/>
        <w:sectPr>
          <w:footerReference w:type="default" r:id="rId6"/>
          <w:type w:val="nextPage"/>
          <w:pgSz w:w="11906" w:h="16838"/>
          <w:pgMar w:top="1440" w:right="1800" w:bottom="1440" w:left="1800" w:header="851" w:footer="992" w:gutter="0"/>
          <w:pgNumType w:fmt="decimal" w:start="2"/>
          <w:cols w:num="1" w:space="425"/>
          <w:titlePg w:val="0"/>
          <w:docGrid w:type="lines" w:linePitch="312" w:charSpace="0"/>
        </w:sectPr>
      </w:pPr>
      <w:hyperlink w:anchor="_Toc11480" w:history="1">
        <w:r>
          <w:rPr>
            <w:rFonts w:ascii="黑体" w:eastAsia="黑体" w:hAnsi="黑体" w:cs="宋体"/>
            <w:bCs/>
          </w:rPr>
          <w:t>6.3</w:t>
        </w:r>
        <w:r>
          <w:rPr>
            <w:rFonts w:ascii="黑体" w:eastAsia="黑体" w:hAnsi="黑体" w:cs="宋体" w:hint="eastAsia"/>
            <w:bCs/>
          </w:rPr>
          <w:t>.</w:t>
        </w:r>
        <w:r>
          <w:rPr>
            <w:rFonts w:ascii="黑体" w:eastAsia="黑体" w:hAnsi="黑体" w:cs="宋体"/>
            <w:bCs/>
          </w:rPr>
          <w:t>4</w:t>
        </w:r>
        <w:r>
          <w:rPr>
            <w:rFonts w:ascii="黑体" w:eastAsia="黑体" w:hAnsi="黑体" w:cs="宋体" w:hint="eastAsia"/>
            <w:bCs/>
          </w:rPr>
          <w:t>应用要求</w:t>
        </w:r>
        <w:r>
          <w:tab/>
        </w:r>
        <w:r>
          <w:fldChar w:fldCharType="begin"/>
        </w:r>
        <w:r>
          <w:instrText xml:space="preserve"> PAGEREF _Toc11480 \h </w:instrText>
        </w:r>
        <w:r>
          <w:fldChar w:fldCharType="separate"/>
        </w:r>
        <w:r>
          <w:t>12</w:t>
        </w:r>
        <w:r>
          <w:fldChar w:fldCharType="end"/>
        </w:r>
      </w:hyperlink>
    </w:p>
    <w:p>
      <w:pPr>
        <w:pStyle w:val="TOC6"/>
        <w:tabs>
          <w:tab w:val="right" w:leader="dot" w:pos="8306"/>
        </w:tabs>
        <w:ind w:left="0" w:firstLine="0" w:leftChars="0" w:firstLineChars="0"/>
      </w:pPr>
      <w:hyperlink w:anchor="_Toc5675" w:history="1">
        <w:r>
          <w:t>6</w:t>
        </w:r>
        <w:r>
          <w:rPr>
            <w:rFonts w:hint="eastAsia"/>
          </w:rPr>
          <w:t>.</w:t>
        </w:r>
        <w:r>
          <w:t>4</w:t>
        </w:r>
        <w:r>
          <w:rPr>
            <w:rFonts w:hint="eastAsia"/>
          </w:rPr>
          <w:t>消息队列</w:t>
        </w:r>
        <w:r>
          <w:tab/>
        </w:r>
        <w:r>
          <w:fldChar w:fldCharType="begin"/>
        </w:r>
        <w:r>
          <w:instrText xml:space="preserve"> PAGEREF _Toc5675 \h </w:instrText>
        </w:r>
        <w:r>
          <w:fldChar w:fldCharType="separate"/>
        </w:r>
        <w:r>
          <w:t>12</w:t>
        </w:r>
        <w:r>
          <w:fldChar w:fldCharType="end"/>
        </w:r>
      </w:hyperlink>
    </w:p>
    <w:p>
      <w:pPr>
        <w:pStyle w:val="TOC7"/>
        <w:tabs>
          <w:tab w:val="right" w:leader="dot" w:pos="8306"/>
        </w:tabs>
        <w:ind w:left="0" w:firstLine="0" w:leftChars="0" w:firstLineChars="0"/>
      </w:pPr>
      <w:hyperlink w:anchor="_Toc9282" w:history="1">
        <w:r>
          <w:rPr>
            <w:rFonts w:ascii="黑体" w:eastAsia="黑体" w:hAnsi="黑体" w:cs="宋体"/>
            <w:bCs/>
          </w:rPr>
          <w:t>6.4</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_Toc9282 \h </w:instrText>
        </w:r>
        <w:r>
          <w:fldChar w:fldCharType="separate"/>
        </w:r>
        <w:r>
          <w:t>12</w:t>
        </w:r>
        <w:r>
          <w:fldChar w:fldCharType="end"/>
        </w:r>
      </w:hyperlink>
    </w:p>
    <w:p>
      <w:pPr>
        <w:pStyle w:val="TOC7"/>
        <w:tabs>
          <w:tab w:val="right" w:leader="dot" w:pos="8306"/>
        </w:tabs>
        <w:ind w:left="0" w:firstLine="0" w:leftChars="0" w:firstLineChars="0"/>
      </w:pPr>
      <w:hyperlink w:anchor="_Toc20156" w:history="1">
        <w:r>
          <w:rPr>
            <w:rFonts w:ascii="黑体" w:eastAsia="黑体" w:hAnsi="黑体" w:cs="宋体"/>
            <w:bCs/>
          </w:rPr>
          <w:t>6.4</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_Toc20156 \h </w:instrText>
        </w:r>
        <w:r>
          <w:fldChar w:fldCharType="separate"/>
        </w:r>
        <w:r>
          <w:t>13</w:t>
        </w:r>
        <w:r>
          <w:fldChar w:fldCharType="end"/>
        </w:r>
      </w:hyperlink>
    </w:p>
    <w:p>
      <w:pPr>
        <w:pStyle w:val="TOC7"/>
        <w:tabs>
          <w:tab w:val="right" w:leader="dot" w:pos="8306"/>
        </w:tabs>
        <w:ind w:left="0" w:firstLine="0" w:leftChars="0" w:firstLineChars="0"/>
      </w:pPr>
      <w:hyperlink w:anchor="_Toc30781" w:history="1">
        <w:r>
          <w:rPr>
            <w:rFonts w:ascii="黑体" w:eastAsia="黑体" w:hAnsi="黑体" w:cs="宋体"/>
            <w:bCs/>
          </w:rPr>
          <w:t>6.4</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应用场景图</w:t>
        </w:r>
        <w:r>
          <w:tab/>
        </w:r>
        <w:r>
          <w:fldChar w:fldCharType="begin"/>
        </w:r>
        <w:r>
          <w:instrText xml:space="preserve"> PAGEREF _Toc30781 \h </w:instrText>
        </w:r>
        <w:r>
          <w:fldChar w:fldCharType="separate"/>
        </w:r>
        <w:r>
          <w:t>13</w:t>
        </w:r>
        <w:r>
          <w:fldChar w:fldCharType="end"/>
        </w:r>
      </w:hyperlink>
    </w:p>
    <w:p>
      <w:pPr>
        <w:pStyle w:val="TOC7"/>
        <w:tabs>
          <w:tab w:val="right" w:leader="dot" w:pos="8306"/>
        </w:tabs>
        <w:ind w:left="0" w:firstLine="0" w:leftChars="0" w:firstLineChars="0"/>
      </w:pPr>
      <w:hyperlink w:anchor="_Toc19291" w:history="1">
        <w:r>
          <w:rPr>
            <w:rFonts w:ascii="黑体" w:eastAsia="黑体" w:hAnsi="黑体" w:cs="宋体"/>
            <w:bCs/>
          </w:rPr>
          <w:t>6.4</w:t>
        </w:r>
        <w:r>
          <w:rPr>
            <w:rFonts w:ascii="黑体" w:eastAsia="黑体" w:hAnsi="黑体" w:cs="宋体" w:hint="eastAsia"/>
            <w:bCs/>
          </w:rPr>
          <w:t>.</w:t>
        </w:r>
        <w:r>
          <w:rPr>
            <w:rFonts w:ascii="黑体" w:eastAsia="黑体" w:hAnsi="黑体" w:cs="宋体"/>
            <w:bCs/>
          </w:rPr>
          <w:t>4</w:t>
        </w:r>
        <w:r>
          <w:rPr>
            <w:rFonts w:ascii="黑体" w:eastAsia="黑体" w:hAnsi="黑体" w:cs="宋体" w:hint="eastAsia"/>
            <w:bCs/>
          </w:rPr>
          <w:t>应用要求</w:t>
        </w:r>
        <w:r>
          <w:tab/>
        </w:r>
        <w:r>
          <w:fldChar w:fldCharType="begin"/>
        </w:r>
        <w:r>
          <w:instrText xml:space="preserve"> PAGEREF _Toc19291 \h </w:instrText>
        </w:r>
        <w:r>
          <w:fldChar w:fldCharType="separate"/>
        </w:r>
        <w:r>
          <w:t>13</w:t>
        </w:r>
        <w:r>
          <w:fldChar w:fldCharType="end"/>
        </w:r>
      </w:hyperlink>
    </w:p>
    <w:p>
      <w:pPr>
        <w:pStyle w:val="TOC6"/>
        <w:tabs>
          <w:tab w:val="right" w:leader="dot" w:pos="8306"/>
        </w:tabs>
        <w:ind w:left="0" w:firstLine="0" w:leftChars="0" w:firstLineChars="0"/>
      </w:pPr>
      <w:hyperlink w:anchor="_Toc17359" w:history="1">
        <w:r>
          <w:t>6</w:t>
        </w:r>
        <w:r>
          <w:rPr>
            <w:rFonts w:hint="eastAsia"/>
          </w:rPr>
          <w:t>.</w:t>
        </w:r>
        <w:r>
          <w:t>5</w:t>
        </w:r>
        <w:r>
          <w:rPr>
            <w:rFonts w:hint="eastAsia"/>
          </w:rPr>
          <w:t>文件接收F</w:t>
        </w:r>
        <w:r>
          <w:t>TP</w:t>
        </w:r>
        <w:r>
          <w:rPr>
            <w:rFonts w:hint="eastAsia"/>
          </w:rPr>
          <w:t>服务</w:t>
        </w:r>
        <w:r>
          <w:tab/>
        </w:r>
        <w:r>
          <w:fldChar w:fldCharType="begin"/>
        </w:r>
        <w:r>
          <w:instrText xml:space="preserve"> PAGEREF _Toc17359 \h </w:instrText>
        </w:r>
        <w:r>
          <w:fldChar w:fldCharType="separate"/>
        </w:r>
        <w:r>
          <w:t>14</w:t>
        </w:r>
        <w:r>
          <w:fldChar w:fldCharType="end"/>
        </w:r>
      </w:hyperlink>
    </w:p>
    <w:p>
      <w:pPr>
        <w:pStyle w:val="TOC7"/>
        <w:tabs>
          <w:tab w:val="right" w:leader="dot" w:pos="8306"/>
        </w:tabs>
        <w:ind w:left="0" w:firstLine="0" w:leftChars="0" w:firstLineChars="0"/>
      </w:pPr>
      <w:hyperlink w:anchor="_Toc8951" w:history="1">
        <w:r>
          <w:rPr>
            <w:rFonts w:ascii="黑体" w:eastAsia="黑体" w:hAnsi="黑体" w:cs="宋体"/>
            <w:bCs/>
          </w:rPr>
          <w:t>6.5</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_Toc8951 \h </w:instrText>
        </w:r>
        <w:r>
          <w:fldChar w:fldCharType="separate"/>
        </w:r>
        <w:r>
          <w:t>14</w:t>
        </w:r>
        <w:r>
          <w:fldChar w:fldCharType="end"/>
        </w:r>
      </w:hyperlink>
    </w:p>
    <w:p>
      <w:pPr>
        <w:pStyle w:val="TOC7"/>
        <w:tabs>
          <w:tab w:val="right" w:leader="dot" w:pos="8306"/>
        </w:tabs>
        <w:ind w:left="0" w:firstLine="0" w:leftChars="0" w:firstLineChars="0"/>
      </w:pPr>
      <w:hyperlink w:anchor="_Toc4643" w:history="1">
        <w:r>
          <w:rPr>
            <w:rFonts w:ascii="黑体" w:eastAsia="黑体" w:hAnsi="黑体" w:cs="宋体"/>
            <w:bCs/>
          </w:rPr>
          <w:t>6.5</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_Toc4643 \h </w:instrText>
        </w:r>
        <w:r>
          <w:fldChar w:fldCharType="separate"/>
        </w:r>
        <w:r>
          <w:t>14</w:t>
        </w:r>
        <w:r>
          <w:fldChar w:fldCharType="end"/>
        </w:r>
      </w:hyperlink>
    </w:p>
    <w:p>
      <w:pPr>
        <w:pStyle w:val="TOC7"/>
        <w:tabs>
          <w:tab w:val="right" w:leader="dot" w:pos="8306"/>
        </w:tabs>
        <w:ind w:left="0" w:firstLine="0" w:leftChars="0" w:firstLineChars="0"/>
      </w:pPr>
      <w:hyperlink w:anchor="_Toc11298" w:history="1">
        <w:r>
          <w:rPr>
            <w:rFonts w:ascii="黑体" w:eastAsia="黑体" w:hAnsi="黑体" w:cs="宋体"/>
            <w:bCs/>
          </w:rPr>
          <w:t>6.5</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应用场景图</w:t>
        </w:r>
        <w:r>
          <w:tab/>
        </w:r>
        <w:r>
          <w:fldChar w:fldCharType="begin"/>
        </w:r>
        <w:r>
          <w:instrText xml:space="preserve"> PAGEREF _Toc11298 \h </w:instrText>
        </w:r>
        <w:r>
          <w:fldChar w:fldCharType="separate"/>
        </w:r>
        <w:r>
          <w:t>15</w:t>
        </w:r>
        <w:r>
          <w:fldChar w:fldCharType="end"/>
        </w:r>
      </w:hyperlink>
    </w:p>
    <w:p>
      <w:pPr>
        <w:pStyle w:val="TOC7"/>
        <w:tabs>
          <w:tab w:val="right" w:leader="dot" w:pos="8306"/>
        </w:tabs>
        <w:ind w:left="0" w:firstLine="0" w:leftChars="0" w:firstLineChars="0"/>
      </w:pPr>
      <w:hyperlink w:anchor="_Toc16207" w:history="1">
        <w:r>
          <w:rPr>
            <w:rFonts w:ascii="黑体" w:eastAsia="黑体" w:hAnsi="黑体" w:cs="宋体"/>
            <w:bCs/>
          </w:rPr>
          <w:t>6.5</w:t>
        </w:r>
        <w:r>
          <w:rPr>
            <w:rFonts w:ascii="黑体" w:eastAsia="黑体" w:hAnsi="黑体" w:cs="宋体" w:hint="eastAsia"/>
            <w:bCs/>
          </w:rPr>
          <w:t>.</w:t>
        </w:r>
        <w:r>
          <w:rPr>
            <w:rFonts w:ascii="黑体" w:eastAsia="黑体" w:hAnsi="黑体" w:cs="宋体"/>
            <w:bCs/>
          </w:rPr>
          <w:t>4</w:t>
        </w:r>
        <w:r>
          <w:rPr>
            <w:rFonts w:ascii="黑体" w:eastAsia="黑体" w:hAnsi="黑体" w:cs="宋体" w:hint="eastAsia"/>
            <w:bCs/>
          </w:rPr>
          <w:t>应用要求</w:t>
        </w:r>
        <w:r>
          <w:tab/>
        </w:r>
        <w:r>
          <w:fldChar w:fldCharType="begin"/>
        </w:r>
        <w:r>
          <w:instrText xml:space="preserve"> PAGEREF _Toc16207 \h </w:instrText>
        </w:r>
        <w:r>
          <w:fldChar w:fldCharType="separate"/>
        </w:r>
        <w:r>
          <w:t>15</w:t>
        </w:r>
        <w:r>
          <w:fldChar w:fldCharType="end"/>
        </w:r>
      </w:hyperlink>
    </w:p>
    <w:p>
      <w:pPr>
        <w:pStyle w:val="TOC6"/>
        <w:tabs>
          <w:tab w:val="right" w:leader="dot" w:pos="8306"/>
        </w:tabs>
        <w:ind w:left="0" w:firstLine="0" w:leftChars="0" w:firstLineChars="0"/>
      </w:pPr>
      <w:hyperlink w:anchor="_Toc23356" w:history="1">
        <w:r>
          <w:t>6</w:t>
        </w:r>
        <w:r>
          <w:rPr>
            <w:rFonts w:hint="eastAsia"/>
          </w:rPr>
          <w:t>.</w:t>
        </w:r>
        <w:r>
          <w:t>6</w:t>
        </w:r>
        <w:r>
          <w:rPr>
            <w:rFonts w:hint="eastAsia"/>
          </w:rPr>
          <w:t>文件拉取F</w:t>
        </w:r>
        <w:r>
          <w:t>TP</w:t>
        </w:r>
        <w:r>
          <w:rPr>
            <w:rFonts w:hint="eastAsia"/>
          </w:rPr>
          <w:t>服务</w:t>
        </w:r>
        <w:r>
          <w:tab/>
        </w:r>
        <w:r>
          <w:fldChar w:fldCharType="begin"/>
        </w:r>
        <w:r>
          <w:instrText xml:space="preserve"> PAGEREF _Toc23356 \h </w:instrText>
        </w:r>
        <w:r>
          <w:fldChar w:fldCharType="separate"/>
        </w:r>
        <w:r>
          <w:t>15</w:t>
        </w:r>
        <w:r>
          <w:fldChar w:fldCharType="end"/>
        </w:r>
      </w:hyperlink>
    </w:p>
    <w:p>
      <w:pPr>
        <w:pStyle w:val="TOC7"/>
        <w:tabs>
          <w:tab w:val="right" w:leader="dot" w:pos="8306"/>
        </w:tabs>
        <w:ind w:left="0" w:firstLine="0" w:leftChars="0" w:firstLineChars="0"/>
      </w:pPr>
      <w:hyperlink w:anchor="_Toc23626" w:history="1">
        <w:r>
          <w:rPr>
            <w:rFonts w:ascii="黑体" w:eastAsia="黑体" w:hAnsi="黑体" w:cs="宋体"/>
            <w:bCs/>
          </w:rPr>
          <w:t>6.6</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_Toc23626 \h </w:instrText>
        </w:r>
        <w:r>
          <w:fldChar w:fldCharType="separate"/>
        </w:r>
        <w:r>
          <w:t>15</w:t>
        </w:r>
        <w:r>
          <w:fldChar w:fldCharType="end"/>
        </w:r>
      </w:hyperlink>
    </w:p>
    <w:p>
      <w:pPr>
        <w:pStyle w:val="TOC7"/>
        <w:tabs>
          <w:tab w:val="right" w:leader="dot" w:pos="8306"/>
        </w:tabs>
        <w:ind w:left="0" w:firstLine="0" w:leftChars="0" w:firstLineChars="0"/>
      </w:pPr>
      <w:hyperlink w:anchor="_Toc6928" w:history="1">
        <w:r>
          <w:rPr>
            <w:rFonts w:ascii="黑体" w:eastAsia="黑体" w:hAnsi="黑体" w:cs="宋体"/>
            <w:bCs/>
          </w:rPr>
          <w:t>6.6</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_Toc6928 \h </w:instrText>
        </w:r>
        <w:r>
          <w:fldChar w:fldCharType="separate"/>
        </w:r>
        <w:r>
          <w:t>16</w:t>
        </w:r>
        <w:r>
          <w:fldChar w:fldCharType="end"/>
        </w:r>
      </w:hyperlink>
    </w:p>
    <w:p>
      <w:pPr>
        <w:pStyle w:val="TOC7"/>
        <w:tabs>
          <w:tab w:val="right" w:leader="dot" w:pos="8306"/>
        </w:tabs>
        <w:ind w:left="0" w:firstLine="0" w:leftChars="0" w:firstLineChars="0"/>
      </w:pPr>
      <w:hyperlink w:anchor="_Toc6046" w:history="1">
        <w:r>
          <w:rPr>
            <w:rFonts w:ascii="黑体" w:eastAsia="黑体" w:hAnsi="黑体" w:cs="宋体"/>
            <w:bCs/>
          </w:rPr>
          <w:t>6.6</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应用要求</w:t>
        </w:r>
        <w:r>
          <w:tab/>
        </w:r>
        <w:r>
          <w:fldChar w:fldCharType="begin"/>
        </w:r>
        <w:r>
          <w:instrText xml:space="preserve"> PAGEREF _Toc6046 \h </w:instrText>
        </w:r>
        <w:r>
          <w:fldChar w:fldCharType="separate"/>
        </w:r>
        <w:r>
          <w:t>18</w:t>
        </w:r>
        <w:r>
          <w:fldChar w:fldCharType="end"/>
        </w:r>
      </w:hyperlink>
    </w:p>
    <w:p>
      <w:pPr>
        <w:pStyle w:val="TOC6"/>
        <w:tabs>
          <w:tab w:val="right" w:leader="dot" w:pos="8306"/>
        </w:tabs>
        <w:ind w:left="0" w:firstLine="0" w:leftChars="0" w:firstLineChars="0"/>
      </w:pPr>
      <w:hyperlink w:anchor="_Toc15170" w:history="1">
        <w:r>
          <w:t>6</w:t>
        </w:r>
        <w:r>
          <w:rPr>
            <w:rFonts w:hint="eastAsia"/>
          </w:rPr>
          <w:t>.</w:t>
        </w:r>
        <w:r>
          <w:t>7</w:t>
        </w:r>
        <w:r>
          <w:rPr>
            <w:rFonts w:hint="eastAsia"/>
          </w:rPr>
          <w:t>文件H</w:t>
        </w:r>
        <w:r>
          <w:t>TTP</w:t>
        </w:r>
        <w:r>
          <w:rPr>
            <w:rFonts w:hint="eastAsia"/>
          </w:rPr>
          <w:t>服务</w:t>
        </w:r>
        <w:r>
          <w:tab/>
        </w:r>
        <w:r>
          <w:fldChar w:fldCharType="begin"/>
        </w:r>
        <w:r>
          <w:instrText xml:space="preserve"> PAGEREF _Toc15170 \h </w:instrText>
        </w:r>
        <w:r>
          <w:fldChar w:fldCharType="separate"/>
        </w:r>
        <w:r>
          <w:t>18</w:t>
        </w:r>
        <w:r>
          <w:fldChar w:fldCharType="end"/>
        </w:r>
      </w:hyperlink>
    </w:p>
    <w:p>
      <w:pPr>
        <w:pStyle w:val="TOC7"/>
        <w:tabs>
          <w:tab w:val="right" w:leader="dot" w:pos="8306"/>
        </w:tabs>
        <w:ind w:left="0" w:firstLine="0" w:leftChars="0" w:firstLineChars="0"/>
      </w:pPr>
      <w:hyperlink w:anchor="_Toc30873" w:history="1">
        <w:r>
          <w:rPr>
            <w:rFonts w:ascii="黑体" w:eastAsia="黑体" w:hAnsi="黑体" w:cs="宋体"/>
            <w:bCs/>
          </w:rPr>
          <w:t>6.7</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_Toc30873 \h </w:instrText>
        </w:r>
        <w:r>
          <w:fldChar w:fldCharType="separate"/>
        </w:r>
        <w:r>
          <w:t>18</w:t>
        </w:r>
        <w:r>
          <w:fldChar w:fldCharType="end"/>
        </w:r>
      </w:hyperlink>
    </w:p>
    <w:p>
      <w:pPr>
        <w:pStyle w:val="TOC7"/>
        <w:tabs>
          <w:tab w:val="right" w:leader="dot" w:pos="8306"/>
        </w:tabs>
        <w:ind w:left="0" w:firstLine="0" w:leftChars="0" w:firstLineChars="0"/>
      </w:pPr>
      <w:hyperlink w:anchor="_Toc11069" w:history="1">
        <w:r>
          <w:rPr>
            <w:rFonts w:ascii="黑体" w:eastAsia="黑体" w:hAnsi="黑体" w:cs="宋体"/>
            <w:bCs/>
          </w:rPr>
          <w:t>6.7</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_Toc11069 \h </w:instrText>
        </w:r>
        <w:r>
          <w:fldChar w:fldCharType="separate"/>
        </w:r>
        <w:r>
          <w:t>19</w:t>
        </w:r>
        <w:r>
          <w:fldChar w:fldCharType="end"/>
        </w:r>
      </w:hyperlink>
    </w:p>
    <w:p>
      <w:pPr>
        <w:pStyle w:val="TOC7"/>
        <w:tabs>
          <w:tab w:val="right" w:leader="dot" w:pos="8306"/>
        </w:tabs>
        <w:ind w:left="0" w:firstLine="0" w:leftChars="0" w:firstLineChars="0"/>
      </w:pPr>
      <w:hyperlink w:anchor="_Toc26885" w:history="1">
        <w:r>
          <w:rPr>
            <w:rFonts w:ascii="黑体" w:eastAsia="黑体" w:hAnsi="黑体" w:cs="宋体"/>
            <w:bCs/>
          </w:rPr>
          <w:t>6.7</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应用要求</w:t>
        </w:r>
        <w:r>
          <w:tab/>
        </w:r>
        <w:r>
          <w:fldChar w:fldCharType="begin"/>
        </w:r>
        <w:r>
          <w:instrText xml:space="preserve"> PAGEREF _Toc26885 \h </w:instrText>
        </w:r>
        <w:r>
          <w:fldChar w:fldCharType="separate"/>
        </w:r>
        <w:r>
          <w:t>20</w:t>
        </w:r>
        <w:r>
          <w:fldChar w:fldCharType="end"/>
        </w:r>
      </w:hyperlink>
    </w:p>
    <w:p>
      <w:pPr>
        <w:pStyle w:val="TOC6"/>
        <w:tabs>
          <w:tab w:val="right" w:leader="dot" w:pos="8306"/>
        </w:tabs>
        <w:ind w:left="0" w:firstLine="0" w:leftChars="0" w:firstLineChars="0"/>
      </w:pPr>
      <w:hyperlink w:anchor="_Toc11651" w:history="1">
        <w:r>
          <w:t>6</w:t>
        </w:r>
        <w:r>
          <w:rPr>
            <w:rFonts w:hint="eastAsia"/>
          </w:rPr>
          <w:t>.</w:t>
        </w:r>
        <w:r>
          <w:t>8</w:t>
        </w:r>
        <w:r>
          <w:rPr>
            <w:rFonts w:hint="eastAsia"/>
          </w:rPr>
          <w:t>文件N</w:t>
        </w:r>
        <w:r>
          <w:t>FS</w:t>
        </w:r>
        <w:r>
          <w:rPr>
            <w:rFonts w:hint="eastAsia"/>
          </w:rPr>
          <w:t>服务</w:t>
        </w:r>
        <w:r>
          <w:tab/>
        </w:r>
        <w:r>
          <w:fldChar w:fldCharType="begin"/>
        </w:r>
        <w:r>
          <w:instrText xml:space="preserve"> PAGEREF _Toc11651 \h </w:instrText>
        </w:r>
        <w:r>
          <w:fldChar w:fldCharType="separate"/>
        </w:r>
        <w:r>
          <w:t>21</w:t>
        </w:r>
        <w:r>
          <w:fldChar w:fldCharType="end"/>
        </w:r>
      </w:hyperlink>
    </w:p>
    <w:p>
      <w:pPr>
        <w:pStyle w:val="TOC7"/>
        <w:tabs>
          <w:tab w:val="right" w:leader="dot" w:pos="8306"/>
        </w:tabs>
        <w:ind w:left="0" w:firstLine="0" w:leftChars="0" w:firstLineChars="0"/>
      </w:pPr>
      <w:hyperlink w:anchor="_Toc10678" w:history="1">
        <w:r>
          <w:rPr>
            <w:rFonts w:ascii="黑体" w:eastAsia="黑体" w:hAnsi="黑体" w:cs="宋体"/>
            <w:bCs/>
          </w:rPr>
          <w:t>6.8</w:t>
        </w:r>
        <w:r>
          <w:rPr>
            <w:rFonts w:ascii="黑体" w:eastAsia="黑体" w:hAnsi="黑体" w:cs="宋体" w:hint="eastAsia"/>
            <w:bCs/>
          </w:rPr>
          <w:t>.</w:t>
        </w:r>
        <w:r>
          <w:rPr>
            <w:rFonts w:ascii="黑体" w:eastAsia="黑体" w:hAnsi="黑体" w:cs="宋体"/>
            <w:bCs/>
          </w:rPr>
          <w:t>1</w:t>
        </w:r>
        <w:r>
          <w:rPr>
            <w:rFonts w:ascii="黑体" w:eastAsia="黑体" w:hAnsi="黑体" w:cs="宋体" w:hint="eastAsia"/>
            <w:bCs/>
          </w:rPr>
          <w:t>功能要求</w:t>
        </w:r>
        <w:r>
          <w:tab/>
        </w:r>
        <w:r>
          <w:fldChar w:fldCharType="begin"/>
        </w:r>
        <w:r>
          <w:instrText xml:space="preserve"> PAGEREF _Toc10678 \h </w:instrText>
        </w:r>
        <w:r>
          <w:fldChar w:fldCharType="separate"/>
        </w:r>
        <w:r>
          <w:t>21</w:t>
        </w:r>
        <w:r>
          <w:fldChar w:fldCharType="end"/>
        </w:r>
      </w:hyperlink>
    </w:p>
    <w:p>
      <w:pPr>
        <w:pStyle w:val="TOC7"/>
        <w:tabs>
          <w:tab w:val="right" w:leader="dot" w:pos="8306"/>
        </w:tabs>
        <w:ind w:left="0" w:firstLine="0" w:leftChars="0" w:firstLineChars="0"/>
      </w:pPr>
      <w:hyperlink w:anchor="_Toc20108" w:history="1">
        <w:r>
          <w:rPr>
            <w:rFonts w:ascii="黑体" w:eastAsia="黑体" w:hAnsi="黑体" w:cs="宋体"/>
            <w:bCs/>
          </w:rPr>
          <w:t>6.8</w:t>
        </w:r>
        <w:r>
          <w:rPr>
            <w:rFonts w:ascii="黑体" w:eastAsia="黑体" w:hAnsi="黑体" w:cs="宋体" w:hint="eastAsia"/>
            <w:bCs/>
          </w:rPr>
          <w:t>.</w:t>
        </w:r>
        <w:r>
          <w:rPr>
            <w:rFonts w:ascii="黑体" w:eastAsia="黑体" w:hAnsi="黑体" w:cs="宋体"/>
            <w:bCs/>
          </w:rPr>
          <w:t>2</w:t>
        </w:r>
        <w:r>
          <w:rPr>
            <w:rFonts w:ascii="黑体" w:eastAsia="黑体" w:hAnsi="黑体" w:cs="宋体" w:hint="eastAsia"/>
            <w:bCs/>
          </w:rPr>
          <w:t>应用场景</w:t>
        </w:r>
        <w:r>
          <w:tab/>
        </w:r>
        <w:r>
          <w:fldChar w:fldCharType="begin"/>
        </w:r>
        <w:r>
          <w:instrText xml:space="preserve"> PAGEREF _Toc20108 \h </w:instrText>
        </w:r>
        <w:r>
          <w:fldChar w:fldCharType="separate"/>
        </w:r>
        <w:r>
          <w:t>21</w:t>
        </w:r>
        <w:r>
          <w:fldChar w:fldCharType="end"/>
        </w:r>
      </w:hyperlink>
    </w:p>
    <w:p>
      <w:pPr>
        <w:pStyle w:val="TOC7"/>
        <w:tabs>
          <w:tab w:val="right" w:leader="dot" w:pos="8306"/>
        </w:tabs>
        <w:ind w:left="0" w:firstLine="0" w:leftChars="0" w:firstLineChars="0"/>
      </w:pPr>
      <w:hyperlink w:anchor="_Toc28778" w:history="1">
        <w:r>
          <w:rPr>
            <w:rFonts w:ascii="黑体" w:eastAsia="黑体" w:hAnsi="黑体" w:cs="宋体"/>
            <w:bCs/>
          </w:rPr>
          <w:t>6.8</w:t>
        </w:r>
        <w:r>
          <w:rPr>
            <w:rFonts w:ascii="黑体" w:eastAsia="黑体" w:hAnsi="黑体" w:cs="宋体" w:hint="eastAsia"/>
            <w:bCs/>
          </w:rPr>
          <w:t>.</w:t>
        </w:r>
        <w:r>
          <w:rPr>
            <w:rFonts w:ascii="黑体" w:eastAsia="黑体" w:hAnsi="黑体" w:cs="宋体"/>
            <w:bCs/>
          </w:rPr>
          <w:t>3</w:t>
        </w:r>
        <w:r>
          <w:rPr>
            <w:rFonts w:ascii="黑体" w:eastAsia="黑体" w:hAnsi="黑体" w:cs="宋体" w:hint="eastAsia"/>
            <w:bCs/>
          </w:rPr>
          <w:t>应用要求</w:t>
        </w:r>
        <w:r>
          <w:tab/>
        </w:r>
        <w:r>
          <w:fldChar w:fldCharType="begin"/>
        </w:r>
        <w:r>
          <w:instrText xml:space="preserve"> PAGEREF _Toc28778 \h </w:instrText>
        </w:r>
        <w:r>
          <w:fldChar w:fldCharType="separate"/>
        </w:r>
        <w:r>
          <w:t>23</w:t>
        </w:r>
        <w:r>
          <w:fldChar w:fldCharType="end"/>
        </w:r>
      </w:hyperlink>
    </w:p>
    <w:p>
      <w:pPr>
        <w:pStyle w:val="TOC5"/>
        <w:tabs>
          <w:tab w:val="right" w:leader="dot" w:pos="8306"/>
        </w:tabs>
        <w:ind w:left="0" w:firstLine="0" w:leftChars="0" w:firstLineChars="0"/>
      </w:pPr>
      <w:hyperlink w:anchor="_Toc925" w:history="1">
        <w:r>
          <w:rPr>
            <w:rFonts w:hint="eastAsia"/>
          </w:rPr>
          <w:t>附录A</w:t>
        </w:r>
        <w:r>
          <w:tab/>
        </w:r>
        <w:r>
          <w:fldChar w:fldCharType="begin"/>
        </w:r>
        <w:r>
          <w:instrText xml:space="preserve"> PAGEREF _Toc925 \h </w:instrText>
        </w:r>
        <w:r>
          <w:fldChar w:fldCharType="separate"/>
        </w:r>
        <w:r>
          <w:t>23</w:t>
        </w:r>
        <w:r>
          <w:fldChar w:fldCharType="end"/>
        </w:r>
      </w:hyperlink>
    </w:p>
    <w:p>
      <w:pPr>
        <w:pStyle w:val="TOC5"/>
        <w:tabs>
          <w:tab w:val="right" w:leader="dot" w:pos="8306"/>
        </w:tabs>
        <w:ind w:left="0" w:firstLine="0" w:leftChars="0" w:firstLineChars="0"/>
      </w:pPr>
      <w:hyperlink w:anchor="_Toc8659" w:history="1">
        <w:r>
          <w:rPr>
            <w:rFonts w:hint="eastAsia"/>
          </w:rPr>
          <w:t>附录B</w:t>
        </w:r>
        <w:r>
          <w:tab/>
        </w:r>
        <w:r>
          <w:fldChar w:fldCharType="begin"/>
        </w:r>
        <w:r>
          <w:instrText xml:space="preserve"> PAGEREF _Toc8659 \h </w:instrText>
        </w:r>
        <w:r>
          <w:fldChar w:fldCharType="separate"/>
        </w:r>
        <w:r>
          <w:t>24</w:t>
        </w:r>
        <w:r>
          <w:fldChar w:fldCharType="end"/>
        </w:r>
      </w:hyperlink>
    </w:p>
    <w:p>
      <w:pPr>
        <w:pStyle w:val="TOC5"/>
        <w:tabs>
          <w:tab w:val="right" w:leader="dot" w:pos="8306"/>
        </w:tabs>
        <w:ind w:left="0" w:firstLine="0" w:leftChars="0" w:firstLineChars="0"/>
      </w:pPr>
      <w:hyperlink w:anchor="_Toc14641" w:history="1">
        <w:r>
          <w:rPr>
            <w:rFonts w:hint="eastAsia"/>
          </w:rPr>
          <w:t>附录C</w:t>
        </w:r>
        <w:r>
          <w:tab/>
        </w:r>
        <w:r>
          <w:fldChar w:fldCharType="begin"/>
        </w:r>
        <w:r>
          <w:instrText xml:space="preserve"> PAGEREF _Toc14641 \h </w:instrText>
        </w:r>
        <w:r>
          <w:fldChar w:fldCharType="separate"/>
        </w:r>
        <w:r>
          <w:t>25</w:t>
        </w:r>
        <w:r>
          <w:fldChar w:fldCharType="end"/>
        </w:r>
      </w:hyperlink>
    </w:p>
    <w:p>
      <w:pPr>
        <w:pStyle w:val="TOC5"/>
        <w:tabs>
          <w:tab w:val="right" w:leader="dot" w:pos="8306"/>
        </w:tabs>
        <w:ind w:left="0" w:firstLine="0" w:leftChars="0" w:firstLineChars="0"/>
      </w:pPr>
      <w:hyperlink w:anchor="_Toc28867" w:history="1">
        <w:r>
          <w:rPr>
            <w:rFonts w:hint="eastAsia"/>
          </w:rPr>
          <w:t>附录</w:t>
        </w:r>
        <w:r>
          <w:t>D</w:t>
        </w:r>
        <w:r>
          <w:tab/>
        </w:r>
        <w:r>
          <w:fldChar w:fldCharType="begin"/>
        </w:r>
        <w:r>
          <w:instrText xml:space="preserve"> PAGEREF _Toc28867 \h </w:instrText>
        </w:r>
        <w:r>
          <w:fldChar w:fldCharType="separate"/>
        </w:r>
        <w:r>
          <w:t>27</w:t>
        </w:r>
        <w:r>
          <w:fldChar w:fldCharType="end"/>
        </w:r>
      </w:hyperlink>
    </w:p>
    <w:p>
      <w:pPr>
        <w:pStyle w:val="TOC5"/>
        <w:tabs>
          <w:tab w:val="right" w:leader="dot" w:pos="8306"/>
        </w:tabs>
        <w:ind w:left="0" w:firstLine="0" w:leftChars="0" w:firstLineChars="0"/>
      </w:pPr>
      <w:hyperlink w:anchor="_Toc5624" w:history="1">
        <w:r>
          <w:rPr>
            <w:rFonts w:hint="eastAsia"/>
          </w:rPr>
          <w:t>附录</w:t>
        </w:r>
        <w:r>
          <w:t>E</w:t>
        </w:r>
        <w:r>
          <w:tab/>
        </w:r>
        <w:r>
          <w:fldChar w:fldCharType="begin"/>
        </w:r>
        <w:r>
          <w:instrText xml:space="preserve"> PAGEREF _Toc5624 \h </w:instrText>
        </w:r>
        <w:r>
          <w:fldChar w:fldCharType="separate"/>
        </w:r>
        <w:r>
          <w:t>29</w:t>
        </w:r>
        <w:r>
          <w:fldChar w:fldCharType="end"/>
        </w:r>
      </w:hyperlink>
    </w:p>
    <w:p>
      <w:pPr>
        <w:pStyle w:val="TOC5"/>
        <w:tabs>
          <w:tab w:val="right" w:leader="dot" w:pos="8306"/>
        </w:tabs>
        <w:ind w:left="0" w:firstLine="0" w:leftChars="0" w:firstLineChars="0"/>
      </w:pPr>
      <w:hyperlink w:anchor="_Toc13259" w:history="1">
        <w:r>
          <w:rPr>
            <w:rFonts w:hint="eastAsia"/>
          </w:rPr>
          <w:t>附录</w:t>
        </w:r>
        <w:r>
          <w:t>F</w:t>
        </w:r>
        <w:r>
          <w:tab/>
        </w:r>
        <w:r>
          <w:fldChar w:fldCharType="begin"/>
        </w:r>
        <w:r>
          <w:instrText xml:space="preserve"> PAGEREF _Toc13259 \h </w:instrText>
        </w:r>
        <w:r>
          <w:fldChar w:fldCharType="separate"/>
        </w:r>
        <w:r>
          <w:t>32</w:t>
        </w:r>
        <w:r>
          <w:fldChar w:fldCharType="end"/>
        </w:r>
      </w:hyperlink>
    </w:p>
    <w:p>
      <w:pPr>
        <w:pStyle w:val="TOC5"/>
        <w:tabs>
          <w:tab w:val="right" w:leader="dot" w:pos="8306"/>
        </w:tabs>
        <w:ind w:left="0" w:firstLine="0" w:leftChars="0" w:firstLineChars="0"/>
        <w:sectPr>
          <w:footerReference w:type="default" r:id="rId7"/>
          <w:type w:val="nextPage"/>
          <w:pgSz w:w="11906" w:h="16838"/>
          <w:pgMar w:top="1440" w:right="1800" w:bottom="1440" w:left="1800" w:header="851" w:footer="992" w:gutter="0"/>
          <w:pgNumType w:fmt="decimal" w:start="3"/>
          <w:cols w:num="1" w:space="425"/>
          <w:titlePg w:val="0"/>
          <w:docGrid w:type="lines" w:linePitch="312" w:charSpace="0"/>
        </w:sectPr>
      </w:pPr>
      <w:hyperlink w:anchor="_Toc7793" w:history="1">
        <w:r>
          <w:rPr>
            <w:rFonts w:hint="eastAsia"/>
          </w:rPr>
          <w:t>附录</w:t>
        </w:r>
        <w:r>
          <w:t>G</w:t>
        </w:r>
        <w:r>
          <w:tab/>
        </w:r>
        <w:r>
          <w:fldChar w:fldCharType="begin"/>
        </w:r>
        <w:r>
          <w:instrText xml:space="preserve"> PAGEREF _Toc7793 \h </w:instrText>
        </w:r>
        <w:r>
          <w:fldChar w:fldCharType="separate"/>
        </w:r>
        <w:r>
          <w:t>35</w:t>
        </w:r>
        <w:r>
          <w:fldChar w:fldCharType="end"/>
        </w:r>
      </w:hyperlink>
    </w:p>
    <w:p>
      <w:pPr>
        <w:pStyle w:val="Heading5"/>
        <w:numPr>
          <w:ilvl w:val="0"/>
          <w:numId w:val="0"/>
        </w:numPr>
        <w:ind w:left="1008" w:hanging="1008"/>
      </w:pPr>
      <w:r>
        <w:fldChar w:fldCharType="end"/>
      </w:r>
    </w:p>
    <w:p>
      <w:pPr>
        <w:ind w:firstLine="480" w:firstLineChars="200"/>
      </w:pPr>
      <w:r>
        <w:rPr>
          <w:rFonts w:hint="eastAsia"/>
        </w:rPr>
        <w:t>本文件规定了</w:t>
      </w:r>
      <w:r>
        <w:rPr>
          <w:rFonts w:hint="eastAsia"/>
          <w:lang w:val="en-US" w:eastAsia="zh-CN"/>
        </w:rPr>
        <w:t>发电企业</w:t>
      </w:r>
      <w:r>
        <w:rPr>
          <w:rFonts w:hint="eastAsia"/>
        </w:rPr>
        <w:t>大数据平台数据接入规范的术语和定义，缩略语、总体框架和接入要求。</w:t>
      </w:r>
    </w:p>
    <w:p>
      <w:pPr>
        <w:ind w:firstLine="480" w:firstLineChars="200"/>
      </w:pPr>
      <w:r>
        <w:rPr>
          <w:rFonts w:hint="eastAsia"/>
        </w:rPr>
        <w:t>本文件适用于</w:t>
      </w:r>
      <w:r>
        <w:rPr>
          <w:rFonts w:hint="eastAsia"/>
          <w:lang w:eastAsia="zh-CN"/>
        </w:rPr>
        <w:t>XX集团</w:t>
      </w:r>
      <w:r>
        <w:rPr>
          <w:rFonts w:hint="eastAsia"/>
        </w:rPr>
        <w:t>公司大数据平台进行数据采集功能研发、数据采集工具选型及其数据接入场景提供规范要求。</w:t>
      </w:r>
    </w:p>
    <w:p>
      <w:pPr>
        <w:pStyle w:val="Heading5"/>
        <w:numPr>
          <w:ilvl w:val="0"/>
          <w:numId w:val="0"/>
        </w:numPr>
        <w:ind w:left="1008" w:hanging="1008"/>
      </w:pPr>
      <w:bookmarkStart w:id="2" w:name="_Toc15773"/>
      <w:r>
        <w:t>2</w:t>
      </w:r>
      <w:r>
        <w:rPr>
          <w:rFonts w:hint="eastAsia"/>
        </w:rPr>
        <w:t>规范性引用文件</w:t>
      </w:r>
      <w:bookmarkEnd w:id="2"/>
    </w:p>
    <w:p>
      <w:pPr>
        <w:ind w:firstLine="480" w:firstLineChars="200"/>
      </w:pPr>
      <w:r>
        <w:rPr>
          <w:rFonts w:hint="eastAsia"/>
        </w:rPr>
        <w:t>下列文件中的内容通过文中的规范性引用而构成本文件必不可少的条款。其中，注日期的引用文件， 仅该日期对应的版本适用于本文件；不注日期的引用文件，其最新版本（包括所有的修改单）适用于本文件。</w:t>
      </w:r>
    </w:p>
    <w:p>
      <w:pPr>
        <w:ind w:firstLine="480" w:firstLineChars="200"/>
      </w:pPr>
      <w:r>
        <w:rPr>
          <w:rFonts w:hint="eastAsia"/>
        </w:rPr>
        <w:t>GB/T</w:t>
      </w:r>
      <w:r>
        <w:rPr>
          <w:rFonts w:hint="eastAsia"/>
        </w:rPr>
        <w:tab/>
      </w:r>
      <w:r>
        <w:rPr>
          <w:rFonts w:hint="eastAsia"/>
        </w:rPr>
        <w:t>29262</w:t>
      </w:r>
      <w:r>
        <w:rPr>
          <w:rFonts w:hint="eastAsia"/>
        </w:rPr>
        <w:tab/>
      </w:r>
      <w:r>
        <w:rPr>
          <w:rFonts w:hint="eastAsia"/>
        </w:rPr>
        <w:t>信息技术 面向服务的体系结构（SOA）术语</w:t>
      </w:r>
    </w:p>
    <w:p>
      <w:pPr>
        <w:ind w:firstLine="480" w:firstLineChars="200"/>
      </w:pPr>
      <w:r>
        <w:rPr>
          <w:rFonts w:hint="eastAsia"/>
        </w:rPr>
        <w:t>GB/T</w:t>
      </w:r>
      <w:r>
        <w:rPr>
          <w:rFonts w:hint="eastAsia"/>
        </w:rPr>
        <w:tab/>
      </w:r>
      <w:r>
        <w:rPr>
          <w:rFonts w:hint="eastAsia"/>
        </w:rPr>
        <w:t>35274</w:t>
      </w:r>
      <w:r>
        <w:rPr>
          <w:rFonts w:hint="eastAsia"/>
        </w:rPr>
        <w:tab/>
      </w:r>
      <w:r>
        <w:rPr>
          <w:rFonts w:hint="eastAsia"/>
        </w:rPr>
        <w:t>信息安全技术 大数据服务安全能力要求</w:t>
      </w:r>
    </w:p>
    <w:p>
      <w:pPr>
        <w:ind w:firstLine="480" w:firstLineChars="200"/>
      </w:pPr>
      <w:r>
        <w:rPr>
          <w:rFonts w:hint="eastAsia"/>
        </w:rPr>
        <w:t>GB/T</w:t>
      </w:r>
      <w:r>
        <w:rPr>
          <w:rFonts w:hint="eastAsia"/>
        </w:rPr>
        <w:tab/>
      </w:r>
      <w:r>
        <w:rPr>
          <w:rFonts w:hint="eastAsia"/>
        </w:rPr>
        <w:t>35295</w:t>
      </w:r>
      <w:r>
        <w:rPr>
          <w:rFonts w:hint="eastAsia"/>
        </w:rPr>
        <w:tab/>
      </w:r>
      <w:r>
        <w:rPr>
          <w:rFonts w:hint="eastAsia"/>
        </w:rPr>
        <w:t>信息技术 大数据 术语</w:t>
      </w:r>
    </w:p>
    <w:p>
      <w:pPr>
        <w:ind w:firstLine="480" w:firstLineChars="200"/>
      </w:pPr>
      <w:r>
        <w:rPr>
          <w:rFonts w:hint="eastAsia"/>
        </w:rPr>
        <w:t>GB/T</w:t>
      </w:r>
      <w:r>
        <w:rPr>
          <w:rFonts w:hint="eastAsia"/>
        </w:rPr>
        <w:tab/>
      </w:r>
      <w:r>
        <w:rPr>
          <w:rFonts w:hint="eastAsia"/>
        </w:rPr>
        <w:t>37973</w:t>
      </w:r>
      <w:r>
        <w:rPr>
          <w:rFonts w:hint="eastAsia"/>
        </w:rPr>
        <w:tab/>
      </w:r>
      <w:r>
        <w:rPr>
          <w:rFonts w:hint="eastAsia"/>
        </w:rPr>
        <w:t>信息安全技术 大数据安全管理指南</w:t>
      </w:r>
    </w:p>
    <w:p>
      <w:pPr>
        <w:pStyle w:val="Heading5"/>
        <w:numPr>
          <w:ilvl w:val="0"/>
          <w:numId w:val="0"/>
        </w:numPr>
        <w:ind w:left="1008" w:hanging="1008"/>
      </w:pPr>
      <w:bookmarkStart w:id="3" w:name="_Toc2772"/>
      <w:r>
        <w:t>3</w:t>
      </w:r>
      <w:r>
        <w:rPr>
          <w:rFonts w:hint="eastAsia"/>
        </w:rPr>
        <w:t>术语和定义</w:t>
      </w:r>
      <w:bookmarkEnd w:id="3"/>
    </w:p>
    <w:p>
      <w:pPr>
        <w:ind w:firstLine="480" w:firstLineChars="200"/>
      </w:pPr>
      <w:r>
        <w:rPr>
          <w:rFonts w:hint="eastAsia"/>
        </w:rPr>
        <w:t>GB/T 29262、GB/T 35295和GB/T 35274界定的以及下列术语和定义适用于本文件。</w:t>
      </w:r>
    </w:p>
    <w:p>
      <w:pPr>
        <w:pStyle w:val="Heading6"/>
        <w:numPr>
          <w:ilvl w:val="0"/>
          <w:numId w:val="0"/>
        </w:numPr>
        <w:ind w:left="1008" w:hanging="1008"/>
      </w:pPr>
      <w:bookmarkStart w:id="4" w:name="_Toc20668"/>
      <w:r>
        <w:t>3</w:t>
      </w:r>
      <w:r>
        <w:rPr>
          <w:rFonts w:hint="eastAsia"/>
        </w:rPr>
        <w:t>.1数据接入</w:t>
      </w:r>
      <w:bookmarkEnd w:id="4"/>
    </w:p>
    <w:p>
      <w:pPr>
        <w:pStyle w:val="a"/>
        <w:ind w:firstLine="480" w:firstLineChars="200"/>
      </w:pPr>
      <w:r>
        <w:rPr>
          <w:rFonts w:hint="eastAsia"/>
        </w:rPr>
        <w:t>将数据传输进入数据平台所采用的形式。</w:t>
      </w:r>
    </w:p>
    <w:p>
      <w:pPr>
        <w:pStyle w:val="Heading6"/>
        <w:numPr>
          <w:ilvl w:val="0"/>
          <w:numId w:val="0"/>
        </w:numPr>
        <w:ind w:left="1008" w:hanging="1008"/>
      </w:pPr>
      <w:bookmarkStart w:id="5" w:name="_Toc11208"/>
      <w:r>
        <w:t>3</w:t>
      </w:r>
      <w:r>
        <w:rPr>
          <w:rFonts w:hint="eastAsia"/>
        </w:rPr>
        <w:t>.</w:t>
      </w:r>
      <w:r>
        <w:t>2</w:t>
      </w:r>
      <w:r>
        <w:rPr>
          <w:rFonts w:hint="eastAsia"/>
        </w:rPr>
        <w:t>数据采集</w:t>
      </w:r>
      <w:bookmarkEnd w:id="5"/>
    </w:p>
    <w:p>
      <w:pPr>
        <w:ind w:firstLine="480" w:firstLineChars="200"/>
      </w:pPr>
      <w:r>
        <w:rPr>
          <w:rFonts w:hint="eastAsia"/>
        </w:rPr>
        <w:t>将数据收集进入数据平台所采用的形式。</w:t>
      </w:r>
    </w:p>
    <w:p>
      <w:pPr>
        <w:pStyle w:val="Heading6"/>
        <w:numPr>
          <w:ilvl w:val="0"/>
          <w:numId w:val="0"/>
        </w:numPr>
        <w:ind w:left="1008" w:hanging="1008"/>
      </w:pPr>
      <w:bookmarkStart w:id="6" w:name="_Toc13320"/>
      <w:r>
        <w:t>3</w:t>
      </w:r>
      <w:r>
        <w:rPr>
          <w:rFonts w:hint="eastAsia"/>
        </w:rPr>
        <w:t>.</w:t>
      </w:r>
      <w:r>
        <w:t>3</w:t>
      </w:r>
      <w:r>
        <w:rPr>
          <w:rFonts w:hint="eastAsia"/>
        </w:rPr>
        <w:t>全量采集模式</w:t>
      </w:r>
      <w:bookmarkEnd w:id="6"/>
    </w:p>
    <w:p>
      <w:pPr>
        <w:pStyle w:val="a"/>
        <w:ind w:firstLine="480" w:firstLineChars="200"/>
      </w:pPr>
      <w:r>
        <w:rPr>
          <w:rFonts w:hint="eastAsia"/>
        </w:rPr>
        <w:t>是指一次性将关系数据库中物理表的数据抽取到大数据平台。</w:t>
      </w:r>
    </w:p>
    <w:p>
      <w:pPr>
        <w:pStyle w:val="Heading6"/>
        <w:numPr>
          <w:ilvl w:val="0"/>
          <w:numId w:val="0"/>
        </w:numPr>
        <w:ind w:left="1008" w:hanging="1008"/>
      </w:pPr>
      <w:bookmarkStart w:id="7" w:name="_Toc12301"/>
      <w:r>
        <w:t>3</w:t>
      </w:r>
      <w:r>
        <w:rPr>
          <w:rFonts w:hint="eastAsia"/>
        </w:rPr>
        <w:t>.</w:t>
      </w:r>
      <w:r>
        <w:t>4</w:t>
      </w:r>
      <w:r>
        <w:rPr>
          <w:rFonts w:hint="eastAsia"/>
        </w:rPr>
        <w:t>增量采集模式</w:t>
      </w:r>
      <w:bookmarkEnd w:id="7"/>
    </w:p>
    <w:p>
      <w:pPr>
        <w:ind w:firstLine="480" w:firstLineChars="200"/>
      </w:pPr>
      <w:r>
        <w:rPr>
          <w:rFonts w:hint="eastAsia"/>
        </w:rPr>
        <w:t>是指根据设置的抽取条件筛选符合条件的数据抽取到大数据平台。</w:t>
      </w:r>
    </w:p>
    <w:p>
      <w:pPr>
        <w:pStyle w:val="Heading6"/>
        <w:numPr>
          <w:ilvl w:val="0"/>
          <w:numId w:val="0"/>
        </w:numPr>
        <w:ind w:left="1008" w:hanging="1008"/>
      </w:pPr>
      <w:bookmarkStart w:id="8" w:name="_Toc6880"/>
      <w:r>
        <w:t>3</w:t>
      </w:r>
      <w:r>
        <w:rPr>
          <w:rFonts w:hint="eastAsia"/>
        </w:rPr>
        <w:t>.</w:t>
      </w:r>
      <w:r>
        <w:t>5</w:t>
      </w:r>
      <w:r>
        <w:rPr>
          <w:rFonts w:hint="eastAsia"/>
        </w:rPr>
        <w:t>轮询采集模式</w:t>
      </w:r>
      <w:bookmarkEnd w:id="8"/>
    </w:p>
    <w:p>
      <w:pPr>
        <w:ind w:firstLine="480" w:firstLineChars="200"/>
        <w:sectPr>
          <w:footerReference w:type="default" r:id="rId8"/>
          <w:type w:val="nextPage"/>
          <w:pgSz w:w="11906" w:h="16838"/>
          <w:pgMar w:top="1440" w:right="1800" w:bottom="1440" w:left="1800" w:header="851" w:footer="992" w:gutter="0"/>
          <w:pgNumType w:fmt="decimal" w:start="4"/>
          <w:cols w:num="1" w:space="425"/>
          <w:titlePg w:val="0"/>
          <w:docGrid w:type="lines" w:linePitch="312" w:charSpace="0"/>
        </w:sectPr>
      </w:pPr>
      <w:r>
        <w:rPr>
          <w:rFonts w:hint="eastAsia"/>
        </w:rPr>
        <w:t>轮询采集模式是增量采集模式的一种。</w:t>
      </w:r>
    </w:p>
    <w:p>
      <w:pPr>
        <w:pStyle w:val="Heading5"/>
        <w:numPr>
          <w:ilvl w:val="0"/>
          <w:numId w:val="0"/>
        </w:numPr>
        <w:ind w:left="1008" w:hanging="1008"/>
      </w:pPr>
      <w:bookmarkStart w:id="9" w:name="_Toc9784"/>
      <w:r>
        <w:t>4</w:t>
      </w:r>
      <w:r>
        <w:rPr>
          <w:rFonts w:hint="eastAsia"/>
        </w:rPr>
        <w:t>缩略语</w:t>
      </w:r>
      <w:bookmarkEnd w:id="9"/>
    </w:p>
    <w:p>
      <w:pPr>
        <w:ind w:firstLine="480" w:firstLineChars="200"/>
      </w:pPr>
      <w:r>
        <w:rPr>
          <w:rFonts w:hint="eastAsia"/>
        </w:rPr>
        <w:t>下列缩略语适用于本文件。</w:t>
      </w:r>
    </w:p>
    <w:p>
      <w:pPr>
        <w:ind w:firstLine="480" w:firstLineChars="200"/>
      </w:pPr>
      <w:r>
        <w:rPr>
          <w:rFonts w:hint="eastAsia"/>
        </w:rPr>
        <w:t>DTS:数据传输服务(Data Transfer Service)。</w:t>
      </w:r>
    </w:p>
    <w:p>
      <w:pPr>
        <w:ind w:firstLine="480" w:firstLineChars="200"/>
      </w:pPr>
      <w:r>
        <w:rPr>
          <w:rFonts w:hint="eastAsia"/>
        </w:rPr>
        <w:t>ETL:将数据从来源端经过抽取、转换、加载至目的端的过程(Extract-Transform-Load)。FTP：文件传输协议（File Transfer Protocol）。</w:t>
      </w:r>
    </w:p>
    <w:p>
      <w:pPr>
        <w:ind w:firstLine="480" w:firstLineChars="200"/>
      </w:pPr>
      <w:r>
        <w:rPr>
          <w:rFonts w:hint="eastAsia"/>
        </w:rPr>
        <w:t>HTTP:标准的超文件传输协议（Hyper Text Transfer Protocol ）。JDBC：java数据库连接（Java DataBase Connectivity）。</w:t>
      </w:r>
    </w:p>
    <w:p>
      <w:pPr>
        <w:ind w:firstLine="480" w:firstLineChars="200"/>
      </w:pPr>
      <w:r>
        <w:rPr>
          <w:rFonts w:hint="eastAsia"/>
        </w:rPr>
        <w:t>NFS:网络文件系统（Network File System）。KQS：消息集群数据接入（Kafka Queue Stream）。SHA：安全哈希算法（Secure Hash Algorithm）。</w:t>
      </w:r>
    </w:p>
    <w:p>
      <w:pPr>
        <w:pStyle w:val="Heading5"/>
        <w:numPr>
          <w:ilvl w:val="0"/>
          <w:numId w:val="0"/>
        </w:numPr>
        <w:ind w:left="1008" w:hanging="1008"/>
      </w:pPr>
      <w:bookmarkStart w:id="10" w:name="_Toc10088"/>
      <w:r>
        <w:t>5</w:t>
      </w:r>
      <w:r>
        <w:rPr>
          <w:rFonts w:hint="eastAsia"/>
        </w:rPr>
        <w:t>总体框架</w:t>
      </w:r>
      <w:bookmarkEnd w:id="10"/>
    </w:p>
    <w:p>
      <w:pPr>
        <w:pStyle w:val="Heading6"/>
        <w:numPr>
          <w:ilvl w:val="0"/>
          <w:numId w:val="0"/>
        </w:numPr>
        <w:ind w:left="1008" w:hanging="1008"/>
      </w:pPr>
      <w:bookmarkStart w:id="11" w:name="_Toc26137"/>
      <w:r>
        <w:t>5</w:t>
      </w:r>
      <w:r>
        <w:rPr>
          <w:rFonts w:hint="eastAsia"/>
        </w:rPr>
        <w:t>.</w:t>
      </w:r>
      <w:r>
        <w:t>1</w:t>
      </w:r>
      <w:r>
        <w:rPr>
          <w:rFonts w:hint="eastAsia"/>
        </w:rPr>
        <w:t>总体框架描述</w:t>
      </w:r>
      <w:bookmarkEnd w:id="11"/>
    </w:p>
    <w:p>
      <w:pPr>
        <w:pStyle w:val="a"/>
        <w:ind w:firstLine="480" w:firstLineChars="200"/>
        <w:sectPr>
          <w:footerReference w:type="default" r:id="rId9"/>
          <w:type w:val="nextPage"/>
          <w:pgSz w:w="11906" w:h="16838"/>
          <w:pgMar w:top="1440" w:right="1800" w:bottom="1440" w:left="1800" w:header="851" w:footer="992" w:gutter="0"/>
          <w:pgNumType w:fmt="decimal" w:start="5"/>
          <w:cols w:num="1" w:space="425"/>
          <w:titlePg w:val="0"/>
          <w:docGrid w:type="lines" w:linePitch="312" w:charSpace="0"/>
        </w:sectPr>
      </w:pPr>
      <w:r>
        <w:rPr>
          <w:rFonts w:hint="eastAsia"/>
        </w:rPr>
        <w:t>大数据平台支持从关系型数据库、文件、数据流等来源获取数据，实现各类离线数据及实时数据的采集与接入，包括设备采集数据、企业管理业务数据、外部数据等。其中离线数据主要分为关系型数据库所存储的结构化数据及文件系统所存储的非结构化文件数据，实时数据主要是设备采集监控及业务系统产生的实时流数据。总体框架示意图见图1。</w:t>
      </w:r>
    </w:p>
    <w:p>
      <w:r>
        <w:rPr>
          <w:sz w:val="20"/>
        </w:rPr>
        <mc:AlternateContent>
          <mc:Choice Requires="wpg">
            <w:drawing>
              <wp:inline distT="0" distB="0" distL="114300" distR="114300">
                <wp:extent cx="5274310" cy="4305935"/>
                <wp:effectExtent l="1270" t="1270" r="12700" b="5715"/>
                <wp:docPr id="400" name="组合 443"/>
                <wp:cNvGraphicFramePr/>
                <a:graphic xmlns:a="http://schemas.openxmlformats.org/drawingml/2006/main">
                  <a:graphicData uri="http://schemas.microsoft.com/office/word/2010/wordprocessingGroup">
                    <wpg:wgp xmlns:wpg="http://schemas.microsoft.com/office/word/2010/wordprocessingGroup">
                      <wpg:cNvGrpSpPr/>
                      <wpg:grpSpPr>
                        <a:xfrm>
                          <a:off x="0" y="0"/>
                          <a:ext cx="5274310" cy="4306124"/>
                          <a:chOff x="0" y="0"/>
                          <a:chExt cx="9152" cy="7472"/>
                        </a:xfrm>
                      </wpg:grpSpPr>
                      <wps:wsp xmlns:wps="http://schemas.microsoft.com/office/word/2010/wordprocessingShape">
                        <wps:cNvPr id="273" name="任意多边形 444"/>
                        <wps:cNvSpPr/>
                        <wps:spPr>
                          <a:xfrm>
                            <a:off x="63" y="972"/>
                            <a:ext cx="1771" cy="3963"/>
                          </a:xfrm>
                          <a:custGeom>
                            <a:avLst/>
                            <a:gdLst/>
                            <a:rect l="0" t="0" r="0" b="0"/>
                            <a:pathLst>
                              <a:path fill="norm" h="3963" w="1771" stroke="1">
                                <a:moveTo>
                                  <a:pt x="257" y="0"/>
                                </a:moveTo>
                                <a:lnTo>
                                  <a:pt x="1314" y="0"/>
                                </a:lnTo>
                                <a:lnTo>
                                  <a:pt x="1348" y="73"/>
                                </a:lnTo>
                                <a:lnTo>
                                  <a:pt x="1373" y="148"/>
                                </a:lnTo>
                                <a:lnTo>
                                  <a:pt x="1390" y="225"/>
                                </a:lnTo>
                                <a:lnTo>
                                  <a:pt x="1399" y="304"/>
                                </a:lnTo>
                                <a:lnTo>
                                  <a:pt x="1399" y="382"/>
                                </a:lnTo>
                                <a:lnTo>
                                  <a:pt x="1390" y="460"/>
                                </a:lnTo>
                                <a:lnTo>
                                  <a:pt x="1373" y="537"/>
                                </a:lnTo>
                                <a:lnTo>
                                  <a:pt x="1348" y="613"/>
                                </a:lnTo>
                                <a:lnTo>
                                  <a:pt x="1314" y="685"/>
                                </a:lnTo>
                                <a:lnTo>
                                  <a:pt x="257" y="685"/>
                                </a:lnTo>
                                <a:lnTo>
                                  <a:pt x="223" y="613"/>
                                </a:lnTo>
                                <a:lnTo>
                                  <a:pt x="198" y="537"/>
                                </a:lnTo>
                                <a:lnTo>
                                  <a:pt x="181" y="460"/>
                                </a:lnTo>
                                <a:lnTo>
                                  <a:pt x="173" y="382"/>
                                </a:lnTo>
                                <a:lnTo>
                                  <a:pt x="173" y="304"/>
                                </a:lnTo>
                                <a:lnTo>
                                  <a:pt x="181" y="225"/>
                                </a:lnTo>
                                <a:lnTo>
                                  <a:pt x="198" y="148"/>
                                </a:lnTo>
                                <a:lnTo>
                                  <a:pt x="223" y="73"/>
                                </a:lnTo>
                                <a:lnTo>
                                  <a:pt x="257" y="0"/>
                                </a:lnTo>
                                <a:close/>
                                <a:moveTo>
                                  <a:pt x="1314" y="0"/>
                                </a:moveTo>
                                <a:lnTo>
                                  <a:pt x="1280" y="73"/>
                                </a:lnTo>
                                <a:lnTo>
                                  <a:pt x="1255" y="148"/>
                                </a:lnTo>
                                <a:lnTo>
                                  <a:pt x="1238" y="225"/>
                                </a:lnTo>
                                <a:lnTo>
                                  <a:pt x="1229" y="304"/>
                                </a:lnTo>
                                <a:lnTo>
                                  <a:pt x="1229" y="382"/>
                                </a:lnTo>
                                <a:lnTo>
                                  <a:pt x="1238" y="460"/>
                                </a:lnTo>
                                <a:lnTo>
                                  <a:pt x="1255" y="537"/>
                                </a:lnTo>
                                <a:lnTo>
                                  <a:pt x="1280" y="613"/>
                                </a:lnTo>
                                <a:lnTo>
                                  <a:pt x="1314" y="685"/>
                                </a:lnTo>
                                <a:moveTo>
                                  <a:pt x="0" y="1713"/>
                                </a:moveTo>
                                <a:lnTo>
                                  <a:pt x="1143" y="1713"/>
                                </a:lnTo>
                                <a:lnTo>
                                  <a:pt x="1485" y="1028"/>
                                </a:lnTo>
                                <a:lnTo>
                                  <a:pt x="343" y="1028"/>
                                </a:lnTo>
                                <a:lnTo>
                                  <a:pt x="0" y="1713"/>
                                </a:lnTo>
                                <a:close/>
                                <a:moveTo>
                                  <a:pt x="57" y="3191"/>
                                </a:moveTo>
                                <a:lnTo>
                                  <a:pt x="57" y="2591"/>
                                </a:lnTo>
                                <a:lnTo>
                                  <a:pt x="1200" y="2591"/>
                                </a:lnTo>
                                <a:lnTo>
                                  <a:pt x="1200" y="3191"/>
                                </a:lnTo>
                                <a:lnTo>
                                  <a:pt x="1133" y="3153"/>
                                </a:lnTo>
                                <a:lnTo>
                                  <a:pt x="1062" y="3126"/>
                                </a:lnTo>
                                <a:lnTo>
                                  <a:pt x="988" y="3110"/>
                                </a:lnTo>
                                <a:lnTo>
                                  <a:pt x="914" y="3105"/>
                                </a:lnTo>
                                <a:lnTo>
                                  <a:pt x="840" y="3110"/>
                                </a:lnTo>
                                <a:lnTo>
                                  <a:pt x="766" y="3126"/>
                                </a:lnTo>
                                <a:lnTo>
                                  <a:pt x="696" y="3153"/>
                                </a:lnTo>
                                <a:lnTo>
                                  <a:pt x="628" y="3191"/>
                                </a:lnTo>
                                <a:lnTo>
                                  <a:pt x="561" y="3228"/>
                                </a:lnTo>
                                <a:lnTo>
                                  <a:pt x="491" y="3255"/>
                                </a:lnTo>
                                <a:lnTo>
                                  <a:pt x="417" y="3271"/>
                                </a:lnTo>
                                <a:lnTo>
                                  <a:pt x="343" y="3276"/>
                                </a:lnTo>
                                <a:lnTo>
                                  <a:pt x="268" y="3271"/>
                                </a:lnTo>
                                <a:lnTo>
                                  <a:pt x="195" y="3255"/>
                                </a:lnTo>
                                <a:lnTo>
                                  <a:pt x="124" y="3228"/>
                                </a:lnTo>
                                <a:lnTo>
                                  <a:pt x="57" y="3191"/>
                                </a:lnTo>
                                <a:close/>
                                <a:moveTo>
                                  <a:pt x="1200" y="2934"/>
                                </a:moveTo>
                                <a:lnTo>
                                  <a:pt x="1474" y="2935"/>
                                </a:lnTo>
                                <a:moveTo>
                                  <a:pt x="1771" y="3963"/>
                                </a:moveTo>
                                <a:lnTo>
                                  <a:pt x="1469" y="3963"/>
                                </a:lnTo>
                                <a:lnTo>
                                  <a:pt x="1469" y="1907"/>
                                </a:lnTo>
                                <a:lnTo>
                                  <a:pt x="1693" y="1907"/>
                                </a:lnTo>
                              </a:path>
                            </a:pathLst>
                          </a:custGeom>
                          <a:noFill/>
                          <a:ln w="7684">
                            <a:solidFill>
                              <a:srgbClr val="000000"/>
                            </a:solidFill>
                            <a:prstDash val="solid"/>
                            <a:headEnd/>
                            <a:tailEnd/>
                          </a:ln>
                        </wps:spPr>
                        <wps:bodyPr upright="1"/>
                      </wps:wsp>
                      <wps:wsp xmlns:wps="http://schemas.microsoft.com/office/word/2010/wordprocessingShape">
                        <wps:cNvPr id="274" name="任意多边形 445"/>
                        <wps:cNvSpPr/>
                        <wps:spPr>
                          <a:xfrm>
                            <a:off x="1745" y="2835"/>
                            <a:ext cx="89" cy="89"/>
                          </a:xfrm>
                          <a:custGeom>
                            <a:avLst/>
                            <a:gdLst/>
                            <a:rect l="0" t="0" r="0" b="0"/>
                            <a:pathLst>
                              <a:path fill="norm" h="89" w="89" stroke="1">
                                <a:moveTo>
                                  <a:pt x="0" y="0"/>
                                </a:moveTo>
                                <a:lnTo>
                                  <a:pt x="0" y="89"/>
                                </a:lnTo>
                                <a:lnTo>
                                  <a:pt x="89" y="44"/>
                                </a:lnTo>
                                <a:lnTo>
                                  <a:pt x="0" y="0"/>
                                </a:lnTo>
                                <a:close/>
                              </a:path>
                            </a:pathLst>
                          </a:custGeom>
                          <a:solidFill>
                            <a:srgbClr val="000000"/>
                          </a:solidFill>
                          <a:ln>
                            <a:noFill/>
                          </a:ln>
                        </wps:spPr>
                        <wps:bodyPr upright="1"/>
                      </wps:wsp>
                      <wps:wsp xmlns:wps="http://schemas.microsoft.com/office/word/2010/wordprocessingShape">
                        <wps:cNvPr id="275" name="任意多边形 446"/>
                        <wps:cNvSpPr/>
                        <wps:spPr>
                          <a:xfrm>
                            <a:off x="235" y="5509"/>
                            <a:ext cx="1521" cy="686"/>
                          </a:xfrm>
                          <a:custGeom>
                            <a:avLst/>
                            <a:gdLst/>
                            <a:rect l="0" t="0" r="0" b="0"/>
                            <a:pathLst>
                              <a:path fill="norm" h="686" w="1521" stroke="1">
                                <a:moveTo>
                                  <a:pt x="84" y="0"/>
                                </a:moveTo>
                                <a:lnTo>
                                  <a:pt x="1141" y="0"/>
                                </a:lnTo>
                                <a:lnTo>
                                  <a:pt x="1107" y="73"/>
                                </a:lnTo>
                                <a:lnTo>
                                  <a:pt x="1082" y="148"/>
                                </a:lnTo>
                                <a:lnTo>
                                  <a:pt x="1065" y="225"/>
                                </a:lnTo>
                                <a:lnTo>
                                  <a:pt x="1056" y="303"/>
                                </a:lnTo>
                                <a:lnTo>
                                  <a:pt x="1056" y="382"/>
                                </a:lnTo>
                                <a:lnTo>
                                  <a:pt x="1065" y="460"/>
                                </a:lnTo>
                                <a:lnTo>
                                  <a:pt x="1082" y="537"/>
                                </a:lnTo>
                                <a:lnTo>
                                  <a:pt x="1107" y="612"/>
                                </a:lnTo>
                                <a:lnTo>
                                  <a:pt x="1141" y="685"/>
                                </a:lnTo>
                                <a:lnTo>
                                  <a:pt x="84" y="685"/>
                                </a:lnTo>
                                <a:lnTo>
                                  <a:pt x="50" y="612"/>
                                </a:lnTo>
                                <a:lnTo>
                                  <a:pt x="25" y="537"/>
                                </a:lnTo>
                                <a:lnTo>
                                  <a:pt x="8" y="460"/>
                                </a:lnTo>
                                <a:lnTo>
                                  <a:pt x="0" y="382"/>
                                </a:lnTo>
                                <a:lnTo>
                                  <a:pt x="0" y="303"/>
                                </a:lnTo>
                                <a:lnTo>
                                  <a:pt x="8" y="225"/>
                                </a:lnTo>
                                <a:lnTo>
                                  <a:pt x="25" y="148"/>
                                </a:lnTo>
                                <a:lnTo>
                                  <a:pt x="50" y="73"/>
                                </a:lnTo>
                                <a:lnTo>
                                  <a:pt x="84" y="0"/>
                                </a:lnTo>
                                <a:close/>
                                <a:moveTo>
                                  <a:pt x="1055" y="343"/>
                                </a:moveTo>
                                <a:lnTo>
                                  <a:pt x="1520" y="343"/>
                                </a:lnTo>
                              </a:path>
                            </a:pathLst>
                          </a:custGeom>
                          <a:noFill/>
                          <a:ln w="7684">
                            <a:solidFill>
                              <a:srgbClr val="000000"/>
                            </a:solidFill>
                            <a:prstDash val="solid"/>
                            <a:headEnd/>
                            <a:tailEnd/>
                          </a:ln>
                        </wps:spPr>
                        <wps:bodyPr upright="1"/>
                      </wps:wsp>
                      <wps:wsp xmlns:wps="http://schemas.microsoft.com/office/word/2010/wordprocessingShape">
                        <wps:cNvPr id="276" name="任意多边形 447"/>
                        <wps:cNvSpPr/>
                        <wps:spPr>
                          <a:xfrm>
                            <a:off x="1745" y="5807"/>
                            <a:ext cx="89" cy="89"/>
                          </a:xfrm>
                          <a:custGeom>
                            <a:avLst/>
                            <a:gdLst/>
                            <a:rect l="0" t="0" r="0" b="0"/>
                            <a:pathLst>
                              <a:path fill="norm" h="89" w="89" stroke="1">
                                <a:moveTo>
                                  <a:pt x="0" y="0"/>
                                </a:moveTo>
                                <a:lnTo>
                                  <a:pt x="0" y="89"/>
                                </a:lnTo>
                                <a:lnTo>
                                  <a:pt x="89" y="45"/>
                                </a:lnTo>
                                <a:lnTo>
                                  <a:pt x="0" y="0"/>
                                </a:lnTo>
                                <a:close/>
                              </a:path>
                            </a:pathLst>
                          </a:custGeom>
                          <a:solidFill>
                            <a:srgbClr val="000000"/>
                          </a:solidFill>
                          <a:ln>
                            <a:noFill/>
                          </a:ln>
                        </wps:spPr>
                        <wps:bodyPr upright="1"/>
                      </wps:wsp>
                      <wps:wsp xmlns:wps="http://schemas.microsoft.com/office/word/2010/wordprocessingShape">
                        <wps:cNvPr id="277" name="任意多边形 448"/>
                        <wps:cNvSpPr/>
                        <wps:spPr>
                          <a:xfrm>
                            <a:off x="6" y="287"/>
                            <a:ext cx="6112" cy="7179"/>
                          </a:xfrm>
                          <a:custGeom>
                            <a:avLst/>
                            <a:gdLst/>
                            <a:rect l="0" t="0" r="0" b="0"/>
                            <a:pathLst>
                              <a:path fill="norm" h="7179" w="6112" stroke="1">
                                <a:moveTo>
                                  <a:pt x="0" y="7179"/>
                                </a:moveTo>
                                <a:lnTo>
                                  <a:pt x="2970" y="7179"/>
                                </a:lnTo>
                                <a:lnTo>
                                  <a:pt x="2970" y="457"/>
                                </a:lnTo>
                                <a:lnTo>
                                  <a:pt x="0" y="457"/>
                                </a:lnTo>
                                <a:lnTo>
                                  <a:pt x="0" y="7179"/>
                                </a:lnTo>
                                <a:close/>
                                <a:moveTo>
                                  <a:pt x="3713" y="6966"/>
                                </a:moveTo>
                                <a:lnTo>
                                  <a:pt x="6112" y="6966"/>
                                </a:lnTo>
                                <a:lnTo>
                                  <a:pt x="6112" y="0"/>
                                </a:lnTo>
                                <a:lnTo>
                                  <a:pt x="3713" y="0"/>
                                </a:lnTo>
                                <a:lnTo>
                                  <a:pt x="3713" y="6966"/>
                                </a:lnTo>
                                <a:close/>
                                <a:moveTo>
                                  <a:pt x="1457" y="1028"/>
                                </a:moveTo>
                                <a:lnTo>
                                  <a:pt x="3993" y="483"/>
                                </a:lnTo>
                              </a:path>
                            </a:pathLst>
                          </a:custGeom>
                          <a:noFill/>
                          <a:ln w="7684">
                            <a:solidFill>
                              <a:srgbClr val="000000"/>
                            </a:solidFill>
                            <a:prstDash val="solid"/>
                            <a:headEnd/>
                            <a:tailEnd/>
                          </a:ln>
                        </wps:spPr>
                        <wps:bodyPr upright="1"/>
                      </wps:wsp>
                      <wps:wsp xmlns:wps="http://schemas.microsoft.com/office/word/2010/wordprocessingShape">
                        <wps:cNvPr id="278" name="任意多边形 449"/>
                        <wps:cNvSpPr/>
                        <wps:spPr>
                          <a:xfrm>
                            <a:off x="3979" y="728"/>
                            <a:ext cx="140" cy="88"/>
                          </a:xfrm>
                          <a:custGeom>
                            <a:avLst/>
                            <a:gdLst/>
                            <a:rect l="0" t="0" r="0" b="0"/>
                            <a:pathLst>
                              <a:path fill="norm" h="88" w="140" stroke="1">
                                <a:moveTo>
                                  <a:pt x="0" y="0"/>
                                </a:moveTo>
                                <a:lnTo>
                                  <a:pt x="19" y="87"/>
                                </a:lnTo>
                                <a:lnTo>
                                  <a:pt x="140" y="16"/>
                                </a:lnTo>
                                <a:lnTo>
                                  <a:pt x="0" y="0"/>
                                </a:lnTo>
                                <a:close/>
                              </a:path>
                            </a:pathLst>
                          </a:custGeom>
                          <a:solidFill>
                            <a:srgbClr val="000000"/>
                          </a:solidFill>
                          <a:ln>
                            <a:noFill/>
                          </a:ln>
                        </wps:spPr>
                        <wps:bodyPr upright="1"/>
                      </wps:wsp>
                      <wps:wsp xmlns:wps="http://schemas.microsoft.com/office/word/2010/wordprocessingShape">
                        <wps:cNvPr id="279" name="直线 450"/>
                        <wps:cNvCnPr/>
                        <wps:spPr>
                          <a:xfrm flipV="1">
                            <a:off x="1377" y="1468"/>
                            <a:ext cx="2626" cy="875"/>
                          </a:xfrm>
                          <a:prstGeom prst="line">
                            <a:avLst/>
                          </a:prstGeom>
                          <a:ln w="7683">
                            <a:solidFill>
                              <a:srgbClr val="000000"/>
                            </a:solidFill>
                            <a:prstDash val="solid"/>
                            <a:headEnd/>
                            <a:tailEnd/>
                          </a:ln>
                        </wps:spPr>
                        <wps:bodyPr/>
                      </wps:wsp>
                      <wps:wsp xmlns:wps="http://schemas.microsoft.com/office/word/2010/wordprocessingShape">
                        <wps:cNvPr id="280" name="任意多边形 451"/>
                        <wps:cNvSpPr/>
                        <wps:spPr>
                          <a:xfrm>
                            <a:off x="3978" y="1429"/>
                            <a:ext cx="141" cy="85"/>
                          </a:xfrm>
                          <a:custGeom>
                            <a:avLst/>
                            <a:gdLst/>
                            <a:rect l="0" t="0" r="0" b="0"/>
                            <a:pathLst>
                              <a:path fill="norm" h="85" w="141" stroke="1">
                                <a:moveTo>
                                  <a:pt x="141" y="0"/>
                                </a:moveTo>
                                <a:lnTo>
                                  <a:pt x="0" y="0"/>
                                </a:lnTo>
                                <a:lnTo>
                                  <a:pt x="28" y="84"/>
                                </a:lnTo>
                                <a:lnTo>
                                  <a:pt x="141" y="0"/>
                                </a:lnTo>
                                <a:close/>
                              </a:path>
                            </a:pathLst>
                          </a:custGeom>
                          <a:solidFill>
                            <a:srgbClr val="000000"/>
                          </a:solidFill>
                          <a:ln>
                            <a:noFill/>
                          </a:ln>
                        </wps:spPr>
                        <wps:bodyPr upright="1"/>
                      </wps:wsp>
                      <wps:wsp xmlns:wps="http://schemas.microsoft.com/office/word/2010/wordprocessingShape">
                        <wps:cNvPr id="281" name="直线 452"/>
                        <wps:cNvCnPr/>
                        <wps:spPr>
                          <a:xfrm flipV="1">
                            <a:off x="2748" y="2174"/>
                            <a:ext cx="1264" cy="705"/>
                          </a:xfrm>
                          <a:prstGeom prst="line">
                            <a:avLst/>
                          </a:prstGeom>
                          <a:ln w="7683">
                            <a:solidFill>
                              <a:srgbClr val="000000"/>
                            </a:solidFill>
                            <a:prstDash val="solid"/>
                            <a:headEnd/>
                            <a:tailEnd/>
                          </a:ln>
                        </wps:spPr>
                        <wps:bodyPr/>
                      </wps:wsp>
                      <wps:wsp xmlns:wps="http://schemas.microsoft.com/office/word/2010/wordprocessingShape">
                        <wps:cNvPr id="282" name="任意多边形 453"/>
                        <wps:cNvSpPr/>
                        <wps:spPr>
                          <a:xfrm>
                            <a:off x="3980" y="2114"/>
                            <a:ext cx="138" cy="104"/>
                          </a:xfrm>
                          <a:custGeom>
                            <a:avLst/>
                            <a:gdLst/>
                            <a:rect l="0" t="0" r="0" b="0"/>
                            <a:pathLst>
                              <a:path fill="norm" h="104" w="138" stroke="1">
                                <a:moveTo>
                                  <a:pt x="138" y="0"/>
                                </a:moveTo>
                                <a:lnTo>
                                  <a:pt x="0" y="27"/>
                                </a:lnTo>
                                <a:lnTo>
                                  <a:pt x="43" y="104"/>
                                </a:lnTo>
                                <a:lnTo>
                                  <a:pt x="138" y="0"/>
                                </a:lnTo>
                                <a:close/>
                              </a:path>
                            </a:pathLst>
                          </a:custGeom>
                          <a:solidFill>
                            <a:srgbClr val="000000"/>
                          </a:solidFill>
                          <a:ln>
                            <a:noFill/>
                          </a:ln>
                        </wps:spPr>
                        <wps:bodyPr upright="1"/>
                      </wps:wsp>
                      <wps:wsp xmlns:wps="http://schemas.microsoft.com/office/word/2010/wordprocessingShape">
                        <wps:cNvPr id="283" name="直线 454"/>
                        <wps:cNvCnPr/>
                        <wps:spPr>
                          <a:xfrm flipV="1">
                            <a:off x="2748" y="2848"/>
                            <a:ext cx="1259" cy="545"/>
                          </a:xfrm>
                          <a:prstGeom prst="line">
                            <a:avLst/>
                          </a:prstGeom>
                          <a:ln w="7683">
                            <a:solidFill>
                              <a:srgbClr val="000000"/>
                            </a:solidFill>
                            <a:prstDash val="solid"/>
                            <a:headEnd/>
                            <a:tailEnd/>
                          </a:ln>
                        </wps:spPr>
                        <wps:bodyPr/>
                      </wps:wsp>
                      <wps:wsp xmlns:wps="http://schemas.microsoft.com/office/word/2010/wordprocessingShape">
                        <wps:cNvPr id="284" name="任意多边形 455"/>
                        <wps:cNvSpPr/>
                        <wps:spPr>
                          <a:xfrm>
                            <a:off x="3978" y="2799"/>
                            <a:ext cx="140" cy="94"/>
                          </a:xfrm>
                          <a:custGeom>
                            <a:avLst/>
                            <a:gdLst/>
                            <a:rect l="0" t="0" r="0" b="0"/>
                            <a:pathLst>
                              <a:path fill="norm" h="94" w="140" stroke="1">
                                <a:moveTo>
                                  <a:pt x="140" y="0"/>
                                </a:moveTo>
                                <a:lnTo>
                                  <a:pt x="0" y="12"/>
                                </a:lnTo>
                                <a:lnTo>
                                  <a:pt x="35" y="93"/>
                                </a:lnTo>
                                <a:lnTo>
                                  <a:pt x="140" y="0"/>
                                </a:lnTo>
                                <a:close/>
                              </a:path>
                            </a:pathLst>
                          </a:custGeom>
                          <a:solidFill>
                            <a:srgbClr val="000000"/>
                          </a:solidFill>
                          <a:ln>
                            <a:noFill/>
                          </a:ln>
                        </wps:spPr>
                        <wps:bodyPr upright="1"/>
                      </wps:wsp>
                      <wps:wsp xmlns:wps="http://schemas.microsoft.com/office/word/2010/wordprocessingShape">
                        <wps:cNvPr id="285" name="直线 456"/>
                        <wps:cNvCnPr/>
                        <wps:spPr>
                          <a:xfrm flipV="1">
                            <a:off x="2748" y="3590"/>
                            <a:ext cx="1309" cy="2262"/>
                          </a:xfrm>
                          <a:prstGeom prst="line">
                            <a:avLst/>
                          </a:prstGeom>
                          <a:ln w="7684">
                            <a:solidFill>
                              <a:srgbClr val="000000"/>
                            </a:solidFill>
                            <a:prstDash val="solid"/>
                            <a:headEnd/>
                            <a:tailEnd/>
                          </a:ln>
                        </wps:spPr>
                        <wps:bodyPr/>
                      </wps:wsp>
                      <wps:wsp xmlns:wps="http://schemas.microsoft.com/office/word/2010/wordprocessingShape">
                        <wps:cNvPr id="44" name="任意多边形 457"/>
                        <wps:cNvSpPr/>
                        <wps:spPr>
                          <a:xfrm>
                            <a:off x="4013" y="3484"/>
                            <a:ext cx="106" cy="138"/>
                          </a:xfrm>
                          <a:custGeom>
                            <a:avLst/>
                            <a:gdLst/>
                            <a:rect l="0" t="0" r="0" b="0"/>
                            <a:pathLst>
                              <a:path fill="norm" h="138" w="106" stroke="1">
                                <a:moveTo>
                                  <a:pt x="106" y="0"/>
                                </a:moveTo>
                                <a:lnTo>
                                  <a:pt x="0" y="93"/>
                                </a:lnTo>
                                <a:lnTo>
                                  <a:pt x="77" y="137"/>
                                </a:lnTo>
                                <a:lnTo>
                                  <a:pt x="106" y="0"/>
                                </a:lnTo>
                                <a:close/>
                              </a:path>
                            </a:pathLst>
                          </a:custGeom>
                          <a:solidFill>
                            <a:srgbClr val="000000"/>
                          </a:solidFill>
                          <a:ln>
                            <a:noFill/>
                          </a:ln>
                        </wps:spPr>
                        <wps:bodyPr upright="1"/>
                      </wps:wsp>
                      <wps:wsp xmlns:wps="http://schemas.microsoft.com/office/word/2010/wordprocessingShape">
                        <wps:cNvPr id="286" name="矩形 458"/>
                        <wps:cNvSpPr/>
                        <wps:spPr>
                          <a:xfrm>
                            <a:off x="6723" y="230"/>
                            <a:ext cx="1965" cy="6967"/>
                          </a:xfrm>
                          <a:prstGeom prst="rect">
                            <a:avLst/>
                          </a:prstGeom>
                          <a:noFill/>
                          <a:ln w="7685">
                            <a:solidFill>
                              <a:srgbClr val="000000"/>
                            </a:solidFill>
                            <a:prstDash val="solid"/>
                            <a:miter lim="0"/>
                            <a:headEnd/>
                            <a:tailEnd/>
                          </a:ln>
                        </wps:spPr>
                        <wps:bodyPr upright="1"/>
                      </wps:wsp>
                      <pic:pic xmlns:pic="http://schemas.openxmlformats.org/drawingml/2006/picture">
                        <pic:nvPicPr>
                          <pic:cNvPr id="287" name="图片 459"/>
                          <pic:cNvPicPr>
                            <a:picLocks noChangeAspect="1"/>
                          </pic:cNvPicPr>
                        </pic:nvPicPr>
                        <pic:blipFill>
                          <a:blip xmlns:r="http://schemas.openxmlformats.org/officeDocument/2006/relationships" r:embed="rId10"/>
                          <a:stretch>
                            <a:fillRect/>
                          </a:stretch>
                        </pic:blipFill>
                        <pic:spPr>
                          <a:xfrm>
                            <a:off x="6129" y="2114"/>
                            <a:ext cx="617" cy="686"/>
                          </a:xfrm>
                          <a:prstGeom prst="rect">
                            <a:avLst/>
                          </a:prstGeom>
                          <a:noFill/>
                          <a:ln>
                            <a:noFill/>
                          </a:ln>
                        </pic:spPr>
                      </pic:pic>
                      <pic:pic xmlns:pic="http://schemas.openxmlformats.org/drawingml/2006/picture">
                        <pic:nvPicPr>
                          <pic:cNvPr id="288" name="图片 460"/>
                          <pic:cNvPicPr>
                            <a:picLocks noChangeAspect="1"/>
                          </pic:cNvPicPr>
                        </pic:nvPicPr>
                        <pic:blipFill>
                          <a:blip xmlns:r="http://schemas.openxmlformats.org/officeDocument/2006/relationships" r:embed="rId11"/>
                          <a:stretch>
                            <a:fillRect/>
                          </a:stretch>
                        </pic:blipFill>
                        <pic:spPr>
                          <a:xfrm>
                            <a:off x="6140" y="4468"/>
                            <a:ext cx="606" cy="686"/>
                          </a:xfrm>
                          <a:prstGeom prst="rect">
                            <a:avLst/>
                          </a:prstGeom>
                          <a:noFill/>
                          <a:ln>
                            <a:noFill/>
                          </a:ln>
                        </pic:spPr>
                      </pic:pic>
                      <wps:wsp xmlns:wps="http://schemas.microsoft.com/office/word/2010/wordprocessingShape">
                        <wps:cNvPr id="289" name="任意多边形 461"/>
                        <wps:cNvSpPr/>
                        <wps:spPr>
                          <a:xfrm>
                            <a:off x="235" y="6"/>
                            <a:ext cx="8910" cy="7431"/>
                          </a:xfrm>
                          <a:custGeom>
                            <a:avLst/>
                            <a:gdLst/>
                            <a:rect l="0" t="0" r="0" b="0"/>
                            <a:pathLst>
                              <a:path fill="norm" h="7431" w="8910" stroke="1">
                                <a:moveTo>
                                  <a:pt x="3083" y="7430"/>
                                </a:moveTo>
                                <a:lnTo>
                                  <a:pt x="8909" y="7430"/>
                                </a:lnTo>
                                <a:lnTo>
                                  <a:pt x="8909" y="0"/>
                                </a:lnTo>
                                <a:lnTo>
                                  <a:pt x="3083" y="0"/>
                                </a:lnTo>
                                <a:lnTo>
                                  <a:pt x="3083" y="7430"/>
                                </a:lnTo>
                                <a:close/>
                                <a:moveTo>
                                  <a:pt x="84" y="6480"/>
                                </a:moveTo>
                                <a:lnTo>
                                  <a:pt x="1141" y="6480"/>
                                </a:lnTo>
                                <a:lnTo>
                                  <a:pt x="1107" y="6552"/>
                                </a:lnTo>
                                <a:lnTo>
                                  <a:pt x="1082" y="6628"/>
                                </a:lnTo>
                                <a:lnTo>
                                  <a:pt x="1065" y="6705"/>
                                </a:lnTo>
                                <a:lnTo>
                                  <a:pt x="1056" y="6783"/>
                                </a:lnTo>
                                <a:lnTo>
                                  <a:pt x="1056" y="6861"/>
                                </a:lnTo>
                                <a:lnTo>
                                  <a:pt x="1065" y="6939"/>
                                </a:lnTo>
                                <a:lnTo>
                                  <a:pt x="1082" y="7017"/>
                                </a:lnTo>
                                <a:lnTo>
                                  <a:pt x="1107" y="7092"/>
                                </a:lnTo>
                                <a:lnTo>
                                  <a:pt x="1141" y="7165"/>
                                </a:lnTo>
                                <a:lnTo>
                                  <a:pt x="84" y="7165"/>
                                </a:lnTo>
                                <a:lnTo>
                                  <a:pt x="50" y="7092"/>
                                </a:lnTo>
                                <a:lnTo>
                                  <a:pt x="25" y="7017"/>
                                </a:lnTo>
                                <a:lnTo>
                                  <a:pt x="8" y="6939"/>
                                </a:lnTo>
                                <a:lnTo>
                                  <a:pt x="0" y="6861"/>
                                </a:lnTo>
                                <a:lnTo>
                                  <a:pt x="0" y="6783"/>
                                </a:lnTo>
                                <a:lnTo>
                                  <a:pt x="8" y="6705"/>
                                </a:lnTo>
                                <a:lnTo>
                                  <a:pt x="25" y="6628"/>
                                </a:lnTo>
                                <a:lnTo>
                                  <a:pt x="50" y="6552"/>
                                </a:lnTo>
                                <a:lnTo>
                                  <a:pt x="84" y="6480"/>
                                </a:lnTo>
                                <a:close/>
                                <a:moveTo>
                                  <a:pt x="1598" y="5100"/>
                                </a:moveTo>
                                <a:lnTo>
                                  <a:pt x="2512" y="5100"/>
                                </a:lnTo>
                                <a:lnTo>
                                  <a:pt x="2512" y="4758"/>
                                </a:lnTo>
                                <a:lnTo>
                                  <a:pt x="1598" y="4758"/>
                                </a:lnTo>
                                <a:lnTo>
                                  <a:pt x="1598" y="5100"/>
                                </a:lnTo>
                                <a:close/>
                                <a:moveTo>
                                  <a:pt x="2512" y="3901"/>
                                </a:moveTo>
                                <a:lnTo>
                                  <a:pt x="3823" y="1530"/>
                                </a:lnTo>
                              </a:path>
                            </a:pathLst>
                          </a:custGeom>
                          <a:noFill/>
                          <a:ln w="7684">
                            <a:solidFill>
                              <a:srgbClr val="000000"/>
                            </a:solidFill>
                            <a:prstDash val="solid"/>
                            <a:headEnd/>
                            <a:tailEnd/>
                          </a:ln>
                        </wps:spPr>
                        <wps:bodyPr upright="1"/>
                      </wps:wsp>
                      <wps:wsp xmlns:wps="http://schemas.microsoft.com/office/word/2010/wordprocessingShape">
                        <wps:cNvPr id="290" name="任意多边形 462"/>
                        <wps:cNvSpPr/>
                        <wps:spPr>
                          <a:xfrm>
                            <a:off x="4015" y="1429"/>
                            <a:ext cx="104" cy="139"/>
                          </a:xfrm>
                          <a:custGeom>
                            <a:avLst/>
                            <a:gdLst/>
                            <a:rect l="0" t="0" r="0" b="0"/>
                            <a:pathLst>
                              <a:path fill="norm" h="139" w="104" stroke="1">
                                <a:moveTo>
                                  <a:pt x="104" y="0"/>
                                </a:moveTo>
                                <a:lnTo>
                                  <a:pt x="0" y="95"/>
                                </a:lnTo>
                                <a:lnTo>
                                  <a:pt x="78" y="138"/>
                                </a:lnTo>
                                <a:lnTo>
                                  <a:pt x="104" y="0"/>
                                </a:lnTo>
                                <a:close/>
                              </a:path>
                            </a:pathLst>
                          </a:custGeom>
                          <a:solidFill>
                            <a:srgbClr val="000000"/>
                          </a:solidFill>
                          <a:ln>
                            <a:noFill/>
                          </a:ln>
                        </wps:spPr>
                        <wps:bodyPr upright="1"/>
                      </wps:wsp>
                      <wps:wsp xmlns:wps="http://schemas.microsoft.com/office/word/2010/wordprocessingShape">
                        <wps:cNvPr id="291" name="直线 463"/>
                        <wps:cNvCnPr/>
                        <wps:spPr>
                          <a:xfrm flipV="1">
                            <a:off x="2748" y="4213"/>
                            <a:ext cx="1250" cy="208"/>
                          </a:xfrm>
                          <a:prstGeom prst="line">
                            <a:avLst/>
                          </a:prstGeom>
                          <a:ln w="7683">
                            <a:solidFill>
                              <a:srgbClr val="000000"/>
                            </a:solidFill>
                            <a:prstDash val="solid"/>
                            <a:headEnd/>
                            <a:tailEnd/>
                          </a:ln>
                        </wps:spPr>
                        <wps:bodyPr/>
                      </wps:wsp>
                      <wps:wsp xmlns:wps="http://schemas.microsoft.com/office/word/2010/wordprocessingShape">
                        <wps:cNvPr id="292" name="任意多边形 464"/>
                        <wps:cNvSpPr/>
                        <wps:spPr>
                          <a:xfrm>
                            <a:off x="3979" y="4170"/>
                            <a:ext cx="139" cy="88"/>
                          </a:xfrm>
                          <a:custGeom>
                            <a:avLst/>
                            <a:gdLst/>
                            <a:rect l="0" t="0" r="0" b="0"/>
                            <a:pathLst>
                              <a:path fill="norm" h="88" w="139" stroke="1">
                                <a:moveTo>
                                  <a:pt x="0" y="0"/>
                                </a:moveTo>
                                <a:lnTo>
                                  <a:pt x="15" y="88"/>
                                </a:lnTo>
                                <a:lnTo>
                                  <a:pt x="139" y="22"/>
                                </a:lnTo>
                                <a:lnTo>
                                  <a:pt x="0" y="0"/>
                                </a:lnTo>
                                <a:close/>
                              </a:path>
                            </a:pathLst>
                          </a:custGeom>
                          <a:solidFill>
                            <a:srgbClr val="000000"/>
                          </a:solidFill>
                          <a:ln>
                            <a:noFill/>
                          </a:ln>
                        </wps:spPr>
                        <wps:bodyPr upright="1"/>
                      </wps:wsp>
                      <wps:wsp xmlns:wps="http://schemas.microsoft.com/office/word/2010/wordprocessingShape">
                        <wps:cNvPr id="294" name="直线 465"/>
                        <wps:cNvCnPr/>
                        <wps:spPr>
                          <a:xfrm flipV="1">
                            <a:off x="2748" y="4926"/>
                            <a:ext cx="1248" cy="9"/>
                          </a:xfrm>
                          <a:prstGeom prst="line">
                            <a:avLst/>
                          </a:prstGeom>
                          <a:ln w="7683">
                            <a:solidFill>
                              <a:srgbClr val="000000"/>
                            </a:solidFill>
                            <a:prstDash val="solid"/>
                            <a:headEnd/>
                            <a:tailEnd/>
                          </a:ln>
                        </wps:spPr>
                        <wps:bodyPr/>
                      </wps:wsp>
                      <wps:wsp xmlns:wps="http://schemas.microsoft.com/office/word/2010/wordprocessingShape">
                        <wps:cNvPr id="295" name="任意多边形 466"/>
                        <wps:cNvSpPr/>
                        <wps:spPr>
                          <a:xfrm>
                            <a:off x="3985" y="4881"/>
                            <a:ext cx="134" cy="89"/>
                          </a:xfrm>
                          <a:custGeom>
                            <a:avLst/>
                            <a:gdLst/>
                            <a:rect l="0" t="0" r="0" b="0"/>
                            <a:pathLst>
                              <a:path fill="norm" h="89" w="134" stroke="1">
                                <a:moveTo>
                                  <a:pt x="0" y="0"/>
                                </a:moveTo>
                                <a:lnTo>
                                  <a:pt x="1" y="89"/>
                                </a:lnTo>
                                <a:lnTo>
                                  <a:pt x="134" y="43"/>
                                </a:lnTo>
                                <a:lnTo>
                                  <a:pt x="0" y="0"/>
                                </a:lnTo>
                                <a:close/>
                              </a:path>
                            </a:pathLst>
                          </a:custGeom>
                          <a:solidFill>
                            <a:srgbClr val="000000"/>
                          </a:solidFill>
                          <a:ln>
                            <a:noFill/>
                          </a:ln>
                        </wps:spPr>
                        <wps:bodyPr upright="1"/>
                      </wps:wsp>
                      <wps:wsp xmlns:wps="http://schemas.microsoft.com/office/word/2010/wordprocessingShape">
                        <wps:cNvPr id="296" name="任意多边形 467"/>
                        <wps:cNvSpPr/>
                        <wps:spPr>
                          <a:xfrm>
                            <a:off x="1291" y="6485"/>
                            <a:ext cx="4427" cy="457"/>
                          </a:xfrm>
                          <a:custGeom>
                            <a:avLst/>
                            <a:gdLst/>
                            <a:rect l="0" t="0" r="0" b="0"/>
                            <a:pathLst>
                              <a:path fill="norm" h="457" w="4427" stroke="1">
                                <a:moveTo>
                                  <a:pt x="2828" y="456"/>
                                </a:moveTo>
                                <a:lnTo>
                                  <a:pt x="4427" y="456"/>
                                </a:lnTo>
                                <a:lnTo>
                                  <a:pt x="4427" y="0"/>
                                </a:lnTo>
                                <a:lnTo>
                                  <a:pt x="2828" y="0"/>
                                </a:lnTo>
                                <a:lnTo>
                                  <a:pt x="2828" y="456"/>
                                </a:lnTo>
                                <a:close/>
                                <a:moveTo>
                                  <a:pt x="0" y="342"/>
                                </a:moveTo>
                                <a:lnTo>
                                  <a:pt x="2706" y="233"/>
                                </a:lnTo>
                              </a:path>
                            </a:pathLst>
                          </a:custGeom>
                          <a:noFill/>
                          <a:ln w="7684">
                            <a:solidFill>
                              <a:srgbClr val="000000"/>
                            </a:solidFill>
                            <a:prstDash val="solid"/>
                            <a:headEnd/>
                            <a:tailEnd/>
                          </a:ln>
                        </wps:spPr>
                        <wps:bodyPr upright="1"/>
                      </wps:wsp>
                      <wps:wsp xmlns:wps="http://schemas.microsoft.com/office/word/2010/wordprocessingShape">
                        <wps:cNvPr id="297" name="任意多边形 468"/>
                        <wps:cNvSpPr/>
                        <wps:spPr>
                          <a:xfrm>
                            <a:off x="3983" y="6674"/>
                            <a:ext cx="135" cy="89"/>
                          </a:xfrm>
                          <a:custGeom>
                            <a:avLst/>
                            <a:gdLst/>
                            <a:rect l="0" t="0" r="0" b="0"/>
                            <a:pathLst>
                              <a:path fill="norm" h="89" w="135" stroke="1">
                                <a:moveTo>
                                  <a:pt x="0" y="0"/>
                                </a:moveTo>
                                <a:lnTo>
                                  <a:pt x="3" y="89"/>
                                </a:lnTo>
                                <a:lnTo>
                                  <a:pt x="135" y="39"/>
                                </a:lnTo>
                                <a:lnTo>
                                  <a:pt x="0" y="0"/>
                                </a:lnTo>
                                <a:close/>
                              </a:path>
                            </a:pathLst>
                          </a:custGeom>
                          <a:solidFill>
                            <a:srgbClr val="000000"/>
                          </a:solidFill>
                          <a:ln>
                            <a:noFill/>
                          </a:ln>
                        </wps:spPr>
                        <wps:bodyPr upright="1"/>
                      </wps:wsp>
                      <wps:wsp xmlns:wps="http://schemas.microsoft.com/office/word/2010/wordprocessingShape">
                        <wps:cNvPr id="298" name="直线 469"/>
                        <wps:cNvCnPr/>
                        <wps:spPr>
                          <a:xfrm>
                            <a:off x="1532" y="3393"/>
                            <a:ext cx="180" cy="0"/>
                          </a:xfrm>
                          <a:prstGeom prst="line">
                            <a:avLst/>
                          </a:prstGeom>
                          <a:ln w="7683">
                            <a:solidFill>
                              <a:srgbClr val="000000"/>
                            </a:solidFill>
                            <a:prstDash val="solid"/>
                            <a:headEnd/>
                            <a:tailEnd/>
                          </a:ln>
                        </wps:spPr>
                        <wps:bodyPr/>
                      </wps:wsp>
                      <wps:wsp xmlns:wps="http://schemas.microsoft.com/office/word/2010/wordprocessingShape">
                        <wps:cNvPr id="299" name="任意多边形 470"/>
                        <wps:cNvSpPr/>
                        <wps:spPr>
                          <a:xfrm>
                            <a:off x="1700" y="3348"/>
                            <a:ext cx="134" cy="89"/>
                          </a:xfrm>
                          <a:custGeom>
                            <a:avLst/>
                            <a:gdLst/>
                            <a:rect l="0" t="0" r="0" b="0"/>
                            <a:pathLst>
                              <a:path fill="norm" h="89" w="134" stroke="1">
                                <a:moveTo>
                                  <a:pt x="0" y="0"/>
                                </a:moveTo>
                                <a:lnTo>
                                  <a:pt x="0" y="89"/>
                                </a:lnTo>
                                <a:lnTo>
                                  <a:pt x="133" y="44"/>
                                </a:lnTo>
                                <a:lnTo>
                                  <a:pt x="0" y="0"/>
                                </a:lnTo>
                                <a:close/>
                              </a:path>
                            </a:pathLst>
                          </a:custGeom>
                          <a:solidFill>
                            <a:srgbClr val="000000"/>
                          </a:solidFill>
                          <a:ln>
                            <a:noFill/>
                          </a:ln>
                        </wps:spPr>
                        <wps:bodyPr upright="1"/>
                      </wps:wsp>
                      <wps:wsp xmlns:wps="http://schemas.microsoft.com/office/word/2010/wordprocessingShape">
                        <wps:cNvPr id="300" name="直线 471"/>
                        <wps:cNvCnPr/>
                        <wps:spPr>
                          <a:xfrm>
                            <a:off x="1532" y="3907"/>
                            <a:ext cx="180" cy="0"/>
                          </a:xfrm>
                          <a:prstGeom prst="line">
                            <a:avLst/>
                          </a:prstGeom>
                          <a:ln w="7683">
                            <a:solidFill>
                              <a:srgbClr val="000000"/>
                            </a:solidFill>
                            <a:prstDash val="solid"/>
                            <a:headEnd/>
                            <a:tailEnd/>
                          </a:ln>
                        </wps:spPr>
                        <wps:bodyPr/>
                      </wps:wsp>
                      <wps:wsp xmlns:wps="http://schemas.microsoft.com/office/word/2010/wordprocessingShape">
                        <wps:cNvPr id="301" name="任意多边形 472"/>
                        <wps:cNvSpPr/>
                        <wps:spPr>
                          <a:xfrm>
                            <a:off x="1700" y="3862"/>
                            <a:ext cx="134" cy="89"/>
                          </a:xfrm>
                          <a:custGeom>
                            <a:avLst/>
                            <a:gdLst/>
                            <a:rect l="0" t="0" r="0" b="0"/>
                            <a:pathLst>
                              <a:path fill="norm" h="89" w="134" stroke="1">
                                <a:moveTo>
                                  <a:pt x="0" y="0"/>
                                </a:moveTo>
                                <a:lnTo>
                                  <a:pt x="0" y="89"/>
                                </a:lnTo>
                                <a:lnTo>
                                  <a:pt x="133" y="44"/>
                                </a:lnTo>
                                <a:lnTo>
                                  <a:pt x="0" y="0"/>
                                </a:lnTo>
                                <a:close/>
                              </a:path>
                            </a:pathLst>
                          </a:custGeom>
                          <a:solidFill>
                            <a:srgbClr val="000000"/>
                          </a:solidFill>
                          <a:ln>
                            <a:noFill/>
                          </a:ln>
                        </wps:spPr>
                        <wps:bodyPr upright="1"/>
                      </wps:wsp>
                      <wps:wsp xmlns:wps="http://schemas.microsoft.com/office/word/2010/wordprocessingShape">
                        <wps:cNvPr id="302" name="直线 473"/>
                        <wps:cNvCnPr/>
                        <wps:spPr>
                          <a:xfrm>
                            <a:off x="1532" y="4421"/>
                            <a:ext cx="180" cy="0"/>
                          </a:xfrm>
                          <a:prstGeom prst="line">
                            <a:avLst/>
                          </a:prstGeom>
                          <a:ln w="7683">
                            <a:solidFill>
                              <a:srgbClr val="000000"/>
                            </a:solidFill>
                            <a:prstDash val="solid"/>
                            <a:headEnd/>
                            <a:tailEnd/>
                          </a:ln>
                        </wps:spPr>
                        <wps:bodyPr/>
                      </wps:wsp>
                      <wps:wsp xmlns:wps="http://schemas.microsoft.com/office/word/2010/wordprocessingShape">
                        <wps:cNvPr id="303" name="任意多边形 474"/>
                        <wps:cNvSpPr/>
                        <wps:spPr>
                          <a:xfrm>
                            <a:off x="1700" y="4376"/>
                            <a:ext cx="134" cy="89"/>
                          </a:xfrm>
                          <a:custGeom>
                            <a:avLst/>
                            <a:gdLst/>
                            <a:rect l="0" t="0" r="0" b="0"/>
                            <a:pathLst>
                              <a:path fill="norm" h="89" w="134" stroke="1">
                                <a:moveTo>
                                  <a:pt x="0" y="0"/>
                                </a:moveTo>
                                <a:lnTo>
                                  <a:pt x="0" y="89"/>
                                </a:lnTo>
                                <a:lnTo>
                                  <a:pt x="133" y="44"/>
                                </a:lnTo>
                                <a:lnTo>
                                  <a:pt x="0" y="0"/>
                                </a:lnTo>
                                <a:close/>
                              </a:path>
                            </a:pathLst>
                          </a:custGeom>
                          <a:solidFill>
                            <a:srgbClr val="000000"/>
                          </a:solidFill>
                          <a:ln>
                            <a:noFill/>
                          </a:ln>
                        </wps:spPr>
                        <wps:bodyPr upright="1"/>
                      </wps:wsp>
                      <wps:wsp xmlns:wps="http://schemas.microsoft.com/office/word/2010/wordprocessingShape">
                        <wps:cNvPr id="62" name="直线 475"/>
                        <wps:cNvCnPr/>
                        <wps:spPr>
                          <a:xfrm>
                            <a:off x="1532" y="4935"/>
                            <a:ext cx="180" cy="0"/>
                          </a:xfrm>
                          <a:prstGeom prst="line">
                            <a:avLst/>
                          </a:prstGeom>
                          <a:ln w="7683">
                            <a:solidFill>
                              <a:srgbClr val="000000"/>
                            </a:solidFill>
                            <a:prstDash val="solid"/>
                            <a:headEnd/>
                            <a:tailEnd/>
                          </a:ln>
                        </wps:spPr>
                        <wps:bodyPr/>
                      </wps:wsp>
                      <wps:wsp xmlns:wps="http://schemas.microsoft.com/office/word/2010/wordprocessingShape">
                        <wps:cNvPr id="63" name="任意多边形 476"/>
                        <wps:cNvSpPr/>
                        <wps:spPr>
                          <a:xfrm>
                            <a:off x="1700" y="4890"/>
                            <a:ext cx="134" cy="89"/>
                          </a:xfrm>
                          <a:custGeom>
                            <a:avLst/>
                            <a:gdLst/>
                            <a:rect l="0" t="0" r="0" b="0"/>
                            <a:pathLst>
                              <a:path fill="norm" h="89" w="134" stroke="1">
                                <a:moveTo>
                                  <a:pt x="0" y="0"/>
                                </a:moveTo>
                                <a:lnTo>
                                  <a:pt x="0" y="89"/>
                                </a:lnTo>
                                <a:lnTo>
                                  <a:pt x="133" y="44"/>
                                </a:lnTo>
                                <a:lnTo>
                                  <a:pt x="0" y="0"/>
                                </a:lnTo>
                                <a:close/>
                              </a:path>
                            </a:pathLst>
                          </a:custGeom>
                          <a:solidFill>
                            <a:srgbClr val="000000"/>
                          </a:solidFill>
                          <a:ln>
                            <a:noFill/>
                          </a:ln>
                        </wps:spPr>
                        <wps:bodyPr upright="1"/>
                      </wps:wsp>
                      <wps:wsp xmlns:wps="http://schemas.microsoft.com/office/word/2010/wordprocessingShape">
                        <wps:cNvPr id="128" name="文本框 477"/>
                        <wps:cNvSpPr txBox="1"/>
                        <wps:spPr>
                          <a:xfrm>
                            <a:off x="4530" y="136"/>
                            <a:ext cx="746" cy="122"/>
                          </a:xfrm>
                          <a:prstGeom prst="rect">
                            <a:avLst/>
                          </a:prstGeom>
                          <a:noFill/>
                          <a:ln>
                            <a:noFill/>
                          </a:ln>
                        </wps:spPr>
                        <wps:txbx>
                          <w:txbxContent>
                            <w:p>
                              <w:pPr>
                                <w:spacing w:line="121" w:lineRule="exact"/>
                                <w:rPr>
                                  <w:sz w:val="12"/>
                                </w:rPr>
                              </w:pPr>
                              <w:r>
                                <w:rPr>
                                  <w:sz w:val="12"/>
                                </w:rPr>
                                <w:t>数据接入服务</w:t>
                              </w:r>
                            </w:p>
                          </w:txbxContent>
                        </wps:txbx>
                        <wps:bodyPr lIns="0" tIns="0" rIns="0" bIns="0" upright="1"/>
                      </wps:wsp>
                      <wps:wsp xmlns:wps="http://schemas.microsoft.com/office/word/2010/wordprocessingShape">
                        <wps:cNvPr id="129" name="文本框 478"/>
                        <wps:cNvSpPr txBox="1"/>
                        <wps:spPr>
                          <a:xfrm>
                            <a:off x="7459" y="106"/>
                            <a:ext cx="506" cy="121"/>
                          </a:xfrm>
                          <a:prstGeom prst="rect">
                            <a:avLst/>
                          </a:prstGeom>
                          <a:noFill/>
                          <a:ln>
                            <a:noFill/>
                          </a:ln>
                        </wps:spPr>
                        <wps:txbx>
                          <w:txbxContent>
                            <w:p>
                              <w:pPr>
                                <w:spacing w:line="121" w:lineRule="exact"/>
                                <w:rPr>
                                  <w:sz w:val="12"/>
                                </w:rPr>
                              </w:pPr>
                              <w:r>
                                <w:rPr>
                                  <w:sz w:val="12"/>
                                </w:rPr>
                                <w:t>数据仓库</w:t>
                              </w:r>
                            </w:p>
                          </w:txbxContent>
                        </wps:txbx>
                        <wps:bodyPr lIns="0" tIns="0" rIns="0" bIns="0" upright="1"/>
                      </wps:wsp>
                      <wps:wsp xmlns:wps="http://schemas.microsoft.com/office/word/2010/wordprocessingShape">
                        <wps:cNvPr id="304" name="文本框 479"/>
                        <wps:cNvSpPr txBox="1"/>
                        <wps:spPr>
                          <a:xfrm>
                            <a:off x="1051" y="562"/>
                            <a:ext cx="383" cy="122"/>
                          </a:xfrm>
                          <a:prstGeom prst="rect">
                            <a:avLst/>
                          </a:prstGeom>
                          <a:noFill/>
                          <a:ln>
                            <a:noFill/>
                          </a:ln>
                        </wps:spPr>
                        <wps:txbx>
                          <w:txbxContent>
                            <w:p>
                              <w:pPr>
                                <w:spacing w:line="121" w:lineRule="exact"/>
                                <w:rPr>
                                  <w:sz w:val="12"/>
                                </w:rPr>
                              </w:pPr>
                              <w:r>
                                <w:rPr>
                                  <w:sz w:val="12"/>
                                </w:rPr>
                                <w:t>数据源</w:t>
                              </w:r>
                            </w:p>
                          </w:txbxContent>
                        </wps:txbx>
                        <wps:bodyPr lIns="0" tIns="0" rIns="0" bIns="0" upright="1"/>
                      </wps:wsp>
                      <wps:wsp xmlns:wps="http://schemas.microsoft.com/office/word/2010/wordprocessingShape">
                        <wps:cNvPr id="131" name="文本框 480"/>
                        <wps:cNvSpPr txBox="1"/>
                        <wps:spPr>
                          <a:xfrm>
                            <a:off x="504" y="1249"/>
                            <a:ext cx="625" cy="121"/>
                          </a:xfrm>
                          <a:prstGeom prst="rect">
                            <a:avLst/>
                          </a:prstGeom>
                          <a:noFill/>
                          <a:ln>
                            <a:noFill/>
                          </a:ln>
                        </wps:spPr>
                        <wps:txbx>
                          <w:txbxContent>
                            <w:p>
                              <w:pPr>
                                <w:spacing w:line="121" w:lineRule="exact"/>
                                <w:rPr>
                                  <w:sz w:val="12"/>
                                </w:rPr>
                              </w:pPr>
                              <w:r>
                                <w:rPr>
                                  <w:sz w:val="12"/>
                                </w:rPr>
                                <w:t>关系数据库</w:t>
                              </w:r>
                            </w:p>
                          </w:txbxContent>
                        </wps:txbx>
                        <wps:bodyPr lIns="0" tIns="0" rIns="0" bIns="0" upright="1"/>
                      </wps:wsp>
                      <wps:wsp xmlns:wps="http://schemas.microsoft.com/office/word/2010/wordprocessingShape">
                        <wps:cNvPr id="305" name="文本框 481"/>
                        <wps:cNvSpPr txBox="1"/>
                        <wps:spPr>
                          <a:xfrm>
                            <a:off x="564" y="2279"/>
                            <a:ext cx="506" cy="121"/>
                          </a:xfrm>
                          <a:prstGeom prst="rect">
                            <a:avLst/>
                          </a:prstGeom>
                          <a:noFill/>
                          <a:ln>
                            <a:noFill/>
                          </a:ln>
                        </wps:spPr>
                        <wps:txbx>
                          <w:txbxContent>
                            <w:p>
                              <w:pPr>
                                <w:spacing w:line="121" w:lineRule="exact"/>
                                <w:rPr>
                                  <w:sz w:val="12"/>
                                </w:rPr>
                              </w:pPr>
                              <w:r>
                                <w:rPr>
                                  <w:sz w:val="12"/>
                                </w:rPr>
                                <w:t>接口数据</w:t>
                              </w:r>
                            </w:p>
                          </w:txbxContent>
                        </wps:txbx>
                        <wps:bodyPr lIns="0" tIns="0" rIns="0" bIns="0" upright="1"/>
                      </wps:wsp>
                      <wps:wsp xmlns:wps="http://schemas.microsoft.com/office/word/2010/wordprocessingShape">
                        <wps:cNvPr id="133" name="文本框 482"/>
                        <wps:cNvSpPr txBox="1"/>
                        <wps:spPr>
                          <a:xfrm>
                            <a:off x="571" y="3758"/>
                            <a:ext cx="262" cy="121"/>
                          </a:xfrm>
                          <a:prstGeom prst="rect">
                            <a:avLst/>
                          </a:prstGeom>
                          <a:noFill/>
                          <a:ln>
                            <a:noFill/>
                          </a:ln>
                        </wps:spPr>
                        <wps:txbx>
                          <w:txbxContent>
                            <w:p>
                              <w:pPr>
                                <w:spacing w:line="121" w:lineRule="exact"/>
                                <w:rPr>
                                  <w:sz w:val="12"/>
                                </w:rPr>
                              </w:pPr>
                              <w:r>
                                <w:rPr>
                                  <w:sz w:val="12"/>
                                </w:rPr>
                                <w:t>文件</w:t>
                              </w:r>
                            </w:p>
                          </w:txbxContent>
                        </wps:txbx>
                        <wps:bodyPr lIns="0" tIns="0" rIns="0" bIns="0" upright="1"/>
                      </wps:wsp>
                      <wps:wsp xmlns:wps="http://schemas.microsoft.com/office/word/2010/wordprocessingShape">
                        <wps:cNvPr id="134" name="文本框 483"/>
                        <wps:cNvSpPr txBox="1"/>
                        <wps:spPr>
                          <a:xfrm>
                            <a:off x="2082" y="4875"/>
                            <a:ext cx="444" cy="121"/>
                          </a:xfrm>
                          <a:prstGeom prst="rect">
                            <a:avLst/>
                          </a:prstGeom>
                          <a:noFill/>
                          <a:ln>
                            <a:noFill/>
                          </a:ln>
                        </wps:spPr>
                        <wps:txbx>
                          <w:txbxContent>
                            <w:p>
                              <w:pPr>
                                <w:spacing w:line="121" w:lineRule="exact"/>
                                <w:rPr>
                                  <w:sz w:val="12"/>
                                </w:rPr>
                              </w:pPr>
                              <w:r>
                                <w:rPr>
                                  <w:sz w:val="12"/>
                                </w:rPr>
                                <w:t>NFS服务</w:t>
                              </w:r>
                            </w:p>
                          </w:txbxContent>
                        </wps:txbx>
                        <wps:bodyPr lIns="0" tIns="0" rIns="0" bIns="0" upright="1"/>
                      </wps:wsp>
                      <wps:wsp xmlns:wps="http://schemas.microsoft.com/office/word/2010/wordprocessingShape">
                        <wps:cNvPr id="135" name="文本框 484"/>
                        <wps:cNvSpPr txBox="1"/>
                        <wps:spPr>
                          <a:xfrm>
                            <a:off x="625" y="5793"/>
                            <a:ext cx="384" cy="122"/>
                          </a:xfrm>
                          <a:prstGeom prst="rect">
                            <a:avLst/>
                          </a:prstGeom>
                          <a:noFill/>
                          <a:ln>
                            <a:noFill/>
                          </a:ln>
                        </wps:spPr>
                        <wps:txbx>
                          <w:txbxContent>
                            <w:p>
                              <w:pPr>
                                <w:spacing w:line="121" w:lineRule="exact"/>
                                <w:rPr>
                                  <w:sz w:val="12"/>
                                </w:rPr>
                              </w:pPr>
                              <w:r>
                                <w:rPr>
                                  <w:sz w:val="12"/>
                                </w:rPr>
                                <w:t>流数据</w:t>
                              </w:r>
                            </w:p>
                          </w:txbxContent>
                        </wps:txbx>
                        <wps:bodyPr lIns="0" tIns="0" rIns="0" bIns="0" upright="1"/>
                      </wps:wsp>
                      <wps:wsp xmlns:wps="http://schemas.microsoft.com/office/word/2010/wordprocessingShape">
                        <wps:cNvPr id="136" name="文本框 485"/>
                        <wps:cNvSpPr txBox="1"/>
                        <wps:spPr>
                          <a:xfrm>
                            <a:off x="4501" y="6657"/>
                            <a:ext cx="867" cy="121"/>
                          </a:xfrm>
                          <a:prstGeom prst="rect">
                            <a:avLst/>
                          </a:prstGeom>
                          <a:noFill/>
                          <a:ln>
                            <a:noFill/>
                          </a:ln>
                        </wps:spPr>
                        <wps:txbx>
                          <w:txbxContent>
                            <w:p>
                              <w:pPr>
                                <w:spacing w:line="121" w:lineRule="exact"/>
                                <w:rPr>
                                  <w:sz w:val="12"/>
                                </w:rPr>
                              </w:pPr>
                              <w:r>
                                <w:rPr>
                                  <w:sz w:val="12"/>
                                </w:rPr>
                                <w:t>数据库实时复制</w:t>
                              </w:r>
                            </w:p>
                          </w:txbxContent>
                        </wps:txbx>
                        <wps:bodyPr lIns="0" tIns="0" rIns="0" bIns="0" upright="1"/>
                      </wps:wsp>
                      <wps:wsp xmlns:wps="http://schemas.microsoft.com/office/word/2010/wordprocessingShape">
                        <wps:cNvPr id="137" name="文本框 486"/>
                        <wps:cNvSpPr txBox="1"/>
                        <wps:spPr>
                          <a:xfrm>
                            <a:off x="625" y="6771"/>
                            <a:ext cx="384" cy="121"/>
                          </a:xfrm>
                          <a:prstGeom prst="rect">
                            <a:avLst/>
                          </a:prstGeom>
                          <a:noFill/>
                          <a:ln>
                            <a:noFill/>
                          </a:ln>
                        </wps:spPr>
                        <wps:txbx>
                          <w:txbxContent>
                            <w:p>
                              <w:pPr>
                                <w:spacing w:line="121" w:lineRule="exact"/>
                                <w:rPr>
                                  <w:sz w:val="12"/>
                                </w:rPr>
                              </w:pPr>
                              <w:r>
                                <w:rPr>
                                  <w:sz w:val="12"/>
                                </w:rPr>
                                <w:t>数据库</w:t>
                              </w:r>
                            </w:p>
                          </w:txbxContent>
                        </wps:txbx>
                        <wps:bodyPr lIns="0" tIns="0" rIns="0" bIns="0" upright="1"/>
                      </wps:wsp>
                      <wps:wsp xmlns:wps="http://schemas.microsoft.com/office/word/2010/wordprocessingShape">
                        <wps:cNvPr id="138" name="文本框 487"/>
                        <wps:cNvSpPr txBox="1"/>
                        <wps:spPr>
                          <a:xfrm>
                            <a:off x="1833" y="5680"/>
                            <a:ext cx="914" cy="343"/>
                          </a:xfrm>
                          <a:prstGeom prst="rect">
                            <a:avLst/>
                          </a:prstGeom>
                          <a:noFill/>
                          <a:ln w="7683">
                            <a:solidFill>
                              <a:srgbClr val="000000"/>
                            </a:solidFill>
                            <a:prstDash val="solid"/>
                            <a:miter lim="0"/>
                            <a:headEnd/>
                            <a:tailEnd/>
                          </a:ln>
                        </wps:spPr>
                        <wps:txbx>
                          <w:txbxContent>
                            <w:p>
                              <w:pPr>
                                <w:spacing w:before="91"/>
                                <w:ind w:left="91"/>
                                <w:rPr>
                                  <w:sz w:val="12"/>
                                </w:rPr>
                              </w:pPr>
                              <w:r>
                                <w:rPr>
                                  <w:sz w:val="12"/>
                                </w:rPr>
                                <w:t>管理信息系统</w:t>
                              </w:r>
                            </w:p>
                          </w:txbxContent>
                        </wps:txbx>
                        <wps:bodyPr lIns="0" tIns="0" rIns="0" bIns="0" upright="1"/>
                      </wps:wsp>
                      <wps:wsp xmlns:wps="http://schemas.microsoft.com/office/word/2010/wordprocessingShape">
                        <wps:cNvPr id="139" name="文本框 488"/>
                        <wps:cNvSpPr txBox="1"/>
                        <wps:spPr>
                          <a:xfrm>
                            <a:off x="4118" y="4697"/>
                            <a:ext cx="1600" cy="457"/>
                          </a:xfrm>
                          <a:prstGeom prst="rect">
                            <a:avLst/>
                          </a:prstGeom>
                          <a:noFill/>
                          <a:ln w="7683">
                            <a:solidFill>
                              <a:srgbClr val="000000"/>
                            </a:solidFill>
                            <a:prstDash val="solid"/>
                            <a:miter lim="0"/>
                            <a:headEnd/>
                            <a:tailEnd/>
                          </a:ln>
                        </wps:spPr>
                        <wps:txbx>
                          <w:txbxContent>
                            <w:p>
                              <w:pPr>
                                <w:spacing w:before="5"/>
                                <w:rPr>
                                  <w:sz w:val="11"/>
                                </w:rPr>
                              </w:pPr>
                            </w:p>
                            <w:p>
                              <w:pPr>
                                <w:spacing w:before="1"/>
                                <w:ind w:left="467"/>
                                <w:rPr>
                                  <w:sz w:val="12"/>
                                </w:rPr>
                              </w:pPr>
                              <w:r>
                                <w:rPr>
                                  <w:sz w:val="12"/>
                                </w:rPr>
                                <w:t>文件NFS服务</w:t>
                              </w:r>
                            </w:p>
                          </w:txbxContent>
                        </wps:txbx>
                        <wps:bodyPr lIns="0" tIns="0" rIns="0" bIns="0" upright="1"/>
                      </wps:wsp>
                      <wps:wsp xmlns:wps="http://schemas.microsoft.com/office/word/2010/wordprocessingShape">
                        <wps:cNvPr id="141" name="文本框 489"/>
                        <wps:cNvSpPr txBox="1"/>
                        <wps:spPr>
                          <a:xfrm>
                            <a:off x="7089" y="4468"/>
                            <a:ext cx="1130" cy="686"/>
                          </a:xfrm>
                          <a:prstGeom prst="rect">
                            <a:avLst/>
                          </a:prstGeom>
                          <a:noFill/>
                          <a:ln w="7683">
                            <a:solidFill>
                              <a:srgbClr val="000000"/>
                            </a:solidFill>
                            <a:prstDash val="solid"/>
                            <a:miter lim="0"/>
                            <a:headEnd/>
                            <a:tailEnd/>
                          </a:ln>
                        </wps:spPr>
                        <wps:txbx>
                          <w:txbxContent>
                            <w:p>
                              <w:pPr>
                                <w:rPr>
                                  <w:sz w:val="12"/>
                                </w:rPr>
                              </w:pPr>
                            </w:p>
                            <w:p>
                              <w:pPr>
                                <w:spacing w:before="107"/>
                                <w:ind w:left="84"/>
                                <w:rPr>
                                  <w:sz w:val="12"/>
                                </w:rPr>
                              </w:pPr>
                              <w:r>
                                <w:rPr>
                                  <w:sz w:val="12"/>
                                </w:rPr>
                                <w:t>非结构化数据存储</w:t>
                              </w:r>
                            </w:p>
                          </w:txbxContent>
                        </wps:txbx>
                        <wps:bodyPr lIns="0" tIns="0" rIns="0" bIns="0" upright="1"/>
                      </wps:wsp>
                      <wps:wsp xmlns:wps="http://schemas.microsoft.com/office/word/2010/wordprocessingShape">
                        <wps:cNvPr id="142" name="文本框 490"/>
                        <wps:cNvSpPr txBox="1"/>
                        <wps:spPr>
                          <a:xfrm>
                            <a:off x="1833" y="4249"/>
                            <a:ext cx="914" cy="343"/>
                          </a:xfrm>
                          <a:prstGeom prst="rect">
                            <a:avLst/>
                          </a:prstGeom>
                          <a:noFill/>
                          <a:ln w="7683">
                            <a:solidFill>
                              <a:srgbClr val="000000"/>
                            </a:solidFill>
                            <a:prstDash val="solid"/>
                            <a:miter lim="0"/>
                            <a:headEnd/>
                            <a:tailEnd/>
                          </a:ln>
                        </wps:spPr>
                        <wps:txbx>
                          <w:txbxContent>
                            <w:p>
                              <w:pPr>
                                <w:spacing w:before="88"/>
                                <w:ind w:left="212"/>
                                <w:rPr>
                                  <w:sz w:val="12"/>
                                </w:rPr>
                              </w:pPr>
                              <w:r>
                                <w:rPr>
                                  <w:sz w:val="12"/>
                                </w:rPr>
                                <w:t>HTTP服务</w:t>
                              </w:r>
                            </w:p>
                          </w:txbxContent>
                        </wps:txbx>
                        <wps:bodyPr lIns="0" tIns="0" rIns="0" bIns="0" upright="1"/>
                      </wps:wsp>
                      <wps:wsp xmlns:wps="http://schemas.microsoft.com/office/word/2010/wordprocessingShape">
                        <wps:cNvPr id="143" name="文本框 491"/>
                        <wps:cNvSpPr txBox="1"/>
                        <wps:spPr>
                          <a:xfrm>
                            <a:off x="4118" y="3964"/>
                            <a:ext cx="1600" cy="457"/>
                          </a:xfrm>
                          <a:prstGeom prst="rect">
                            <a:avLst/>
                          </a:prstGeom>
                          <a:noFill/>
                          <a:ln w="7683">
                            <a:solidFill>
                              <a:srgbClr val="000000"/>
                            </a:solidFill>
                            <a:prstDash val="solid"/>
                            <a:miter lim="0"/>
                            <a:headEnd/>
                            <a:tailEnd/>
                          </a:ln>
                        </wps:spPr>
                        <wps:txbx>
                          <w:txbxContent>
                            <w:p>
                              <w:pPr>
                                <w:spacing w:before="4"/>
                                <w:rPr>
                                  <w:sz w:val="11"/>
                                </w:rPr>
                              </w:pPr>
                            </w:p>
                            <w:p>
                              <w:pPr>
                                <w:ind w:left="437"/>
                                <w:rPr>
                                  <w:sz w:val="12"/>
                                </w:rPr>
                              </w:pPr>
                              <w:r>
                                <w:rPr>
                                  <w:sz w:val="12"/>
                                </w:rPr>
                                <w:t>文件HTTP服务</w:t>
                              </w:r>
                            </w:p>
                          </w:txbxContent>
                        </wps:txbx>
                        <wps:bodyPr lIns="0" tIns="0" rIns="0" bIns="0" upright="1"/>
                      </wps:wsp>
                      <wps:wsp xmlns:wps="http://schemas.microsoft.com/office/word/2010/wordprocessingShape">
                        <wps:cNvPr id="144" name="文本框 492"/>
                        <wps:cNvSpPr txBox="1"/>
                        <wps:spPr>
                          <a:xfrm>
                            <a:off x="1833" y="3736"/>
                            <a:ext cx="914" cy="343"/>
                          </a:xfrm>
                          <a:prstGeom prst="rect">
                            <a:avLst/>
                          </a:prstGeom>
                          <a:noFill/>
                          <a:ln w="7683">
                            <a:solidFill>
                              <a:srgbClr val="000000"/>
                            </a:solidFill>
                            <a:prstDash val="solid"/>
                            <a:miter lim="0"/>
                            <a:headEnd/>
                            <a:tailEnd/>
                          </a:ln>
                        </wps:spPr>
                        <wps:txbx>
                          <w:txbxContent>
                            <w:p>
                              <w:pPr>
                                <w:spacing w:before="88"/>
                                <w:ind w:left="121"/>
                                <w:rPr>
                                  <w:sz w:val="12"/>
                                </w:rPr>
                              </w:pPr>
                              <w:r>
                                <w:rPr>
                                  <w:sz w:val="12"/>
                                </w:rPr>
                                <w:t>Web接口服务</w:t>
                              </w:r>
                            </w:p>
                          </w:txbxContent>
                        </wps:txbx>
                        <wps:bodyPr lIns="0" tIns="0" rIns="0" bIns="0" upright="1"/>
                      </wps:wsp>
                      <wps:wsp xmlns:wps="http://schemas.microsoft.com/office/word/2010/wordprocessingShape">
                        <wps:cNvPr id="145" name="文本框 493"/>
                        <wps:cNvSpPr txBox="1"/>
                        <wps:spPr>
                          <a:xfrm>
                            <a:off x="4118" y="3256"/>
                            <a:ext cx="1600" cy="457"/>
                          </a:xfrm>
                          <a:prstGeom prst="rect">
                            <a:avLst/>
                          </a:prstGeom>
                          <a:noFill/>
                          <a:ln w="7683">
                            <a:solidFill>
                              <a:srgbClr val="000000"/>
                            </a:solidFill>
                            <a:prstDash val="solid"/>
                            <a:miter lim="0"/>
                            <a:headEnd/>
                            <a:tailEnd/>
                          </a:ln>
                        </wps:spPr>
                        <wps:txbx>
                          <w:txbxContent>
                            <w:p>
                              <w:pPr>
                                <w:spacing w:before="3"/>
                                <w:rPr>
                                  <w:sz w:val="11"/>
                                </w:rPr>
                              </w:pPr>
                            </w:p>
                            <w:p>
                              <w:pPr>
                                <w:ind w:left="540" w:right="526"/>
                                <w:jc w:val="center"/>
                                <w:rPr>
                                  <w:sz w:val="12"/>
                                </w:rPr>
                              </w:pPr>
                              <w:r>
                                <w:rPr>
                                  <w:sz w:val="12"/>
                                </w:rPr>
                                <w:t>消息队列</w:t>
                              </w:r>
                            </w:p>
                          </w:txbxContent>
                        </wps:txbx>
                        <wps:bodyPr lIns="0" tIns="0" rIns="0" bIns="0" upright="1"/>
                      </wps:wsp>
                      <wps:wsp xmlns:wps="http://schemas.microsoft.com/office/word/2010/wordprocessingShape">
                        <wps:cNvPr id="146" name="文本框 494"/>
                        <wps:cNvSpPr txBox="1"/>
                        <wps:spPr>
                          <a:xfrm>
                            <a:off x="1833" y="3222"/>
                            <a:ext cx="914" cy="343"/>
                          </a:xfrm>
                          <a:prstGeom prst="rect">
                            <a:avLst/>
                          </a:prstGeom>
                          <a:noFill/>
                          <a:ln w="7683">
                            <a:solidFill>
                              <a:srgbClr val="000000"/>
                            </a:solidFill>
                            <a:prstDash val="solid"/>
                            <a:miter lim="0"/>
                            <a:headEnd/>
                            <a:tailEnd/>
                          </a:ln>
                        </wps:spPr>
                        <wps:txbx>
                          <w:txbxContent>
                            <w:p>
                              <w:pPr>
                                <w:spacing w:before="87"/>
                                <w:ind w:left="242"/>
                                <w:rPr>
                                  <w:sz w:val="12"/>
                                </w:rPr>
                              </w:pPr>
                              <w:r>
                                <w:rPr>
                                  <w:sz w:val="12"/>
                                </w:rPr>
                                <w:t>FTP服务</w:t>
                              </w:r>
                            </w:p>
                          </w:txbxContent>
                        </wps:txbx>
                        <wps:bodyPr lIns="0" tIns="0" rIns="0" bIns="0" upright="1"/>
                      </wps:wsp>
                      <wps:wsp xmlns:wps="http://schemas.microsoft.com/office/word/2010/wordprocessingShape">
                        <wps:cNvPr id="147" name="文本框 495"/>
                        <wps:cNvSpPr txBox="1"/>
                        <wps:spPr>
                          <a:xfrm>
                            <a:off x="1833" y="2708"/>
                            <a:ext cx="914" cy="343"/>
                          </a:xfrm>
                          <a:prstGeom prst="rect">
                            <a:avLst/>
                          </a:prstGeom>
                          <a:noFill/>
                          <a:ln w="7683">
                            <a:solidFill>
                              <a:srgbClr val="000000"/>
                            </a:solidFill>
                            <a:prstDash val="solid"/>
                            <a:miter lim="0"/>
                            <a:headEnd/>
                            <a:tailEnd/>
                          </a:ln>
                        </wps:spPr>
                        <wps:txbx>
                          <w:txbxContent>
                            <w:p>
                              <w:pPr>
                                <w:spacing w:before="86"/>
                                <w:ind w:left="91"/>
                                <w:rPr>
                                  <w:sz w:val="12"/>
                                </w:rPr>
                              </w:pPr>
                              <w:r>
                                <w:rPr>
                                  <w:sz w:val="12"/>
                                </w:rPr>
                                <w:t>管理信息系统</w:t>
                              </w:r>
                            </w:p>
                          </w:txbxContent>
                        </wps:txbx>
                        <wps:bodyPr lIns="0" tIns="0" rIns="0" bIns="0" upright="1"/>
                      </wps:wsp>
                      <wps:wsp xmlns:wps="http://schemas.microsoft.com/office/word/2010/wordprocessingShape">
                        <wps:cNvPr id="148" name="文本框 496"/>
                        <wps:cNvSpPr txBox="1"/>
                        <wps:spPr>
                          <a:xfrm>
                            <a:off x="4118" y="2571"/>
                            <a:ext cx="1600" cy="457"/>
                          </a:xfrm>
                          <a:prstGeom prst="rect">
                            <a:avLst/>
                          </a:prstGeom>
                          <a:noFill/>
                          <a:ln w="7683">
                            <a:solidFill>
                              <a:srgbClr val="000000"/>
                            </a:solidFill>
                            <a:prstDash val="solid"/>
                            <a:miter lim="0"/>
                            <a:headEnd/>
                            <a:tailEnd/>
                          </a:ln>
                        </wps:spPr>
                        <wps:txbx>
                          <w:txbxContent>
                            <w:p>
                              <w:pPr>
                                <w:spacing w:before="2"/>
                                <w:rPr>
                                  <w:sz w:val="11"/>
                                </w:rPr>
                              </w:pPr>
                            </w:p>
                            <w:p>
                              <w:pPr>
                                <w:ind w:left="346"/>
                                <w:rPr>
                                  <w:sz w:val="12"/>
                                </w:rPr>
                              </w:pPr>
                              <w:r>
                                <w:rPr>
                                  <w:sz w:val="12"/>
                                </w:rPr>
                                <w:t>文件拉取FTP服务</w:t>
                              </w:r>
                            </w:p>
                          </w:txbxContent>
                        </wps:txbx>
                        <wps:bodyPr lIns="0" tIns="0" rIns="0" bIns="0" upright="1"/>
                      </wps:wsp>
                      <wps:wsp xmlns:wps="http://schemas.microsoft.com/office/word/2010/wordprocessingShape">
                        <wps:cNvPr id="149" name="文本框 497"/>
                        <wps:cNvSpPr txBox="1"/>
                        <wps:spPr>
                          <a:xfrm>
                            <a:off x="7157" y="2114"/>
                            <a:ext cx="1130" cy="686"/>
                          </a:xfrm>
                          <a:prstGeom prst="rect">
                            <a:avLst/>
                          </a:prstGeom>
                          <a:noFill/>
                          <a:ln w="7683">
                            <a:solidFill>
                              <a:srgbClr val="000000"/>
                            </a:solidFill>
                            <a:prstDash val="solid"/>
                            <a:miter lim="0"/>
                            <a:headEnd/>
                            <a:tailEnd/>
                          </a:ln>
                        </wps:spPr>
                        <wps:txbx>
                          <w:txbxContent>
                            <w:p>
                              <w:pPr>
                                <w:rPr>
                                  <w:sz w:val="12"/>
                                </w:rPr>
                              </w:pPr>
                            </w:p>
                            <w:p>
                              <w:pPr>
                                <w:spacing w:before="103"/>
                                <w:ind w:left="145"/>
                                <w:rPr>
                                  <w:sz w:val="12"/>
                                </w:rPr>
                              </w:pPr>
                              <w:r>
                                <w:rPr>
                                  <w:sz w:val="12"/>
                                </w:rPr>
                                <w:t>结构化数据存储</w:t>
                              </w:r>
                            </w:p>
                          </w:txbxContent>
                        </wps:txbx>
                        <wps:bodyPr lIns="0" tIns="0" rIns="0" bIns="0" upright="1"/>
                      </wps:wsp>
                      <wps:wsp xmlns:wps="http://schemas.microsoft.com/office/word/2010/wordprocessingShape">
                        <wps:cNvPr id="150" name="文本框 498"/>
                        <wps:cNvSpPr txBox="1"/>
                        <wps:spPr>
                          <a:xfrm>
                            <a:off x="4118" y="1885"/>
                            <a:ext cx="1600" cy="457"/>
                          </a:xfrm>
                          <a:prstGeom prst="rect">
                            <a:avLst/>
                          </a:prstGeom>
                          <a:noFill/>
                          <a:ln w="7683">
                            <a:solidFill>
                              <a:srgbClr val="000000"/>
                            </a:solidFill>
                            <a:prstDash val="solid"/>
                            <a:miter lim="0"/>
                            <a:headEnd/>
                            <a:tailEnd/>
                          </a:ln>
                        </wps:spPr>
                        <wps:txbx>
                          <w:txbxContent>
                            <w:p>
                              <w:pPr>
                                <w:spacing w:before="1"/>
                                <w:rPr>
                                  <w:sz w:val="11"/>
                                </w:rPr>
                              </w:pPr>
                            </w:p>
                            <w:p>
                              <w:pPr>
                                <w:ind w:left="346"/>
                                <w:rPr>
                                  <w:sz w:val="12"/>
                                </w:rPr>
                              </w:pPr>
                              <w:r>
                                <w:rPr>
                                  <w:sz w:val="12"/>
                                </w:rPr>
                                <w:t>文件接收FTP服务</w:t>
                              </w:r>
                            </w:p>
                          </w:txbxContent>
                        </wps:txbx>
                        <wps:bodyPr lIns="0" tIns="0" rIns="0" bIns="0" upright="1"/>
                      </wps:wsp>
                      <wps:wsp xmlns:wps="http://schemas.microsoft.com/office/word/2010/wordprocessingShape">
                        <wps:cNvPr id="306" name="文本框 499"/>
                        <wps:cNvSpPr txBox="1"/>
                        <wps:spPr>
                          <a:xfrm>
                            <a:off x="4118" y="1200"/>
                            <a:ext cx="1600" cy="457"/>
                          </a:xfrm>
                          <a:prstGeom prst="rect">
                            <a:avLst/>
                          </a:prstGeom>
                          <a:noFill/>
                          <a:ln w="7683">
                            <a:solidFill>
                              <a:srgbClr val="000000"/>
                            </a:solidFill>
                            <a:prstDash val="solid"/>
                            <a:miter lim="0"/>
                            <a:headEnd/>
                            <a:tailEnd/>
                          </a:ln>
                        </wps:spPr>
                        <wps:txbx>
                          <w:txbxContent>
                            <w:p>
                              <w:pPr>
                                <w:rPr>
                                  <w:sz w:val="11"/>
                                </w:rPr>
                              </w:pPr>
                            </w:p>
                            <w:p>
                              <w:pPr>
                                <w:ind w:left="540" w:right="526"/>
                                <w:jc w:val="center"/>
                                <w:rPr>
                                  <w:sz w:val="12"/>
                                </w:rPr>
                              </w:pPr>
                              <w:r>
                                <w:rPr>
                                  <w:sz w:val="12"/>
                                </w:rPr>
                                <w:t>网关服务</w:t>
                              </w:r>
                            </w:p>
                          </w:txbxContent>
                        </wps:txbx>
                        <wps:bodyPr lIns="0" tIns="0" rIns="0" bIns="0" upright="1"/>
                      </wps:wsp>
                      <wps:wsp xmlns:wps="http://schemas.microsoft.com/office/word/2010/wordprocessingShape">
                        <wps:cNvPr id="152" name="文本框 500"/>
                        <wps:cNvSpPr txBox="1"/>
                        <wps:spPr>
                          <a:xfrm>
                            <a:off x="4118" y="515"/>
                            <a:ext cx="1600" cy="457"/>
                          </a:xfrm>
                          <a:prstGeom prst="rect">
                            <a:avLst/>
                          </a:prstGeom>
                          <a:noFill/>
                          <a:ln w="7683">
                            <a:solidFill>
                              <a:srgbClr val="000000"/>
                            </a:solidFill>
                            <a:prstDash val="solid"/>
                            <a:miter lim="0"/>
                            <a:headEnd/>
                            <a:tailEnd/>
                          </a:ln>
                        </wps:spPr>
                        <wps:txbx>
                          <w:txbxContent>
                            <w:p>
                              <w:pPr>
                                <w:spacing w:before="11"/>
                                <w:rPr>
                                  <w:sz w:val="10"/>
                                </w:rPr>
                              </w:pPr>
                            </w:p>
                            <w:p>
                              <w:pPr>
                                <w:spacing w:before="1"/>
                                <w:ind w:left="376"/>
                                <w:rPr>
                                  <w:sz w:val="12"/>
                                </w:rPr>
                              </w:pPr>
                              <w:r>
                                <w:rPr>
                                  <w:sz w:val="12"/>
                                </w:rPr>
                                <w:t>关系数据库抽取</w:t>
                              </w:r>
                            </w:p>
                          </w:txbxContent>
                        </wps:txbx>
                        <wps:bodyPr lIns="0" tIns="0" rIns="0" bIns="0" upright="1"/>
                      </wps:wsp>
                    </wpg:wgp>
                  </a:graphicData>
                </a:graphic>
              </wp:inline>
            </w:drawing>
          </mc:Choice>
          <mc:Fallback>
            <w:pict>
              <v:group id="组合 443" o:spid="_x0000_i1025" style="width:416.4pt;height:339.6pt;mso-wrap-distance-bottom:0;mso-wrap-distance-left:9pt;mso-wrap-distance-right:9pt;mso-wrap-distance-top:0" coordorigin="0,0" coordsize="21600,21600">
                <v:shape id="_x0000_s1026" style="width:4180;height:11456;left:149;position:absolute;top:2810;v-text-anchor:top" coordsize="21600,21600" path="m3135,l16026,l16026,l16441,398l16441,398l16746,807l16746,807l16953,1226l16953,1226l17063,1657l17063,1657l17063,2082l17063,2082l16953,2507l16953,2507l16746,2927l16746,2927l16441,3341l16441,3341l16026,3734l16026,3734l3135,3734l3135,3734l2720,3341l2720,3341l2415,2927l2415,2927l2208,2507l2208,2507l2110,2082l2110,2082l2110,1657l2110,1657l2208,1226l2208,1226l2415,807l2415,807l2720,398l2720,398l3135,xm16026,l15612,398l15612,398l15307,807l15307,807l15099,1226l15099,1226l14989,1657l14989,1657l14989,2082l14989,2082l15099,2507l15099,2507l15307,2927l15307,2927l15612,3341l15612,3341l16026,3734m,9337l13941,9337l13941,9337l18112,5603l18112,5603l4183,5603l4183,5603l,9337xm695,17392l695,14122l695,14122l14636,14122l14636,14122l14636,17392l14636,17392l13819,17185l13819,17185l12953,17038l12953,17038l12050,16951l12050,16951l11148,16924l11148,16924l10245,16951l10245,16951l9343,17038l9343,17038l8489,17185l8489,17185l7659,17392l7659,17392l6842,17594l6842,17594l5988,17741l5988,17741l5086,17828l5086,17828l4183,17856l4183,17856l3269,17828l3269,17828l2378,17741l2378,17741l1512,17594l1512,17594l695,17392xm14636,15992l17978,15997m21600,21600l17917,21600l17917,21600l17917,10394l17917,10394l20649,10394e" filled="f" fillcolor="this" stroked="t" strokecolor="black" strokeweight="0.61pt"/>
                <v:shape id="_x0000_s1027" style="width:210;height:257;left:4118;position:absolute;top:8195;v-text-anchor:top" coordsize="21600,21600" path="m,l,21600l,21600l21600,10679l21600,10679l,xe" fillcolor="black" stroked="f"/>
                <v:shape id="_x0000_s1028" style="width:3590;height:1983;left:555;position:absolute;top:15925;v-text-anchor:top" coordsize="21600,21600" path="m1193,l16204,l16204,l15721,2299l15721,2299l15366,4660l15366,4660l15124,7085l15124,7085l14996,9541l14996,9541l14996,12028l14996,12028l15124,14484l15124,14484l15366,16908l15366,16908l15721,19270l15721,19270l16204,21569l16204,21569l1193,21569l1193,21569l710,19270l710,19270l355,16908l355,16908l114,14484l114,14484l,12028l,12028l,9541l,9541l114,7085l114,7085l355,4660l355,4660l710,2299l710,2299l1193,xm14982,10800l21586,10800e" filled="f" fillcolor="this" stroked="t" strokecolor="black" strokeweight="0.61pt"/>
                <v:shape id="_x0000_s1029" style="width:210;height:257;left:4118;position:absolute;top:16787;v-text-anchor:top" coordsize="21600,21600" path="m,l,21600l,21600l21600,10921l21600,10921l,xe" fillcolor="black" stroked="f"/>
                <v:shape id="_x0000_s1030" style="width:14425;height:20753;left:14;position:absolute;top:830;v-text-anchor:top" coordsize="21600,21600" path="m,21600l10496,21600l10496,21600l10496,1375l10496,1375l,1375l,1375l,21600xm13122,20959l21600,20959l21600,20959l21600,l21600,l13122,l13122,l13122,20959xm5149,3093l14111,1453e" filled="f" fillcolor="this" stroked="t" strokecolor="black" strokeweight="0.61pt"/>
                <v:shape id="_x0000_s1031" style="width:330;height:254;left:9391;position:absolute;top:2104;v-text-anchor:top" coordsize="21600,21600" path="m,l2931,21355l2931,21355l21600,3927l21600,3927l,xe" fillcolor="black" stroked="f"/>
                <v:line id="_x0000_s1032" style="flip:y;position:absolute;v-text-anchor:top" from="3250,4244" to="9448,6773" fillcolor="this" stroked="t" strokecolor="black" strokeweight="0.6pt"/>
                <v:shape id="_x0000_s1033" style="width:333;height:246;left:9389;position:absolute;top:4131;v-text-anchor:top" coordsize="21600,21600" path="m21600,l,l,l4289,21346l4289,21346l21600,xe" fillcolor="black" stroked="f"/>
                <v:line id="_x0000_s1034" style="flip:y;position:absolute;v-text-anchor:top" from="6486,6285" to="9469,8323" fillcolor="this" stroked="t" strokecolor="black" strokeweight="0.6pt"/>
                <v:shape id="_x0000_s1035" style="width:326;height:301;left:9393;position:absolute;top:6111;v-text-anchor:top" coordsize="21600,21600" path="m21600,l,5608l,5608l6730,21600l6730,21600l21600,xe" fillcolor="black" stroked="f"/>
                <v:line id="_x0000_s1036" style="flip:y;position:absolute;v-text-anchor:top" from="6486,8233" to="9457,9808" fillcolor="this" stroked="t" strokecolor="black" strokeweight="0.6pt"/>
                <v:shape id="_x0000_s1037" style="width:330;height:272;left:9389;position:absolute;top:8091;v-text-anchor:top" coordsize="21600,21600" path="m21600,l,2757l,2757l5400,21370l5400,21370l21600,xe" fillcolor="black" stroked="f"/>
                <v:line id="_x0000_s1038" style="flip:y;position:absolute;v-text-anchor:top" from="6486,10378" to="9575,16917" fillcolor="this" stroked="t" strokecolor="black" strokeweight="0.61pt"/>
                <v:shape id="_x0000_s1039" style="width:250;height:399;left:9471;position:absolute;top:10072;v-text-anchor:top" coordsize="21600,21600" path="m21600,l,14557l,14557l15691,21443l15691,21443l21600,xe" fillcolor="black" stroked="f"/>
                <v:rect id="_x0000_s1040" style="width:4638;height:20140;left:15867;position:absolute;top:665;v-text-anchor:top" filled="f" fillcolor="this" stroked="t" strokecolor="black" strokeweight="0.61pt">
                  <v:stroke joinstyle="miter"/>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width:1456;height:1983;left:14465;position:absolute;top:6111" filled="f" stroked="f">
                  <v:imagedata r:id="rId10" o:title=""/>
                </v:shape>
                <v:shape id="_x0000_s1042" type="#_x0000_t75" style="width:1430;height:1983;left:14491;position:absolute;top:12916" filled="f" stroked="f">
                  <v:imagedata r:id="rId11" o:title=""/>
                </v:shape>
                <v:shape id="_x0000_s1043" style="width:21029;height:21481;left:555;position:absolute;top:17;v-text-anchor:top" coordsize="21600,21600" path="m7474,21597l21598,21597l21598,21597l21598,l21598,l7474,l7474,l7474,21597xm204,18836l2766,18836l2766,18836l2684,19045l2684,19045l2623,19266l2623,19266l2582,19490l2582,19490l2560,19716l2560,19716l2560,19943l2560,19943l2582,20170l2582,20170l2623,20397l2623,20397l2684,20615l2684,20615l2766,20827l2766,20827l204,20827l204,20827l121,20615l121,20615l61,20397l61,20397l19,20170l19,20170l,19943l,19943l,19716l,19716l19,19490l19,19490l61,19266l61,19266l121,19045l121,19045l204,18836xm3874,14824l6090,14824l6090,14824l6090,13830l6090,13830l3874,13830l3874,13830l3874,14824xm6090,11339l9268,4447e" filled="f" fillcolor="this" stroked="t" strokecolor="black" strokeweight="0.61pt"/>
                <v:shape id="_x0000_s1044" style="width:245;height:402;left:9476;position:absolute;top:4131;v-text-anchor:top" coordsize="21600,21600" path="m21600,l,14763l,14763l16200,21445l16200,21445l21600,xe" fillcolor="black" stroked="f"/>
                <v:line id="_x0000_s1045" style="flip:y;position:absolute;v-text-anchor:top" from="6486,12179" to="9436,12780" fillcolor="this" stroked="t" strokecolor="black" strokeweight="0.6pt"/>
                <v:shape id="_x0000_s1046" style="width:328;height:254;left:9391;position:absolute;top:12055;v-text-anchor:top" coordsize="21600,21600" path="m,l2331,21600l2331,21600l21600,5400l21600,5400l,xe" fillcolor="black" stroked="f"/>
                <v:line id="_x0000_s1047" style="flip:y;position:absolute;v-text-anchor:top" from="6486,14240" to="9431,14266" fillcolor="this" stroked="t" strokecolor="black" strokeweight="0.6pt"/>
                <v:shape id="_x0000_s1048" style="width:316;height:257;left:9405;position:absolute;top:14110;v-text-anchor:top" coordsize="21600,21600" path="m,l161,21600l161,21600l21600,10436l21600,10436l,xe" fillcolor="black" stroked="f"/>
                <v:shape id="_x0000_s1049" style="width:10448;height:1321;left:3047;position:absolute;top:18747;v-text-anchor:top" coordsize="21600,21600" path="m13798,21553l21600,21553l21600,21553l21600,l21600,l13798,l13798,l13798,21553xm,16165l13203,11013e" filled="f" fillcolor="this" stroked="t" strokecolor="black" strokeweight="0.61pt"/>
                <v:shape id="_x0000_s1050" style="width:319;height:257;left:9400;position:absolute;top:19293;v-text-anchor:top" coordsize="21600,21600" path="m,l480,21600l480,21600l21600,9465l21600,9465l,xe" fillcolor="black" stroked="f"/>
                <v:line id="_x0000_s1051" style="position:absolute;v-text-anchor:top" from="3616,9808" to="4041,9808" fillcolor="this" stroked="t" strokecolor="black" strokeweight="0.6pt"/>
                <v:shape id="_x0000_s1052" style="width:316;height:257;left:4012;position:absolute;top:9678;v-text-anchor:top" coordsize="21600,21600" path="m,l,21600l,21600l21439,10679l21439,10679l,xe" fillcolor="black" stroked="f"/>
                <v:line id="_x0000_s1053" style="position:absolute;v-text-anchor:top" from="3616,11294" to="4041,11294" fillcolor="this" stroked="t" strokecolor="black" strokeweight="0.6pt"/>
                <v:shape id="_x0000_s1054" style="width:316;height:257;left:4012;position:absolute;top:11164;v-text-anchor:top" coordsize="21600,21600" path="m,l,21600l,21600l21439,10679l21439,10679l,xe" fillcolor="black" stroked="f"/>
                <v:line id="_x0000_s1055" style="position:absolute;v-text-anchor:top" from="3616,12780" to="4041,12780" fillcolor="this" stroked="t" strokecolor="black" strokeweight="0.6pt"/>
                <v:shape id="_x0000_s1056" style="width:316;height:257;left:4012;position:absolute;top:12650;v-text-anchor:top" coordsize="21600,21600" path="m,l,21600l,21600l21439,10679l21439,10679l,xe" fillcolor="black" stroked="f"/>
                <v:line id="_x0000_s1057" style="position:absolute;v-text-anchor:top" from="3616,14266" to="4041,14266" fillcolor="this" stroked="t" strokecolor="black" strokeweight="0.6pt"/>
                <v:shape id="_x0000_s1058" style="width:316;height:257;left:4012;position:absolute;top:14136;v-text-anchor:top" coordsize="21600,21600" path="m,l,21600l,21600l21439,10679l21439,10679l,xe" fillcolor="black" stroked="f"/>
                <v:shapetype id="_x0000_t202" coordsize="21600,21600" o:spt="202" path="m,l,21600r21600,l21600,xe">
                  <v:stroke joinstyle="miter"/>
                  <v:path gradientshapeok="t" o:connecttype="rect"/>
                </v:shapetype>
                <v:shape id="_x0000_s1059" type="#_x0000_t202" style="width:1761;height:353;left:10691;position:absolute;top:393;v-text-anchor:top" filled="f" fillcolor="this" stroked="f">
                  <v:textbox inset="0,0,0,0">
                    <w:txbxContent>
                      <w:p>
                        <w:pPr>
                          <w:spacing w:line="121" w:lineRule="exact"/>
                          <w:rPr>
                            <w:sz w:val="12"/>
                          </w:rPr>
                        </w:pPr>
                        <w:r>
                          <w:rPr>
                            <w:sz w:val="12"/>
                          </w:rPr>
                          <w:t>数据接入服务</w:t>
                        </w:r>
                      </w:p>
                    </w:txbxContent>
                  </v:textbox>
                </v:shape>
                <v:shape id="_x0000_s1060" type="#_x0000_t202" style="width:1194;height:350;left:17604;position:absolute;top:306;v-text-anchor:top" filled="f" fillcolor="this" stroked="f">
                  <v:textbox inset="0,0,0,0">
                    <w:txbxContent>
                      <w:p>
                        <w:pPr>
                          <w:spacing w:line="121" w:lineRule="exact"/>
                          <w:rPr>
                            <w:sz w:val="12"/>
                          </w:rPr>
                        </w:pPr>
                        <w:r>
                          <w:rPr>
                            <w:sz w:val="12"/>
                          </w:rPr>
                          <w:t>数据仓库</w:t>
                        </w:r>
                      </w:p>
                    </w:txbxContent>
                  </v:textbox>
                </v:shape>
                <v:shape id="_x0000_s1061" type="#_x0000_t202" style="width:904;height:353;left:2481;position:absolute;top:1625;v-text-anchor:top" filled="f" fillcolor="this" stroked="f">
                  <v:textbox inset="0,0,0,0">
                    <w:txbxContent>
                      <w:p>
                        <w:pPr>
                          <w:spacing w:line="121" w:lineRule="exact"/>
                          <w:rPr>
                            <w:sz w:val="12"/>
                          </w:rPr>
                        </w:pPr>
                        <w:r>
                          <w:rPr>
                            <w:sz w:val="12"/>
                          </w:rPr>
                          <w:t>数据源</w:t>
                        </w:r>
                      </w:p>
                    </w:txbxContent>
                  </v:textbox>
                </v:shape>
                <v:shape id="_x0000_s1062" type="#_x0000_t202" style="width:1475;height:350;left:1190;position:absolute;top:3611;v-text-anchor:top" filled="f" fillcolor="this" stroked="f">
                  <v:textbox inset="0,0,0,0">
                    <w:txbxContent>
                      <w:p>
                        <w:pPr>
                          <w:spacing w:line="121" w:lineRule="exact"/>
                          <w:rPr>
                            <w:sz w:val="12"/>
                          </w:rPr>
                        </w:pPr>
                        <w:r>
                          <w:rPr>
                            <w:sz w:val="12"/>
                          </w:rPr>
                          <w:t>关系数据库</w:t>
                        </w:r>
                      </w:p>
                    </w:txbxContent>
                  </v:textbox>
                </v:shape>
                <v:shape id="_x0000_s1063" type="#_x0000_t202" style="width:1194;height:350;left:1331;position:absolute;top:6588;v-text-anchor:top" filled="f" fillcolor="this" stroked="f">
                  <v:textbox inset="0,0,0,0">
                    <w:txbxContent>
                      <w:p>
                        <w:pPr>
                          <w:spacing w:line="121" w:lineRule="exact"/>
                          <w:rPr>
                            <w:sz w:val="12"/>
                          </w:rPr>
                        </w:pPr>
                        <w:r>
                          <w:rPr>
                            <w:sz w:val="12"/>
                          </w:rPr>
                          <w:t>接口数据</w:t>
                        </w:r>
                      </w:p>
                    </w:txbxContent>
                  </v:textbox>
                </v:shape>
                <v:shape id="_x0000_s1064" type="#_x0000_t202" style="width:618;height:350;left:1348;position:absolute;top:10864;v-text-anchor:top" filled="f" fillcolor="this" stroked="f">
                  <v:textbox inset="0,0,0,0">
                    <w:txbxContent>
                      <w:p>
                        <w:pPr>
                          <w:spacing w:line="121" w:lineRule="exact"/>
                          <w:rPr>
                            <w:sz w:val="12"/>
                          </w:rPr>
                        </w:pPr>
                        <w:r>
                          <w:rPr>
                            <w:sz w:val="12"/>
                          </w:rPr>
                          <w:t>文件</w:t>
                        </w:r>
                      </w:p>
                    </w:txbxContent>
                  </v:textbox>
                </v:shape>
                <v:shape id="_x0000_s1065" type="#_x0000_t202" style="width:1048;height:350;left:4914;position:absolute;top:14093;v-text-anchor:top" filled="f" fillcolor="this" stroked="f">
                  <v:textbox inset="0,0,0,0">
                    <w:txbxContent>
                      <w:p>
                        <w:pPr>
                          <w:spacing w:line="121" w:lineRule="exact"/>
                          <w:rPr>
                            <w:sz w:val="12"/>
                          </w:rPr>
                        </w:pPr>
                        <w:r>
                          <w:rPr>
                            <w:sz w:val="12"/>
                          </w:rPr>
                          <w:t>NFS服务</w:t>
                        </w:r>
                      </w:p>
                    </w:txbxContent>
                  </v:textbox>
                </v:shape>
                <v:shape id="_x0000_s1066" type="#_x0000_t202" style="width:906;height:353;left:1475;position:absolute;top:16746;v-text-anchor:top" filled="f" fillcolor="this" stroked="f">
                  <v:textbox inset="0,0,0,0">
                    <w:txbxContent>
                      <w:p>
                        <w:pPr>
                          <w:spacing w:line="121" w:lineRule="exact"/>
                          <w:rPr>
                            <w:sz w:val="12"/>
                          </w:rPr>
                        </w:pPr>
                        <w:r>
                          <w:rPr>
                            <w:sz w:val="12"/>
                          </w:rPr>
                          <w:t>流数据</w:t>
                        </w:r>
                      </w:p>
                    </w:txbxContent>
                  </v:textbox>
                </v:shape>
                <v:shape id="_x0000_s1067" type="#_x0000_t202" style="width:2046;height:350;left:10623;position:absolute;top:19244;v-text-anchor:top" filled="f" fillcolor="this" stroked="f">
                  <v:textbox inset="0,0,0,0">
                    <w:txbxContent>
                      <w:p>
                        <w:pPr>
                          <w:spacing w:line="121" w:lineRule="exact"/>
                          <w:rPr>
                            <w:sz w:val="12"/>
                          </w:rPr>
                        </w:pPr>
                        <w:r>
                          <w:rPr>
                            <w:sz w:val="12"/>
                          </w:rPr>
                          <w:t>数据库实时复制</w:t>
                        </w:r>
                      </w:p>
                    </w:txbxContent>
                  </v:textbox>
                </v:shape>
                <v:shape id="_x0000_s1068" type="#_x0000_t202" style="width:906;height:350;left:1475;position:absolute;top:19574;v-text-anchor:top" filled="f" fillcolor="this" stroked="f">
                  <v:textbox inset="0,0,0,0">
                    <w:txbxContent>
                      <w:p>
                        <w:pPr>
                          <w:spacing w:line="121" w:lineRule="exact"/>
                          <w:rPr>
                            <w:sz w:val="12"/>
                          </w:rPr>
                        </w:pPr>
                        <w:r>
                          <w:rPr>
                            <w:sz w:val="12"/>
                          </w:rPr>
                          <w:t>数据库</w:t>
                        </w:r>
                      </w:p>
                    </w:txbxContent>
                  </v:textbox>
                </v:shape>
                <v:shape id="_x0000_s1069" type="#_x0000_t202" style="width:2157;height:992;left:4326;position:absolute;top:16420;v-text-anchor:top" filled="f" fillcolor="this" stroked="t" strokecolor="black" strokeweight="0.6pt">
                  <v:stroke joinstyle="miter"/>
                  <v:textbox inset="0,0,0,0">
                    <w:txbxContent>
                      <w:p>
                        <w:pPr>
                          <w:spacing w:before="91"/>
                          <w:ind w:left="91"/>
                          <w:rPr>
                            <w:sz w:val="12"/>
                          </w:rPr>
                        </w:pPr>
                        <w:r>
                          <w:rPr>
                            <w:sz w:val="12"/>
                          </w:rPr>
                          <w:t>管理信息系统</w:t>
                        </w:r>
                      </w:p>
                    </w:txbxContent>
                  </v:textbox>
                </v:shape>
                <v:shape id="_x0000_s1070" type="#_x0000_t202" style="width:3776;height:1321;left:9719;position:absolute;top:13578;v-text-anchor:top" filled="f" fillcolor="this" stroked="t" strokecolor="black" strokeweight="0.6pt">
                  <v:stroke joinstyle="miter"/>
                  <v:textbox inset="0,0,0,0">
                    <w:txbxContent>
                      <w:p>
                        <w:pPr>
                          <w:spacing w:before="5"/>
                          <w:rPr>
                            <w:sz w:val="11"/>
                          </w:rPr>
                        </w:pPr>
                      </w:p>
                      <w:p>
                        <w:pPr>
                          <w:spacing w:before="1"/>
                          <w:ind w:left="467"/>
                          <w:rPr>
                            <w:sz w:val="12"/>
                          </w:rPr>
                        </w:pPr>
                        <w:r>
                          <w:rPr>
                            <w:sz w:val="12"/>
                          </w:rPr>
                          <w:t>文件NFS服务</w:t>
                        </w:r>
                      </w:p>
                    </w:txbxContent>
                  </v:textbox>
                </v:shape>
                <v:shape id="_x0000_s1071" type="#_x0000_t202" style="width:2667;height:1983;left:16731;position:absolute;top:12916;v-text-anchor:top" filled="f" fillcolor="this" stroked="t" strokecolor="black" strokeweight="0.6pt">
                  <v:stroke joinstyle="miter"/>
                  <v:textbox inset="0,0,0,0">
                    <w:txbxContent>
                      <w:p>
                        <w:pPr>
                          <w:rPr>
                            <w:sz w:val="12"/>
                          </w:rPr>
                        </w:pPr>
                      </w:p>
                      <w:p>
                        <w:pPr>
                          <w:spacing w:before="107"/>
                          <w:ind w:left="84"/>
                          <w:rPr>
                            <w:sz w:val="12"/>
                          </w:rPr>
                        </w:pPr>
                        <w:r>
                          <w:rPr>
                            <w:sz w:val="12"/>
                          </w:rPr>
                          <w:t>非结构化数据存储</w:t>
                        </w:r>
                      </w:p>
                    </w:txbxContent>
                  </v:textbox>
                </v:shape>
                <v:shape id="_x0000_s1072" type="#_x0000_t202" style="width:2157;height:992;left:4326;position:absolute;top:12283;v-text-anchor:top" filled="f" fillcolor="this" stroked="t" strokecolor="black" strokeweight="0.6pt">
                  <v:stroke joinstyle="miter"/>
                  <v:textbox inset="0,0,0,0">
                    <w:txbxContent>
                      <w:p>
                        <w:pPr>
                          <w:spacing w:before="88"/>
                          <w:ind w:left="212"/>
                          <w:rPr>
                            <w:sz w:val="12"/>
                          </w:rPr>
                        </w:pPr>
                        <w:r>
                          <w:rPr>
                            <w:sz w:val="12"/>
                          </w:rPr>
                          <w:t>HTTP服务</w:t>
                        </w:r>
                      </w:p>
                    </w:txbxContent>
                  </v:textbox>
                </v:shape>
                <v:shape id="_x0000_s1073" type="#_x0000_t202" style="width:3776;height:1321;left:9719;position:absolute;top:11459;v-text-anchor:top" filled="f" fillcolor="this" stroked="t" strokecolor="black" strokeweight="0.6pt">
                  <v:stroke joinstyle="miter"/>
                  <v:textbox inset="0,0,0,0">
                    <w:txbxContent>
                      <w:p>
                        <w:pPr>
                          <w:spacing w:before="4"/>
                          <w:rPr>
                            <w:sz w:val="11"/>
                          </w:rPr>
                        </w:pPr>
                      </w:p>
                      <w:p>
                        <w:pPr>
                          <w:ind w:left="437"/>
                          <w:rPr>
                            <w:sz w:val="12"/>
                          </w:rPr>
                        </w:pPr>
                        <w:r>
                          <w:rPr>
                            <w:sz w:val="12"/>
                          </w:rPr>
                          <w:t>文件HTTP服务</w:t>
                        </w:r>
                      </w:p>
                    </w:txbxContent>
                  </v:textbox>
                </v:shape>
                <v:shape id="_x0000_s1074" type="#_x0000_t202" style="width:2157;height:992;left:4326;position:absolute;top:10800;v-text-anchor:top" filled="f" fillcolor="this" stroked="t" strokecolor="black" strokeweight="0.6pt">
                  <v:stroke joinstyle="miter"/>
                  <v:textbox inset="0,0,0,0">
                    <w:txbxContent>
                      <w:p>
                        <w:pPr>
                          <w:spacing w:before="88"/>
                          <w:ind w:left="121"/>
                          <w:rPr>
                            <w:sz w:val="12"/>
                          </w:rPr>
                        </w:pPr>
                        <w:r>
                          <w:rPr>
                            <w:sz w:val="12"/>
                          </w:rPr>
                          <w:t>Web接口服务</w:t>
                        </w:r>
                      </w:p>
                    </w:txbxContent>
                  </v:textbox>
                </v:shape>
                <v:shape id="_x0000_s1075" type="#_x0000_t202" style="width:3776;height:1321;left:9719;position:absolute;top:9412;v-text-anchor:top" filled="f" fillcolor="this" stroked="t" strokecolor="black" strokeweight="0.6pt">
                  <v:stroke joinstyle="miter"/>
                  <v:textbox inset="0,0,0,0">
                    <w:txbxContent>
                      <w:p>
                        <w:pPr>
                          <w:spacing w:before="3"/>
                          <w:rPr>
                            <w:sz w:val="11"/>
                          </w:rPr>
                        </w:pPr>
                      </w:p>
                      <w:p>
                        <w:pPr>
                          <w:ind w:left="540" w:right="526"/>
                          <w:jc w:val="center"/>
                          <w:rPr>
                            <w:sz w:val="12"/>
                          </w:rPr>
                        </w:pPr>
                        <w:r>
                          <w:rPr>
                            <w:sz w:val="12"/>
                          </w:rPr>
                          <w:t>消息队列</w:t>
                        </w:r>
                      </w:p>
                    </w:txbxContent>
                  </v:textbox>
                </v:shape>
                <v:shape id="_x0000_s1076" type="#_x0000_t202" style="width:2157;height:992;left:4326;position:absolute;top:9314;v-text-anchor:top" filled="f" fillcolor="this" stroked="t" strokecolor="black" strokeweight="0.6pt">
                  <v:stroke joinstyle="miter"/>
                  <v:textbox inset="0,0,0,0">
                    <w:txbxContent>
                      <w:p>
                        <w:pPr>
                          <w:spacing w:before="87"/>
                          <w:ind w:left="242"/>
                          <w:rPr>
                            <w:sz w:val="12"/>
                          </w:rPr>
                        </w:pPr>
                        <w:r>
                          <w:rPr>
                            <w:sz w:val="12"/>
                          </w:rPr>
                          <w:t>FTP服务</w:t>
                        </w:r>
                      </w:p>
                    </w:txbxContent>
                  </v:textbox>
                </v:shape>
                <v:shape id="_x0000_s1077" type="#_x0000_t202" style="width:2157;height:992;left:4326;position:absolute;top:7828;v-text-anchor:top" filled="f" fillcolor="this" stroked="t" strokecolor="black" strokeweight="0.6pt">
                  <v:stroke joinstyle="miter"/>
                  <v:textbox inset="0,0,0,0">
                    <w:txbxContent>
                      <w:p>
                        <w:pPr>
                          <w:spacing w:before="86"/>
                          <w:ind w:left="91"/>
                          <w:rPr>
                            <w:sz w:val="12"/>
                          </w:rPr>
                        </w:pPr>
                        <w:r>
                          <w:rPr>
                            <w:sz w:val="12"/>
                          </w:rPr>
                          <w:t>管理信息系统</w:t>
                        </w:r>
                      </w:p>
                    </w:txbxContent>
                  </v:textbox>
                </v:shape>
                <v:shape id="_x0000_s1078" type="#_x0000_t202" style="width:3776;height:1321;left:9719;position:absolute;top:7432;v-text-anchor:top" filled="f" fillcolor="this" stroked="t" strokecolor="black" strokeweight="0.6pt">
                  <v:stroke joinstyle="miter"/>
                  <v:textbox inset="0,0,0,0">
                    <w:txbxContent>
                      <w:p>
                        <w:pPr>
                          <w:spacing w:before="2"/>
                          <w:rPr>
                            <w:sz w:val="11"/>
                          </w:rPr>
                        </w:pPr>
                      </w:p>
                      <w:p>
                        <w:pPr>
                          <w:ind w:left="346"/>
                          <w:rPr>
                            <w:sz w:val="12"/>
                          </w:rPr>
                        </w:pPr>
                        <w:r>
                          <w:rPr>
                            <w:sz w:val="12"/>
                          </w:rPr>
                          <w:t>文件拉取FTP服务</w:t>
                        </w:r>
                      </w:p>
                    </w:txbxContent>
                  </v:textbox>
                </v:shape>
                <v:shape id="_x0000_s1079" type="#_x0000_t202" style="width:2667;height:1983;left:16892;position:absolute;top:6111;v-text-anchor:top" filled="f" fillcolor="this" stroked="t" strokecolor="black" strokeweight="0.6pt">
                  <v:stroke joinstyle="miter"/>
                  <v:textbox inset="0,0,0,0">
                    <w:txbxContent>
                      <w:p>
                        <w:pPr>
                          <w:rPr>
                            <w:sz w:val="12"/>
                          </w:rPr>
                        </w:pPr>
                      </w:p>
                      <w:p>
                        <w:pPr>
                          <w:spacing w:before="103"/>
                          <w:ind w:left="145"/>
                          <w:rPr>
                            <w:sz w:val="12"/>
                          </w:rPr>
                        </w:pPr>
                        <w:r>
                          <w:rPr>
                            <w:sz w:val="12"/>
                          </w:rPr>
                          <w:t>结构化数据存储</w:t>
                        </w:r>
                      </w:p>
                    </w:txbxContent>
                  </v:textbox>
                </v:shape>
                <v:shape id="_x0000_s1080" type="#_x0000_t202" style="width:3776;height:1321;left:9719;position:absolute;top:5449;v-text-anchor:top" filled="f" fillcolor="this" stroked="t" strokecolor="black" strokeweight="0.6pt">
                  <v:stroke joinstyle="miter"/>
                  <v:textbox inset="0,0,0,0">
                    <w:txbxContent>
                      <w:p>
                        <w:pPr>
                          <w:spacing w:before="1"/>
                          <w:rPr>
                            <w:sz w:val="11"/>
                          </w:rPr>
                        </w:pPr>
                      </w:p>
                      <w:p>
                        <w:pPr>
                          <w:ind w:left="346"/>
                          <w:rPr>
                            <w:sz w:val="12"/>
                          </w:rPr>
                        </w:pPr>
                        <w:r>
                          <w:rPr>
                            <w:sz w:val="12"/>
                          </w:rPr>
                          <w:t>文件接收FTP服务</w:t>
                        </w:r>
                      </w:p>
                    </w:txbxContent>
                  </v:textbox>
                </v:shape>
                <v:shape id="_x0000_s1081" type="#_x0000_t202" style="width:3776;height:1321;left:9719;position:absolute;top:3469;v-text-anchor:top" filled="f" fillcolor="this" stroked="t" strokecolor="black" strokeweight="0.6pt">
                  <v:stroke joinstyle="miter"/>
                  <v:textbox inset="0,0,0,0">
                    <w:txbxContent>
                      <w:p>
                        <w:pPr>
                          <w:rPr>
                            <w:sz w:val="11"/>
                          </w:rPr>
                        </w:pPr>
                      </w:p>
                      <w:p>
                        <w:pPr>
                          <w:ind w:left="540" w:right="526"/>
                          <w:jc w:val="center"/>
                          <w:rPr>
                            <w:sz w:val="12"/>
                          </w:rPr>
                        </w:pPr>
                        <w:r>
                          <w:rPr>
                            <w:sz w:val="12"/>
                          </w:rPr>
                          <w:t>网关服务</w:t>
                        </w:r>
                      </w:p>
                    </w:txbxContent>
                  </v:textbox>
                </v:shape>
                <v:shape id="_x0000_s1082" type="#_x0000_t202" style="width:3776;height:1321;left:9719;position:absolute;top:1489;v-text-anchor:top" filled="f" fillcolor="this" stroked="t" strokecolor="black" strokeweight="0.6pt">
                  <v:stroke joinstyle="miter"/>
                  <v:textbox inset="0,0,0,0">
                    <w:txbxContent>
                      <w:p>
                        <w:pPr>
                          <w:spacing w:before="11"/>
                          <w:rPr>
                            <w:sz w:val="10"/>
                          </w:rPr>
                        </w:pPr>
                      </w:p>
                      <w:p>
                        <w:pPr>
                          <w:spacing w:before="1"/>
                          <w:ind w:left="376"/>
                          <w:rPr>
                            <w:sz w:val="12"/>
                          </w:rPr>
                        </w:pPr>
                        <w:r>
                          <w:rPr>
                            <w:sz w:val="12"/>
                          </w:rPr>
                          <w:t>关系数据库抽取</w:t>
                        </w:r>
                      </w:p>
                    </w:txbxContent>
                  </v:textbox>
                </v:shape>
              </v:group>
            </w:pict>
          </mc:Fallback>
        </mc:AlternateContent>
      </w:r>
    </w:p>
    <w:p>
      <w:pPr>
        <w:pStyle w:val="Heading6"/>
        <w:numPr>
          <w:ilvl w:val="0"/>
          <w:numId w:val="0"/>
        </w:numPr>
        <w:ind w:left="1008" w:hanging="1008"/>
      </w:pPr>
      <w:bookmarkStart w:id="12" w:name="_Toc8051"/>
      <w:r>
        <w:t>5</w:t>
      </w:r>
      <w:r>
        <w:rPr>
          <w:rFonts w:hint="eastAsia"/>
        </w:rPr>
        <w:t>.</w:t>
      </w:r>
      <w:r>
        <w:t>2</w:t>
      </w:r>
      <w:r>
        <w:rPr>
          <w:rFonts w:hint="eastAsia"/>
        </w:rPr>
        <w:t>数据源的接入和采集方式</w:t>
      </w:r>
      <w:bookmarkEnd w:id="12"/>
    </w:p>
    <w:p>
      <w:pPr>
        <w:ind w:firstLine="480" w:firstLineChars="200"/>
      </w:pPr>
      <w:r>
        <w:rPr>
          <w:rFonts w:hint="eastAsia"/>
        </w:rPr>
        <w:t>大数据平台作为多维数据的处理平台，应支持各类数据源的接入和采集。常用数据源的接入和采集包含但不限于以下方式：</w:t>
      </w:r>
    </w:p>
    <w:p>
      <w:pPr>
        <w:ind w:firstLine="480" w:firstLineChars="200"/>
      </w:pPr>
      <w:r>
        <w:rPr>
          <w:rFonts w:hint="eastAsia"/>
        </w:rPr>
        <w:t>a)</w:t>
      </w:r>
      <w:r>
        <w:rPr>
          <w:rFonts w:hint="eastAsia"/>
        </w:rPr>
        <w:tab/>
      </w:r>
      <w:r>
        <w:rPr>
          <w:rFonts w:hint="eastAsia"/>
        </w:rPr>
        <w:t>关系数据库抽取；</w:t>
      </w:r>
    </w:p>
    <w:p>
      <w:pPr>
        <w:ind w:firstLine="480" w:firstLineChars="200"/>
      </w:pPr>
      <w:r>
        <w:rPr>
          <w:rFonts w:hint="eastAsia"/>
        </w:rPr>
        <w:t>b)</w:t>
      </w:r>
      <w:r>
        <w:rPr>
          <w:rFonts w:hint="eastAsia"/>
        </w:rPr>
        <w:tab/>
      </w:r>
      <w:r>
        <w:rPr>
          <w:rFonts w:hint="eastAsia"/>
        </w:rPr>
        <w:t>数据库实时复制；</w:t>
      </w:r>
    </w:p>
    <w:p>
      <w:pPr>
        <w:ind w:firstLine="480" w:firstLineChars="200"/>
      </w:pPr>
      <w:r>
        <w:rPr>
          <w:rFonts w:hint="eastAsia"/>
        </w:rPr>
        <w:t>c)</w:t>
      </w:r>
      <w:r>
        <w:rPr>
          <w:rFonts w:hint="eastAsia"/>
        </w:rPr>
        <w:tab/>
      </w:r>
      <w:r>
        <w:rPr>
          <w:rFonts w:hint="eastAsia"/>
        </w:rPr>
        <w:t>网关服务；</w:t>
      </w:r>
    </w:p>
    <w:p>
      <w:pPr>
        <w:ind w:firstLine="480" w:firstLineChars="200"/>
      </w:pPr>
      <w:r>
        <w:rPr>
          <w:rFonts w:hint="eastAsia"/>
        </w:rPr>
        <w:t>d)</w:t>
      </w:r>
      <w:r>
        <w:rPr>
          <w:rFonts w:hint="eastAsia"/>
        </w:rPr>
        <w:tab/>
      </w:r>
      <w:r>
        <w:rPr>
          <w:rFonts w:hint="eastAsia"/>
        </w:rPr>
        <w:t>消息队列服务；</w:t>
      </w:r>
    </w:p>
    <w:p>
      <w:pPr>
        <w:ind w:firstLine="480" w:firstLineChars="200"/>
      </w:pPr>
      <w:r>
        <w:rPr>
          <w:rFonts w:hint="eastAsia"/>
        </w:rPr>
        <w:t>e)</w:t>
      </w:r>
      <w:r>
        <w:rPr>
          <w:rFonts w:hint="eastAsia"/>
        </w:rPr>
        <w:tab/>
      </w:r>
      <w:r>
        <w:rPr>
          <w:rFonts w:hint="eastAsia"/>
        </w:rPr>
        <w:t>文件接收 FTP 服务；</w:t>
      </w:r>
    </w:p>
    <w:p>
      <w:pPr>
        <w:ind w:firstLine="480" w:firstLineChars="200"/>
      </w:pPr>
      <w:r>
        <w:rPr>
          <w:rFonts w:hint="eastAsia"/>
        </w:rPr>
        <w:t>f)</w:t>
      </w:r>
      <w:r>
        <w:rPr>
          <w:rFonts w:hint="eastAsia"/>
        </w:rPr>
        <w:tab/>
      </w:r>
      <w:r>
        <w:rPr>
          <w:rFonts w:hint="eastAsia"/>
        </w:rPr>
        <w:t>文件拉取 FTP 服务；</w:t>
      </w:r>
    </w:p>
    <w:p>
      <w:pPr>
        <w:ind w:firstLine="480" w:firstLineChars="200"/>
      </w:pPr>
      <w:r>
        <w:rPr>
          <w:rFonts w:hint="eastAsia"/>
        </w:rPr>
        <w:t>g)</w:t>
      </w:r>
      <w:r>
        <w:rPr>
          <w:rFonts w:hint="eastAsia"/>
        </w:rPr>
        <w:tab/>
      </w:r>
      <w:r>
        <w:rPr>
          <w:rFonts w:hint="eastAsia"/>
        </w:rPr>
        <w:t>文件 HTTP 服务；</w:t>
      </w:r>
    </w:p>
    <w:p>
      <w:pPr>
        <w:ind w:firstLine="480" w:firstLineChars="200"/>
      </w:pPr>
      <w:r>
        <w:rPr>
          <w:rFonts w:hint="eastAsia"/>
        </w:rPr>
        <w:t>h)</w:t>
      </w:r>
      <w:r>
        <w:rPr>
          <w:rFonts w:hint="eastAsia"/>
        </w:rPr>
        <w:tab/>
      </w:r>
      <w:r>
        <w:rPr>
          <w:rFonts w:hint="eastAsia"/>
        </w:rPr>
        <w:t>文件 NFS 服务。</w:t>
      </w:r>
    </w:p>
    <w:p>
      <w:pPr>
        <w:pStyle w:val="Heading5"/>
        <w:numPr>
          <w:ilvl w:val="0"/>
          <w:numId w:val="0"/>
        </w:numPr>
        <w:ind w:left="1008" w:hanging="1008"/>
      </w:pPr>
      <w:bookmarkStart w:id="13" w:name="_Toc7826"/>
      <w:r>
        <w:t>6</w:t>
      </w:r>
      <w:r>
        <w:rPr>
          <w:rFonts w:hint="eastAsia"/>
        </w:rPr>
        <w:t>接入要求</w:t>
      </w:r>
      <w:bookmarkEnd w:id="13"/>
    </w:p>
    <w:p>
      <w:pPr>
        <w:pStyle w:val="Heading6"/>
        <w:numPr>
          <w:ilvl w:val="0"/>
          <w:numId w:val="0"/>
        </w:numPr>
        <w:ind w:left="1008" w:hanging="1008"/>
      </w:pPr>
      <w:bookmarkStart w:id="14" w:name="_Toc15714"/>
      <w:r>
        <w:t>6</w:t>
      </w:r>
      <w:r>
        <w:rPr>
          <w:rFonts w:hint="eastAsia"/>
        </w:rPr>
        <w:t>.</w:t>
      </w:r>
      <w:r>
        <w:t>1</w:t>
      </w:r>
      <w:r>
        <w:rPr>
          <w:rFonts w:hint="eastAsia"/>
        </w:rPr>
        <w:t>关系数据库抽取</w:t>
      </w:r>
      <w:bookmarkEnd w:id="14"/>
    </w:p>
    <w:p>
      <w:pPr>
        <w:pStyle w:val="a"/>
        <w:outlineLvl w:val="6"/>
        <w:rPr>
          <w:rFonts w:ascii="黑体" w:eastAsia="黑体" w:hAnsi="黑体" w:cs="宋体"/>
          <w:b/>
          <w:bCs/>
        </w:rPr>
      </w:pPr>
      <w:bookmarkStart w:id="15" w:name="_Toc29530"/>
      <w:r>
        <w:rPr>
          <w:rFonts w:ascii="黑体" w:eastAsia="黑体" w:hAnsi="黑体" w:cs="宋体"/>
          <w:b/>
          <w:bCs/>
        </w:rPr>
        <w:t>6.1</w:t>
      </w:r>
      <w:r>
        <w:rPr>
          <w:rFonts w:ascii="黑体" w:eastAsia="黑体" w:hAnsi="黑体" w:cs="宋体" w:hint="eastAsia"/>
          <w:b/>
          <w:bCs/>
        </w:rPr>
        <w:t>.1功能要求</w:t>
      </w:r>
      <w:bookmarkEnd w:id="15"/>
      <w:r>
        <w:rPr>
          <w:rFonts w:ascii="黑体" w:eastAsia="黑体" w:hAnsi="黑体" w:cs="宋体"/>
          <w:b/>
          <w:bCs/>
        </w:rPr>
        <w:br/>
      </w:r>
      <w:r>
        <w:rPr>
          <w:rFonts w:ascii="黑体" w:eastAsia="黑体" w:hAnsi="黑体" w:cs="宋体"/>
          <w:b/>
          <w:bCs/>
        </w:rPr>
        <w:br/>
      </w:r>
    </w:p>
    <w:p>
      <w:pPr>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https://d.book118.com/535120003021011042</w:t>
        </w:r>
      </w:hyperlink>
    </w:p>
    <w:p>
      <w:pPr>
        <w:pStyle w:val="a"/>
        <w:outlineLvl w:val="6"/>
        <w:rPr>
          <w:rFonts w:ascii="黑体" w:eastAsia="黑体" w:hAnsi="黑体" w:cs="宋体"/>
          <w:b/>
          <w:bCs/>
        </w:rPr>
      </w:pPr>
    </w:p>
    <w:sectPr>
      <w:footerReference w:type="default" r:id="rId13"/>
      <w:type w:val="nextPage"/>
      <w:pgSz w:w="11906" w:h="16838"/>
      <w:pgMar w:top="1440" w:right="1800" w:bottom="1440" w:left="1800" w:header="851" w:footer="992" w:gutter="0"/>
      <w:pgNumType w:fmt="decimal" w:start="6"/>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4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031838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17182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4196461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pPr>
                    <w:r>
                      <w:fldChar w:fldCharType="begin"/>
                    </w:r>
                    <w:r>
                      <w:instrText xml:space="preserve"> PAGE  \* MERGEFORMAT </w:instrText>
                    </w:r>
                    <w:r>
                      <w:fldChar w:fldCharType="separate"/>
                    </w:r>
                    <w:r>
                      <w:t>5</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63618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pPr>
                    <w:r>
                      <w:fldChar w:fldCharType="begin"/>
                    </w:r>
                    <w:r>
                      <w:instrText xml:space="preserve"> PAGE  \* MERGEFORMAT </w:instrText>
                    </w:r>
                    <w:r>
                      <w:fldChar w:fldCharType="separate"/>
                    </w:r>
                    <w:r>
                      <w:t>5</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0232196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xtLst>
                        <a:ext xmlns:a="http://schemas.openxmlformats.org/drawingml/2006/main" uri="{909E8E84-426E-40DD-AFC4-6F175D3DCCD1}">
                          <a14:hiddenFill xmlns:a14="http://schemas.microsoft.com/office/drawing/2010/main">
                            <a:solidFill>
                              <a:schemeClr val="lt1"/>
                            </a:solidFill>
                          </a14:hiddenFill>
                        </a:ext>
                        <a:ext xmlns:a="http://schemas.openxmlformats.org/drawingml/2006/main"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pPr>
                    <w:r>
                      <w:fldChar w:fldCharType="begin"/>
                    </w:r>
                    <w:r>
                      <w:instrText xml:space="preserve"> PAGE  \* MERGEFORMAT </w:instrText>
                    </w:r>
                    <w:r>
                      <w:fldChar w:fldCharType="separate"/>
                    </w:r>
                    <w:r>
                      <w:t>6</w:t>
                    </w:r>
                    <w:r>
                      <w:fldChar w:fldCharType="end"/>
                    </w:r>
                  </w:p>
                </w:txbxContent>
              </v:textbox>
              <w10:wrap anchorx="margin"/>
            </v:shape>
          </w:pict>
        </mc:Fallback>
      </mc:AlternateConten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07F9AB1"/>
    <w:multiLevelType w:val="multilevel"/>
    <w:tmpl w:val="F07F9AB1"/>
    <w:lvl w:ilvl="0">
      <w:start w:val="1"/>
      <w:numFmt w:val="decimal"/>
      <w:lvlText w:val="%1."/>
      <w:lvlJc w:val="left"/>
      <w:pPr>
        <w:ind w:left="432" w:hanging="432"/>
      </w:pPr>
      <w:rPr>
        <w:rFonts w:hint="default"/>
      </w:rPr>
    </w:lvl>
    <w:lvl w:ilvl="1">
      <w:start w:val="1"/>
      <w:numFmt w:val="decimal"/>
      <w:lvlText w:val="%1.%2."/>
      <w:lvlJc w:val="left"/>
      <w:pPr>
        <w:ind w:left="575" w:hanging="575"/>
      </w:pPr>
      <w:rPr>
        <w:rFonts w:hint="default"/>
      </w:rPr>
    </w:lvl>
    <w:lvl w:ilvl="2">
      <w:start w:val="1"/>
      <w:numFmt w:val="decimal"/>
      <w:lvlText w:val="8.%3."/>
      <w:lvlJc w:val="left"/>
      <w:pPr>
        <w:ind w:left="720" w:hanging="720"/>
      </w:pPr>
      <w:rPr>
        <w:rFonts w:ascii="宋体" w:eastAsia="宋体" w:hAnsi="宋体" w:cs="宋体" w:hint="default"/>
      </w:rPr>
    </w:lvl>
    <w:lvl w:ilvl="3">
      <w:start w:val="1"/>
      <w:numFmt w:val="decimal"/>
      <w:pStyle w:val="Heading4"/>
      <w:lvlText w:val="8.%2.%4."/>
      <w:lvlJc w:val="left"/>
      <w:pPr>
        <w:ind w:left="864" w:hanging="864"/>
      </w:pPr>
      <w:rPr>
        <w:rFonts w:ascii="宋体" w:eastAsia="宋体" w:hAnsi="宋体" w:cs="宋体" w:hint="default"/>
      </w:rPr>
    </w:lvl>
    <w:lvl w:ilvl="4">
      <w:start w:val="1"/>
      <w:numFmt w:val="decimal"/>
      <w:pStyle w:val="Heading5"/>
      <w:lvlText w:val="8.1.%4.%5."/>
      <w:lvlJc w:val="left"/>
      <w:pPr>
        <w:ind w:left="1008" w:hanging="1008"/>
      </w:pPr>
      <w:rPr>
        <w:rFonts w:ascii="宋体" w:eastAsia="宋体" w:hAnsi="宋体" w:cs="宋体" w:hint="default"/>
      </w:rPr>
    </w:lvl>
    <w:lvl w:ilvl="5">
      <w:start w:val="1"/>
      <w:numFmt w:val="decimal"/>
      <w:pStyle w:val="Heading6"/>
      <w:lvlText w:val="9.4.%4.%5.%6."/>
      <w:lvlJc w:val="left"/>
      <w:pPr>
        <w:ind w:left="1151" w:hanging="1151"/>
      </w:pPr>
      <w:rPr>
        <w:rFonts w:ascii="宋体" w:eastAsia="宋体" w:hAnsi="宋体" w:cs="宋体" w:hint="default"/>
      </w:rPr>
    </w:lvl>
    <w:lvl w:ilvl="6">
      <w:start w:val="1"/>
      <w:numFmt w:val="decimal"/>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E95D68"/>
    <w:rsid w:val="1CE95D6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semiHidden="0" w:uiPriority="0" w:qFormat="1"/>
    <w:lsdException w:name="heading 5" w:semiHidden="0" w:uiPriority="0" w:qFormat="1"/>
    <w:lsdException w:name="heading 6" w:semiHidden="0"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spacing w:line="360" w:lineRule="auto"/>
      <w:jc w:val="both"/>
    </w:pPr>
    <w:rPr>
      <w:rFonts w:ascii="Times New Roman" w:eastAsia="宋体" w:hAnsi="Times New Roman" w:cs="Times New Roman"/>
      <w:kern w:val="2"/>
      <w:sz w:val="24"/>
      <w:szCs w:val="24"/>
      <w:lang w:val="en-US" w:eastAsia="zh-CN" w:bidi="ar-SA"/>
    </w:rPr>
  </w:style>
  <w:style w:type="paragraph" w:styleId="Heading4">
    <w:name w:val="heading 4"/>
    <w:basedOn w:val="Normal"/>
    <w:next w:val="TB-"/>
    <w:unhideWhenUsed/>
    <w:qFormat/>
    <w:pPr>
      <w:keepNext/>
      <w:keepLines/>
      <w:numPr>
        <w:ilvl w:val="3"/>
        <w:numId w:val="1"/>
      </w:numPr>
      <w:spacing w:before="120"/>
      <w:ind w:left="864" w:hanging="864"/>
      <w:outlineLvl w:val="3"/>
    </w:pPr>
    <w:rPr>
      <w:rFonts w:ascii="黑体" w:eastAsia="黑体" w:hAnsi="黑体"/>
      <w:b/>
    </w:rPr>
  </w:style>
  <w:style w:type="paragraph" w:styleId="Heading5">
    <w:name w:val="heading 5"/>
    <w:basedOn w:val="Normal"/>
    <w:next w:val="TB-"/>
    <w:unhideWhenUsed/>
    <w:qFormat/>
    <w:pPr>
      <w:keepNext/>
      <w:keepLines/>
      <w:numPr>
        <w:ilvl w:val="4"/>
        <w:numId w:val="1"/>
      </w:numPr>
      <w:spacing w:before="120" w:after="120"/>
      <w:ind w:left="1008" w:hanging="1008"/>
      <w:outlineLvl w:val="4"/>
    </w:pPr>
    <w:rPr>
      <w:rFonts w:ascii="黑体" w:eastAsia="黑体" w:hAnsi="黑体"/>
      <w:b/>
    </w:rPr>
  </w:style>
  <w:style w:type="paragraph" w:styleId="Heading6">
    <w:name w:val="heading 6"/>
    <w:basedOn w:val="Normal"/>
    <w:next w:val="TB-"/>
    <w:unhideWhenUsed/>
    <w:qFormat/>
    <w:pPr>
      <w:keepNext/>
      <w:keepLines/>
      <w:numPr>
        <w:ilvl w:val="5"/>
        <w:numId w:val="1"/>
      </w:numPr>
      <w:spacing w:before="120" w:after="120"/>
      <w:outlineLvl w:val="5"/>
    </w:pPr>
    <w:rPr>
      <w:rFonts w:ascii="黑体" w:eastAsia="黑体" w:hAnsi="黑体"/>
      <w:b/>
    </w:rPr>
  </w:style>
  <w:style w:type="paragraph" w:styleId="Heading8">
    <w:name w:val="heading 8"/>
    <w:basedOn w:val="Normal"/>
    <w:next w:val="Normal"/>
    <w:semiHidden/>
    <w:unhideWhenUsed/>
    <w:qFormat/>
    <w:pPr>
      <w:keepNext/>
      <w:keepLines/>
      <w:numPr>
        <w:ilvl w:val="7"/>
        <w:numId w:val="1"/>
      </w:numPr>
      <w:spacing w:before="240" w:after="64" w:line="317" w:lineRule="auto"/>
      <w:outlineLvl w:val="7"/>
    </w:pPr>
    <w:rPr>
      <w:rFonts w:ascii="Arial" w:eastAsia="黑体" w:hAnsi="Arial"/>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customStyle="1" w:styleId="TB-">
    <w:name w:val="TB-正文缩进"/>
    <w:basedOn w:val="Normal"/>
    <w:qFormat/>
    <w:pPr>
      <w:ind w:firstLine="200" w:firstLineChars="200"/>
    </w:pPr>
    <w:rPr>
      <w:rFonts w:eastAsia="宋体"/>
      <w:bCs/>
      <w:color w:val="000000"/>
      <w:kern w:val="0"/>
      <w:szCs w:val="28"/>
    </w:rPr>
  </w:style>
  <w:style w:type="paragraph" w:styleId="TOC7">
    <w:name w:val="toc 7"/>
    <w:basedOn w:val="Normal"/>
    <w:next w:val="Normal"/>
    <w:pPr>
      <w:ind w:left="2520" w:leftChars="1200"/>
    </w:pPr>
  </w:style>
  <w:style w:type="paragraph" w:styleId="BodyText">
    <w:name w:val="Body Text"/>
    <w:basedOn w:val="Normal"/>
    <w:qFormat/>
    <w:pPr>
      <w:tabs>
        <w:tab w:val="left" w:pos="720"/>
      </w:tabs>
      <w:spacing w:before="60" w:after="60"/>
    </w:pPr>
  </w:style>
  <w:style w:type="paragraph" w:styleId="TOC5">
    <w:name w:val="toc 5"/>
    <w:basedOn w:val="Normal"/>
    <w:next w:val="Normal"/>
    <w:pPr>
      <w:ind w:left="1680" w:leftChars="800"/>
    </w:pPr>
  </w:style>
  <w:style w:type="paragraph" w:styleId="Date">
    <w:name w:val="Date"/>
    <w:basedOn w:val="Normal"/>
    <w:next w:val="Normal"/>
    <w:qFormat/>
    <w:pPr>
      <w:ind w:left="100" w:leftChars="2500"/>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4">
    <w:name w:val="toc 4"/>
    <w:basedOn w:val="Normal"/>
    <w:next w:val="Normal"/>
    <w:pPr>
      <w:ind w:left="1260" w:leftChars="600"/>
    </w:pPr>
  </w:style>
  <w:style w:type="paragraph" w:styleId="TOC6">
    <w:name w:val="toc 6"/>
    <w:basedOn w:val="Normal"/>
    <w:next w:val="Normal"/>
    <w:pPr>
      <w:ind w:left="2100" w:leftChars="1000"/>
    </w:pPr>
  </w:style>
  <w:style w:type="paragraph" w:customStyle="1" w:styleId="a">
    <w:name w:val="四级标题"/>
    <w:basedOn w:val="Date"/>
    <w:next w:val="Normal"/>
    <w:qFormat/>
    <w:pPr>
      <w:ind w:left="0" w:leftChars="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hyperlink" Target="https://d.book118.com/535120003021011042" TargetMode="External" /><Relationship Id="rId13" Type="http://schemas.openxmlformats.org/officeDocument/2006/relationships/footer" Target="foot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0</Words>
  <Characters>0</Characters>
  <Application>Microsoft Office Word</Application>
  <DocSecurity>0</DocSecurity>
  <Lines>0</Lines>
  <Paragraphs>0</Paragraphs>
  <ScaleCrop>false</ScaleCrop>
  <Company>大桥局</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2024-01-14T05:17:00Z</dcterms:created>
  <dcterms:modified xsi:type="dcterms:W3CDTF">2024-01-14T05:21:02Z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B5FAEB480F694CE9BE50239E351B3C25</vt:lpwstr>
  </property>
  <property fmtid="{D5CDD505-2E9C-101B-9397-08002B2CF9AE}" pid="3" name="KSOProductBuildVer">
    <vt:lpwstr>2052-11.8.2.11718</vt:lpwstr>
  </property>
</Properties>
</file>