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电检仪器项目建设方案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97" w:history="1">
        <w:r>
          <w:rPr>
            <w:rFonts w:ascii="仿宋" w:eastAsia="仿宋" w:hAnsi="仿宋" w:cs="仿宋" w:hint="eastAsia"/>
            <w:lang w:eastAsia="zh-CN"/>
          </w:rPr>
          <w:t>序言</w:t>
        </w:r>
        <w:r>
          <w:tab/>
        </w:r>
        <w:r>
          <w:fldChar w:fldCharType="begin"/>
        </w:r>
        <w:r>
          <w:instrText xml:space="preserve"> PAGEREF _Toc9497 \h </w:instrText>
        </w:r>
        <w:r>
          <w:fldChar w:fldCharType="separate"/>
        </w:r>
        <w:r>
          <w:t>3</w:t>
        </w:r>
        <w:r>
          <w:fldChar w:fldCharType="end"/>
        </w:r>
      </w:hyperlink>
    </w:p>
    <w:p>
      <w:pPr>
        <w:pStyle w:val="TOC1"/>
        <w:tabs>
          <w:tab w:val="right" w:leader="dot" w:pos="8306"/>
        </w:tabs>
      </w:pPr>
      <w:hyperlink w:anchor="_Toc6184" w:history="1">
        <w:r>
          <w:rPr>
            <w:rFonts w:ascii="仿宋" w:eastAsia="仿宋" w:hAnsi="仿宋" w:cs="仿宋" w:hint="eastAsia"/>
            <w:lang w:eastAsia="zh-CN"/>
          </w:rPr>
          <w:t>一、项目选址研究</w:t>
        </w:r>
        <w:r>
          <w:tab/>
        </w:r>
        <w:r>
          <w:fldChar w:fldCharType="begin"/>
        </w:r>
        <w:r>
          <w:instrText xml:space="preserve"> PAGEREF _Toc6184 \h </w:instrText>
        </w:r>
        <w:r>
          <w:fldChar w:fldCharType="separate"/>
        </w:r>
        <w:r>
          <w:t>3</w:t>
        </w:r>
        <w:r>
          <w:fldChar w:fldCharType="end"/>
        </w:r>
      </w:hyperlink>
    </w:p>
    <w:p>
      <w:pPr>
        <w:pStyle w:val="TOC2"/>
        <w:tabs>
          <w:tab w:val="right" w:leader="dot" w:pos="8306"/>
        </w:tabs>
      </w:pPr>
      <w:hyperlink w:anchor="_Toc10067" w:history="1">
        <w:r>
          <w:rPr>
            <w:rFonts w:ascii="仿宋" w:eastAsia="仿宋" w:hAnsi="仿宋" w:cs="仿宋" w:hint="eastAsia"/>
            <w:lang w:eastAsia="zh-CN"/>
          </w:rPr>
          <w:t>(一)、项目选址原则</w:t>
        </w:r>
        <w:r>
          <w:tab/>
        </w:r>
        <w:r>
          <w:fldChar w:fldCharType="begin"/>
        </w:r>
        <w:r>
          <w:instrText xml:space="preserve"> PAGEREF _Toc10067 \h </w:instrText>
        </w:r>
        <w:r>
          <w:fldChar w:fldCharType="separate"/>
        </w:r>
        <w:r>
          <w:t>3</w:t>
        </w:r>
        <w:r>
          <w:fldChar w:fldCharType="end"/>
        </w:r>
      </w:hyperlink>
    </w:p>
    <w:p>
      <w:pPr>
        <w:pStyle w:val="TOC2"/>
        <w:tabs>
          <w:tab w:val="right" w:leader="dot" w:pos="8306"/>
        </w:tabs>
      </w:pPr>
      <w:hyperlink w:anchor="_Toc3708" w:history="1">
        <w:r>
          <w:rPr>
            <w:rFonts w:ascii="仿宋" w:eastAsia="仿宋" w:hAnsi="仿宋" w:cs="仿宋" w:hint="eastAsia"/>
            <w:lang w:eastAsia="zh-CN"/>
          </w:rPr>
          <w:t>(二)、项目选址</w:t>
        </w:r>
        <w:r>
          <w:tab/>
        </w:r>
        <w:r>
          <w:fldChar w:fldCharType="begin"/>
        </w:r>
        <w:r>
          <w:instrText xml:space="preserve"> PAGEREF _Toc3708 \h </w:instrText>
        </w:r>
        <w:r>
          <w:fldChar w:fldCharType="separate"/>
        </w:r>
        <w:r>
          <w:t>6</w:t>
        </w:r>
        <w:r>
          <w:fldChar w:fldCharType="end"/>
        </w:r>
      </w:hyperlink>
    </w:p>
    <w:p>
      <w:pPr>
        <w:pStyle w:val="TOC2"/>
        <w:tabs>
          <w:tab w:val="right" w:leader="dot" w:pos="8306"/>
        </w:tabs>
      </w:pPr>
      <w:hyperlink w:anchor="_Toc29174" w:history="1">
        <w:r>
          <w:rPr>
            <w:rFonts w:ascii="仿宋" w:eastAsia="仿宋" w:hAnsi="仿宋" w:cs="仿宋" w:hint="eastAsia"/>
            <w:lang w:eastAsia="zh-CN"/>
          </w:rPr>
          <w:t>(三)、建设条件分析</w:t>
        </w:r>
        <w:r>
          <w:tab/>
        </w:r>
        <w:r>
          <w:fldChar w:fldCharType="begin"/>
        </w:r>
        <w:r>
          <w:instrText xml:space="preserve"> PAGEREF _Toc29174 \h </w:instrText>
        </w:r>
        <w:r>
          <w:fldChar w:fldCharType="separate"/>
        </w:r>
        <w:r>
          <w:t>8</w:t>
        </w:r>
        <w:r>
          <w:fldChar w:fldCharType="end"/>
        </w:r>
      </w:hyperlink>
    </w:p>
    <w:p>
      <w:pPr>
        <w:pStyle w:val="TOC2"/>
        <w:tabs>
          <w:tab w:val="right" w:leader="dot" w:pos="8306"/>
        </w:tabs>
      </w:pPr>
      <w:hyperlink w:anchor="_Toc14295" w:history="1">
        <w:r>
          <w:rPr>
            <w:rFonts w:ascii="仿宋" w:eastAsia="仿宋" w:hAnsi="仿宋" w:cs="仿宋" w:hint="eastAsia"/>
            <w:lang w:eastAsia="zh-CN"/>
          </w:rPr>
          <w:t>(四)、用地控制指标</w:t>
        </w:r>
        <w:r>
          <w:tab/>
        </w:r>
        <w:r>
          <w:fldChar w:fldCharType="begin"/>
        </w:r>
        <w:r>
          <w:instrText xml:space="preserve"> PAGEREF _Toc14295 \h </w:instrText>
        </w:r>
        <w:r>
          <w:fldChar w:fldCharType="separate"/>
        </w:r>
        <w:r>
          <w:t>10</w:t>
        </w:r>
        <w:r>
          <w:fldChar w:fldCharType="end"/>
        </w:r>
      </w:hyperlink>
    </w:p>
    <w:p>
      <w:pPr>
        <w:pStyle w:val="TOC2"/>
        <w:tabs>
          <w:tab w:val="right" w:leader="dot" w:pos="8306"/>
        </w:tabs>
      </w:pPr>
      <w:hyperlink w:anchor="_Toc9139" w:history="1">
        <w:r>
          <w:rPr>
            <w:rFonts w:ascii="仿宋" w:eastAsia="仿宋" w:hAnsi="仿宋" w:cs="仿宋" w:hint="eastAsia"/>
            <w:lang w:eastAsia="zh-CN"/>
          </w:rPr>
          <w:t>(五)、地总体要求</w:t>
        </w:r>
        <w:r>
          <w:tab/>
        </w:r>
        <w:r>
          <w:fldChar w:fldCharType="begin"/>
        </w:r>
        <w:r>
          <w:instrText xml:space="preserve"> PAGEREF _Toc9139 \h </w:instrText>
        </w:r>
        <w:r>
          <w:fldChar w:fldCharType="separate"/>
        </w:r>
        <w:r>
          <w:t>11</w:t>
        </w:r>
        <w:r>
          <w:fldChar w:fldCharType="end"/>
        </w:r>
      </w:hyperlink>
    </w:p>
    <w:p>
      <w:pPr>
        <w:pStyle w:val="TOC2"/>
        <w:tabs>
          <w:tab w:val="right" w:leader="dot" w:pos="8306"/>
        </w:tabs>
      </w:pPr>
      <w:hyperlink w:anchor="_Toc15447" w:history="1">
        <w:r>
          <w:rPr>
            <w:rFonts w:ascii="仿宋" w:eastAsia="仿宋" w:hAnsi="仿宋" w:cs="仿宋" w:hint="eastAsia"/>
            <w:lang w:eastAsia="zh-CN"/>
          </w:rPr>
          <w:t>(六)、节约用地措施</w:t>
        </w:r>
        <w:r>
          <w:tab/>
        </w:r>
        <w:r>
          <w:fldChar w:fldCharType="begin"/>
        </w:r>
        <w:r>
          <w:instrText xml:space="preserve"> PAGEREF _Toc15447 \h </w:instrText>
        </w:r>
        <w:r>
          <w:fldChar w:fldCharType="separate"/>
        </w:r>
        <w:r>
          <w:t>12</w:t>
        </w:r>
        <w:r>
          <w:fldChar w:fldCharType="end"/>
        </w:r>
      </w:hyperlink>
    </w:p>
    <w:p>
      <w:pPr>
        <w:pStyle w:val="TOC2"/>
        <w:tabs>
          <w:tab w:val="right" w:leader="dot" w:pos="8306"/>
        </w:tabs>
      </w:pPr>
      <w:hyperlink w:anchor="_Toc24499" w:history="1">
        <w:r>
          <w:rPr>
            <w:rFonts w:ascii="仿宋" w:eastAsia="仿宋" w:hAnsi="仿宋" w:cs="仿宋" w:hint="eastAsia"/>
            <w:lang w:eastAsia="zh-CN"/>
          </w:rPr>
          <w:t>(七)、选址综合评价</w:t>
        </w:r>
        <w:r>
          <w:tab/>
        </w:r>
        <w:r>
          <w:fldChar w:fldCharType="begin"/>
        </w:r>
        <w:r>
          <w:instrText xml:space="preserve"> PAGEREF _Toc24499 \h </w:instrText>
        </w:r>
        <w:r>
          <w:fldChar w:fldCharType="separate"/>
        </w:r>
        <w:r>
          <w:t>14</w:t>
        </w:r>
        <w:r>
          <w:fldChar w:fldCharType="end"/>
        </w:r>
      </w:hyperlink>
    </w:p>
    <w:p>
      <w:pPr>
        <w:pStyle w:val="TOC1"/>
        <w:tabs>
          <w:tab w:val="right" w:leader="dot" w:pos="8306"/>
        </w:tabs>
      </w:pPr>
      <w:hyperlink w:anchor="_Toc26613" w:history="1">
        <w:r>
          <w:rPr>
            <w:rFonts w:ascii="仿宋" w:eastAsia="仿宋" w:hAnsi="仿宋" w:cs="仿宋" w:hint="eastAsia"/>
            <w:lang w:eastAsia="zh-CN"/>
          </w:rPr>
          <w:t>二、经济影响分析</w:t>
        </w:r>
        <w:r>
          <w:tab/>
        </w:r>
        <w:r>
          <w:fldChar w:fldCharType="begin"/>
        </w:r>
        <w:r>
          <w:instrText xml:space="preserve"> PAGEREF _Toc26613 \h </w:instrText>
        </w:r>
        <w:r>
          <w:fldChar w:fldCharType="separate"/>
        </w:r>
        <w:r>
          <w:t>15</w:t>
        </w:r>
        <w:r>
          <w:fldChar w:fldCharType="end"/>
        </w:r>
      </w:hyperlink>
    </w:p>
    <w:p>
      <w:pPr>
        <w:pStyle w:val="TOC2"/>
        <w:tabs>
          <w:tab w:val="right" w:leader="dot" w:pos="8306"/>
        </w:tabs>
      </w:pPr>
      <w:hyperlink w:anchor="_Toc2463" w:history="1">
        <w:r>
          <w:rPr>
            <w:rFonts w:ascii="仿宋" w:eastAsia="仿宋" w:hAnsi="仿宋" w:cs="仿宋" w:hint="eastAsia"/>
            <w:lang w:eastAsia="zh-CN"/>
          </w:rPr>
          <w:t>(一)、经济费用效益或费用效果分析</w:t>
        </w:r>
        <w:r>
          <w:tab/>
        </w:r>
        <w:r>
          <w:fldChar w:fldCharType="begin"/>
        </w:r>
        <w:r>
          <w:instrText xml:space="preserve"> PAGEREF _Toc2463 \h </w:instrText>
        </w:r>
        <w:r>
          <w:fldChar w:fldCharType="separate"/>
        </w:r>
        <w:r>
          <w:t>15</w:t>
        </w:r>
        <w:r>
          <w:fldChar w:fldCharType="end"/>
        </w:r>
      </w:hyperlink>
    </w:p>
    <w:p>
      <w:pPr>
        <w:pStyle w:val="TOC2"/>
        <w:tabs>
          <w:tab w:val="right" w:leader="dot" w:pos="8306"/>
        </w:tabs>
      </w:pPr>
      <w:hyperlink w:anchor="_Toc258" w:history="1">
        <w:r>
          <w:rPr>
            <w:rFonts w:ascii="仿宋" w:eastAsia="仿宋" w:hAnsi="仿宋" w:cs="仿宋" w:hint="eastAsia"/>
            <w:lang w:eastAsia="zh-CN"/>
          </w:rPr>
          <w:t>(二)、行业影响分析</w:t>
        </w:r>
        <w:r>
          <w:tab/>
        </w:r>
        <w:r>
          <w:fldChar w:fldCharType="begin"/>
        </w:r>
        <w:r>
          <w:instrText xml:space="preserve"> PAGEREF _Toc258 \h </w:instrText>
        </w:r>
        <w:r>
          <w:fldChar w:fldCharType="separate"/>
        </w:r>
        <w:r>
          <w:t>17</w:t>
        </w:r>
        <w:r>
          <w:fldChar w:fldCharType="end"/>
        </w:r>
      </w:hyperlink>
    </w:p>
    <w:p>
      <w:pPr>
        <w:pStyle w:val="TOC2"/>
        <w:tabs>
          <w:tab w:val="right" w:leader="dot" w:pos="8306"/>
        </w:tabs>
      </w:pPr>
      <w:hyperlink w:anchor="_Toc8865" w:history="1">
        <w:r>
          <w:rPr>
            <w:rFonts w:ascii="仿宋" w:eastAsia="仿宋" w:hAnsi="仿宋" w:cs="仿宋" w:hint="eastAsia"/>
            <w:lang w:eastAsia="zh-CN"/>
          </w:rPr>
          <w:t>(三)、区域经济影响分析</w:t>
        </w:r>
        <w:r>
          <w:tab/>
        </w:r>
        <w:r>
          <w:fldChar w:fldCharType="begin"/>
        </w:r>
        <w:r>
          <w:instrText xml:space="preserve"> PAGEREF _Toc8865 \h </w:instrText>
        </w:r>
        <w:r>
          <w:fldChar w:fldCharType="separate"/>
        </w:r>
        <w:r>
          <w:t>19</w:t>
        </w:r>
        <w:r>
          <w:fldChar w:fldCharType="end"/>
        </w:r>
      </w:hyperlink>
    </w:p>
    <w:p>
      <w:pPr>
        <w:pStyle w:val="TOC2"/>
        <w:tabs>
          <w:tab w:val="right" w:leader="dot" w:pos="8306"/>
        </w:tabs>
      </w:pPr>
      <w:hyperlink w:anchor="_Toc3996" w:history="1">
        <w:r>
          <w:rPr>
            <w:rFonts w:ascii="仿宋" w:eastAsia="仿宋" w:hAnsi="仿宋" w:cs="仿宋" w:hint="eastAsia"/>
            <w:lang w:eastAsia="zh-CN"/>
          </w:rPr>
          <w:t>(四)、宏观经济影响分析</w:t>
        </w:r>
        <w:r>
          <w:tab/>
        </w:r>
        <w:r>
          <w:fldChar w:fldCharType="begin"/>
        </w:r>
        <w:r>
          <w:instrText xml:space="preserve"> PAGEREF _Toc3996 \h </w:instrText>
        </w:r>
        <w:r>
          <w:fldChar w:fldCharType="separate"/>
        </w:r>
        <w:r>
          <w:t>19</w:t>
        </w:r>
        <w:r>
          <w:fldChar w:fldCharType="end"/>
        </w:r>
      </w:hyperlink>
    </w:p>
    <w:p>
      <w:pPr>
        <w:pStyle w:val="TOC1"/>
        <w:tabs>
          <w:tab w:val="right" w:leader="dot" w:pos="8306"/>
        </w:tabs>
      </w:pPr>
      <w:hyperlink w:anchor="_Toc22424" w:history="1">
        <w:r>
          <w:rPr>
            <w:rFonts w:ascii="仿宋" w:eastAsia="仿宋" w:hAnsi="仿宋" w:cs="仿宋" w:hint="eastAsia"/>
            <w:lang w:eastAsia="zh-CN"/>
          </w:rPr>
          <w:t>三、社会影响分析</w:t>
        </w:r>
        <w:r>
          <w:tab/>
        </w:r>
        <w:r>
          <w:fldChar w:fldCharType="begin"/>
        </w:r>
        <w:r>
          <w:instrText xml:space="preserve"> PAGEREF _Toc22424 \h </w:instrText>
        </w:r>
        <w:r>
          <w:fldChar w:fldCharType="separate"/>
        </w:r>
        <w:r>
          <w:t>21</w:t>
        </w:r>
        <w:r>
          <w:fldChar w:fldCharType="end"/>
        </w:r>
      </w:hyperlink>
    </w:p>
    <w:p>
      <w:pPr>
        <w:pStyle w:val="TOC2"/>
        <w:tabs>
          <w:tab w:val="right" w:leader="dot" w:pos="8306"/>
        </w:tabs>
      </w:pPr>
      <w:hyperlink w:anchor="_Toc1422" w:history="1">
        <w:r>
          <w:rPr>
            <w:rFonts w:ascii="仿宋" w:eastAsia="仿宋" w:hAnsi="仿宋" w:cs="仿宋" w:hint="eastAsia"/>
            <w:lang w:eastAsia="zh-CN"/>
          </w:rPr>
          <w:t>(一)、社会影响效果分析</w:t>
        </w:r>
        <w:r>
          <w:tab/>
        </w:r>
        <w:r>
          <w:fldChar w:fldCharType="begin"/>
        </w:r>
        <w:r>
          <w:instrText xml:space="preserve"> PAGEREF _Toc1422 \h </w:instrText>
        </w:r>
        <w:r>
          <w:fldChar w:fldCharType="separate"/>
        </w:r>
        <w:r>
          <w:t>21</w:t>
        </w:r>
        <w:r>
          <w:fldChar w:fldCharType="end"/>
        </w:r>
      </w:hyperlink>
    </w:p>
    <w:p>
      <w:pPr>
        <w:pStyle w:val="TOC2"/>
        <w:tabs>
          <w:tab w:val="right" w:leader="dot" w:pos="8306"/>
        </w:tabs>
      </w:pPr>
      <w:hyperlink w:anchor="_Toc4575" w:history="1">
        <w:r>
          <w:rPr>
            <w:rFonts w:ascii="仿宋" w:eastAsia="仿宋" w:hAnsi="仿宋" w:cs="仿宋" w:hint="eastAsia"/>
            <w:lang w:eastAsia="zh-CN"/>
          </w:rPr>
          <w:t>(二)、社会适应性分析</w:t>
        </w:r>
        <w:r>
          <w:tab/>
        </w:r>
        <w:r>
          <w:fldChar w:fldCharType="begin"/>
        </w:r>
        <w:r>
          <w:instrText xml:space="preserve"> PAGEREF _Toc4575 \h </w:instrText>
        </w:r>
        <w:r>
          <w:fldChar w:fldCharType="separate"/>
        </w:r>
        <w:r>
          <w:t>24</w:t>
        </w:r>
        <w:r>
          <w:fldChar w:fldCharType="end"/>
        </w:r>
      </w:hyperlink>
    </w:p>
    <w:p>
      <w:pPr>
        <w:pStyle w:val="TOC2"/>
        <w:tabs>
          <w:tab w:val="right" w:leader="dot" w:pos="8306"/>
        </w:tabs>
      </w:pPr>
      <w:hyperlink w:anchor="_Toc29312" w:history="1">
        <w:r>
          <w:rPr>
            <w:rFonts w:ascii="仿宋" w:eastAsia="仿宋" w:hAnsi="仿宋" w:cs="仿宋" w:hint="eastAsia"/>
            <w:lang w:eastAsia="zh-CN"/>
          </w:rPr>
          <w:t>(三)、社会风险及对策分析</w:t>
        </w:r>
        <w:r>
          <w:tab/>
        </w:r>
        <w:r>
          <w:fldChar w:fldCharType="begin"/>
        </w:r>
        <w:r>
          <w:instrText xml:space="preserve"> PAGEREF _Toc29312 \h </w:instrText>
        </w:r>
        <w:r>
          <w:fldChar w:fldCharType="separate"/>
        </w:r>
        <w:r>
          <w:t>25</w:t>
        </w:r>
        <w:r>
          <w:fldChar w:fldCharType="end"/>
        </w:r>
      </w:hyperlink>
    </w:p>
    <w:p>
      <w:pPr>
        <w:pStyle w:val="TOC1"/>
        <w:tabs>
          <w:tab w:val="right" w:leader="dot" w:pos="8306"/>
        </w:tabs>
      </w:pPr>
      <w:hyperlink w:anchor="_Toc3685" w:history="1">
        <w:r>
          <w:rPr>
            <w:rFonts w:ascii="仿宋" w:eastAsia="仿宋" w:hAnsi="仿宋" w:cs="仿宋" w:hint="eastAsia"/>
            <w:lang w:eastAsia="zh-CN"/>
          </w:rPr>
          <w:t>四、电检仪器项目概论</w:t>
        </w:r>
        <w:r>
          <w:tab/>
        </w:r>
        <w:r>
          <w:fldChar w:fldCharType="begin"/>
        </w:r>
        <w:r>
          <w:instrText xml:space="preserve"> PAGEREF _Toc3685 \h </w:instrText>
        </w:r>
        <w:r>
          <w:fldChar w:fldCharType="separate"/>
        </w:r>
        <w:r>
          <w:t>28</w:t>
        </w:r>
        <w:r>
          <w:fldChar w:fldCharType="end"/>
        </w:r>
      </w:hyperlink>
    </w:p>
    <w:p>
      <w:pPr>
        <w:pStyle w:val="TOC2"/>
        <w:tabs>
          <w:tab w:val="right" w:leader="dot" w:pos="8306"/>
        </w:tabs>
      </w:pPr>
      <w:hyperlink w:anchor="_Toc27517" w:history="1">
        <w:r>
          <w:rPr>
            <w:rFonts w:ascii="仿宋" w:eastAsia="仿宋" w:hAnsi="仿宋" w:cs="仿宋" w:hint="eastAsia"/>
            <w:lang w:eastAsia="zh-CN"/>
          </w:rPr>
          <w:t>(一)、项目申报单位概况</w:t>
        </w:r>
        <w:r>
          <w:tab/>
        </w:r>
        <w:r>
          <w:fldChar w:fldCharType="begin"/>
        </w:r>
        <w:r>
          <w:instrText xml:space="preserve"> PAGEREF _Toc27517 \h </w:instrText>
        </w:r>
        <w:r>
          <w:fldChar w:fldCharType="separate"/>
        </w:r>
        <w:r>
          <w:t>28</w:t>
        </w:r>
        <w:r>
          <w:fldChar w:fldCharType="end"/>
        </w:r>
      </w:hyperlink>
    </w:p>
    <w:p>
      <w:pPr>
        <w:pStyle w:val="TOC2"/>
        <w:tabs>
          <w:tab w:val="right" w:leader="dot" w:pos="8306"/>
        </w:tabs>
      </w:pPr>
      <w:hyperlink w:anchor="_Toc29823" w:history="1">
        <w:r>
          <w:rPr>
            <w:rFonts w:ascii="仿宋" w:eastAsia="仿宋" w:hAnsi="仿宋" w:cs="仿宋" w:hint="eastAsia"/>
            <w:lang w:eastAsia="zh-CN"/>
          </w:rPr>
          <w:t>(二)、项目概况</w:t>
        </w:r>
        <w:r>
          <w:tab/>
        </w:r>
        <w:r>
          <w:fldChar w:fldCharType="begin"/>
        </w:r>
        <w:r>
          <w:instrText xml:space="preserve"> PAGEREF _Toc29823 \h </w:instrText>
        </w:r>
        <w:r>
          <w:fldChar w:fldCharType="separate"/>
        </w:r>
        <w:r>
          <w:t>29</w:t>
        </w:r>
        <w:r>
          <w:fldChar w:fldCharType="end"/>
        </w:r>
      </w:hyperlink>
    </w:p>
    <w:p>
      <w:pPr>
        <w:pStyle w:val="TOC1"/>
        <w:tabs>
          <w:tab w:val="right" w:leader="dot" w:pos="8306"/>
        </w:tabs>
      </w:pPr>
      <w:hyperlink w:anchor="_Toc13061" w:history="1">
        <w:r>
          <w:rPr>
            <w:rFonts w:ascii="仿宋" w:eastAsia="仿宋" w:hAnsi="仿宋" w:cs="仿宋" w:hint="eastAsia"/>
            <w:lang w:eastAsia="zh-CN"/>
          </w:rPr>
          <w:t>五、环境和生态影响分析</w:t>
        </w:r>
        <w:r>
          <w:tab/>
        </w:r>
        <w:r>
          <w:fldChar w:fldCharType="begin"/>
        </w:r>
        <w:r>
          <w:instrText xml:space="preserve"> PAGEREF _Toc13061 \h </w:instrText>
        </w:r>
        <w:r>
          <w:fldChar w:fldCharType="separate"/>
        </w:r>
        <w:r>
          <w:t>32</w:t>
        </w:r>
        <w:r>
          <w:fldChar w:fldCharType="end"/>
        </w:r>
      </w:hyperlink>
    </w:p>
    <w:p>
      <w:pPr>
        <w:pStyle w:val="TOC2"/>
        <w:tabs>
          <w:tab w:val="right" w:leader="dot" w:pos="8306"/>
        </w:tabs>
      </w:pPr>
      <w:hyperlink w:anchor="_Toc31615" w:history="1">
        <w:r>
          <w:rPr>
            <w:rFonts w:ascii="仿宋" w:eastAsia="仿宋" w:hAnsi="仿宋" w:cs="仿宋" w:hint="eastAsia"/>
            <w:lang w:eastAsia="zh-CN"/>
          </w:rPr>
          <w:t>(一)、环境和生态现状</w:t>
        </w:r>
        <w:r>
          <w:tab/>
        </w:r>
        <w:r>
          <w:fldChar w:fldCharType="begin"/>
        </w:r>
        <w:r>
          <w:instrText xml:space="preserve"> PAGEREF _Toc31615 \h </w:instrText>
        </w:r>
        <w:r>
          <w:fldChar w:fldCharType="separate"/>
        </w:r>
        <w:r>
          <w:t>32</w:t>
        </w:r>
        <w:r>
          <w:fldChar w:fldCharType="end"/>
        </w:r>
      </w:hyperlink>
    </w:p>
    <w:p>
      <w:pPr>
        <w:pStyle w:val="TOC2"/>
        <w:tabs>
          <w:tab w:val="right" w:leader="dot" w:pos="8306"/>
        </w:tabs>
      </w:pPr>
      <w:hyperlink w:anchor="_Toc9185" w:history="1">
        <w:r>
          <w:rPr>
            <w:rFonts w:ascii="仿宋" w:eastAsia="仿宋" w:hAnsi="仿宋" w:cs="仿宋" w:hint="eastAsia"/>
            <w:lang w:eastAsia="zh-CN"/>
          </w:rPr>
          <w:t>(二)、生态环境影响分析</w:t>
        </w:r>
        <w:r>
          <w:tab/>
        </w:r>
        <w:r>
          <w:fldChar w:fldCharType="begin"/>
        </w:r>
        <w:r>
          <w:instrText xml:space="preserve"> PAGEREF _Toc9185 \h </w:instrText>
        </w:r>
        <w:r>
          <w:fldChar w:fldCharType="separate"/>
        </w:r>
        <w:r>
          <w:t>34</w:t>
        </w:r>
        <w:r>
          <w:fldChar w:fldCharType="end"/>
        </w:r>
      </w:hyperlink>
    </w:p>
    <w:p>
      <w:pPr>
        <w:pStyle w:val="TOC2"/>
        <w:tabs>
          <w:tab w:val="right" w:leader="dot" w:pos="8306"/>
        </w:tabs>
      </w:pPr>
      <w:hyperlink w:anchor="_Toc15226" w:history="1">
        <w:r>
          <w:rPr>
            <w:rFonts w:ascii="仿宋" w:eastAsia="仿宋" w:hAnsi="仿宋" w:cs="仿宋" w:hint="eastAsia"/>
            <w:lang w:eastAsia="zh-CN"/>
          </w:rPr>
          <w:t>(三)、生态环境保护措施</w:t>
        </w:r>
        <w:r>
          <w:tab/>
        </w:r>
        <w:r>
          <w:fldChar w:fldCharType="begin"/>
        </w:r>
        <w:r>
          <w:instrText xml:space="preserve"> PAGEREF _Toc15226 \h </w:instrText>
        </w:r>
        <w:r>
          <w:fldChar w:fldCharType="separate"/>
        </w:r>
        <w:r>
          <w:t>35</w:t>
        </w:r>
        <w:r>
          <w:fldChar w:fldCharType="end"/>
        </w:r>
      </w:hyperlink>
    </w:p>
    <w:p>
      <w:pPr>
        <w:pStyle w:val="TOC2"/>
        <w:tabs>
          <w:tab w:val="right" w:leader="dot" w:pos="8306"/>
        </w:tabs>
      </w:pPr>
      <w:hyperlink w:anchor="_Toc16350" w:history="1">
        <w:r>
          <w:rPr>
            <w:rFonts w:ascii="仿宋" w:eastAsia="仿宋" w:hAnsi="仿宋" w:cs="仿宋" w:hint="eastAsia"/>
            <w:lang w:eastAsia="zh-CN"/>
          </w:rPr>
          <w:t>(四)、地质灾害影响分析</w:t>
        </w:r>
        <w:r>
          <w:tab/>
        </w:r>
        <w:r>
          <w:fldChar w:fldCharType="begin"/>
        </w:r>
        <w:r>
          <w:instrText xml:space="preserve"> PAGEREF _Toc16350 \h </w:instrText>
        </w:r>
        <w:r>
          <w:fldChar w:fldCharType="separate"/>
        </w:r>
        <w:r>
          <w:t>37</w:t>
        </w:r>
        <w:r>
          <w:fldChar w:fldCharType="end"/>
        </w:r>
      </w:hyperlink>
    </w:p>
    <w:p>
      <w:pPr>
        <w:pStyle w:val="TOC2"/>
        <w:tabs>
          <w:tab w:val="right" w:leader="dot" w:pos="8306"/>
        </w:tabs>
      </w:pPr>
      <w:hyperlink w:anchor="_Toc6360" w:history="1">
        <w:r>
          <w:rPr>
            <w:rFonts w:ascii="仿宋" w:eastAsia="仿宋" w:hAnsi="仿宋" w:cs="仿宋" w:hint="eastAsia"/>
            <w:lang w:eastAsia="zh-CN"/>
          </w:rPr>
          <w:t>(五)、特殊环境影响</w:t>
        </w:r>
        <w:r>
          <w:tab/>
        </w:r>
        <w:r>
          <w:fldChar w:fldCharType="begin"/>
        </w:r>
        <w:r>
          <w:instrText xml:space="preserve"> PAGEREF _Toc6360 \h </w:instrText>
        </w:r>
        <w:r>
          <w:fldChar w:fldCharType="separate"/>
        </w:r>
        <w:r>
          <w:t>38</w:t>
        </w:r>
        <w:r>
          <w:fldChar w:fldCharType="end"/>
        </w:r>
      </w:hyperlink>
    </w:p>
    <w:p>
      <w:pPr>
        <w:pStyle w:val="TOC1"/>
        <w:tabs>
          <w:tab w:val="right" w:leader="dot" w:pos="8306"/>
        </w:tabs>
      </w:pPr>
      <w:hyperlink w:anchor="_Toc17514" w:history="1">
        <w:r>
          <w:rPr>
            <w:rFonts w:ascii="仿宋" w:eastAsia="仿宋" w:hAnsi="仿宋" w:cs="仿宋" w:hint="eastAsia"/>
            <w:lang w:eastAsia="zh-CN"/>
          </w:rPr>
          <w:t>六、背景、必要性分析</w:t>
        </w:r>
        <w:r>
          <w:tab/>
        </w:r>
        <w:r>
          <w:fldChar w:fldCharType="begin"/>
        </w:r>
        <w:r>
          <w:instrText xml:space="preserve"> PAGEREF _Toc17514 \h </w:instrText>
        </w:r>
        <w:r>
          <w:fldChar w:fldCharType="separate"/>
        </w:r>
        <w:r>
          <w:t>39</w:t>
        </w:r>
        <w:r>
          <w:fldChar w:fldCharType="end"/>
        </w:r>
      </w:hyperlink>
    </w:p>
    <w:p>
      <w:pPr>
        <w:pStyle w:val="TOC2"/>
        <w:tabs>
          <w:tab w:val="right" w:leader="dot" w:pos="8306"/>
        </w:tabs>
      </w:pPr>
      <w:hyperlink w:anchor="_Toc9060" w:history="1">
        <w:r>
          <w:rPr>
            <w:rFonts w:ascii="仿宋" w:eastAsia="仿宋" w:hAnsi="仿宋" w:cs="仿宋" w:hint="eastAsia"/>
            <w:lang w:eastAsia="zh-CN"/>
          </w:rPr>
          <w:t>(一)、项目建设背景</w:t>
        </w:r>
        <w:r>
          <w:tab/>
        </w:r>
        <w:r>
          <w:fldChar w:fldCharType="begin"/>
        </w:r>
        <w:r>
          <w:instrText xml:space="preserve"> PAGEREF _Toc9060 \h </w:instrText>
        </w:r>
        <w:r>
          <w:fldChar w:fldCharType="separate"/>
        </w:r>
        <w:r>
          <w:t>39</w:t>
        </w:r>
        <w:r>
          <w:fldChar w:fldCharType="end"/>
        </w:r>
      </w:hyperlink>
    </w:p>
    <w:p>
      <w:pPr>
        <w:pStyle w:val="TOC2"/>
        <w:tabs>
          <w:tab w:val="right" w:leader="dot" w:pos="8306"/>
        </w:tabs>
      </w:pPr>
      <w:hyperlink w:anchor="_Toc4563" w:history="1">
        <w:r>
          <w:rPr>
            <w:rFonts w:ascii="仿宋" w:eastAsia="仿宋" w:hAnsi="仿宋" w:cs="仿宋" w:hint="eastAsia"/>
            <w:lang w:eastAsia="zh-CN"/>
          </w:rPr>
          <w:t>(二)、必要性分析</w:t>
        </w:r>
        <w:r>
          <w:tab/>
        </w:r>
        <w:r>
          <w:fldChar w:fldCharType="begin"/>
        </w:r>
        <w:r>
          <w:instrText xml:space="preserve"> PAGEREF _Toc4563 \h </w:instrText>
        </w:r>
        <w:r>
          <w:fldChar w:fldCharType="separate"/>
        </w:r>
        <w:r>
          <w:t>40</w:t>
        </w:r>
        <w:r>
          <w:fldChar w:fldCharType="end"/>
        </w:r>
      </w:hyperlink>
    </w:p>
    <w:p>
      <w:pPr>
        <w:pStyle w:val="TOC2"/>
        <w:tabs>
          <w:tab w:val="right" w:leader="dot" w:pos="8306"/>
        </w:tabs>
      </w:pPr>
      <w:hyperlink w:anchor="_Toc21281" w:history="1">
        <w:r>
          <w:rPr>
            <w:rFonts w:ascii="仿宋" w:eastAsia="仿宋" w:hAnsi="仿宋" w:cs="仿宋" w:hint="eastAsia"/>
            <w:lang w:eastAsia="zh-CN"/>
          </w:rPr>
          <w:t>(三)、项目建设有利条件</w:t>
        </w:r>
        <w:r>
          <w:tab/>
        </w:r>
        <w:r>
          <w:fldChar w:fldCharType="begin"/>
        </w:r>
        <w:r>
          <w:instrText xml:space="preserve"> PAGEREF _Toc21281 \h </w:instrText>
        </w:r>
        <w:r>
          <w:fldChar w:fldCharType="separate"/>
        </w:r>
        <w:r>
          <w:t>42</w:t>
        </w:r>
        <w:r>
          <w:fldChar w:fldCharType="end"/>
        </w:r>
      </w:hyperlink>
    </w:p>
    <w:p>
      <w:pPr>
        <w:pStyle w:val="TOC1"/>
        <w:tabs>
          <w:tab w:val="right" w:leader="dot" w:pos="8306"/>
        </w:tabs>
      </w:pPr>
      <w:hyperlink w:anchor="_Toc7508" w:history="1">
        <w:r>
          <w:rPr>
            <w:rFonts w:ascii="仿宋" w:eastAsia="仿宋" w:hAnsi="仿宋" w:cs="仿宋" w:hint="eastAsia"/>
            <w:lang w:eastAsia="zh-CN"/>
          </w:rPr>
          <w:t>七、项目实施与管理方案</w:t>
        </w:r>
        <w:r>
          <w:tab/>
        </w:r>
        <w:r>
          <w:fldChar w:fldCharType="begin"/>
        </w:r>
        <w:r>
          <w:instrText xml:space="preserve"> PAGEREF _Toc7508 \h </w:instrText>
        </w:r>
        <w:r>
          <w:fldChar w:fldCharType="separate"/>
        </w:r>
        <w:r>
          <w:t>43</w:t>
        </w:r>
        <w:r>
          <w:fldChar w:fldCharType="end"/>
        </w:r>
      </w:hyperlink>
    </w:p>
    <w:p>
      <w:pPr>
        <w:pStyle w:val="TOC2"/>
        <w:tabs>
          <w:tab w:val="right" w:leader="dot" w:pos="8306"/>
        </w:tabs>
      </w:pPr>
      <w:hyperlink w:anchor="_Toc14488" w:history="1">
        <w:r>
          <w:rPr>
            <w:rFonts w:ascii="仿宋" w:eastAsia="仿宋" w:hAnsi="仿宋" w:cs="仿宋" w:hint="eastAsia"/>
            <w:lang w:eastAsia="zh-CN"/>
          </w:rPr>
          <w:t>(一)、项目实施计划</w:t>
        </w:r>
        <w:r>
          <w:tab/>
        </w:r>
        <w:r>
          <w:fldChar w:fldCharType="begin"/>
        </w:r>
        <w:r>
          <w:instrText xml:space="preserve"> PAGEREF _Toc14488 \h </w:instrText>
        </w:r>
        <w:r>
          <w:fldChar w:fldCharType="separate"/>
        </w:r>
        <w:r>
          <w:t>43</w:t>
        </w:r>
        <w:r>
          <w:fldChar w:fldCharType="end"/>
        </w:r>
      </w:hyperlink>
    </w:p>
    <w:p>
      <w:pPr>
        <w:pStyle w:val="TOC2"/>
        <w:tabs>
          <w:tab w:val="right" w:leader="dot" w:pos="8306"/>
        </w:tabs>
      </w:pPr>
      <w:hyperlink w:anchor="_Toc19617" w:history="1">
        <w:r>
          <w:rPr>
            <w:rFonts w:ascii="仿宋" w:eastAsia="仿宋" w:hAnsi="仿宋" w:cs="仿宋" w:hint="eastAsia"/>
            <w:lang w:eastAsia="zh-CN"/>
          </w:rPr>
          <w:t>(二)、项目组织机构与职责</w:t>
        </w:r>
        <w:r>
          <w:tab/>
        </w:r>
        <w:r>
          <w:fldChar w:fldCharType="begin"/>
        </w:r>
        <w:r>
          <w:instrText xml:space="preserve"> PAGEREF _Toc19617 \h </w:instrText>
        </w:r>
        <w:r>
          <w:fldChar w:fldCharType="separate"/>
        </w:r>
        <w:r>
          <w:t>45</w:t>
        </w:r>
        <w:r>
          <w:fldChar w:fldCharType="end"/>
        </w:r>
      </w:hyperlink>
    </w:p>
    <w:p>
      <w:pPr>
        <w:pStyle w:val="TOC2"/>
        <w:tabs>
          <w:tab w:val="right" w:leader="dot" w:pos="8306"/>
        </w:tabs>
      </w:pPr>
      <w:hyperlink w:anchor="_Toc9397" w:history="1">
        <w:r>
          <w:rPr>
            <w:rFonts w:ascii="仿宋" w:eastAsia="仿宋" w:hAnsi="仿宋" w:cs="仿宋" w:hint="eastAsia"/>
            <w:lang w:eastAsia="zh-CN"/>
          </w:rPr>
          <w:t>(三)、项目管理与监控体系</w:t>
        </w:r>
        <w:r>
          <w:tab/>
        </w:r>
        <w:r>
          <w:fldChar w:fldCharType="begin"/>
        </w:r>
        <w:r>
          <w:instrText xml:space="preserve"> PAGEREF _Toc9397 \h </w:instrText>
        </w:r>
        <w:r>
          <w:fldChar w:fldCharType="separate"/>
        </w:r>
        <w:r>
          <w:t>47</w:t>
        </w:r>
        <w:r>
          <w:fldChar w:fldCharType="end"/>
        </w:r>
      </w:hyperlink>
    </w:p>
    <w:p>
      <w:pPr>
        <w:pStyle w:val="TOC1"/>
        <w:tabs>
          <w:tab w:val="right" w:leader="dot" w:pos="8306"/>
        </w:tabs>
      </w:pPr>
      <w:hyperlink w:anchor="_Toc20188" w:history="1">
        <w:r>
          <w:rPr>
            <w:rFonts w:ascii="仿宋" w:eastAsia="仿宋" w:hAnsi="仿宋" w:cs="仿宋" w:hint="eastAsia"/>
            <w:lang w:eastAsia="zh-CN"/>
          </w:rPr>
          <w:t>八、客户关系管理与市场拓展</w:t>
        </w:r>
        <w:r>
          <w:tab/>
        </w:r>
        <w:r>
          <w:fldChar w:fldCharType="begin"/>
        </w:r>
        <w:r>
          <w:instrText xml:space="preserve"> PAGEREF _Toc20188 \h </w:instrText>
        </w:r>
        <w:r>
          <w:fldChar w:fldCharType="separate"/>
        </w:r>
        <w:r>
          <w:t>49</w:t>
        </w:r>
        <w:r>
          <w:fldChar w:fldCharType="end"/>
        </w:r>
      </w:hyperlink>
    </w:p>
    <w:p>
      <w:pPr>
        <w:pStyle w:val="TOC2"/>
        <w:tabs>
          <w:tab w:val="right" w:leader="dot" w:pos="8306"/>
        </w:tabs>
      </w:pPr>
      <w:hyperlink w:anchor="_Toc11376" w:history="1">
        <w:r>
          <w:rPr>
            <w:rFonts w:ascii="仿宋" w:eastAsia="仿宋" w:hAnsi="仿宋" w:cs="仿宋" w:hint="eastAsia"/>
            <w:lang w:eastAsia="zh-CN"/>
          </w:rPr>
          <w:t>(一)、客户关系管理策略</w:t>
        </w:r>
        <w:r>
          <w:tab/>
        </w:r>
        <w:r>
          <w:fldChar w:fldCharType="begin"/>
        </w:r>
        <w:r>
          <w:instrText xml:space="preserve"> PAGEREF _Toc11376 \h </w:instrText>
        </w:r>
        <w:r>
          <w:fldChar w:fldCharType="separate"/>
        </w:r>
        <w:r>
          <w:t>49</w:t>
        </w:r>
        <w:r>
          <w:fldChar w:fldCharType="end"/>
        </w:r>
      </w:hyperlink>
    </w:p>
    <w:p>
      <w:pPr>
        <w:pStyle w:val="TOC2"/>
        <w:tabs>
          <w:tab w:val="right" w:leader="dot" w:pos="8306"/>
        </w:tabs>
      </w:pPr>
      <w:hyperlink w:anchor="_Toc26127" w:history="1">
        <w:r>
          <w:rPr>
            <w:rFonts w:ascii="仿宋" w:eastAsia="仿宋" w:hAnsi="仿宋" w:cs="仿宋" w:hint="eastAsia"/>
            <w:lang w:eastAsia="zh-CN"/>
          </w:rPr>
          <w:t>(二)、市场拓展方案</w:t>
        </w:r>
        <w:r>
          <w:tab/>
        </w:r>
        <w:r>
          <w:fldChar w:fldCharType="begin"/>
        </w:r>
        <w:r>
          <w:instrText xml:space="preserve"> PAGEREF _Toc26127 \h </w:instrText>
        </w:r>
        <w:r>
          <w:fldChar w:fldCharType="separate"/>
        </w:r>
        <w:r>
          <w:t>50</w:t>
        </w:r>
        <w:r>
          <w:fldChar w:fldCharType="end"/>
        </w:r>
      </w:hyperlink>
    </w:p>
    <w:p>
      <w:pPr>
        <w:pStyle w:val="TOC1"/>
        <w:tabs>
          <w:tab w:val="right" w:leader="dot" w:pos="8306"/>
        </w:tabs>
      </w:pPr>
      <w:hyperlink w:anchor="_Toc20176" w:history="1">
        <w:r>
          <w:rPr>
            <w:rFonts w:ascii="仿宋" w:eastAsia="仿宋" w:hAnsi="仿宋" w:cs="仿宋" w:hint="eastAsia"/>
            <w:lang w:eastAsia="zh-CN"/>
          </w:rPr>
          <w:t>九、技术创新与产业升级</w:t>
        </w:r>
        <w:r>
          <w:tab/>
        </w:r>
        <w:r>
          <w:fldChar w:fldCharType="begin"/>
        </w:r>
        <w:r>
          <w:instrText xml:space="preserve"> PAGEREF _Toc20176 \h </w:instrText>
        </w:r>
        <w:r>
          <w:fldChar w:fldCharType="separate"/>
        </w:r>
        <w:r>
          <w:t>51</w:t>
        </w:r>
        <w:r>
          <w:fldChar w:fldCharType="end"/>
        </w:r>
      </w:hyperlink>
    </w:p>
    <w:p>
      <w:pPr>
        <w:pStyle w:val="TOC2"/>
        <w:tabs>
          <w:tab w:val="right" w:leader="dot" w:pos="8306"/>
        </w:tabs>
      </w:pPr>
      <w:hyperlink w:anchor="_Toc28068" w:history="1">
        <w:r>
          <w:rPr>
            <w:rFonts w:ascii="仿宋" w:eastAsia="仿宋" w:hAnsi="仿宋" w:cs="仿宋" w:hint="eastAsia"/>
            <w:lang w:eastAsia="zh-CN"/>
          </w:rPr>
          <w:t>(一)、技术创新方向与目标</w:t>
        </w:r>
        <w:r>
          <w:tab/>
        </w:r>
        <w:r>
          <w:fldChar w:fldCharType="begin"/>
        </w:r>
        <w:r>
          <w:instrText xml:space="preserve"> PAGEREF _Toc28068 \h </w:instrText>
        </w:r>
        <w:r>
          <w:fldChar w:fldCharType="separate"/>
        </w:r>
        <w:r>
          <w:t>51</w:t>
        </w:r>
        <w:r>
          <w:fldChar w:fldCharType="end"/>
        </w:r>
      </w:hyperlink>
    </w:p>
    <w:p>
      <w:pPr>
        <w:pStyle w:val="TOC2"/>
        <w:tabs>
          <w:tab w:val="right" w:leader="dot" w:pos="8306"/>
        </w:tabs>
      </w:pPr>
      <w:hyperlink w:anchor="_Toc30739" w:history="1">
        <w:r>
          <w:rPr>
            <w:rFonts w:ascii="仿宋" w:eastAsia="仿宋" w:hAnsi="仿宋" w:cs="仿宋" w:hint="eastAsia"/>
            <w:lang w:eastAsia="zh-CN"/>
          </w:rPr>
          <w:t>(二)、产业升级路径与措施</w:t>
        </w:r>
        <w:r>
          <w:tab/>
        </w:r>
        <w:r>
          <w:fldChar w:fldCharType="begin"/>
        </w:r>
        <w:r>
          <w:instrText xml:space="preserve"> PAGEREF _Toc30739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3" w:history="1">
        <w:r>
          <w:rPr>
            <w:rFonts w:ascii="仿宋" w:eastAsia="仿宋" w:hAnsi="仿宋" w:cs="仿宋" w:hint="eastAsia"/>
            <w:lang w:eastAsia="zh-CN"/>
          </w:rPr>
          <w:t>十、经济效益与社会效益优化</w:t>
        </w:r>
        <w:r>
          <w:tab/>
        </w:r>
        <w:r>
          <w:fldChar w:fldCharType="begin"/>
        </w:r>
        <w:r>
          <w:instrText xml:space="preserve"> PAGEREF _Toc3443 \h </w:instrText>
        </w:r>
        <w:r>
          <w:fldChar w:fldCharType="separate"/>
        </w:r>
        <w:r>
          <w:t>54</w:t>
        </w:r>
        <w:r>
          <w:fldChar w:fldCharType="end"/>
        </w:r>
      </w:hyperlink>
    </w:p>
    <w:p>
      <w:pPr>
        <w:pStyle w:val="TOC2"/>
        <w:tabs>
          <w:tab w:val="right" w:leader="dot" w:pos="8306"/>
        </w:tabs>
      </w:pPr>
      <w:hyperlink w:anchor="_Toc13051" w:history="1">
        <w:r>
          <w:rPr>
            <w:rFonts w:ascii="仿宋" w:eastAsia="仿宋" w:hAnsi="仿宋" w:cs="仿宋" w:hint="eastAsia"/>
            <w:lang w:eastAsia="zh-CN"/>
          </w:rPr>
          <w:t>(一)、经济效益提升策略</w:t>
        </w:r>
        <w:r>
          <w:tab/>
        </w:r>
        <w:r>
          <w:fldChar w:fldCharType="begin"/>
        </w:r>
        <w:r>
          <w:instrText xml:space="preserve"> PAGEREF _Toc13051 \h </w:instrText>
        </w:r>
        <w:r>
          <w:fldChar w:fldCharType="separate"/>
        </w:r>
        <w:r>
          <w:t>54</w:t>
        </w:r>
        <w:r>
          <w:fldChar w:fldCharType="end"/>
        </w:r>
      </w:hyperlink>
    </w:p>
    <w:p>
      <w:pPr>
        <w:pStyle w:val="TOC2"/>
        <w:tabs>
          <w:tab w:val="right" w:leader="dot" w:pos="8306"/>
        </w:tabs>
      </w:pPr>
      <w:hyperlink w:anchor="_Toc18008" w:history="1">
        <w:r>
          <w:rPr>
            <w:rFonts w:ascii="仿宋" w:eastAsia="仿宋" w:hAnsi="仿宋" w:cs="仿宋" w:hint="eastAsia"/>
            <w:lang w:eastAsia="zh-CN"/>
          </w:rPr>
          <w:t>(二)、社会效益增强方案</w:t>
        </w:r>
        <w:r>
          <w:tab/>
        </w:r>
        <w:r>
          <w:fldChar w:fldCharType="begin"/>
        </w:r>
        <w:r>
          <w:instrText xml:space="preserve"> PAGEREF _Toc18008 \h </w:instrText>
        </w:r>
        <w:r>
          <w:fldChar w:fldCharType="separate"/>
        </w:r>
        <w:r>
          <w:t>55</w:t>
        </w:r>
        <w:r>
          <w:fldChar w:fldCharType="end"/>
        </w:r>
      </w:hyperlink>
    </w:p>
    <w:p>
      <w:pPr>
        <w:pStyle w:val="TOC1"/>
        <w:tabs>
          <w:tab w:val="right" w:leader="dot" w:pos="8306"/>
        </w:tabs>
      </w:pPr>
      <w:hyperlink w:anchor="_Toc8590" w:history="1">
        <w:r>
          <w:rPr>
            <w:rFonts w:ascii="仿宋" w:eastAsia="仿宋" w:hAnsi="仿宋" w:cs="仿宋" w:hint="eastAsia"/>
            <w:lang w:eastAsia="zh-CN"/>
          </w:rPr>
          <w:t>十一、环境保护与治理方案</w:t>
        </w:r>
        <w:r>
          <w:tab/>
        </w:r>
        <w:r>
          <w:fldChar w:fldCharType="begin"/>
        </w:r>
        <w:r>
          <w:instrText xml:space="preserve"> PAGEREF _Toc8590 \h </w:instrText>
        </w:r>
        <w:r>
          <w:fldChar w:fldCharType="separate"/>
        </w:r>
        <w:r>
          <w:t>56</w:t>
        </w:r>
        <w:r>
          <w:fldChar w:fldCharType="end"/>
        </w:r>
      </w:hyperlink>
    </w:p>
    <w:p>
      <w:pPr>
        <w:pStyle w:val="TOC2"/>
        <w:tabs>
          <w:tab w:val="right" w:leader="dot" w:pos="8306"/>
        </w:tabs>
      </w:pPr>
      <w:hyperlink w:anchor="_Toc11383" w:history="1">
        <w:r>
          <w:rPr>
            <w:rFonts w:ascii="仿宋" w:eastAsia="仿宋" w:hAnsi="仿宋" w:cs="仿宋" w:hint="eastAsia"/>
            <w:lang w:eastAsia="zh-CN"/>
          </w:rPr>
          <w:t>(一)、项目环境影响评估</w:t>
        </w:r>
        <w:r>
          <w:tab/>
        </w:r>
        <w:r>
          <w:fldChar w:fldCharType="begin"/>
        </w:r>
        <w:r>
          <w:instrText xml:space="preserve"> PAGEREF _Toc11383 \h </w:instrText>
        </w:r>
        <w:r>
          <w:fldChar w:fldCharType="separate"/>
        </w:r>
        <w:r>
          <w:t>56</w:t>
        </w:r>
        <w:r>
          <w:fldChar w:fldCharType="end"/>
        </w:r>
      </w:hyperlink>
    </w:p>
    <w:p>
      <w:pPr>
        <w:pStyle w:val="TOC2"/>
        <w:tabs>
          <w:tab w:val="right" w:leader="dot" w:pos="8306"/>
        </w:tabs>
      </w:pPr>
      <w:hyperlink w:anchor="_Toc24779" w:history="1">
        <w:r>
          <w:rPr>
            <w:rFonts w:ascii="仿宋" w:eastAsia="仿宋" w:hAnsi="仿宋" w:cs="仿宋" w:hint="eastAsia"/>
            <w:lang w:eastAsia="zh-CN"/>
          </w:rPr>
          <w:t>(二)、环境保护措施与治理方案</w:t>
        </w:r>
        <w:r>
          <w:tab/>
        </w:r>
        <w:r>
          <w:fldChar w:fldCharType="begin"/>
        </w:r>
        <w:r>
          <w:instrText xml:space="preserve"> PAGEREF _Toc24779 \h </w:instrText>
        </w:r>
        <w:r>
          <w:fldChar w:fldCharType="separate"/>
        </w:r>
        <w:r>
          <w:t>56</w:t>
        </w:r>
        <w:r>
          <w:fldChar w:fldCharType="end"/>
        </w:r>
      </w:hyperlink>
    </w:p>
    <w:p>
      <w:pPr>
        <w:pStyle w:val="TOC1"/>
        <w:tabs>
          <w:tab w:val="right" w:leader="dot" w:pos="8306"/>
        </w:tabs>
      </w:pPr>
      <w:hyperlink w:anchor="_Toc1170" w:history="1">
        <w:r>
          <w:rPr>
            <w:rFonts w:ascii="仿宋" w:eastAsia="仿宋" w:hAnsi="仿宋" w:cs="仿宋" w:hint="eastAsia"/>
            <w:lang w:eastAsia="zh-CN"/>
          </w:rPr>
          <w:t>十二、资金管理与财务规划</w:t>
        </w:r>
        <w:r>
          <w:tab/>
        </w:r>
        <w:r>
          <w:fldChar w:fldCharType="begin"/>
        </w:r>
        <w:r>
          <w:instrText xml:space="preserve"> PAGEREF _Toc1170 \h </w:instrText>
        </w:r>
        <w:r>
          <w:fldChar w:fldCharType="separate"/>
        </w:r>
        <w:r>
          <w:t>57</w:t>
        </w:r>
        <w:r>
          <w:fldChar w:fldCharType="end"/>
        </w:r>
      </w:hyperlink>
    </w:p>
    <w:p>
      <w:pPr>
        <w:pStyle w:val="TOC2"/>
        <w:tabs>
          <w:tab w:val="right" w:leader="dot" w:pos="8306"/>
        </w:tabs>
      </w:pPr>
      <w:hyperlink w:anchor="_Toc22311" w:history="1">
        <w:r>
          <w:rPr>
            <w:rFonts w:ascii="仿宋" w:eastAsia="仿宋" w:hAnsi="仿宋" w:cs="仿宋" w:hint="eastAsia"/>
            <w:lang w:eastAsia="zh-CN"/>
          </w:rPr>
          <w:t>(一)、项目资金来源与筹措</w:t>
        </w:r>
        <w:r>
          <w:tab/>
        </w:r>
        <w:r>
          <w:fldChar w:fldCharType="begin"/>
        </w:r>
        <w:r>
          <w:instrText xml:space="preserve"> PAGEREF _Toc22311 \h </w:instrText>
        </w:r>
        <w:r>
          <w:fldChar w:fldCharType="separate"/>
        </w:r>
        <w:r>
          <w:t>57</w:t>
        </w:r>
        <w:r>
          <w:fldChar w:fldCharType="end"/>
        </w:r>
      </w:hyperlink>
    </w:p>
    <w:p>
      <w:pPr>
        <w:pStyle w:val="TOC2"/>
        <w:tabs>
          <w:tab w:val="right" w:leader="dot" w:pos="8306"/>
        </w:tabs>
      </w:pPr>
      <w:hyperlink w:anchor="_Toc25885" w:history="1">
        <w:r>
          <w:rPr>
            <w:rFonts w:ascii="仿宋" w:eastAsia="仿宋" w:hAnsi="仿宋" w:cs="仿宋" w:hint="eastAsia"/>
            <w:lang w:eastAsia="zh-CN"/>
          </w:rPr>
          <w:t>(二)、资金使用与监管</w:t>
        </w:r>
        <w:r>
          <w:tab/>
        </w:r>
        <w:r>
          <w:fldChar w:fldCharType="begin"/>
        </w:r>
        <w:r>
          <w:instrText xml:space="preserve"> PAGEREF _Toc25885 \h </w:instrText>
        </w:r>
        <w:r>
          <w:fldChar w:fldCharType="separate"/>
        </w:r>
        <w:r>
          <w:t>58</w:t>
        </w:r>
        <w:r>
          <w:fldChar w:fldCharType="end"/>
        </w:r>
      </w:hyperlink>
    </w:p>
    <w:p>
      <w:pPr>
        <w:pStyle w:val="TOC2"/>
        <w:tabs>
          <w:tab w:val="right" w:leader="dot" w:pos="8306"/>
        </w:tabs>
      </w:pPr>
      <w:hyperlink w:anchor="_Toc11211" w:history="1">
        <w:r>
          <w:rPr>
            <w:rFonts w:ascii="仿宋" w:eastAsia="仿宋" w:hAnsi="仿宋" w:cs="仿宋" w:hint="eastAsia"/>
            <w:lang w:eastAsia="zh-CN"/>
          </w:rPr>
          <w:t>(三)、财务规划与预测</w:t>
        </w:r>
        <w:r>
          <w:tab/>
        </w:r>
        <w:r>
          <w:fldChar w:fldCharType="begin"/>
        </w:r>
        <w:r>
          <w:instrText xml:space="preserve"> PAGEREF _Toc11211 \h </w:instrText>
        </w:r>
        <w:r>
          <w:fldChar w:fldCharType="separate"/>
        </w:r>
        <w:r>
          <w:t>60</w:t>
        </w:r>
        <w:r>
          <w:fldChar w:fldCharType="end"/>
        </w:r>
      </w:hyperlink>
    </w:p>
    <w:p>
      <w:pPr>
        <w:pStyle w:val="TOC1"/>
        <w:tabs>
          <w:tab w:val="right" w:leader="dot" w:pos="8306"/>
        </w:tabs>
      </w:pPr>
      <w:hyperlink w:anchor="_Toc16635" w:history="1">
        <w:r>
          <w:rPr>
            <w:rFonts w:ascii="仿宋" w:eastAsia="仿宋" w:hAnsi="仿宋" w:cs="仿宋" w:hint="eastAsia"/>
            <w:lang w:eastAsia="zh-CN"/>
          </w:rPr>
          <w:t>十三、质量管理与控制</w:t>
        </w:r>
        <w:r>
          <w:tab/>
        </w:r>
        <w:r>
          <w:fldChar w:fldCharType="begin"/>
        </w:r>
        <w:r>
          <w:instrText xml:space="preserve"> PAGEREF _Toc16635 \h </w:instrText>
        </w:r>
        <w:r>
          <w:fldChar w:fldCharType="separate"/>
        </w:r>
        <w:r>
          <w:t>61</w:t>
        </w:r>
        <w:r>
          <w:fldChar w:fldCharType="end"/>
        </w:r>
      </w:hyperlink>
    </w:p>
    <w:p>
      <w:pPr>
        <w:pStyle w:val="TOC2"/>
        <w:tabs>
          <w:tab w:val="right" w:leader="dot" w:pos="8306"/>
        </w:tabs>
      </w:pPr>
      <w:hyperlink w:anchor="_Toc21741" w:history="1">
        <w:r>
          <w:rPr>
            <w:rFonts w:ascii="仿宋" w:eastAsia="仿宋" w:hAnsi="仿宋" w:cs="仿宋" w:hint="eastAsia"/>
            <w:lang w:eastAsia="zh-CN"/>
          </w:rPr>
          <w:t>(一)、质量管理体系建设</w:t>
        </w:r>
        <w:r>
          <w:tab/>
        </w:r>
        <w:r>
          <w:fldChar w:fldCharType="begin"/>
        </w:r>
        <w:r>
          <w:instrText xml:space="preserve"> PAGEREF _Toc21741 \h </w:instrText>
        </w:r>
        <w:r>
          <w:fldChar w:fldCharType="separate"/>
        </w:r>
        <w:r>
          <w:t>61</w:t>
        </w:r>
        <w:r>
          <w:fldChar w:fldCharType="end"/>
        </w:r>
      </w:hyperlink>
    </w:p>
    <w:p>
      <w:pPr>
        <w:pStyle w:val="TOC2"/>
        <w:tabs>
          <w:tab w:val="right" w:leader="dot" w:pos="8306"/>
        </w:tabs>
      </w:pPr>
      <w:hyperlink w:anchor="_Toc12545" w:history="1">
        <w:r>
          <w:rPr>
            <w:rFonts w:ascii="仿宋" w:eastAsia="仿宋" w:hAnsi="仿宋" w:cs="仿宋" w:hint="eastAsia"/>
            <w:lang w:eastAsia="zh-CN"/>
          </w:rPr>
          <w:t>(二)、质量控制措施</w:t>
        </w:r>
        <w:r>
          <w:tab/>
        </w:r>
        <w:r>
          <w:fldChar w:fldCharType="begin"/>
        </w:r>
        <w:r>
          <w:instrText xml:space="preserve"> PAGEREF _Toc12545 \h </w:instrText>
        </w:r>
        <w:r>
          <w:fldChar w:fldCharType="separate"/>
        </w:r>
        <w:r>
          <w:t>62</w:t>
        </w:r>
        <w:r>
          <w:fldChar w:fldCharType="end"/>
        </w:r>
      </w:hyperlink>
    </w:p>
    <w:p>
      <w:pPr>
        <w:pStyle w:val="TOC1"/>
        <w:tabs>
          <w:tab w:val="right" w:leader="dot" w:pos="8306"/>
        </w:tabs>
      </w:pPr>
      <w:hyperlink w:anchor="_Toc23991" w:history="1">
        <w:r>
          <w:rPr>
            <w:rFonts w:ascii="仿宋" w:eastAsia="仿宋" w:hAnsi="仿宋" w:cs="仿宋" w:hint="eastAsia"/>
            <w:lang w:eastAsia="zh-CN"/>
          </w:rPr>
          <w:t>十四、设施与设备管理</w:t>
        </w:r>
        <w:r>
          <w:tab/>
        </w:r>
        <w:r>
          <w:fldChar w:fldCharType="begin"/>
        </w:r>
        <w:r>
          <w:instrText xml:space="preserve"> PAGEREF _Toc23991 \h </w:instrText>
        </w:r>
        <w:r>
          <w:fldChar w:fldCharType="separate"/>
        </w:r>
        <w:r>
          <w:t>63</w:t>
        </w:r>
        <w:r>
          <w:fldChar w:fldCharType="end"/>
        </w:r>
      </w:hyperlink>
    </w:p>
    <w:p>
      <w:pPr>
        <w:pStyle w:val="TOC2"/>
        <w:tabs>
          <w:tab w:val="right" w:leader="dot" w:pos="8306"/>
        </w:tabs>
      </w:pPr>
      <w:hyperlink w:anchor="_Toc15028" w:history="1">
        <w:r>
          <w:rPr>
            <w:rFonts w:ascii="仿宋" w:eastAsia="仿宋" w:hAnsi="仿宋" w:cs="仿宋" w:hint="eastAsia"/>
            <w:lang w:eastAsia="zh-CN"/>
          </w:rPr>
          <w:t>(一)、设施规划与配置</w:t>
        </w:r>
        <w:r>
          <w:tab/>
        </w:r>
        <w:r>
          <w:fldChar w:fldCharType="begin"/>
        </w:r>
        <w:r>
          <w:instrText xml:space="preserve"> PAGEREF _Toc15028 \h </w:instrText>
        </w:r>
        <w:r>
          <w:fldChar w:fldCharType="separate"/>
        </w:r>
        <w:r>
          <w:t>63</w:t>
        </w:r>
        <w:r>
          <w:fldChar w:fldCharType="end"/>
        </w:r>
      </w:hyperlink>
    </w:p>
    <w:p>
      <w:pPr>
        <w:pStyle w:val="TOC2"/>
        <w:tabs>
          <w:tab w:val="right" w:leader="dot" w:pos="8306"/>
        </w:tabs>
      </w:pPr>
      <w:hyperlink w:anchor="_Toc18580" w:history="1">
        <w:r>
          <w:rPr>
            <w:rFonts w:ascii="仿宋" w:eastAsia="仿宋" w:hAnsi="仿宋" w:cs="仿宋" w:hint="eastAsia"/>
            <w:lang w:eastAsia="zh-CN"/>
          </w:rPr>
          <w:t>(二)、设备采购与维护管理</w:t>
        </w:r>
        <w:r>
          <w:tab/>
        </w:r>
        <w:r>
          <w:fldChar w:fldCharType="begin"/>
        </w:r>
        <w:r>
          <w:instrText xml:space="preserve"> PAGEREF _Toc18580 \h </w:instrText>
        </w:r>
        <w:r>
          <w:fldChar w:fldCharType="separate"/>
        </w:r>
        <w:r>
          <w:t>64</w:t>
        </w:r>
        <w:r>
          <w:fldChar w:fldCharType="end"/>
        </w:r>
      </w:hyperlink>
    </w:p>
    <w:p>
      <w:pPr>
        <w:pStyle w:val="TOC2"/>
        <w:tabs>
          <w:tab w:val="right" w:leader="dot" w:pos="8306"/>
        </w:tabs>
      </w:pPr>
      <w:hyperlink w:anchor="_Toc1503" w:history="1">
        <w:r>
          <w:rPr>
            <w:rFonts w:ascii="仿宋" w:eastAsia="仿宋" w:hAnsi="仿宋" w:cs="仿宋" w:hint="eastAsia"/>
            <w:lang w:eastAsia="zh-CN"/>
          </w:rPr>
          <w:t>(三)、设施设备升级策略</w:t>
        </w:r>
        <w:r>
          <w:tab/>
        </w:r>
        <w:r>
          <w:fldChar w:fldCharType="begin"/>
        </w:r>
        <w:r>
          <w:instrText xml:space="preserve"> PAGEREF _Toc1503 \h </w:instrText>
        </w:r>
        <w:r>
          <w:fldChar w:fldCharType="separate"/>
        </w:r>
        <w:r>
          <w:t>65</w:t>
        </w:r>
        <w:r>
          <w:fldChar w:fldCharType="end"/>
        </w:r>
      </w:hyperlink>
    </w:p>
    <w:p>
      <w:pPr>
        <w:pStyle w:val="TOC1"/>
        <w:tabs>
          <w:tab w:val="right" w:leader="dot" w:pos="8306"/>
        </w:tabs>
      </w:pPr>
      <w:hyperlink w:anchor="_Toc22763" w:history="1">
        <w:r>
          <w:rPr>
            <w:rFonts w:ascii="仿宋" w:eastAsia="仿宋" w:hAnsi="仿宋" w:cs="仿宋" w:hint="eastAsia"/>
            <w:lang w:eastAsia="zh-CN"/>
          </w:rPr>
          <w:t>十五、创新驱动与持续发展</w:t>
        </w:r>
        <w:r>
          <w:tab/>
        </w:r>
        <w:r>
          <w:fldChar w:fldCharType="begin"/>
        </w:r>
        <w:r>
          <w:instrText xml:space="preserve"> PAGEREF _Toc22763 \h </w:instrText>
        </w:r>
        <w:r>
          <w:fldChar w:fldCharType="separate"/>
        </w:r>
        <w:r>
          <w:t>65</w:t>
        </w:r>
        <w:r>
          <w:fldChar w:fldCharType="end"/>
        </w:r>
      </w:hyperlink>
    </w:p>
    <w:p>
      <w:pPr>
        <w:pStyle w:val="TOC2"/>
        <w:tabs>
          <w:tab w:val="right" w:leader="dot" w:pos="8306"/>
        </w:tabs>
      </w:pPr>
      <w:hyperlink w:anchor="_Toc16372" w:history="1">
        <w:r>
          <w:rPr>
            <w:rFonts w:ascii="仿宋" w:eastAsia="仿宋" w:hAnsi="仿宋" w:cs="仿宋" w:hint="eastAsia"/>
            <w:lang w:eastAsia="zh-CN"/>
          </w:rPr>
          <w:t>(一)、创新驱动战略实施</w:t>
        </w:r>
        <w:r>
          <w:tab/>
        </w:r>
        <w:r>
          <w:fldChar w:fldCharType="begin"/>
        </w:r>
        <w:r>
          <w:instrText xml:space="preserve"> PAGEREF _Toc16372 \h </w:instrText>
        </w:r>
        <w:r>
          <w:fldChar w:fldCharType="separate"/>
        </w:r>
        <w:r>
          <w:t>65</w:t>
        </w:r>
        <w:r>
          <w:fldChar w:fldCharType="end"/>
        </w:r>
      </w:hyperlink>
    </w:p>
    <w:p>
      <w:pPr>
        <w:pStyle w:val="TOC2"/>
        <w:tabs>
          <w:tab w:val="right" w:leader="dot" w:pos="8306"/>
        </w:tabs>
      </w:pPr>
      <w:hyperlink w:anchor="_Toc10112" w:history="1">
        <w:r>
          <w:rPr>
            <w:rFonts w:ascii="仿宋" w:eastAsia="仿宋" w:hAnsi="仿宋" w:cs="仿宋" w:hint="eastAsia"/>
            <w:lang w:eastAsia="zh-CN"/>
          </w:rPr>
          <w:t>(二)、持续发展路径探索</w:t>
        </w:r>
        <w:r>
          <w:tab/>
        </w:r>
        <w:r>
          <w:fldChar w:fldCharType="begin"/>
        </w:r>
        <w:r>
          <w:instrText xml:space="preserve"> PAGEREF _Toc10112 \h </w:instrText>
        </w:r>
        <w:r>
          <w:fldChar w:fldCharType="separate"/>
        </w:r>
        <w:r>
          <w:t>67</w:t>
        </w:r>
        <w:r>
          <w:fldChar w:fldCharType="end"/>
        </w:r>
      </w:hyperlink>
    </w:p>
    <w:p>
      <w:pPr>
        <w:pStyle w:val="TOC1"/>
        <w:tabs>
          <w:tab w:val="right" w:leader="dot" w:pos="8306"/>
        </w:tabs>
      </w:pPr>
      <w:hyperlink w:anchor="_Toc9044" w:history="1">
        <w:r>
          <w:rPr>
            <w:rFonts w:ascii="仿宋" w:eastAsia="仿宋" w:hAnsi="仿宋" w:cs="仿宋" w:hint="eastAsia"/>
            <w:lang w:eastAsia="zh-CN"/>
          </w:rPr>
          <w:t>十六、企业合规与伦理</w:t>
        </w:r>
        <w:r>
          <w:tab/>
        </w:r>
        <w:r>
          <w:fldChar w:fldCharType="begin"/>
        </w:r>
        <w:r>
          <w:instrText xml:space="preserve"> PAGEREF _Toc9044 \h </w:instrText>
        </w:r>
        <w:r>
          <w:fldChar w:fldCharType="separate"/>
        </w:r>
        <w:r>
          <w:t>71</w:t>
        </w:r>
        <w:r>
          <w:fldChar w:fldCharType="end"/>
        </w:r>
      </w:hyperlink>
    </w:p>
    <w:p>
      <w:pPr>
        <w:pStyle w:val="TOC2"/>
        <w:tabs>
          <w:tab w:val="right" w:leader="dot" w:pos="8306"/>
        </w:tabs>
      </w:pPr>
      <w:hyperlink w:anchor="_Toc16154" w:history="1">
        <w:r>
          <w:rPr>
            <w:rFonts w:ascii="仿宋" w:eastAsia="仿宋" w:hAnsi="仿宋" w:cs="仿宋" w:hint="eastAsia"/>
            <w:lang w:eastAsia="zh-CN"/>
          </w:rPr>
          <w:t>(一)、合规政策与程序</w:t>
        </w:r>
        <w:r>
          <w:tab/>
        </w:r>
        <w:r>
          <w:fldChar w:fldCharType="begin"/>
        </w:r>
        <w:r>
          <w:instrText xml:space="preserve"> PAGEREF _Toc16154 \h </w:instrText>
        </w:r>
        <w:r>
          <w:fldChar w:fldCharType="separate"/>
        </w:r>
        <w:r>
          <w:t>71</w:t>
        </w:r>
        <w:r>
          <w:fldChar w:fldCharType="end"/>
        </w:r>
      </w:hyperlink>
    </w:p>
    <w:p>
      <w:pPr>
        <w:pStyle w:val="TOC2"/>
        <w:tabs>
          <w:tab w:val="right" w:leader="dot" w:pos="8306"/>
        </w:tabs>
      </w:pPr>
      <w:hyperlink w:anchor="_Toc2546" w:history="1">
        <w:r>
          <w:rPr>
            <w:rFonts w:ascii="仿宋" w:eastAsia="仿宋" w:hAnsi="仿宋" w:cs="仿宋" w:hint="eastAsia"/>
            <w:lang w:eastAsia="zh-CN"/>
          </w:rPr>
          <w:t>(二)、伦理规范与培训</w:t>
        </w:r>
        <w:r>
          <w:tab/>
        </w:r>
        <w:r>
          <w:fldChar w:fldCharType="begin"/>
        </w:r>
        <w:r>
          <w:instrText xml:space="preserve"> PAGEREF _Toc2546 \h </w:instrText>
        </w:r>
        <w:r>
          <w:fldChar w:fldCharType="separate"/>
        </w:r>
        <w:r>
          <w:t>72</w:t>
        </w:r>
        <w:r>
          <w:fldChar w:fldCharType="end"/>
        </w:r>
      </w:hyperlink>
    </w:p>
    <w:p>
      <w:pPr>
        <w:pStyle w:val="TOC2"/>
        <w:tabs>
          <w:tab w:val="right" w:leader="dot" w:pos="8306"/>
        </w:tabs>
      </w:pPr>
      <w:hyperlink w:anchor="_Toc11040" w:history="1">
        <w:r>
          <w:rPr>
            <w:rFonts w:ascii="仿宋" w:eastAsia="仿宋" w:hAnsi="仿宋" w:cs="仿宋" w:hint="eastAsia"/>
            <w:lang w:eastAsia="zh-CN"/>
          </w:rPr>
          <w:t>(三)、合规风险评估</w:t>
        </w:r>
        <w:r>
          <w:tab/>
        </w:r>
        <w:r>
          <w:fldChar w:fldCharType="begin"/>
        </w:r>
        <w:r>
          <w:instrText xml:space="preserve"> PAGEREF _Toc11040 \h </w:instrText>
        </w:r>
        <w:r>
          <w:fldChar w:fldCharType="separate"/>
        </w:r>
        <w:r>
          <w:t>73</w:t>
        </w:r>
        <w:r>
          <w:fldChar w:fldCharType="end"/>
        </w:r>
      </w:hyperlink>
    </w:p>
    <w:p>
      <w:pPr>
        <w:pStyle w:val="TOC2"/>
        <w:tabs>
          <w:tab w:val="right" w:leader="dot" w:pos="8306"/>
        </w:tabs>
      </w:pPr>
      <w:hyperlink w:anchor="_Toc28137" w:history="1">
        <w:r>
          <w:rPr>
            <w:rFonts w:ascii="仿宋" w:eastAsia="仿宋" w:hAnsi="仿宋" w:cs="仿宋" w:hint="eastAsia"/>
            <w:lang w:eastAsia="zh-CN"/>
          </w:rPr>
          <w:t>(四)、合规监督与执行</w:t>
        </w:r>
        <w:r>
          <w:tab/>
        </w:r>
        <w:r>
          <w:fldChar w:fldCharType="begin"/>
        </w:r>
        <w:r>
          <w:instrText xml:space="preserve"> PAGEREF _Toc28137 \h </w:instrText>
        </w:r>
        <w:r>
          <w:fldChar w:fldCharType="separate"/>
        </w:r>
        <w:r>
          <w:t>74</w:t>
        </w:r>
        <w:r>
          <w:fldChar w:fldCharType="end"/>
        </w:r>
      </w:hyperlink>
    </w:p>
    <w:p>
      <w:pPr>
        <w:pStyle w:val="TOC1"/>
        <w:tabs>
          <w:tab w:val="right" w:leader="dot" w:pos="8306"/>
        </w:tabs>
      </w:pPr>
      <w:hyperlink w:anchor="_Toc28739" w:history="1">
        <w:r>
          <w:rPr>
            <w:rFonts w:ascii="仿宋" w:eastAsia="仿宋" w:hAnsi="仿宋" w:cs="仿宋" w:hint="eastAsia"/>
            <w:lang w:eastAsia="zh-CN"/>
          </w:rPr>
          <w:t>十七、法律法规与政策遵循</w:t>
        </w:r>
        <w:r>
          <w:tab/>
        </w:r>
        <w:r>
          <w:fldChar w:fldCharType="begin"/>
        </w:r>
        <w:r>
          <w:instrText xml:space="preserve"> PAGEREF _Toc28739 \h </w:instrText>
        </w:r>
        <w:r>
          <w:fldChar w:fldCharType="separate"/>
        </w:r>
        <w:r>
          <w:t>75</w:t>
        </w:r>
        <w:r>
          <w:fldChar w:fldCharType="end"/>
        </w:r>
      </w:hyperlink>
    </w:p>
    <w:p>
      <w:pPr>
        <w:pStyle w:val="TOC2"/>
        <w:tabs>
          <w:tab w:val="right" w:leader="dot" w:pos="8306"/>
        </w:tabs>
      </w:pPr>
      <w:hyperlink w:anchor="_Toc4101" w:history="1">
        <w:r>
          <w:rPr>
            <w:rFonts w:ascii="仿宋" w:eastAsia="仿宋" w:hAnsi="仿宋" w:cs="仿宋" w:hint="eastAsia"/>
            <w:lang w:eastAsia="zh-CN"/>
          </w:rPr>
          <w:t>(一)、法律法规遵守</w:t>
        </w:r>
        <w:r>
          <w:tab/>
        </w:r>
        <w:r>
          <w:fldChar w:fldCharType="begin"/>
        </w:r>
        <w:r>
          <w:instrText xml:space="preserve"> PAGEREF _Toc4101 \h </w:instrText>
        </w:r>
        <w:r>
          <w:fldChar w:fldCharType="separate"/>
        </w:r>
        <w:r>
          <w:t>75</w:t>
        </w:r>
        <w:r>
          <w:fldChar w:fldCharType="end"/>
        </w:r>
      </w:hyperlink>
    </w:p>
    <w:p>
      <w:pPr>
        <w:pStyle w:val="TOC2"/>
        <w:tabs>
          <w:tab w:val="right" w:leader="dot" w:pos="8306"/>
        </w:tabs>
      </w:pPr>
      <w:hyperlink w:anchor="_Toc26493" w:history="1">
        <w:r>
          <w:rPr>
            <w:rFonts w:ascii="仿宋" w:eastAsia="仿宋" w:hAnsi="仿宋" w:cs="仿宋" w:hint="eastAsia"/>
            <w:lang w:eastAsia="zh-CN"/>
          </w:rPr>
          <w:t>(二)、政策导向与利用</w:t>
        </w:r>
        <w:r>
          <w:tab/>
        </w:r>
        <w:r>
          <w:fldChar w:fldCharType="begin"/>
        </w:r>
        <w:r>
          <w:instrText xml:space="preserve"> PAGEREF _Toc26493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0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7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电检仪器项目与土地用途规划：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电检仪器项目的容积率和建筑密度：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用地控制指标通常规定了容积率和建筑密度的要求。对于电检仪器项目来说，这将影响建筑物的规模和高度。必须确保项目的设计符合容积率和建筑密度的限制，以遵守用地控制法规。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电检仪器项目的建筑线限制：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用地控制指标还可能规定了建筑物与街道或相邻土地的距离，这被称为建筑线限制。电检仪器项目必须遵守这些规定，以确保建筑的位置符合法规。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电检仪器项目的环境影响和可持续性：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用地控制指标可能包括环境保护要求，例如绿地比例和污染防控措施。对于电检仪器项目，这意味着必须考虑如何保护当地生态系统、水资源和空气质量，以确保项目的可持续性。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在整个项目规划和实施过程中，与用地控制指标的合作和遵守是至关重要的。这有助于确保电检仪器项目是一个合法、可持续且与城市规划一致的发展项目。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1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每个城市都有自己的规划目标和愿景，包括住宅区、商业区和工业区的平衡发展。电检仪器项目需要与城市规划目标保持一致，以确保项目不会破坏城市的整体规划。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https://d.book118.com/535222044333011111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B024B"/>
    <w:rsid w:val="5A7B0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222044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2024-02-09T23:06:00Z</dcterms:created>
  <dcterms:modified xsi:type="dcterms:W3CDTF">2024-02-09T23:06:34Z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C2154B59F03841379A888A0BBD468935_11</vt:lpwstr>
  </property>
  <property fmtid="{D5CDD505-2E9C-101B-9397-08002B2CF9AE}" pid="3" name="KSOProductBuildVer">
    <vt:lpwstr>2052-12.1.0.16250</vt:lpwstr>
  </property>
</Properties>
</file>