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656E4F" w:rsidP="00656E4F">
      <w:pPr>
        <w:spacing w:line="360" w:lineRule="auto"/>
        <w:jc w:val="center"/>
      </w:pPr>
      <w:r w:rsidRPr="00656E4F">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10680700</wp:posOffset>
            </wp:positionH>
            <wp:positionV relativeFrom="topMargin">
              <wp:posOffset>11049000</wp:posOffset>
            </wp:positionV>
            <wp:extent cx="431800" cy="431800"/>
            <wp:effectExtent l="19050" t="0" r="6350" b="0"/>
            <wp:wrapNone/>
            <wp:docPr id="10012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5" name=""/>
                    <pic:cNvPicPr>
                      <a:picLocks noChangeAspect="1"/>
                    </pic:cNvPicPr>
                  </pic:nvPicPr>
                  <pic:blipFill>
                    <a:blip xmlns:r="http://schemas.openxmlformats.org/officeDocument/2006/relationships" r:embed="rId4"/>
                    <a:stretch>
                      <a:fillRect/>
                    </a:stretch>
                  </pic:blipFill>
                  <pic:spPr>
                    <a:xfrm>
                      <a:off x="0" y="0"/>
                      <a:ext cx="431800" cy="431800"/>
                    </a:xfrm>
                    <a:prstGeom prst="rect">
                      <a:avLst/>
                    </a:prstGeom>
                  </pic:spPr>
                </pic:pic>
              </a:graphicData>
            </a:graphic>
          </wp:anchor>
        </w:drawing>
      </w:r>
      <w:r w:rsidRPr="00656E4F">
        <w:rPr>
          <w:rFonts w:eastAsia="Times New Roman" w:cs="Times New Roman"/>
          <w:b/>
          <w:sz w:val="32"/>
        </w:rPr>
        <w:t>2023</w:t>
      </w:r>
      <w:r w:rsidRPr="00656E4F">
        <w:rPr>
          <w:rFonts w:ascii="宋体" w:hAnsi="宋体"/>
          <w:b/>
          <w:sz w:val="32"/>
        </w:rPr>
        <w:t>年秋学期初中学生阶段性评价</w:t>
      </w:r>
    </w:p>
    <w:p w:rsidR="00FC5860" w:rsidRPr="00656E4F" w:rsidP="00656E4F">
      <w:pPr>
        <w:spacing w:line="360" w:lineRule="auto"/>
        <w:jc w:val="center"/>
      </w:pPr>
      <w:r w:rsidRPr="00656E4F">
        <w:rPr>
          <w:rFonts w:ascii="宋体" w:hAnsi="宋体"/>
          <w:b/>
          <w:sz w:val="32"/>
        </w:rPr>
        <w:t>八年级物理试卷</w:t>
      </w:r>
    </w:p>
    <w:p w:rsidR="00FC5860" w:rsidRPr="00656E4F" w:rsidP="00656E4F">
      <w:pPr>
        <w:spacing w:line="360" w:lineRule="auto"/>
        <w:jc w:val="center"/>
      </w:pPr>
      <w:r w:rsidRPr="00656E4F">
        <w:rPr>
          <w:rFonts w:ascii="宋体" w:hAnsi="宋体"/>
          <w:b/>
          <w:sz w:val="24"/>
        </w:rPr>
        <w:t>（考试时间：</w:t>
      </w:r>
      <w:r w:rsidRPr="00656E4F">
        <w:rPr>
          <w:rFonts w:eastAsia="Times New Roman" w:cs="Times New Roman"/>
          <w:b/>
          <w:sz w:val="24"/>
        </w:rPr>
        <w:t>90</w:t>
      </w:r>
      <w:r w:rsidRPr="00656E4F">
        <w:rPr>
          <w:rFonts w:ascii="宋体" w:hAnsi="宋体"/>
          <w:b/>
          <w:sz w:val="24"/>
        </w:rPr>
        <w:t>分钟：满分：</w:t>
      </w:r>
      <w:r w:rsidRPr="00656E4F">
        <w:rPr>
          <w:rFonts w:eastAsia="Times New Roman" w:cs="Times New Roman"/>
          <w:b/>
          <w:sz w:val="24"/>
        </w:rPr>
        <w:t>100</w:t>
      </w:r>
      <w:r w:rsidRPr="00656E4F">
        <w:rPr>
          <w:rFonts w:ascii="宋体" w:hAnsi="宋体"/>
          <w:b/>
          <w:sz w:val="24"/>
        </w:rPr>
        <w:t>分）</w:t>
      </w:r>
    </w:p>
    <w:p w:rsidR="00FC5860" w:rsidRPr="00656E4F" w:rsidP="00656E4F">
      <w:pPr>
        <w:spacing w:line="360" w:lineRule="auto"/>
      </w:pPr>
      <w:r w:rsidRPr="00656E4F">
        <w:rPr>
          <w:rFonts w:ascii="宋体" w:hAnsi="宋体"/>
          <w:b/>
          <w:sz w:val="24"/>
        </w:rPr>
        <w:t>注意事项：</w:t>
      </w:r>
      <w:r w:rsidRPr="00656E4F">
        <w:rPr>
          <w:rFonts w:eastAsia="Times New Roman" w:cs="Times New Roman"/>
          <w:b/>
          <w:sz w:val="24"/>
        </w:rPr>
        <w:t>1</w:t>
      </w:r>
      <w:r w:rsidRPr="00656E4F">
        <w:rPr>
          <w:rFonts w:ascii="宋体" w:hAnsi="宋体"/>
          <w:b/>
          <w:sz w:val="24"/>
        </w:rPr>
        <w:t>．本试卷分选择题和非选择题两个部分。</w:t>
      </w:r>
    </w:p>
    <w:p w:rsidR="00FC5860" w:rsidRPr="00656E4F" w:rsidP="00656E4F">
      <w:pPr>
        <w:spacing w:line="360" w:lineRule="auto"/>
      </w:pPr>
      <w:r w:rsidRPr="00656E4F">
        <w:rPr>
          <w:rFonts w:eastAsia="Times New Roman" w:cs="Times New Roman"/>
          <w:b/>
          <w:sz w:val="24"/>
        </w:rPr>
        <w:t>2</w:t>
      </w:r>
      <w:r w:rsidRPr="00656E4F">
        <w:rPr>
          <w:rFonts w:ascii="宋体" w:hAnsi="宋体"/>
          <w:b/>
          <w:sz w:val="24"/>
        </w:rPr>
        <w:t>．请将答案正确填写在答题卡上，写在试卷上无效。</w:t>
      </w:r>
    </w:p>
    <w:p w:rsidR="00FC5860" w:rsidRPr="00656E4F" w:rsidP="00656E4F">
      <w:pPr>
        <w:spacing w:line="360" w:lineRule="auto"/>
      </w:pPr>
      <w:r w:rsidRPr="00656E4F">
        <w:rPr>
          <w:rFonts w:eastAsia="Times New Roman" w:cs="Times New Roman"/>
          <w:b/>
          <w:sz w:val="24"/>
        </w:rPr>
        <w:t>3</w:t>
      </w:r>
      <w:r w:rsidRPr="00656E4F">
        <w:rPr>
          <w:rFonts w:ascii="宋体" w:hAnsi="宋体"/>
          <w:b/>
          <w:sz w:val="24"/>
        </w:rPr>
        <w:t>．作图必须用</w:t>
      </w:r>
      <w:r w:rsidRPr="00656E4F">
        <w:rPr>
          <w:rFonts w:eastAsia="Times New Roman" w:cs="Times New Roman"/>
          <w:b/>
          <w:sz w:val="24"/>
        </w:rPr>
        <w:t>2</w:t>
      </w:r>
      <w:r w:rsidRPr="00656E4F">
        <w:rPr>
          <w:rFonts w:eastAsia="Times New Roman" w:cs="Times New Roman"/>
          <w:b/>
          <w:i/>
          <w:sz w:val="24"/>
        </w:rPr>
        <w:t>B</w:t>
      </w:r>
      <w:r w:rsidRPr="00656E4F">
        <w:rPr>
          <w:rFonts w:ascii="宋体" w:hAnsi="宋体"/>
          <w:b/>
          <w:sz w:val="24"/>
        </w:rPr>
        <w:t>铅笔，并加黑加粗。</w:t>
      </w:r>
    </w:p>
    <w:p w:rsidR="00FC5860" w:rsidRPr="00656E4F" w:rsidP="00656E4F">
      <w:pPr>
        <w:spacing w:line="360" w:lineRule="auto"/>
        <w:jc w:val="center"/>
      </w:pPr>
      <w:r w:rsidRPr="00656E4F">
        <w:rPr>
          <w:rFonts w:ascii="宋体" w:hAnsi="宋体"/>
          <w:b/>
          <w:sz w:val="24"/>
        </w:rPr>
        <w:t>第一部分：选择题（共</w:t>
      </w:r>
      <w:r w:rsidRPr="00656E4F">
        <w:rPr>
          <w:rFonts w:eastAsia="Times New Roman" w:cs="Times New Roman"/>
          <w:b/>
          <w:sz w:val="24"/>
        </w:rPr>
        <w:t>24</w:t>
      </w:r>
      <w:r w:rsidRPr="00656E4F">
        <w:rPr>
          <w:rFonts w:ascii="宋体" w:hAnsi="宋体"/>
          <w:b/>
          <w:sz w:val="24"/>
        </w:rPr>
        <w:t>分）</w:t>
      </w:r>
    </w:p>
    <w:p w:rsidR="00FC5860" w:rsidRPr="00656E4F" w:rsidP="00656E4F">
      <w:pPr>
        <w:spacing w:line="360" w:lineRule="auto"/>
      </w:pPr>
      <w:r w:rsidRPr="00656E4F">
        <w:rPr>
          <w:rFonts w:ascii="宋体" w:hAnsi="宋体"/>
          <w:b/>
          <w:sz w:val="24"/>
        </w:rPr>
        <w:t>一、选择题（每题</w:t>
      </w:r>
      <w:r w:rsidRPr="00656E4F">
        <w:rPr>
          <w:rFonts w:eastAsia="Times New Roman" w:cs="Times New Roman"/>
          <w:b/>
          <w:sz w:val="24"/>
        </w:rPr>
        <w:t>4</w:t>
      </w:r>
      <w:r w:rsidRPr="00656E4F">
        <w:rPr>
          <w:rFonts w:ascii="宋体" w:hAnsi="宋体"/>
          <w:b/>
          <w:sz w:val="24"/>
        </w:rPr>
        <w:t>个选项中只有</w:t>
      </w:r>
      <w:r w:rsidRPr="00656E4F">
        <w:rPr>
          <w:rFonts w:eastAsia="Times New Roman" w:cs="Times New Roman"/>
          <w:b/>
          <w:sz w:val="24"/>
        </w:rPr>
        <w:t>1</w:t>
      </w:r>
      <w:r w:rsidRPr="00656E4F">
        <w:rPr>
          <w:rFonts w:ascii="宋体" w:hAnsi="宋体"/>
          <w:b/>
          <w:sz w:val="24"/>
        </w:rPr>
        <w:t>个符合题意。每题</w:t>
      </w:r>
      <w:r w:rsidRPr="00656E4F">
        <w:rPr>
          <w:rFonts w:eastAsia="Times New Roman" w:cs="Times New Roman"/>
          <w:b/>
          <w:sz w:val="24"/>
        </w:rPr>
        <w:t>2</w:t>
      </w:r>
      <w:r w:rsidRPr="00656E4F">
        <w:rPr>
          <w:rFonts w:ascii="宋体" w:hAnsi="宋体"/>
          <w:b/>
          <w:sz w:val="24"/>
        </w:rPr>
        <w:t>分，共</w:t>
      </w:r>
      <w:r w:rsidRPr="00656E4F">
        <w:rPr>
          <w:rFonts w:eastAsia="Times New Roman" w:cs="Times New Roman"/>
          <w:b/>
          <w:sz w:val="24"/>
        </w:rPr>
        <w:t>24</w:t>
      </w:r>
      <w:r w:rsidRPr="00656E4F">
        <w:rPr>
          <w:rFonts w:ascii="宋体" w:hAnsi="宋体"/>
          <w:b/>
          <w:sz w:val="24"/>
        </w:rPr>
        <w:t>分）</w:t>
      </w:r>
    </w:p>
    <w:p w:rsidR="00FC5860" w:rsidRPr="00656E4F" w:rsidP="00656E4F">
      <w:pPr>
        <w:spacing w:line="360" w:lineRule="auto"/>
      </w:pPr>
      <w:r w:rsidRPr="00656E4F">
        <w:t xml:space="preserve">1. </w:t>
      </w:r>
      <w:r w:rsidRPr="00656E4F">
        <w:rPr>
          <w:rFonts w:ascii="宋体" w:hAnsi="宋体"/>
        </w:rPr>
        <w:t>下列关于声现象的说法正确的是（　　）</w:t>
      </w:r>
    </w:p>
    <w:p w:rsidR="0057543A" w:rsidRPr="00656E4F" w:rsidP="00656E4F">
      <w:pPr>
        <w:spacing w:line="360" w:lineRule="auto"/>
        <w:jc w:val="left"/>
        <w:textAlignment w:val="center"/>
      </w:pPr>
      <w:r w:rsidRPr="00656E4F">
        <w:t xml:space="preserve">A. </w:t>
      </w:r>
      <w:r w:rsidRPr="00656E4F" w:rsidR="00273806">
        <w:rPr>
          <w:rFonts w:ascii="宋体" w:hAnsi="宋体"/>
        </w:rPr>
        <w:t>物体只要发声，我们就一定能听到它发出的声音</w:t>
      </w:r>
    </w:p>
    <w:p w:rsidR="0057543A" w:rsidRPr="00656E4F" w:rsidP="00656E4F">
      <w:pPr>
        <w:spacing w:line="360" w:lineRule="auto"/>
        <w:jc w:val="left"/>
        <w:textAlignment w:val="center"/>
      </w:pPr>
      <w:r w:rsidRPr="00656E4F">
        <w:t xml:space="preserve">B. </w:t>
      </w:r>
      <w:r w:rsidRPr="00656E4F" w:rsidR="00273806">
        <w:rPr>
          <w:rFonts w:ascii="宋体" w:hAnsi="宋体"/>
        </w:rPr>
        <w:t>汽车上的倒车雷达是利用超声波传递信息的</w:t>
      </w:r>
    </w:p>
    <w:p w:rsidR="0057543A" w:rsidRPr="00656E4F" w:rsidP="00656E4F">
      <w:pPr>
        <w:spacing w:line="360" w:lineRule="auto"/>
        <w:jc w:val="left"/>
        <w:textAlignment w:val="center"/>
      </w:pPr>
      <w:r w:rsidRPr="00656E4F">
        <w:t xml:space="preserve">C. </w:t>
      </w:r>
      <w:r w:rsidRPr="00656E4F" w:rsidR="00273806">
        <w:rPr>
          <w:rFonts w:ascii="宋体" w:hAnsi="宋体"/>
        </w:rPr>
        <w:t>百米赛跑时，终点计时员听到枪声开始计时，所计时间偏长</w:t>
      </w:r>
    </w:p>
    <w:p w:rsidR="0057543A" w:rsidRPr="00656E4F" w:rsidP="00656E4F">
      <w:pPr>
        <w:spacing w:line="360" w:lineRule="auto"/>
        <w:jc w:val="left"/>
        <w:textAlignment w:val="center"/>
      </w:pPr>
      <w:r w:rsidRPr="00656E4F">
        <w:t xml:space="preserve">D. </w:t>
      </w:r>
      <w:r w:rsidRPr="00656E4F" w:rsidR="00273806">
        <w:rPr>
          <w:rFonts w:ascii="宋体" w:hAnsi="宋体"/>
        </w:rPr>
        <w:t>用手按压琴弦的不同部位，用同样的力拨动，响度不同</w:t>
      </w:r>
    </w:p>
    <w:p w:rsidR="0057543A" w:rsidRPr="00656E4F" w:rsidP="00656E4F">
      <w:pPr>
        <w:spacing w:line="360" w:lineRule="auto"/>
        <w:textAlignment w:val="center"/>
      </w:pPr>
      <w:r w:rsidRPr="00656E4F">
        <w:t>【答案】</w:t>
      </w:r>
      <w:r w:rsidRPr="00656E4F">
        <w:t>B</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eastAsia="Times New Roman" w:cs="Times New Roman"/>
        </w:rPr>
        <w:t>A</w:t>
      </w:r>
      <w:r w:rsidRPr="00656E4F">
        <w:rPr>
          <w:rFonts w:ascii="宋体" w:hAnsi="宋体"/>
        </w:rPr>
        <w:t>．物体发声，且有声音的传播需要介质，声音的频率必须在听觉范围内，人耳器官良好，我们才能听到声音。故</w:t>
      </w:r>
      <w:r w:rsidRPr="00656E4F">
        <w:rPr>
          <w:rFonts w:eastAsia="Times New Roman" w:cs="Times New Roman"/>
        </w:rPr>
        <w:t>A</w:t>
      </w:r>
      <w:r w:rsidRPr="00656E4F">
        <w:rPr>
          <w:rFonts w:ascii="宋体" w:hAnsi="宋体"/>
        </w:rPr>
        <w:t>错误；</w:t>
      </w:r>
    </w:p>
    <w:p w:rsidR="0057543A" w:rsidRPr="00656E4F" w:rsidP="00656E4F">
      <w:pPr>
        <w:spacing w:line="360" w:lineRule="auto"/>
        <w:jc w:val="left"/>
        <w:textAlignment w:val="center"/>
      </w:pPr>
      <w:r w:rsidRPr="00656E4F">
        <w:rPr>
          <w:rFonts w:eastAsia="Times New Roman" w:cs="Times New Roman"/>
        </w:rPr>
        <w:t>B</w:t>
      </w:r>
      <w:r w:rsidRPr="00656E4F">
        <w:rPr>
          <w:rFonts w:ascii="宋体" w:hAnsi="宋体"/>
        </w:rPr>
        <w:t>．声音可以传递信息与能量，汽车上的倒车雷达是利用超声波传递信息的，故</w:t>
      </w:r>
      <w:r w:rsidRPr="00656E4F">
        <w:rPr>
          <w:rFonts w:eastAsia="Times New Roman" w:cs="Times New Roman"/>
        </w:rPr>
        <w:t>B</w:t>
      </w:r>
      <w:r w:rsidRPr="00656E4F">
        <w:rPr>
          <w:rFonts w:ascii="宋体" w:hAnsi="宋体"/>
        </w:rPr>
        <w:t>正确；</w:t>
      </w:r>
    </w:p>
    <w:p w:rsidR="0057543A" w:rsidRPr="00656E4F" w:rsidP="00656E4F">
      <w:pPr>
        <w:spacing w:line="360" w:lineRule="auto"/>
        <w:jc w:val="left"/>
        <w:textAlignment w:val="center"/>
      </w:pPr>
      <w:r w:rsidRPr="00656E4F">
        <w:rPr>
          <w:rFonts w:eastAsia="Times New Roman" w:cs="Times New Roman"/>
        </w:rPr>
        <w:t>C</w:t>
      </w:r>
      <w:r w:rsidRPr="00656E4F">
        <w:rPr>
          <w:rFonts w:ascii="宋体" w:hAnsi="宋体"/>
        </w:rPr>
        <w:t>．百米赛跑时，终点计时员听到枪声开始计时，即终点计时员是在运动员起跑后才开始计时，所计时间偏短，故</w:t>
      </w:r>
      <w:r w:rsidRPr="00656E4F">
        <w:rPr>
          <w:rFonts w:eastAsia="Times New Roman" w:cs="Times New Roman"/>
        </w:rPr>
        <w:t>C</w:t>
      </w:r>
      <w:r w:rsidRPr="00656E4F">
        <w:rPr>
          <w:rFonts w:ascii="宋体" w:hAnsi="宋体"/>
        </w:rPr>
        <w:t>错误；</w:t>
      </w:r>
    </w:p>
    <w:p w:rsidR="0057543A" w:rsidRPr="00656E4F" w:rsidP="00656E4F">
      <w:pPr>
        <w:spacing w:line="360" w:lineRule="auto"/>
        <w:jc w:val="left"/>
        <w:textAlignment w:val="center"/>
      </w:pPr>
      <w:r w:rsidRPr="00656E4F">
        <w:rPr>
          <w:rFonts w:eastAsia="Times New Roman" w:cs="Times New Roman"/>
        </w:rPr>
        <w:t>D</w:t>
      </w:r>
      <w:r w:rsidRPr="00656E4F">
        <w:rPr>
          <w:rFonts w:ascii="宋体" w:hAnsi="宋体"/>
        </w:rPr>
        <w:t>．用手按压琴弦的不同部位，用同样的力拨动，声音的频率不同，振幅相同，音</w:t>
      </w:r>
      <w:r w:rsidRPr="00656E4F">
        <w:rPr>
          <w:rFonts w:ascii="宋体" w:hAnsi="宋体"/>
        </w:rPr>
        <w:t>调不同，响度相同，故</w:t>
      </w:r>
      <w:r w:rsidRPr="00656E4F">
        <w:rPr>
          <w:rFonts w:eastAsia="Times New Roman" w:cs="Times New Roman"/>
        </w:rPr>
        <w:t>D</w:t>
      </w:r>
      <w:r w:rsidRPr="00656E4F">
        <w:rPr>
          <w:rFonts w:ascii="宋体" w:hAnsi="宋体"/>
        </w:rPr>
        <w:t>错误。</w:t>
      </w:r>
    </w:p>
    <w:p w:rsidR="0057543A" w:rsidRPr="00656E4F" w:rsidP="00656E4F">
      <w:pPr>
        <w:spacing w:line="360" w:lineRule="auto"/>
        <w:jc w:val="left"/>
        <w:textAlignment w:val="center"/>
      </w:pPr>
      <w:r w:rsidRPr="00656E4F">
        <w:rPr>
          <w:rFonts w:ascii="宋体" w:hAnsi="宋体"/>
        </w:rPr>
        <w:t>故选</w:t>
      </w:r>
      <w:r w:rsidRPr="00656E4F">
        <w:rPr>
          <w:rFonts w:eastAsia="Times New Roman" w:cs="Times New Roman"/>
        </w:rPr>
        <w:t>B</w:t>
      </w:r>
      <w:r w:rsidRPr="00656E4F">
        <w:rPr>
          <w:rFonts w:ascii="宋体" w:hAnsi="宋体"/>
        </w:rPr>
        <w:t>。</w:t>
      </w:r>
    </w:p>
    <w:p w:rsidR="0057543A" w:rsidRPr="00656E4F" w:rsidP="00656E4F">
      <w:pPr>
        <w:spacing w:line="360" w:lineRule="auto"/>
        <w:textAlignment w:val="center"/>
      </w:pPr>
      <w:r w:rsidRPr="00656E4F">
        <w:t xml:space="preserve">2. </w:t>
      </w:r>
      <w:r w:rsidRPr="00656E4F">
        <w:rPr>
          <w:rFonts w:ascii="宋体" w:hAnsi="宋体"/>
        </w:rPr>
        <w:t>八年级</w:t>
      </w:r>
      <w:r w:rsidRPr="00656E4F">
        <w:rPr>
          <w:rFonts w:eastAsia="Times New Roman" w:cs="Times New Roman"/>
        </w:rPr>
        <w:t>2</w:t>
      </w:r>
      <w:r w:rsidRPr="00656E4F">
        <w:rPr>
          <w:rFonts w:ascii="宋体" w:hAnsi="宋体"/>
        </w:rPr>
        <w:t>班某同学估测了与自己身体相关的一些物理量，其中合理的是（　　）</w:t>
      </w:r>
    </w:p>
    <w:p w:rsidR="0057543A" w:rsidRPr="00656E4F" w:rsidP="00656E4F">
      <w:pPr>
        <w:spacing w:line="360" w:lineRule="auto"/>
        <w:jc w:val="left"/>
        <w:textAlignment w:val="center"/>
      </w:pPr>
      <w:r w:rsidRPr="00656E4F">
        <w:t xml:space="preserve">A. </w:t>
      </w:r>
      <w:r w:rsidRPr="00656E4F">
        <w:rPr>
          <w:rFonts w:ascii="宋体" w:hAnsi="宋体"/>
        </w:rPr>
        <w:t>体温约为</w:t>
      </w:r>
      <w:r w:rsidRPr="00656E4F">
        <w:rPr>
          <w:rFonts w:eastAsia="Times New Roman" w:cs="Times New Roman"/>
        </w:rPr>
        <w:t>42</w:t>
      </w:r>
      <w:r w:rsidRPr="00656E4F">
        <w:rPr>
          <w:rFonts w:ascii="宋体" w:hAnsi="宋体"/>
        </w:rPr>
        <w:t>℃</w:t>
      </w:r>
    </w:p>
    <w:p w:rsidR="0057543A" w:rsidRPr="00656E4F" w:rsidP="00656E4F">
      <w:pPr>
        <w:spacing w:line="360" w:lineRule="auto"/>
        <w:jc w:val="left"/>
        <w:textAlignment w:val="center"/>
      </w:pPr>
      <w:r w:rsidRPr="00656E4F">
        <w:t xml:space="preserve">B. </w:t>
      </w:r>
      <w:r w:rsidRPr="00656E4F">
        <w:rPr>
          <w:rFonts w:ascii="宋体" w:hAnsi="宋体"/>
        </w:rPr>
        <w:t>身体的密度约为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76.3pt;height:18.25pt" o:ole="">
            <v:imagedata r:id="rId5" o:title="eqIdf7f91d04b97a7a86cbeea76c584415c2"/>
          </v:shape>
          <o:OLEObject Type="Embed" ProgID="Equation.DSMT4" ShapeID="_x0000_i1025" DrawAspect="Content" ObjectID="_1768547557" r:id="rId6"/>
        </w:object>
      </w:r>
    </w:p>
    <w:p w:rsidR="0057543A" w:rsidRPr="00656E4F" w:rsidP="00656E4F">
      <w:pPr>
        <w:spacing w:line="360" w:lineRule="auto"/>
        <w:jc w:val="left"/>
        <w:textAlignment w:val="center"/>
      </w:pPr>
      <w:r w:rsidRPr="00656E4F">
        <w:t xml:space="preserve">C. </w:t>
      </w:r>
      <w:r w:rsidRPr="00656E4F">
        <w:rPr>
          <w:rFonts w:ascii="宋体" w:hAnsi="宋体"/>
        </w:rPr>
        <w:t>身高约为</w:t>
      </w:r>
      <w:r w:rsidRPr="00656E4F">
        <w:rPr>
          <w:rFonts w:eastAsia="Times New Roman" w:cs="Times New Roman"/>
        </w:rPr>
        <w:t>1.72m</w:t>
      </w:r>
    </w:p>
    <w:p w:rsidR="0057543A" w:rsidRPr="00656E4F" w:rsidP="00656E4F">
      <w:pPr>
        <w:spacing w:line="360" w:lineRule="auto"/>
        <w:jc w:val="left"/>
        <w:textAlignment w:val="center"/>
      </w:pPr>
      <w:r w:rsidRPr="00656E4F">
        <w:t xml:space="preserve">D. </w:t>
      </w:r>
      <w:r w:rsidRPr="00656E4F">
        <w:rPr>
          <w:rFonts w:ascii="宋体" w:hAnsi="宋体"/>
        </w:rPr>
        <w:t>一秒内心跳次数</w:t>
      </w:r>
      <w:r w:rsidRPr="00656E4F">
        <w:rPr>
          <w:rFonts w:eastAsia="Times New Roman" w:cs="Times New Roman"/>
        </w:rPr>
        <w:t>70</w:t>
      </w:r>
      <w:r w:rsidRPr="00656E4F">
        <w:rPr>
          <w:rFonts w:ascii="宋体" w:hAnsi="宋体"/>
        </w:rPr>
        <w:t>次</w:t>
      </w:r>
    </w:p>
    <w:p w:rsidR="0057543A" w:rsidRPr="00656E4F" w:rsidP="00656E4F">
      <w:pPr>
        <w:spacing w:line="360" w:lineRule="auto"/>
        <w:textAlignment w:val="center"/>
      </w:pPr>
      <w:r w:rsidRPr="00656E4F">
        <w:t>【答案】</w:t>
      </w:r>
      <w:r w:rsidRPr="00656E4F">
        <w:t>C</w:t>
      </w:r>
    </w:p>
    <w:p w:rsidR="0057543A" w:rsidRPr="00656E4F" w:rsidP="00656E4F">
      <w:pPr>
        <w:spacing w:line="360" w:lineRule="auto"/>
        <w:textAlignment w:val="center"/>
        <w:sectPr w:rsidSect="00C321EB">
          <w:headerReference w:type="even" r:id="rId7"/>
          <w:headerReference w:type="default" r:id="rId8"/>
          <w:footerReference w:type="even" r:id="rId9"/>
          <w:footerReference w:type="default" r:id="rId10"/>
          <w:headerReference w:type="first" r:id="rId11"/>
          <w:footerReference w:type="first" r:id="rId12"/>
          <w:pgSz w:w="11906" w:h="16838"/>
          <w:pgMar w:top="910" w:right="1080" w:bottom="1440" w:left="1080" w:header="152" w:footer="0" w:gutter="0"/>
          <w:cols w:space="720"/>
          <w:docGrid w:type="lines" w:linePitch="312"/>
        </w:sectP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t>A</w:t>
      </w:r>
      <w:r w:rsidRPr="00656E4F">
        <w:t>．人的正常体温约为</w:t>
      </w:r>
      <w:r w:rsidRPr="00656E4F">
        <w:t>37℃</w:t>
      </w:r>
      <w:r w:rsidRPr="00656E4F">
        <w:t>，故</w:t>
      </w:r>
      <w:r w:rsidRPr="00656E4F">
        <w:t>A</w:t>
      </w:r>
      <w:r w:rsidRPr="00656E4F">
        <w:t>不符合题意；</w:t>
      </w:r>
    </w:p>
    <w:p w:rsidR="0057543A" w:rsidRPr="00656E4F" w:rsidP="00656E4F">
      <w:pPr>
        <w:spacing w:line="360" w:lineRule="auto"/>
        <w:jc w:val="left"/>
        <w:textAlignment w:val="center"/>
      </w:pPr>
      <w:r w:rsidRPr="00656E4F">
        <w:t>B</w:t>
      </w:r>
      <w:r w:rsidRPr="00656E4F">
        <w:t>．水的密度是</w:t>
      </w:r>
      <w:r w:rsidRPr="00656E4F">
        <w:t>1.0×10</w:t>
      </w:r>
      <w:r w:rsidRPr="00656E4F">
        <w:rPr>
          <w:vertAlign w:val="superscript"/>
        </w:rPr>
        <w:t>3</w:t>
      </w:r>
      <w:r w:rsidRPr="00656E4F">
        <w:t>kg/m</w:t>
      </w:r>
      <w:r w:rsidRPr="00656E4F">
        <w:rPr>
          <w:vertAlign w:val="superscript"/>
        </w:rPr>
        <w:t>3</w:t>
      </w:r>
      <w:r w:rsidRPr="00656E4F">
        <w:t>，人体密度与水的密度差不多，在</w:t>
      </w:r>
      <w:r w:rsidRPr="00656E4F">
        <w:t>1.0×10</w:t>
      </w:r>
      <w:r w:rsidRPr="00656E4F">
        <w:rPr>
          <w:vertAlign w:val="superscript"/>
        </w:rPr>
        <w:t>3</w:t>
      </w:r>
      <w:r w:rsidRPr="00656E4F">
        <w:t>kg/m</w:t>
      </w:r>
      <w:r w:rsidRPr="00656E4F">
        <w:rPr>
          <w:vertAlign w:val="superscript"/>
        </w:rPr>
        <w:t>3</w:t>
      </w:r>
      <w:r w:rsidRPr="00656E4F">
        <w:t>左右，故</w:t>
      </w:r>
      <w:r w:rsidRPr="00656E4F">
        <w:t>B</w:t>
      </w:r>
      <w:r w:rsidRPr="00656E4F">
        <w:t>不符合题意；</w:t>
      </w:r>
    </w:p>
    <w:p w:rsidR="0057543A" w:rsidRPr="00656E4F" w:rsidP="00656E4F">
      <w:pPr>
        <w:spacing w:line="360" w:lineRule="auto"/>
        <w:jc w:val="left"/>
        <w:textAlignment w:val="center"/>
      </w:pPr>
      <w:r w:rsidRPr="00656E4F">
        <w:t>C</w:t>
      </w:r>
      <w:r w:rsidRPr="00656E4F">
        <w:t>．中学生的身高约为</w:t>
      </w:r>
      <w:r w:rsidRPr="00656E4F">
        <w:t>170cm=1.70m</w:t>
      </w:r>
      <w:r w:rsidRPr="00656E4F">
        <w:t>，接近</w:t>
      </w:r>
      <w:r w:rsidRPr="00656E4F">
        <w:rPr>
          <w:rFonts w:eastAsia="Times New Roman" w:cs="Times New Roman"/>
        </w:rPr>
        <w:t>1.72m。</w:t>
      </w:r>
      <w:r w:rsidRPr="00656E4F">
        <w:t>故</w:t>
      </w:r>
      <w:r w:rsidRPr="00656E4F">
        <w:t>C</w:t>
      </w:r>
      <w:r w:rsidRPr="00656E4F">
        <w:t>符合题意；</w:t>
      </w:r>
    </w:p>
    <w:p w:rsidR="0057543A" w:rsidRPr="00656E4F" w:rsidP="00656E4F">
      <w:pPr>
        <w:spacing w:line="360" w:lineRule="auto"/>
        <w:jc w:val="left"/>
        <w:textAlignment w:val="center"/>
      </w:pPr>
      <w:r w:rsidRPr="00656E4F">
        <w:t>D</w:t>
      </w:r>
      <w:r w:rsidRPr="00656E4F">
        <w:t>．正常情况下，人的心脏跳动一次的时间接近</w:t>
      </w:r>
      <w:r w:rsidRPr="00656E4F">
        <w:t>1s</w:t>
      </w:r>
      <w:r w:rsidRPr="00656E4F">
        <w:t>，跳动</w:t>
      </w:r>
      <w:r w:rsidRPr="00656E4F">
        <w:t>70</w:t>
      </w:r>
      <w:r w:rsidRPr="00656E4F">
        <w:t>次的时间接近</w:t>
      </w:r>
      <w:r w:rsidRPr="00656E4F">
        <w:t>1min</w:t>
      </w:r>
      <w:r w:rsidRPr="00656E4F">
        <w:t>。故</w:t>
      </w:r>
      <w:r w:rsidRPr="00656E4F">
        <w:t>D</w:t>
      </w:r>
      <w:r w:rsidRPr="00656E4F">
        <w:t>不符合题意。</w:t>
      </w:r>
    </w:p>
    <w:p w:rsidR="0057543A" w:rsidRPr="00656E4F" w:rsidP="00656E4F">
      <w:pPr>
        <w:spacing w:line="360" w:lineRule="auto"/>
        <w:jc w:val="left"/>
        <w:textAlignment w:val="center"/>
      </w:pPr>
      <w:r w:rsidRPr="00656E4F">
        <w:t>故选</w:t>
      </w:r>
      <w:r w:rsidRPr="00656E4F">
        <w:t>C</w:t>
      </w:r>
      <w:r w:rsidRPr="00656E4F">
        <w:t>。</w:t>
      </w:r>
    </w:p>
    <w:p w:rsidR="0057543A" w:rsidRPr="00656E4F" w:rsidP="00656E4F">
      <w:pPr>
        <w:spacing w:line="360" w:lineRule="auto"/>
        <w:jc w:val="left"/>
        <w:textAlignment w:val="center"/>
      </w:pPr>
      <w:r w:rsidRPr="00656E4F">
        <w:t xml:space="preserve">3. </w:t>
      </w:r>
      <w:r w:rsidRPr="00656E4F">
        <w:rPr>
          <w:rFonts w:ascii="宋体" w:hAnsi="宋体"/>
        </w:rPr>
        <w:t>下列图像与描述的物理量间的关系，对应错误的是（）</w:t>
      </w:r>
    </w:p>
    <w:p w:rsidR="0057543A" w:rsidRPr="00656E4F" w:rsidP="00656E4F">
      <w:pPr>
        <w:tabs>
          <w:tab w:val="left" w:pos="4873"/>
        </w:tabs>
        <w:spacing w:line="360" w:lineRule="auto"/>
        <w:jc w:val="left"/>
        <w:textAlignment w:val="center"/>
      </w:pPr>
      <w:r w:rsidRPr="00656E4F">
        <w:t xml:space="preserve">A. </w:t>
      </w:r>
      <w:r w:rsidRPr="00656E4F">
        <w:rPr>
          <w:noProof/>
        </w:rPr>
        <w:drawing>
          <wp:inline distT="0" distB="0" distL="0" distR="0">
            <wp:extent cx="962025" cy="914400"/>
            <wp:effectExtent l="19050" t="0" r="9525"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3" cstate="print"/>
                    <a:stretch>
                      <a:fillRect/>
                    </a:stretch>
                  </pic:blipFill>
                  <pic:spPr>
                    <a:xfrm>
                      <a:off x="0" y="0"/>
                      <a:ext cx="962025" cy="914400"/>
                    </a:xfrm>
                    <a:prstGeom prst="rect">
                      <a:avLst/>
                    </a:prstGeom>
                  </pic:spPr>
                </pic:pic>
              </a:graphicData>
            </a:graphic>
          </wp:inline>
        </w:drawing>
      </w:r>
      <w:r w:rsidRPr="00656E4F">
        <w:t xml:space="preserve"> </w:t>
      </w:r>
      <w:r w:rsidRPr="00656E4F">
        <w:t>晶体温度与加热时间的关系</w:t>
      </w:r>
      <w:r w:rsidRPr="00656E4F">
        <w:tab/>
        <w:t xml:space="preserve">B. </w:t>
      </w:r>
      <w:r w:rsidRPr="00656E4F">
        <w:rPr>
          <w:noProof/>
        </w:rPr>
        <w:drawing>
          <wp:inline distT="0" distB="0" distL="0" distR="0">
            <wp:extent cx="981075" cy="942975"/>
            <wp:effectExtent l="19050" t="0" r="9525"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4" cstate="print"/>
                    <a:stretch>
                      <a:fillRect/>
                    </a:stretch>
                  </pic:blipFill>
                  <pic:spPr>
                    <a:xfrm>
                      <a:off x="0" y="0"/>
                      <a:ext cx="981075" cy="942975"/>
                    </a:xfrm>
                    <a:prstGeom prst="rect">
                      <a:avLst/>
                    </a:prstGeom>
                  </pic:spPr>
                </pic:pic>
              </a:graphicData>
            </a:graphic>
          </wp:inline>
        </w:drawing>
      </w:r>
      <w:r w:rsidRPr="00656E4F">
        <w:t xml:space="preserve"> </w:t>
      </w:r>
      <w:r w:rsidRPr="00656E4F">
        <w:t>液体沸腾前后温度与加热时间的关系</w:t>
      </w:r>
    </w:p>
    <w:p w:rsidR="0057543A" w:rsidRPr="00656E4F" w:rsidP="00656E4F">
      <w:pPr>
        <w:tabs>
          <w:tab w:val="left" w:pos="4873"/>
        </w:tabs>
        <w:spacing w:line="360" w:lineRule="auto"/>
        <w:jc w:val="left"/>
        <w:textAlignment w:val="center"/>
      </w:pPr>
      <w:r w:rsidRPr="00656E4F">
        <w:t xml:space="preserve">C. </w:t>
      </w:r>
      <w:r w:rsidRPr="00656E4F">
        <w:rPr>
          <w:noProof/>
        </w:rPr>
        <w:drawing>
          <wp:inline distT="0" distB="0" distL="0" distR="0">
            <wp:extent cx="1000125" cy="1019175"/>
            <wp:effectExtent l="19050" t="0" r="9525"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5" cstate="print"/>
                    <a:stretch>
                      <a:fillRect/>
                    </a:stretch>
                  </pic:blipFill>
                  <pic:spPr>
                    <a:xfrm>
                      <a:off x="0" y="0"/>
                      <a:ext cx="1000125" cy="1019175"/>
                    </a:xfrm>
                    <a:prstGeom prst="rect">
                      <a:avLst/>
                    </a:prstGeom>
                  </pic:spPr>
                </pic:pic>
              </a:graphicData>
            </a:graphic>
          </wp:inline>
        </w:drawing>
      </w:r>
      <w:r w:rsidRPr="00656E4F">
        <w:t xml:space="preserve"> </w:t>
      </w:r>
      <w:r w:rsidRPr="00656E4F">
        <w:t>物体做匀速直线运动时路程与时间的关系</w:t>
      </w:r>
      <w:r w:rsidRPr="00656E4F">
        <w:tab/>
        <w:t xml:space="preserve">D. </w:t>
      </w:r>
      <w:r w:rsidRPr="00656E4F">
        <w:rPr>
          <w:noProof/>
        </w:rPr>
        <w:drawing>
          <wp:inline distT="0" distB="0" distL="0" distR="0">
            <wp:extent cx="1095375" cy="1076325"/>
            <wp:effectExtent l="19050" t="0" r="9525"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6" cstate="print"/>
                    <a:stretch>
                      <a:fillRect/>
                    </a:stretch>
                  </pic:blipFill>
                  <pic:spPr>
                    <a:xfrm>
                      <a:off x="0" y="0"/>
                      <a:ext cx="1095375" cy="1076325"/>
                    </a:xfrm>
                    <a:prstGeom prst="rect">
                      <a:avLst/>
                    </a:prstGeom>
                  </pic:spPr>
                </pic:pic>
              </a:graphicData>
            </a:graphic>
          </wp:inline>
        </w:drawing>
      </w:r>
      <w:r w:rsidRPr="00656E4F">
        <w:t xml:space="preserve"> </w:t>
      </w:r>
      <w:r w:rsidRPr="00656E4F">
        <w:t>同种物质质量与体积的关系</w:t>
      </w:r>
    </w:p>
    <w:p w:rsidR="0057543A" w:rsidRPr="00656E4F" w:rsidP="00656E4F">
      <w:pPr>
        <w:spacing w:line="360" w:lineRule="auto"/>
        <w:textAlignment w:val="center"/>
      </w:pPr>
      <w:r w:rsidRPr="00656E4F">
        <w:t>【答案】</w:t>
      </w:r>
      <w:r w:rsidRPr="00656E4F">
        <w:t>B</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eastAsia="Times New Roman" w:cs="Times New Roman"/>
        </w:rPr>
        <w:t>A</w:t>
      </w:r>
      <w:r w:rsidRPr="00656E4F">
        <w:rPr>
          <w:rFonts w:ascii="宋体" w:hAnsi="宋体"/>
        </w:rPr>
        <w:t>．晶体熔化过程中温度保持不变，熔化前吸热温度升高，完全熔化后吸热温度升高，故</w:t>
      </w:r>
      <w:r w:rsidRPr="00656E4F">
        <w:rPr>
          <w:rFonts w:eastAsia="Times New Roman" w:cs="Times New Roman"/>
        </w:rPr>
        <w:t>A</w:t>
      </w:r>
      <w:r w:rsidRPr="00656E4F">
        <w:rPr>
          <w:rFonts w:ascii="宋体" w:hAnsi="宋体"/>
        </w:rPr>
        <w:t>正确，不符合题意；</w:t>
      </w:r>
    </w:p>
    <w:p w:rsidR="0057543A" w:rsidRPr="00656E4F" w:rsidP="00656E4F">
      <w:pPr>
        <w:spacing w:line="360" w:lineRule="auto"/>
        <w:jc w:val="left"/>
        <w:textAlignment w:val="center"/>
      </w:pPr>
      <w:r w:rsidRPr="00656E4F">
        <w:rPr>
          <w:rFonts w:eastAsia="Times New Roman" w:cs="Times New Roman"/>
        </w:rPr>
        <w:t>B</w:t>
      </w:r>
      <w:r w:rsidRPr="00656E4F">
        <w:rPr>
          <w:rFonts w:ascii="宋体" w:hAnsi="宋体"/>
        </w:rPr>
        <w:t>．液体沸腾前吸热温度升高，</w:t>
      </w:r>
      <w:r w:rsidRPr="00656E4F">
        <w:rPr>
          <w:rFonts w:ascii="宋体" w:hAnsi="宋体"/>
        </w:rPr>
        <w:t>沸腾后吸热温度不变，故</w:t>
      </w:r>
      <w:r w:rsidRPr="00656E4F">
        <w:rPr>
          <w:rFonts w:eastAsia="Times New Roman" w:cs="Times New Roman"/>
        </w:rPr>
        <w:t>B</w:t>
      </w:r>
      <w:r w:rsidRPr="00656E4F">
        <w:rPr>
          <w:rFonts w:ascii="宋体" w:hAnsi="宋体"/>
        </w:rPr>
        <w:t>错误，符合题意；</w:t>
      </w:r>
    </w:p>
    <w:p w:rsidR="0057543A" w:rsidRPr="00656E4F" w:rsidP="00656E4F">
      <w:pPr>
        <w:spacing w:line="360" w:lineRule="auto"/>
        <w:jc w:val="left"/>
        <w:textAlignment w:val="center"/>
      </w:pPr>
      <w:r w:rsidRPr="00656E4F">
        <w:rPr>
          <w:rFonts w:eastAsia="Times New Roman" w:cs="Times New Roman"/>
        </w:rPr>
        <w:t>C</w:t>
      </w:r>
      <w:r w:rsidRPr="00656E4F">
        <w:rPr>
          <w:rFonts w:ascii="宋体" w:hAnsi="宋体"/>
        </w:rPr>
        <w:t>．做匀速直线运动的物体的速度保持不变，由</w:t>
      </w:r>
      <w:r w:rsidRPr="00656E4F">
        <w:rPr>
          <w:rFonts w:eastAsia="Times New Roman" w:cs="Times New Roman"/>
          <w:i/>
        </w:rPr>
        <w:t>s</w:t>
      </w:r>
      <w:r w:rsidRPr="00656E4F">
        <w:rPr>
          <w:rFonts w:eastAsia="Times New Roman" w:cs="Times New Roman"/>
        </w:rPr>
        <w:t>=</w:t>
      </w:r>
      <w:r w:rsidRPr="00656E4F">
        <w:rPr>
          <w:rFonts w:eastAsia="Times New Roman" w:cs="Times New Roman"/>
          <w:i/>
        </w:rPr>
        <w:t>vt</w:t>
      </w:r>
      <w:r w:rsidRPr="00656E4F">
        <w:rPr>
          <w:rFonts w:ascii="宋体" w:hAnsi="宋体"/>
        </w:rPr>
        <w:t>可知，通过的路程与时间成正比，图象是一条过原点的直线，故</w:t>
      </w:r>
      <w:r w:rsidRPr="00656E4F">
        <w:rPr>
          <w:rFonts w:eastAsia="Times New Roman" w:cs="Times New Roman"/>
        </w:rPr>
        <w:t>C</w:t>
      </w:r>
      <w:r w:rsidRPr="00656E4F">
        <w:rPr>
          <w:rFonts w:ascii="宋体" w:hAnsi="宋体"/>
        </w:rPr>
        <w:t>正确，不符合题意；</w:t>
      </w:r>
    </w:p>
    <w:p w:rsidR="0057543A" w:rsidRPr="00656E4F" w:rsidP="00656E4F">
      <w:pPr>
        <w:spacing w:line="360" w:lineRule="auto"/>
        <w:jc w:val="left"/>
        <w:textAlignment w:val="center"/>
      </w:pPr>
      <w:r w:rsidRPr="00656E4F">
        <w:rPr>
          <w:rFonts w:eastAsia="Times New Roman" w:cs="Times New Roman"/>
        </w:rPr>
        <w:t>D</w:t>
      </w:r>
      <w:r w:rsidRPr="00656E4F">
        <w:rPr>
          <w:rFonts w:ascii="宋体" w:hAnsi="宋体"/>
        </w:rPr>
        <w:t>．物体的质量和体积满足</w:t>
      </w:r>
      <w:r>
        <w:object>
          <v:shape id="_x0000_i1026" type="#_x0000_t75" alt=" " style="width:39.75pt;height:16.1pt" o:ole="">
            <v:imagedata r:id="rId17" o:title="eqId739490a4085670515632b5b7f884f7e9"/>
          </v:shape>
          <o:OLEObject Type="Embed" ProgID="Equation.DSMT4" ShapeID="_x0000_i1026" DrawAspect="Content" ObjectID="_1768547558" r:id="rId18"/>
        </w:object>
      </w:r>
      <w:r w:rsidRPr="00656E4F">
        <w:rPr>
          <w:rFonts w:ascii="宋体" w:hAnsi="宋体"/>
        </w:rPr>
        <w:t>，故同种物质（密度不变）的质量与体积关系是一条过原点的倾斜直线，故</w:t>
      </w:r>
      <w:r w:rsidRPr="00656E4F">
        <w:rPr>
          <w:rFonts w:eastAsia="Times New Roman" w:cs="Times New Roman"/>
        </w:rPr>
        <w:t>D</w:t>
      </w:r>
      <w:r w:rsidRPr="00656E4F">
        <w:rPr>
          <w:rFonts w:ascii="宋体" w:hAnsi="宋体"/>
        </w:rPr>
        <w:t>正确，不符合题意。</w:t>
      </w:r>
    </w:p>
    <w:p w:rsidR="0057543A" w:rsidRPr="00656E4F" w:rsidP="00656E4F">
      <w:pPr>
        <w:spacing w:line="360" w:lineRule="auto"/>
        <w:jc w:val="left"/>
        <w:textAlignment w:val="center"/>
      </w:pPr>
      <w:r w:rsidRPr="00656E4F">
        <w:rPr>
          <w:rFonts w:ascii="宋体" w:hAnsi="宋体"/>
        </w:rPr>
        <w:t>故选</w:t>
      </w:r>
      <w:r w:rsidRPr="00656E4F">
        <w:rPr>
          <w:rFonts w:eastAsia="Times New Roman" w:cs="Times New Roman"/>
        </w:rPr>
        <w:t>B</w:t>
      </w:r>
      <w:r w:rsidRPr="00656E4F">
        <w:rPr>
          <w:rFonts w:ascii="宋体" w:hAnsi="宋体"/>
        </w:rPr>
        <w:t>。</w:t>
      </w:r>
    </w:p>
    <w:p w:rsidR="0057543A" w:rsidRPr="00656E4F" w:rsidP="00656E4F">
      <w:pPr>
        <w:spacing w:line="360" w:lineRule="auto"/>
        <w:jc w:val="left"/>
        <w:textAlignment w:val="center"/>
      </w:pPr>
    </w:p>
    <w:p w:rsidR="0057543A" w:rsidRPr="00656E4F" w:rsidP="00656E4F">
      <w:pPr>
        <w:spacing w:line="360" w:lineRule="auto"/>
        <w:textAlignment w:val="center"/>
      </w:pPr>
      <w:r w:rsidRPr="00656E4F">
        <w:t xml:space="preserve">4. </w:t>
      </w:r>
      <w:r w:rsidRPr="00656E4F">
        <w:rPr>
          <w:rFonts w:ascii="宋体" w:hAnsi="宋体"/>
        </w:rPr>
        <w:t>下列关于测量仪器使用方法中，正确的是（　　）</w:t>
      </w:r>
    </w:p>
    <w:p w:rsidR="0057543A" w:rsidRPr="00656E4F" w:rsidP="00656E4F">
      <w:pPr>
        <w:spacing w:line="360" w:lineRule="auto"/>
        <w:jc w:val="left"/>
        <w:textAlignment w:val="center"/>
      </w:pPr>
      <w:r w:rsidRPr="00656E4F">
        <w:t xml:space="preserve">A. </w:t>
      </w:r>
      <w:r w:rsidRPr="00656E4F">
        <w:rPr>
          <w:rFonts w:ascii="宋体" w:hAnsi="宋体"/>
        </w:rPr>
        <w:t>使用刻度尺测量长度时，如果刻度尺零刻度线已磨损，则这样的刻度尺就不能再使用</w:t>
      </w:r>
    </w:p>
    <w:p w:rsidR="0057543A" w:rsidRPr="00656E4F" w:rsidP="00656E4F">
      <w:pPr>
        <w:spacing w:line="360" w:lineRule="auto"/>
        <w:jc w:val="left"/>
        <w:textAlignment w:val="center"/>
      </w:pPr>
      <w:r w:rsidRPr="00656E4F">
        <w:t xml:space="preserve">B. </w:t>
      </w:r>
      <w:r w:rsidRPr="00656E4F">
        <w:rPr>
          <w:rFonts w:ascii="宋体" w:hAnsi="宋体"/>
        </w:rPr>
        <w:t>使用温度计测温度时，玻璃泡浸入被测液体后要立即开始读数</w:t>
      </w:r>
    </w:p>
    <w:p w:rsidR="0057543A" w:rsidRPr="00656E4F" w:rsidP="00656E4F">
      <w:pPr>
        <w:spacing w:line="360" w:lineRule="auto"/>
        <w:jc w:val="left"/>
        <w:textAlignment w:val="center"/>
        <w:sectPr w:rsidSect="00C321EB">
          <w:headerReference w:type="even" r:id="rId19"/>
          <w:headerReference w:type="default" r:id="rId20"/>
          <w:footerReference w:type="even" r:id="rId21"/>
          <w:footerReference w:type="default" r:id="rId22"/>
          <w:headerReference w:type="first" r:id="rId23"/>
          <w:footerReference w:type="first" r:id="rId24"/>
          <w:type w:val="nextPage"/>
          <w:pgSz w:w="11906" w:h="16838"/>
          <w:pgMar w:top="910" w:right="1080" w:bottom="1440" w:left="1080" w:header="152" w:footer="0" w:gutter="0"/>
          <w:pgNumType w:start="2"/>
          <w:cols w:space="720"/>
          <w:titlePg w:val="0"/>
          <w:docGrid w:type="lines" w:linePitch="312"/>
        </w:sectPr>
      </w:pPr>
      <w:r w:rsidRPr="00656E4F">
        <w:t xml:space="preserve">C. </w:t>
      </w:r>
      <w:r w:rsidRPr="00656E4F">
        <w:rPr>
          <w:rFonts w:ascii="宋体" w:hAnsi="宋体"/>
        </w:rPr>
        <w:t>用天平测质量时，被测物体放在右盘，用镊子向左盘中加减砝码或移动游码直到天平平衡</w:t>
      </w:r>
    </w:p>
    <w:p w:rsidR="0057543A" w:rsidRPr="00656E4F" w:rsidP="00656E4F">
      <w:pPr>
        <w:spacing w:line="360" w:lineRule="auto"/>
        <w:jc w:val="left"/>
        <w:textAlignment w:val="center"/>
      </w:pPr>
      <w:r w:rsidRPr="00656E4F">
        <w:t xml:space="preserve">D. </w:t>
      </w:r>
      <w:r w:rsidRPr="00656E4F">
        <w:rPr>
          <w:rFonts w:ascii="宋体" w:hAnsi="宋体"/>
        </w:rPr>
        <w:t>用量筒测水的体积，读数时，视线应该与凹液面底部平行</w:t>
      </w:r>
    </w:p>
    <w:p w:rsidR="0057543A" w:rsidRPr="00656E4F" w:rsidP="00656E4F">
      <w:pPr>
        <w:spacing w:line="360" w:lineRule="auto"/>
        <w:textAlignment w:val="center"/>
      </w:pPr>
      <w:r w:rsidRPr="00656E4F">
        <w:t>【答案】</w:t>
      </w:r>
      <w:r w:rsidRPr="00656E4F">
        <w:t>D</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eastAsia="Times New Roman" w:cs="Times New Roman"/>
        </w:rPr>
        <w:t>A</w:t>
      </w:r>
      <w:r w:rsidRPr="00656E4F">
        <w:rPr>
          <w:rFonts w:ascii="宋体" w:hAnsi="宋体"/>
        </w:rPr>
        <w:t>．刻度尺的零刻度线如果磨损，可以从其它刻度处开始测量，读数时减去前面的刻度值就可以了，故</w:t>
      </w:r>
      <w:r w:rsidRPr="00656E4F">
        <w:rPr>
          <w:rFonts w:eastAsia="Times New Roman" w:cs="Times New Roman"/>
        </w:rPr>
        <w:t>A</w:t>
      </w:r>
      <w:r w:rsidRPr="00656E4F">
        <w:rPr>
          <w:rFonts w:ascii="宋体" w:hAnsi="宋体"/>
        </w:rPr>
        <w:t>错误；</w:t>
      </w:r>
    </w:p>
    <w:p w:rsidR="0057543A" w:rsidRPr="00656E4F" w:rsidP="00656E4F">
      <w:pPr>
        <w:spacing w:line="360" w:lineRule="auto"/>
        <w:jc w:val="left"/>
        <w:textAlignment w:val="center"/>
      </w:pPr>
      <w:r w:rsidRPr="00656E4F">
        <w:rPr>
          <w:rFonts w:eastAsia="Times New Roman" w:cs="Times New Roman"/>
        </w:rPr>
        <w:t>B</w:t>
      </w:r>
      <w:r w:rsidRPr="00656E4F">
        <w:rPr>
          <w:rFonts w:ascii="宋体" w:hAnsi="宋体"/>
        </w:rPr>
        <w:t>．用温度计测液体温度，读数时玻璃泡要留在被测液体中，且等待液柱稳定后再读数，故</w:t>
      </w:r>
      <w:r w:rsidRPr="00656E4F">
        <w:rPr>
          <w:rFonts w:eastAsia="Times New Roman" w:cs="Times New Roman"/>
        </w:rPr>
        <w:t>B</w:t>
      </w:r>
      <w:r w:rsidRPr="00656E4F">
        <w:rPr>
          <w:rFonts w:ascii="宋体" w:hAnsi="宋体"/>
        </w:rPr>
        <w:t>错误；</w:t>
      </w:r>
    </w:p>
    <w:p w:rsidR="0057543A" w:rsidRPr="00656E4F" w:rsidP="00656E4F">
      <w:pPr>
        <w:spacing w:line="360" w:lineRule="auto"/>
        <w:jc w:val="left"/>
        <w:textAlignment w:val="center"/>
      </w:pPr>
      <w:r w:rsidRPr="00656E4F">
        <w:rPr>
          <w:rFonts w:eastAsia="Times New Roman" w:cs="Times New Roman"/>
        </w:rPr>
        <w:t>C</w:t>
      </w:r>
      <w:r w:rsidRPr="00656E4F">
        <w:rPr>
          <w:rFonts w:ascii="宋体" w:hAnsi="宋体"/>
        </w:rPr>
        <w:t>．用天平测质量时，遵循</w:t>
      </w:r>
      <w:r w:rsidRPr="00656E4F">
        <w:rPr>
          <w:rFonts w:ascii="宋体" w:hAnsi="宋体"/>
        </w:rPr>
        <w:t>“</w:t>
      </w:r>
      <w:r w:rsidRPr="00656E4F">
        <w:rPr>
          <w:rFonts w:ascii="宋体" w:hAnsi="宋体"/>
        </w:rPr>
        <w:t>左物右码</w:t>
      </w:r>
      <w:r w:rsidRPr="00656E4F">
        <w:rPr>
          <w:rFonts w:ascii="宋体" w:hAnsi="宋体"/>
        </w:rPr>
        <w:t>”</w:t>
      </w:r>
      <w:r w:rsidRPr="00656E4F">
        <w:rPr>
          <w:rFonts w:ascii="宋体" w:hAnsi="宋体"/>
        </w:rPr>
        <w:t>的原则，被测物体放在左盘，用镊子向右盘中加减砝码或移动游码直到天平平衡，故</w:t>
      </w:r>
      <w:r w:rsidRPr="00656E4F">
        <w:rPr>
          <w:rFonts w:eastAsia="Times New Roman" w:cs="Times New Roman"/>
        </w:rPr>
        <w:t>C</w:t>
      </w:r>
      <w:r w:rsidRPr="00656E4F">
        <w:rPr>
          <w:rFonts w:ascii="宋体" w:hAnsi="宋体"/>
        </w:rPr>
        <w:t>错误；</w:t>
      </w:r>
    </w:p>
    <w:p w:rsidR="0057543A" w:rsidRPr="00656E4F" w:rsidP="00656E4F">
      <w:pPr>
        <w:spacing w:line="360" w:lineRule="auto"/>
        <w:jc w:val="left"/>
        <w:textAlignment w:val="center"/>
      </w:pPr>
      <w:r w:rsidRPr="00656E4F">
        <w:rPr>
          <w:rFonts w:eastAsia="Times New Roman" w:cs="Times New Roman"/>
        </w:rPr>
        <w:t>D</w:t>
      </w:r>
      <w:r w:rsidRPr="00656E4F">
        <w:rPr>
          <w:rFonts w:ascii="宋体" w:hAnsi="宋体"/>
        </w:rPr>
        <w:t>．使用量筒测量液体的体积时，视线要和液柱的凹液面底端相平，不能仰视和俯视，故</w:t>
      </w:r>
      <w:r w:rsidRPr="00656E4F">
        <w:rPr>
          <w:rFonts w:eastAsia="Times New Roman" w:cs="Times New Roman"/>
        </w:rPr>
        <w:t>D</w:t>
      </w:r>
      <w:r w:rsidRPr="00656E4F">
        <w:rPr>
          <w:rFonts w:ascii="宋体" w:hAnsi="宋体"/>
        </w:rPr>
        <w:t>正确。</w:t>
      </w:r>
    </w:p>
    <w:p w:rsidR="0057543A" w:rsidRPr="00656E4F" w:rsidP="00656E4F">
      <w:pPr>
        <w:spacing w:line="360" w:lineRule="auto"/>
        <w:jc w:val="left"/>
        <w:textAlignment w:val="center"/>
      </w:pPr>
      <w:r w:rsidRPr="00656E4F">
        <w:rPr>
          <w:rFonts w:ascii="宋体" w:hAnsi="宋体"/>
        </w:rPr>
        <w:t>故选</w:t>
      </w:r>
      <w:r w:rsidRPr="00656E4F">
        <w:rPr>
          <w:rFonts w:eastAsia="Times New Roman" w:cs="Times New Roman"/>
        </w:rPr>
        <w:t>D</w:t>
      </w:r>
      <w:r w:rsidRPr="00656E4F">
        <w:rPr>
          <w:rFonts w:ascii="宋体" w:hAnsi="宋体"/>
        </w:rPr>
        <w:t>。</w:t>
      </w:r>
    </w:p>
    <w:p w:rsidR="0057543A" w:rsidRPr="00656E4F" w:rsidP="00656E4F">
      <w:pPr>
        <w:spacing w:line="360" w:lineRule="auto"/>
        <w:textAlignment w:val="center"/>
      </w:pPr>
      <w:r w:rsidRPr="00656E4F">
        <w:t xml:space="preserve">5. </w:t>
      </w:r>
      <w:r w:rsidRPr="00656E4F">
        <w:rPr>
          <w:rFonts w:ascii="宋体" w:hAnsi="宋体"/>
        </w:rPr>
        <w:t>如图，小明在比较纸锥下落快慢的活动中发现纸维下落较快，时间测量的精确程度不高，下列四种提高测量精确程度的方法，你认为可行的是（　　）</w:t>
      </w:r>
    </w:p>
    <w:p w:rsidR="0057543A" w:rsidRPr="00656E4F" w:rsidP="00656E4F">
      <w:pPr>
        <w:spacing w:line="360" w:lineRule="auto"/>
        <w:textAlignment w:val="center"/>
      </w:pPr>
      <w:r w:rsidRPr="00656E4F">
        <w:rPr>
          <w:noProof/>
        </w:rPr>
        <w:drawing>
          <wp:inline distT="0" distB="0" distL="0" distR="0">
            <wp:extent cx="552450" cy="1914525"/>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5"/>
                    <a:stretch>
                      <a:fillRect/>
                    </a:stretch>
                  </pic:blipFill>
                  <pic:spPr>
                    <a:xfrm>
                      <a:off x="0" y="0"/>
                      <a:ext cx="552450" cy="1914525"/>
                    </a:xfrm>
                    <a:prstGeom prst="rect">
                      <a:avLst/>
                    </a:prstGeom>
                  </pic:spPr>
                </pic:pic>
              </a:graphicData>
            </a:graphic>
          </wp:inline>
        </w:drawing>
      </w:r>
    </w:p>
    <w:p w:rsidR="0057543A" w:rsidRPr="00656E4F" w:rsidP="00656E4F">
      <w:pPr>
        <w:spacing w:line="360" w:lineRule="auto"/>
        <w:jc w:val="left"/>
        <w:textAlignment w:val="center"/>
      </w:pPr>
      <w:r w:rsidRPr="00656E4F">
        <w:t xml:space="preserve">A. </w:t>
      </w:r>
      <w:r w:rsidRPr="00656E4F">
        <w:rPr>
          <w:rFonts w:ascii="宋体" w:hAnsi="宋体"/>
        </w:rPr>
        <w:t>减小锥角</w:t>
      </w:r>
    </w:p>
    <w:p w:rsidR="0057543A" w:rsidRPr="00656E4F" w:rsidP="00656E4F">
      <w:pPr>
        <w:spacing w:line="360" w:lineRule="auto"/>
        <w:jc w:val="left"/>
        <w:textAlignment w:val="center"/>
      </w:pPr>
      <w:r w:rsidRPr="00656E4F">
        <w:t xml:space="preserve">B. </w:t>
      </w:r>
      <w:r w:rsidRPr="00656E4F">
        <w:rPr>
          <w:rFonts w:ascii="宋体" w:hAnsi="宋体"/>
        </w:rPr>
        <w:t>降低下落高度</w:t>
      </w:r>
    </w:p>
    <w:p w:rsidR="0057543A" w:rsidRPr="00656E4F" w:rsidP="00656E4F">
      <w:pPr>
        <w:spacing w:line="360" w:lineRule="auto"/>
        <w:jc w:val="left"/>
        <w:textAlignment w:val="center"/>
      </w:pPr>
      <w:r w:rsidRPr="00656E4F">
        <w:t xml:space="preserve">C. </w:t>
      </w:r>
      <w:r w:rsidRPr="00656E4F">
        <w:rPr>
          <w:rFonts w:ascii="宋体" w:hAnsi="宋体"/>
        </w:rPr>
        <w:t>用同一纸锥进行多次实验，用秒表测量每次的下落时间，最后取平均值</w:t>
      </w:r>
    </w:p>
    <w:p w:rsidR="0057543A" w:rsidRPr="00656E4F" w:rsidP="00656E4F">
      <w:pPr>
        <w:spacing w:line="360" w:lineRule="auto"/>
        <w:jc w:val="left"/>
        <w:textAlignment w:val="center"/>
      </w:pPr>
      <w:r w:rsidRPr="00656E4F">
        <w:t xml:space="preserve">D. </w:t>
      </w:r>
      <w:r w:rsidRPr="00656E4F">
        <w:rPr>
          <w:rFonts w:ascii="宋体" w:hAnsi="宋体"/>
        </w:rPr>
        <w:t>用多块秒表同时测量某一纸锥的一次下落时间，取平均值</w:t>
      </w:r>
    </w:p>
    <w:p w:rsidR="0057543A" w:rsidRPr="00656E4F" w:rsidP="00656E4F">
      <w:pPr>
        <w:spacing w:line="360" w:lineRule="auto"/>
        <w:textAlignment w:val="center"/>
      </w:pPr>
      <w:r w:rsidRPr="00656E4F">
        <w:t>【答案】</w:t>
      </w:r>
      <w:r w:rsidRPr="00656E4F">
        <w:t>D</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sectPr w:rsidSect="00C321EB">
          <w:headerReference w:type="even" r:id="rId26"/>
          <w:headerReference w:type="default" r:id="rId27"/>
          <w:footerReference w:type="even" r:id="rId28"/>
          <w:footerReference w:type="default" r:id="rId29"/>
          <w:headerReference w:type="first" r:id="rId30"/>
          <w:footerReference w:type="first" r:id="rId31"/>
          <w:type w:val="nextPage"/>
          <w:pgSz w:w="11906" w:h="16838"/>
          <w:pgMar w:top="910" w:right="1080" w:bottom="1440" w:left="1080" w:header="152" w:footer="0" w:gutter="0"/>
          <w:pgNumType w:start="3"/>
          <w:cols w:space="720"/>
          <w:titlePg w:val="0"/>
          <w:docGrid w:type="lines" w:linePitch="312"/>
        </w:sectPr>
      </w:pPr>
      <w:r w:rsidRPr="00656E4F">
        <w:t>【</w:t>
      </w:r>
      <w:r w:rsidR="00656E4F">
        <w:t xml:space="preserve"> </w:t>
      </w:r>
      <w:r w:rsidRPr="00656E4F">
        <w:t>】此实验的原理就是速度的计算公式，即</w:t>
      </w:r>
      <w:r>
        <w:object>
          <v:shape id="_x0000_i1027" type="#_x0000_t75" alt=" " style="width:27.95pt;height:31.15pt" o:ole="">
            <v:imagedata r:id="rId32" o:title="eqId0c64266bf3ba9e8b72255a43b3554255"/>
          </v:shape>
          <o:OLEObject Type="Embed" ProgID="Equation.DSMT4" ShapeID="_x0000_i1027" DrawAspect="Content" ObjectID="_1768547559" r:id="rId33"/>
        </w:object>
      </w:r>
      <w:r w:rsidRPr="00656E4F">
        <w:t>。实际测量中发现，纸锥开始下落到落到地面的时间比较短，用秒表测量时间较为困难，可以提高开始下落的高度，使纸锥下落的时间延长，或换用较薄的纸，重新做一个锥角更大的纸锥来增大阻力，使纸锥下落的时间延长，而采用多次测量时间取其平均值的方法虽然能够减小误差，但是由于每次纸锥开始下落到地面的时间比较短，不容易测量，求平均值也就没有意义。</w:t>
      </w:r>
      <w:r w:rsidRPr="00656E4F">
        <w:rPr>
          <w:rFonts w:ascii="宋体" w:hAnsi="宋体"/>
        </w:rPr>
        <w:t>用多块秒表同时测</w:t>
      </w:r>
      <w:r w:rsidRPr="00656E4F">
        <w:rPr>
          <w:rFonts w:ascii="宋体" w:hAnsi="宋体"/>
        </w:rPr>
        <w:t>量某一纸锥的一次下落时间，取平均值的方法相对较好。</w:t>
      </w:r>
      <w:r w:rsidRPr="00656E4F">
        <w:t>故</w:t>
      </w:r>
      <w:r w:rsidRPr="00656E4F">
        <w:t>D</w:t>
      </w:r>
      <w:r w:rsidRPr="00656E4F">
        <w:t>符合题意，</w:t>
      </w:r>
      <w:r w:rsidRPr="00656E4F">
        <w:t>ABC</w:t>
      </w:r>
      <w:r w:rsidRPr="00656E4F">
        <w:t>不符合题意。</w:t>
      </w:r>
    </w:p>
    <w:p w:rsidR="0057543A" w:rsidRPr="00656E4F" w:rsidP="00656E4F">
      <w:pPr>
        <w:spacing w:line="360" w:lineRule="auto"/>
        <w:jc w:val="left"/>
        <w:textAlignment w:val="center"/>
      </w:pPr>
      <w:r w:rsidRPr="00656E4F">
        <w:t>故选</w:t>
      </w:r>
      <w:r w:rsidRPr="00656E4F">
        <w:t>D</w:t>
      </w:r>
      <w:r w:rsidRPr="00656E4F">
        <w:t>。</w:t>
      </w:r>
    </w:p>
    <w:p w:rsidR="0057543A" w:rsidRPr="00656E4F" w:rsidP="00656E4F">
      <w:pPr>
        <w:spacing w:line="360" w:lineRule="auto"/>
        <w:textAlignment w:val="center"/>
      </w:pPr>
      <w:r w:rsidRPr="00656E4F">
        <w:t xml:space="preserve">6. </w:t>
      </w:r>
      <w:r w:rsidRPr="00656E4F">
        <w:rPr>
          <w:rFonts w:ascii="宋体" w:hAnsi="宋体"/>
        </w:rPr>
        <w:t>四位同学做同一道单位换算题，其中正确的是（　　）</w:t>
      </w:r>
    </w:p>
    <w:p w:rsidR="0057543A" w:rsidRPr="00656E4F" w:rsidP="00656E4F">
      <w:pPr>
        <w:spacing w:line="360" w:lineRule="auto"/>
        <w:jc w:val="left"/>
        <w:textAlignment w:val="center"/>
      </w:pPr>
      <w:r w:rsidRPr="00656E4F">
        <w:t xml:space="preserve">A. </w:t>
      </w:r>
      <w:r w:rsidRPr="00656E4F">
        <w:rPr>
          <w:rFonts w:eastAsia="Times New Roman" w:cs="Times New Roman"/>
        </w:rPr>
        <w:t>41.3cm=41.3×0.01=0.413m</w:t>
      </w:r>
    </w:p>
    <w:p w:rsidR="0057543A" w:rsidRPr="00656E4F" w:rsidP="00656E4F">
      <w:pPr>
        <w:spacing w:line="360" w:lineRule="auto"/>
        <w:jc w:val="left"/>
        <w:textAlignment w:val="center"/>
      </w:pPr>
      <w:r w:rsidRPr="00656E4F">
        <w:t xml:space="preserve">B. </w:t>
      </w:r>
      <w:r w:rsidRPr="00656E4F">
        <w:rPr>
          <w:rFonts w:eastAsia="Times New Roman" w:cs="Times New Roman"/>
        </w:rPr>
        <w:t>41.3cm=41.3cm×0.01m=0.413m</w:t>
      </w:r>
    </w:p>
    <w:p w:rsidR="0057543A" w:rsidRPr="00656E4F" w:rsidP="00656E4F">
      <w:pPr>
        <w:spacing w:line="360" w:lineRule="auto"/>
        <w:jc w:val="left"/>
        <w:textAlignment w:val="center"/>
      </w:pPr>
      <w:r w:rsidRPr="00656E4F">
        <w:t xml:space="preserve">C. </w:t>
      </w:r>
      <w:r w:rsidRPr="00656E4F">
        <w:rPr>
          <w:rFonts w:eastAsia="Times New Roman" w:cs="Times New Roman"/>
        </w:rPr>
        <w:t>41.3cm=41.3×100m=4130m</w:t>
      </w:r>
    </w:p>
    <w:p w:rsidR="0057543A" w:rsidRPr="00656E4F" w:rsidP="00656E4F">
      <w:pPr>
        <w:spacing w:line="360" w:lineRule="auto"/>
        <w:jc w:val="left"/>
        <w:textAlignment w:val="center"/>
      </w:pPr>
      <w:r w:rsidRPr="00656E4F">
        <w:t xml:space="preserve">D. </w:t>
      </w:r>
      <w:r w:rsidRPr="00656E4F">
        <w:rPr>
          <w:rFonts w:eastAsia="Times New Roman" w:cs="Times New Roman"/>
        </w:rPr>
        <w:t>41.3cm=41.3×0.01m=0.413m</w:t>
      </w:r>
    </w:p>
    <w:p w:rsidR="0057543A" w:rsidRPr="00656E4F" w:rsidP="00656E4F">
      <w:pPr>
        <w:spacing w:line="360" w:lineRule="auto"/>
        <w:textAlignment w:val="center"/>
      </w:pPr>
      <w:r w:rsidRPr="00656E4F">
        <w:t>【答案】</w:t>
      </w:r>
      <w:r w:rsidRPr="00656E4F">
        <w:t>D</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ascii="宋体" w:hAnsi="宋体"/>
        </w:rPr>
        <w:t>单位的换算包括：进率和过程的换算。单位换算时，前面的数都表示倍数，不进行换算，只是把后面的单位进行换算。</w:t>
      </w:r>
    </w:p>
    <w:p w:rsidR="0057543A" w:rsidRPr="00656E4F" w:rsidP="00656E4F">
      <w:pPr>
        <w:spacing w:line="360" w:lineRule="auto"/>
        <w:jc w:val="left"/>
        <w:textAlignment w:val="center"/>
      </w:pPr>
      <w:r w:rsidRPr="00656E4F">
        <w:rPr>
          <w:rFonts w:eastAsia="Times New Roman" w:cs="Times New Roman"/>
        </w:rPr>
        <w:t>A</w:t>
      </w:r>
      <w:r w:rsidRPr="00656E4F">
        <w:rPr>
          <w:rFonts w:ascii="宋体" w:hAnsi="宋体"/>
        </w:rPr>
        <w:t>．</w:t>
      </w:r>
      <w:r w:rsidRPr="00656E4F">
        <w:rPr>
          <w:rFonts w:ascii="宋体" w:hAnsi="宋体"/>
        </w:rPr>
        <w:t>中间换算过程缺少单位，故</w:t>
      </w:r>
      <w:r w:rsidRPr="00656E4F">
        <w:rPr>
          <w:rFonts w:eastAsia="Times New Roman" w:cs="Times New Roman"/>
        </w:rPr>
        <w:t>A</w:t>
      </w:r>
      <w:r w:rsidRPr="00656E4F">
        <w:rPr>
          <w:rFonts w:ascii="宋体" w:hAnsi="宋体"/>
        </w:rPr>
        <w:t>错误；</w:t>
      </w:r>
    </w:p>
    <w:p w:rsidR="0057543A" w:rsidRPr="00656E4F" w:rsidP="00656E4F">
      <w:pPr>
        <w:spacing w:line="360" w:lineRule="auto"/>
        <w:jc w:val="left"/>
        <w:textAlignment w:val="center"/>
      </w:pPr>
      <w:r w:rsidRPr="00656E4F">
        <w:rPr>
          <w:rFonts w:eastAsia="Times New Roman" w:cs="Times New Roman"/>
        </w:rPr>
        <w:t>B</w:t>
      </w:r>
      <w:r w:rsidRPr="00656E4F">
        <w:rPr>
          <w:rFonts w:ascii="宋体" w:hAnsi="宋体"/>
        </w:rPr>
        <w:t>．</w:t>
      </w:r>
      <w:r w:rsidRPr="00656E4F">
        <w:rPr>
          <w:rFonts w:eastAsia="Times New Roman" w:cs="Times New Roman"/>
        </w:rPr>
        <w:t>41.3cm×0.01m</w:t>
      </w:r>
      <w:r w:rsidRPr="00656E4F">
        <w:rPr>
          <w:rFonts w:ascii="宋体" w:hAnsi="宋体"/>
        </w:rPr>
        <w:t>得到的单位不存在，故</w:t>
      </w:r>
      <w:r w:rsidRPr="00656E4F">
        <w:rPr>
          <w:rFonts w:eastAsia="Times New Roman" w:cs="Times New Roman"/>
        </w:rPr>
        <w:t>B</w:t>
      </w:r>
      <w:r w:rsidRPr="00656E4F">
        <w:rPr>
          <w:rFonts w:ascii="宋体" w:hAnsi="宋体"/>
        </w:rPr>
        <w:t>错误；</w:t>
      </w:r>
    </w:p>
    <w:p w:rsidR="0057543A" w:rsidRPr="00656E4F" w:rsidP="00656E4F">
      <w:pPr>
        <w:spacing w:line="360" w:lineRule="auto"/>
        <w:jc w:val="left"/>
        <w:textAlignment w:val="center"/>
      </w:pPr>
      <w:r w:rsidRPr="00656E4F">
        <w:rPr>
          <w:rFonts w:eastAsia="Times New Roman" w:cs="Times New Roman"/>
        </w:rPr>
        <w:t>C</w:t>
      </w:r>
      <w:r w:rsidRPr="00656E4F">
        <w:rPr>
          <w:rFonts w:ascii="宋体" w:hAnsi="宋体"/>
        </w:rPr>
        <w:t>．因为</w:t>
      </w:r>
      <w:r>
        <w:object>
          <v:shape id="_x0000_i1028" type="#_x0000_t75" alt=" " style="width:63.4pt;height:13.95pt" o:ole="">
            <v:imagedata r:id="rId34" o:title="eqIdb5cabf2cd2f2040c5693b277672fc4c5"/>
          </v:shape>
          <o:OLEObject Type="Embed" ProgID="Equation.DSMT4" ShapeID="_x0000_i1028" DrawAspect="Content" ObjectID="_1768547560" r:id="rId35"/>
        </w:object>
      </w:r>
      <w:r w:rsidRPr="00656E4F">
        <w:rPr>
          <w:rFonts w:ascii="宋体" w:hAnsi="宋体"/>
        </w:rPr>
        <w:t>，该选项换算</w:t>
      </w:r>
      <w:r w:rsidRPr="00656E4F">
        <w:rPr>
          <w:rFonts w:ascii="宋体" w:hAnsi="宋体"/>
          <w:noProof/>
        </w:rPr>
        <w:drawing>
          <wp:inline distT="0" distB="0" distL="0" distR="0">
            <wp:extent cx="133350" cy="177800"/>
            <wp:effectExtent l="19050" t="0" r="0" b="0"/>
            <wp:docPr id="93691523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915235" name=""/>
                    <pic:cNvPicPr>
                      <a:picLocks noChangeAspect="1"/>
                    </pic:cNvPicPr>
                  </pic:nvPicPr>
                  <pic:blipFill>
                    <a:blip xmlns:r="http://schemas.openxmlformats.org/officeDocument/2006/relationships" r:embed="rId36"/>
                    <a:stretch>
                      <a:fillRect/>
                    </a:stretch>
                  </pic:blipFill>
                  <pic:spPr>
                    <a:xfrm>
                      <a:off x="0" y="0"/>
                      <a:ext cx="133350" cy="177800"/>
                    </a:xfrm>
                    <a:prstGeom prst="rect">
                      <a:avLst/>
                    </a:prstGeom>
                  </pic:spPr>
                </pic:pic>
              </a:graphicData>
            </a:graphic>
          </wp:inline>
        </w:drawing>
      </w:r>
      <w:r w:rsidRPr="00656E4F">
        <w:rPr>
          <w:rFonts w:ascii="宋体" w:hAnsi="宋体"/>
        </w:rPr>
        <w:t>进率错误，故</w:t>
      </w:r>
      <w:r w:rsidRPr="00656E4F">
        <w:rPr>
          <w:rFonts w:eastAsia="Times New Roman" w:cs="Times New Roman"/>
        </w:rPr>
        <w:t>C</w:t>
      </w:r>
      <w:r w:rsidRPr="00656E4F">
        <w:rPr>
          <w:rFonts w:ascii="宋体" w:hAnsi="宋体"/>
        </w:rPr>
        <w:t>错误；</w:t>
      </w:r>
    </w:p>
    <w:p w:rsidR="0057543A" w:rsidRPr="00656E4F" w:rsidP="00656E4F">
      <w:pPr>
        <w:spacing w:line="360" w:lineRule="auto"/>
        <w:jc w:val="left"/>
        <w:textAlignment w:val="center"/>
      </w:pPr>
      <w:r w:rsidRPr="00656E4F">
        <w:rPr>
          <w:rFonts w:eastAsia="Times New Roman" w:cs="Times New Roman"/>
        </w:rPr>
        <w:t>D</w:t>
      </w:r>
      <w:r w:rsidRPr="00656E4F">
        <w:rPr>
          <w:rFonts w:ascii="宋体" w:hAnsi="宋体"/>
        </w:rPr>
        <w:t>．换算的过程和进率都符合要求，故</w:t>
      </w:r>
      <w:r w:rsidRPr="00656E4F">
        <w:rPr>
          <w:rFonts w:eastAsia="Times New Roman" w:cs="Times New Roman"/>
        </w:rPr>
        <w:t>D</w:t>
      </w:r>
      <w:r w:rsidRPr="00656E4F">
        <w:rPr>
          <w:rFonts w:ascii="宋体" w:hAnsi="宋体"/>
        </w:rPr>
        <w:t>正确。</w:t>
      </w:r>
    </w:p>
    <w:p w:rsidR="0057543A" w:rsidRPr="00656E4F" w:rsidP="00656E4F">
      <w:pPr>
        <w:spacing w:line="360" w:lineRule="auto"/>
        <w:jc w:val="left"/>
        <w:textAlignment w:val="center"/>
      </w:pPr>
      <w:r w:rsidRPr="00656E4F">
        <w:rPr>
          <w:rFonts w:ascii="宋体" w:hAnsi="宋体"/>
        </w:rPr>
        <w:t>故选</w:t>
      </w:r>
      <w:r w:rsidRPr="00656E4F">
        <w:rPr>
          <w:rFonts w:eastAsia="Times New Roman" w:cs="Times New Roman"/>
        </w:rPr>
        <w:t>D</w:t>
      </w:r>
      <w:r w:rsidRPr="00656E4F">
        <w:rPr>
          <w:rFonts w:ascii="宋体" w:hAnsi="宋体"/>
        </w:rPr>
        <w:t>。</w:t>
      </w:r>
    </w:p>
    <w:p w:rsidR="0057543A" w:rsidRPr="00656E4F" w:rsidP="00656E4F">
      <w:pPr>
        <w:spacing w:line="360" w:lineRule="auto"/>
        <w:textAlignment w:val="center"/>
      </w:pPr>
      <w:r w:rsidRPr="00656E4F">
        <w:t xml:space="preserve">7. </w:t>
      </w:r>
      <w:r w:rsidRPr="00656E4F">
        <w:rPr>
          <w:rFonts w:ascii="宋体" w:hAnsi="宋体"/>
        </w:rPr>
        <w:t>某初中物理兴趣小组同学在元旦假期做了以下几个验证性实验，其中错误的是（　　）</w:t>
      </w:r>
    </w:p>
    <w:p w:rsidR="0057543A" w:rsidRPr="00656E4F" w:rsidP="00656E4F">
      <w:pPr>
        <w:spacing w:line="360" w:lineRule="auto"/>
        <w:jc w:val="left"/>
        <w:textAlignment w:val="center"/>
      </w:pPr>
      <w:r w:rsidRPr="00656E4F">
        <w:t xml:space="preserve">A. </w:t>
      </w:r>
      <w:r w:rsidRPr="00656E4F">
        <w:rPr>
          <w:rFonts w:ascii="宋体" w:hAnsi="宋体"/>
        </w:rPr>
        <w:t>向眼镜片上哈气，发现上面有一层水珠，说明气体可以汽化成液体</w:t>
      </w:r>
    </w:p>
    <w:p w:rsidR="0057543A" w:rsidRPr="00656E4F" w:rsidP="00656E4F">
      <w:pPr>
        <w:spacing w:line="360" w:lineRule="auto"/>
        <w:jc w:val="left"/>
        <w:textAlignment w:val="center"/>
      </w:pPr>
      <w:r w:rsidRPr="00656E4F">
        <w:t xml:space="preserve">B. </w:t>
      </w:r>
      <w:r w:rsidRPr="00656E4F">
        <w:rPr>
          <w:rFonts w:ascii="宋体" w:hAnsi="宋体"/>
        </w:rPr>
        <w:t>将发声的闹钟放在玻璃罩内，随着罩内空气被抽出铃声逐渐减弱，说明声音传播需要介质</w:t>
      </w:r>
    </w:p>
    <w:p w:rsidR="0057543A" w:rsidRPr="00656E4F" w:rsidP="00656E4F">
      <w:pPr>
        <w:spacing w:line="360" w:lineRule="auto"/>
        <w:jc w:val="left"/>
        <w:textAlignment w:val="center"/>
      </w:pPr>
      <w:r w:rsidRPr="00656E4F">
        <w:t xml:space="preserve">C. </w:t>
      </w:r>
      <w:r w:rsidRPr="00656E4F">
        <w:rPr>
          <w:rFonts w:ascii="宋体" w:hAnsi="宋体"/>
        </w:rPr>
        <w:t>将酒精涂在温度计的玻璃泡上，看到温度计的示数逐渐下降，说明酒精蒸发吸热</w:t>
      </w:r>
    </w:p>
    <w:p w:rsidR="0057543A" w:rsidRPr="00656E4F" w:rsidP="00656E4F">
      <w:pPr>
        <w:spacing w:line="360" w:lineRule="auto"/>
        <w:jc w:val="left"/>
        <w:textAlignment w:val="center"/>
      </w:pPr>
      <w:r w:rsidRPr="00656E4F">
        <w:t xml:space="preserve">D. </w:t>
      </w:r>
      <w:r w:rsidRPr="00656E4F">
        <w:rPr>
          <w:rFonts w:ascii="宋体" w:hAnsi="宋体"/>
        </w:rPr>
        <w:t>让平行于主光轴的几束光射向凸透镜，发现折射光会聚于一点，说明凸透镜对光线有会聚作用</w:t>
      </w:r>
    </w:p>
    <w:p w:rsidR="0057543A" w:rsidRPr="00656E4F" w:rsidP="00656E4F">
      <w:pPr>
        <w:spacing w:line="360" w:lineRule="auto"/>
        <w:textAlignment w:val="center"/>
      </w:pPr>
      <w:r w:rsidRPr="00656E4F">
        <w:t>【答案】</w:t>
      </w:r>
      <w:r w:rsidRPr="00656E4F">
        <w:t>A</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t>A</w:t>
      </w:r>
      <w:r w:rsidRPr="00656E4F">
        <w:t>．向眼镜片上哈气，发现上面有一层水珠，这是因为哈出的气体中的水蒸气遇冷液化成小水滴，说明气体可以液化成液体，故</w:t>
      </w:r>
      <w:r w:rsidRPr="00656E4F">
        <w:t>A</w:t>
      </w:r>
      <w:r w:rsidRPr="00656E4F">
        <w:t>错误，符合题意；</w:t>
      </w:r>
    </w:p>
    <w:p w:rsidR="0057543A" w:rsidRPr="00656E4F" w:rsidP="00656E4F">
      <w:pPr>
        <w:spacing w:line="360" w:lineRule="auto"/>
        <w:jc w:val="left"/>
        <w:textAlignment w:val="center"/>
      </w:pPr>
      <w:r w:rsidRPr="00656E4F">
        <w:t>B</w:t>
      </w:r>
      <w:r w:rsidRPr="00656E4F">
        <w:t>．将发声的闹钟放在玻璃罩内，随着罩内空气被抽出铃声逐渐减弱，真空不能传声，说明声音的传播需要介质，故</w:t>
      </w:r>
      <w:r w:rsidRPr="00656E4F">
        <w:t>B</w:t>
      </w:r>
      <w:r w:rsidRPr="00656E4F">
        <w:t>正确，不符合题意；</w:t>
      </w:r>
    </w:p>
    <w:p w:rsidR="0057543A" w:rsidRPr="00656E4F" w:rsidP="00656E4F">
      <w:pPr>
        <w:spacing w:line="360" w:lineRule="auto"/>
        <w:jc w:val="left"/>
        <w:textAlignment w:val="center"/>
      </w:pPr>
      <w:r w:rsidRPr="00656E4F">
        <w:t>C</w:t>
      </w:r>
      <w:r w:rsidRPr="00656E4F">
        <w:t>．将酒精涂在温度计的玻璃泡上，液态酒精会汽化成气体，而汽化吸热</w:t>
      </w:r>
      <w:r w:rsidRPr="00656E4F">
        <w:t>，所以温度计的示数逐渐下降，故</w:t>
      </w:r>
      <w:r w:rsidRPr="00656E4F">
        <w:t>C</w:t>
      </w:r>
      <w:r w:rsidRPr="00656E4F">
        <w:t>正确，不符合题意；</w:t>
      </w:r>
    </w:p>
    <w:p w:rsidR="0057543A" w:rsidRPr="00656E4F" w:rsidP="00656E4F">
      <w:pPr>
        <w:spacing w:line="360" w:lineRule="auto"/>
        <w:jc w:val="left"/>
        <w:textAlignment w:val="center"/>
      </w:pPr>
      <w:r w:rsidRPr="00656E4F">
        <w:t>D</w:t>
      </w:r>
      <w:r w:rsidRPr="00656E4F">
        <w:t>．凸透镜对光线有会聚作用，可以将平行于主光轴的光线会聚到它的焦点上，故</w:t>
      </w:r>
      <w:r w:rsidRPr="00656E4F">
        <w:t>D</w:t>
      </w:r>
      <w:r w:rsidRPr="00656E4F">
        <w:t>正确，不符合题意。</w:t>
      </w:r>
    </w:p>
    <w:p w:rsidR="0057543A" w:rsidRPr="00656E4F" w:rsidP="00656E4F">
      <w:pPr>
        <w:spacing w:line="360" w:lineRule="auto"/>
        <w:jc w:val="left"/>
        <w:textAlignment w:val="center"/>
      </w:pPr>
      <w:r w:rsidRPr="00656E4F">
        <w:t>故选</w:t>
      </w:r>
      <w:r w:rsidRPr="00656E4F">
        <w:t>A</w:t>
      </w:r>
      <w:r w:rsidRPr="00656E4F">
        <w:t>。</w:t>
      </w:r>
    </w:p>
    <w:p w:rsidR="0057543A" w:rsidRPr="00656E4F" w:rsidP="00656E4F">
      <w:pPr>
        <w:spacing w:line="360" w:lineRule="auto"/>
        <w:jc w:val="left"/>
        <w:textAlignment w:val="center"/>
        <w:sectPr w:rsidSect="00C321EB">
          <w:headerReference w:type="even" r:id="rId37"/>
          <w:headerReference w:type="default" r:id="rId38"/>
          <w:footerReference w:type="even" r:id="rId39"/>
          <w:footerReference w:type="default" r:id="rId40"/>
          <w:headerReference w:type="first" r:id="rId41"/>
          <w:footerReference w:type="first" r:id="rId42"/>
          <w:type w:val="nextPage"/>
          <w:pgSz w:w="11906" w:h="16838"/>
          <w:pgMar w:top="910" w:right="1080" w:bottom="1440" w:left="1080" w:header="152" w:footer="0" w:gutter="0"/>
          <w:pgNumType w:start="4"/>
          <w:cols w:space="720"/>
          <w:titlePg w:val="0"/>
          <w:docGrid w:type="lines" w:linePitch="312"/>
        </w:sectPr>
      </w:pPr>
      <w:r w:rsidRPr="00656E4F">
        <w:t xml:space="preserve">8. </w:t>
      </w:r>
      <w:r w:rsidRPr="00656E4F">
        <w:rPr>
          <w:rFonts w:ascii="宋体" w:hAnsi="宋体"/>
        </w:rPr>
        <w:t>下列有关直线运动说法</w:t>
      </w:r>
      <w:r w:rsidRPr="00656E4F">
        <w:rPr>
          <w:rFonts w:ascii="宋体" w:hAnsi="宋体"/>
          <w:em w:val="dot"/>
        </w:rPr>
        <w:t>错误</w:t>
      </w:r>
      <w:r w:rsidRPr="00656E4F">
        <w:rPr>
          <w:rFonts w:ascii="宋体" w:hAnsi="宋体"/>
        </w:rPr>
        <w:t>的是（　　）</w:t>
      </w:r>
    </w:p>
    <w:p w:rsidR="0057543A" w:rsidRPr="00656E4F" w:rsidP="00656E4F">
      <w:pPr>
        <w:spacing w:line="360" w:lineRule="auto"/>
        <w:jc w:val="left"/>
        <w:textAlignment w:val="center"/>
      </w:pPr>
      <w:r w:rsidRPr="00656E4F">
        <w:t xml:space="preserve">A. </w:t>
      </w:r>
      <w:r w:rsidRPr="00656E4F">
        <w:rPr>
          <w:rFonts w:ascii="宋体" w:hAnsi="宋体"/>
        </w:rPr>
        <w:t>物体做匀速直线运动，</w:t>
      </w:r>
      <w:r w:rsidRPr="00656E4F">
        <w:rPr>
          <w:rFonts w:eastAsia="Times New Roman" w:cs="Times New Roman"/>
          <w:i/>
        </w:rPr>
        <w:t>v</w:t>
      </w:r>
      <w:r w:rsidRPr="00656E4F">
        <w:rPr>
          <w:rFonts w:ascii="宋体" w:hAnsi="宋体"/>
        </w:rPr>
        <w:t>与</w:t>
      </w:r>
      <w:r w:rsidRPr="00656E4F">
        <w:rPr>
          <w:rFonts w:eastAsia="Times New Roman" w:cs="Times New Roman"/>
          <w:i/>
        </w:rPr>
        <w:t>s</w:t>
      </w:r>
      <w:r w:rsidRPr="00656E4F">
        <w:rPr>
          <w:rFonts w:ascii="宋体" w:hAnsi="宋体"/>
          <w:i/>
        </w:rPr>
        <w:t>、</w:t>
      </w:r>
      <w:r w:rsidRPr="00656E4F">
        <w:rPr>
          <w:rFonts w:eastAsia="Times New Roman" w:cs="Times New Roman"/>
          <w:i/>
        </w:rPr>
        <w:t>t</w:t>
      </w:r>
      <w:r w:rsidRPr="00656E4F">
        <w:rPr>
          <w:rFonts w:ascii="宋体" w:hAnsi="宋体"/>
        </w:rPr>
        <w:t>无关，是一个定值</w:t>
      </w:r>
    </w:p>
    <w:p w:rsidR="0057543A" w:rsidRPr="00656E4F" w:rsidP="00656E4F">
      <w:pPr>
        <w:spacing w:line="360" w:lineRule="auto"/>
        <w:jc w:val="left"/>
        <w:textAlignment w:val="center"/>
      </w:pPr>
      <w:r w:rsidRPr="00656E4F">
        <w:t xml:space="preserve">B. </w:t>
      </w:r>
      <w:r w:rsidRPr="00656E4F">
        <w:rPr>
          <w:rFonts w:ascii="宋体" w:hAnsi="宋体"/>
        </w:rPr>
        <w:t>物体做匀速直线运动，由</w:t>
      </w:r>
      <w:r>
        <w:object>
          <v:shape id="_x0000_i1029" type="#_x0000_t75" alt=" " style="width:27.95pt;height:31.15pt" o:ole="">
            <v:imagedata r:id="rId43" o:title="eqIdece1af0605776533e8742e97c39eb4c1"/>
          </v:shape>
          <o:OLEObject Type="Embed" ProgID="Equation.DSMT4" ShapeID="_x0000_i1029" DrawAspect="Content" ObjectID="_1768547561" r:id="rId44"/>
        </w:object>
      </w:r>
      <w:r w:rsidRPr="00656E4F">
        <w:rPr>
          <w:rFonts w:ascii="宋体" w:hAnsi="宋体"/>
        </w:rPr>
        <w:t>可知，</w:t>
      </w:r>
      <w:r w:rsidRPr="00656E4F">
        <w:rPr>
          <w:rFonts w:eastAsia="Times New Roman" w:cs="Times New Roman"/>
          <w:i/>
        </w:rPr>
        <w:t>v</w:t>
      </w:r>
      <w:r w:rsidRPr="00656E4F">
        <w:rPr>
          <w:rFonts w:ascii="宋体" w:hAnsi="宋体"/>
        </w:rPr>
        <w:t>与</w:t>
      </w:r>
      <w:r w:rsidRPr="00656E4F">
        <w:rPr>
          <w:rFonts w:eastAsia="Times New Roman" w:cs="Times New Roman"/>
          <w:i/>
        </w:rPr>
        <w:t>s</w:t>
      </w:r>
      <w:r w:rsidRPr="00656E4F">
        <w:rPr>
          <w:rFonts w:ascii="宋体" w:hAnsi="宋体"/>
        </w:rPr>
        <w:t>成正比，与</w:t>
      </w:r>
      <w:r w:rsidRPr="00656E4F">
        <w:rPr>
          <w:rFonts w:eastAsia="Times New Roman" w:cs="Times New Roman"/>
          <w:i/>
        </w:rPr>
        <w:t>t</w:t>
      </w:r>
      <w:r w:rsidRPr="00656E4F">
        <w:rPr>
          <w:rFonts w:ascii="宋体" w:hAnsi="宋体"/>
        </w:rPr>
        <w:t>成反比</w:t>
      </w:r>
    </w:p>
    <w:p w:rsidR="0057543A" w:rsidRPr="00656E4F" w:rsidP="00656E4F">
      <w:pPr>
        <w:spacing w:line="360" w:lineRule="auto"/>
        <w:jc w:val="left"/>
        <w:textAlignment w:val="center"/>
      </w:pPr>
      <w:r w:rsidRPr="00656E4F">
        <w:t xml:space="preserve">C. </w:t>
      </w:r>
      <w:r w:rsidRPr="00656E4F">
        <w:rPr>
          <w:rFonts w:ascii="宋体" w:hAnsi="宋体"/>
        </w:rPr>
        <w:t>物体做匀速直线运动，</w:t>
      </w:r>
      <w:r w:rsidRPr="00656E4F">
        <w:rPr>
          <w:rFonts w:eastAsia="Times New Roman" w:cs="Times New Roman"/>
          <w:i/>
        </w:rPr>
        <w:t>s</w:t>
      </w:r>
      <w:r w:rsidRPr="00656E4F">
        <w:rPr>
          <w:rFonts w:ascii="宋体" w:hAnsi="宋体"/>
        </w:rPr>
        <w:t>与</w:t>
      </w:r>
      <w:r w:rsidRPr="00656E4F">
        <w:rPr>
          <w:rFonts w:eastAsia="Times New Roman" w:cs="Times New Roman"/>
          <w:i/>
        </w:rPr>
        <w:t>t</w:t>
      </w:r>
      <w:r w:rsidRPr="00656E4F">
        <w:rPr>
          <w:rFonts w:ascii="宋体" w:hAnsi="宋体"/>
        </w:rPr>
        <w:t>成正比</w:t>
      </w:r>
    </w:p>
    <w:p w:rsidR="0057543A" w:rsidRPr="00656E4F" w:rsidP="00656E4F">
      <w:pPr>
        <w:spacing w:line="360" w:lineRule="auto"/>
        <w:jc w:val="left"/>
        <w:textAlignment w:val="center"/>
      </w:pPr>
      <w:r w:rsidRPr="00656E4F">
        <w:t xml:space="preserve">D. </w:t>
      </w:r>
      <w:r w:rsidRPr="00656E4F">
        <w:rPr>
          <w:rFonts w:ascii="宋体" w:hAnsi="宋体"/>
        </w:rPr>
        <w:t>一辆汽车在平直公路上每秒钟通过的路程都是</w:t>
      </w:r>
      <w:r w:rsidRPr="00656E4F">
        <w:rPr>
          <w:rFonts w:eastAsia="Times New Roman" w:cs="Times New Roman"/>
        </w:rPr>
        <w:t>20m</w:t>
      </w:r>
      <w:r w:rsidRPr="00656E4F">
        <w:rPr>
          <w:rFonts w:ascii="宋体" w:hAnsi="宋体"/>
        </w:rPr>
        <w:t>，则它可能做变速直线运动</w:t>
      </w:r>
    </w:p>
    <w:p w:rsidR="0057543A" w:rsidRPr="00656E4F" w:rsidP="00656E4F">
      <w:pPr>
        <w:spacing w:line="360" w:lineRule="auto"/>
        <w:textAlignment w:val="center"/>
      </w:pPr>
      <w:r w:rsidRPr="00656E4F">
        <w:t>【答案】</w:t>
      </w:r>
      <w:r w:rsidRPr="00656E4F">
        <w:t>B</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eastAsia="Times New Roman" w:cs="Times New Roman"/>
        </w:rPr>
        <w:t>A</w:t>
      </w:r>
      <w:r w:rsidRPr="00656E4F">
        <w:rPr>
          <w:rFonts w:ascii="宋体" w:hAnsi="宋体"/>
        </w:rPr>
        <w:t>．做匀速直线运动的物体，其速度一定，与路程和时间无关，故</w:t>
      </w:r>
      <w:r w:rsidRPr="00656E4F">
        <w:rPr>
          <w:rFonts w:eastAsia="Times New Roman" w:cs="Times New Roman"/>
        </w:rPr>
        <w:t>A</w:t>
      </w:r>
      <w:r w:rsidRPr="00656E4F">
        <w:rPr>
          <w:rFonts w:ascii="宋体" w:hAnsi="宋体"/>
        </w:rPr>
        <w:t>正确，不符合题意；</w:t>
      </w:r>
    </w:p>
    <w:p w:rsidR="0057543A" w:rsidRPr="00656E4F" w:rsidP="00656E4F">
      <w:pPr>
        <w:spacing w:line="360" w:lineRule="auto"/>
        <w:jc w:val="left"/>
        <w:textAlignment w:val="center"/>
      </w:pPr>
      <w:r w:rsidRPr="00656E4F">
        <w:rPr>
          <w:rFonts w:eastAsia="Times New Roman" w:cs="Times New Roman"/>
        </w:rPr>
        <w:t>B</w:t>
      </w:r>
      <w:r w:rsidRPr="00656E4F">
        <w:rPr>
          <w:rFonts w:ascii="宋体" w:hAnsi="宋体"/>
        </w:rPr>
        <w:t>．物体做匀速直线运动时路程与时间之比为定值，与路程和时间无关，故</w:t>
      </w:r>
      <w:r w:rsidRPr="00656E4F">
        <w:rPr>
          <w:rFonts w:eastAsia="Times New Roman" w:cs="Times New Roman"/>
        </w:rPr>
        <w:t>B</w:t>
      </w:r>
      <w:r w:rsidRPr="00656E4F">
        <w:rPr>
          <w:rFonts w:ascii="宋体" w:hAnsi="宋体"/>
        </w:rPr>
        <w:t>错误，符合题意；</w:t>
      </w:r>
    </w:p>
    <w:p w:rsidR="0057543A" w:rsidRPr="00656E4F" w:rsidP="00656E4F">
      <w:pPr>
        <w:spacing w:line="360" w:lineRule="auto"/>
        <w:jc w:val="left"/>
        <w:textAlignment w:val="center"/>
      </w:pPr>
      <w:r w:rsidRPr="00656E4F">
        <w:rPr>
          <w:rFonts w:eastAsia="Times New Roman" w:cs="Times New Roman"/>
        </w:rPr>
        <w:t>C</w:t>
      </w:r>
      <w:r w:rsidRPr="00656E4F">
        <w:rPr>
          <w:rFonts w:ascii="宋体" w:hAnsi="宋体"/>
        </w:rPr>
        <w:t>．由</w:t>
      </w:r>
      <w:r>
        <w:object>
          <v:shape id="_x0000_i1030" type="#_x0000_t75" alt=" " style="width:30.1pt;height:11.8pt" o:ole="">
            <v:imagedata r:id="rId45" o:title="eqId65e82127036b0140d7d2add3fa73a751"/>
          </v:shape>
          <o:OLEObject Type="Embed" ProgID="Equation.DSMT4" ShapeID="_x0000_i1030" DrawAspect="Content" ObjectID="_1768547562" r:id="rId46"/>
        </w:object>
      </w:r>
      <w:r w:rsidRPr="00656E4F">
        <w:rPr>
          <w:rFonts w:ascii="宋体" w:hAnsi="宋体"/>
        </w:rPr>
        <w:t>可知，做匀速直线运动的物体，速度一定，路程与时间成正比，故</w:t>
      </w:r>
      <w:r w:rsidRPr="00656E4F">
        <w:rPr>
          <w:rFonts w:eastAsia="Times New Roman" w:cs="Times New Roman"/>
        </w:rPr>
        <w:t>C</w:t>
      </w:r>
      <w:r w:rsidRPr="00656E4F">
        <w:rPr>
          <w:rFonts w:ascii="宋体" w:hAnsi="宋体"/>
        </w:rPr>
        <w:t>正确，不符合题意；</w:t>
      </w:r>
    </w:p>
    <w:p w:rsidR="0057543A" w:rsidRPr="00656E4F" w:rsidP="00656E4F">
      <w:pPr>
        <w:spacing w:line="360" w:lineRule="auto"/>
        <w:jc w:val="left"/>
        <w:textAlignment w:val="center"/>
      </w:pPr>
      <w:r w:rsidRPr="00656E4F">
        <w:rPr>
          <w:rFonts w:eastAsia="Times New Roman" w:cs="Times New Roman"/>
        </w:rPr>
        <w:t>D</w:t>
      </w:r>
      <w:r w:rsidRPr="00656E4F">
        <w:rPr>
          <w:rFonts w:ascii="宋体" w:hAnsi="宋体"/>
        </w:rPr>
        <w:t>．虽然该汽车每秒钟通过的路程都是</w:t>
      </w:r>
      <w:r w:rsidRPr="00656E4F">
        <w:rPr>
          <w:rFonts w:eastAsia="Times New Roman" w:cs="Times New Roman"/>
        </w:rPr>
        <w:t>20m</w:t>
      </w:r>
      <w:r w:rsidRPr="00656E4F">
        <w:rPr>
          <w:rFonts w:ascii="宋体" w:hAnsi="宋体"/>
        </w:rPr>
        <w:t>，但由于不知每一时刻的瞬时速度是否保持不变，故它可能做匀速直线运动，也可能做变速直线运动，故</w:t>
      </w:r>
      <w:r w:rsidRPr="00656E4F">
        <w:rPr>
          <w:rFonts w:eastAsia="Times New Roman" w:cs="Times New Roman"/>
        </w:rPr>
        <w:t>D</w:t>
      </w:r>
      <w:r w:rsidRPr="00656E4F">
        <w:rPr>
          <w:rFonts w:ascii="宋体" w:hAnsi="宋体"/>
        </w:rPr>
        <w:t>正确，不符合题意。</w:t>
      </w:r>
    </w:p>
    <w:p w:rsidR="0057543A" w:rsidRPr="00656E4F" w:rsidP="00656E4F">
      <w:pPr>
        <w:spacing w:line="360" w:lineRule="auto"/>
        <w:jc w:val="left"/>
        <w:textAlignment w:val="center"/>
      </w:pPr>
      <w:r w:rsidRPr="00656E4F">
        <w:rPr>
          <w:rFonts w:ascii="宋体" w:hAnsi="宋体"/>
        </w:rPr>
        <w:t>故选</w:t>
      </w:r>
      <w:r w:rsidRPr="00656E4F">
        <w:rPr>
          <w:rFonts w:eastAsia="Times New Roman" w:cs="Times New Roman"/>
        </w:rPr>
        <w:t>B</w:t>
      </w:r>
      <w:r w:rsidRPr="00656E4F">
        <w:rPr>
          <w:rFonts w:ascii="宋体" w:hAnsi="宋体"/>
        </w:rPr>
        <w:t>。</w:t>
      </w:r>
    </w:p>
    <w:p w:rsidR="0057543A" w:rsidRPr="00656E4F" w:rsidP="00656E4F">
      <w:pPr>
        <w:spacing w:line="360" w:lineRule="auto"/>
        <w:textAlignment w:val="center"/>
      </w:pPr>
      <w:r w:rsidRPr="00656E4F">
        <w:t xml:space="preserve">9. </w:t>
      </w:r>
      <w:r w:rsidRPr="00656E4F">
        <w:rPr>
          <w:rFonts w:ascii="宋体" w:hAnsi="宋体"/>
        </w:rPr>
        <w:t>兴化市新景观</w:t>
      </w:r>
      <w:r w:rsidRPr="00656E4F">
        <w:rPr>
          <w:rFonts w:eastAsia="Times New Roman" w:cs="Times New Roman"/>
        </w:rPr>
        <w:t>——</w:t>
      </w:r>
      <w:r w:rsidRPr="00656E4F">
        <w:rPr>
          <w:rFonts w:ascii="宋体" w:hAnsi="宋体"/>
        </w:rPr>
        <w:t>北水关大桥已建成，并已通车。如图为拍摄的北水关大桥，关于这张照片，下列说法正确的是（　　）</w:t>
      </w:r>
    </w:p>
    <w:p w:rsidR="0057543A" w:rsidRPr="00656E4F" w:rsidP="00656E4F">
      <w:pPr>
        <w:spacing w:line="360" w:lineRule="auto"/>
        <w:textAlignment w:val="center"/>
      </w:pPr>
      <w:r w:rsidRPr="00656E4F">
        <w:rPr>
          <w:noProof/>
        </w:rPr>
        <w:drawing>
          <wp:inline distT="0" distB="0" distL="0" distR="0">
            <wp:extent cx="1752600" cy="1600200"/>
            <wp:effectExtent l="19050" t="0" r="0"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7"/>
                    <a:stretch>
                      <a:fillRect/>
                    </a:stretch>
                  </pic:blipFill>
                  <pic:spPr>
                    <a:xfrm>
                      <a:off x="0" y="0"/>
                      <a:ext cx="1752600" cy="1600200"/>
                    </a:xfrm>
                    <a:prstGeom prst="rect">
                      <a:avLst/>
                    </a:prstGeom>
                  </pic:spPr>
                </pic:pic>
              </a:graphicData>
            </a:graphic>
          </wp:inline>
        </w:drawing>
      </w:r>
    </w:p>
    <w:p w:rsidR="0057543A" w:rsidRPr="00656E4F" w:rsidP="00656E4F">
      <w:pPr>
        <w:spacing w:line="360" w:lineRule="auto"/>
        <w:jc w:val="left"/>
        <w:textAlignment w:val="center"/>
      </w:pPr>
      <w:r w:rsidRPr="00656E4F">
        <w:t xml:space="preserve">A. </w:t>
      </w:r>
      <w:r w:rsidRPr="00656E4F">
        <w:rPr>
          <w:rFonts w:ascii="宋体" w:hAnsi="宋体"/>
        </w:rPr>
        <w:t>北水关大桥在水中的倒影模糊是因为在此种情形下不遵循光的反射定律</w:t>
      </w:r>
    </w:p>
    <w:p w:rsidR="0057543A" w:rsidRPr="00656E4F" w:rsidP="00656E4F">
      <w:pPr>
        <w:spacing w:line="360" w:lineRule="auto"/>
        <w:jc w:val="left"/>
        <w:textAlignment w:val="center"/>
      </w:pPr>
      <w:r w:rsidRPr="00656E4F">
        <w:t xml:space="preserve">B. </w:t>
      </w:r>
      <w:r w:rsidRPr="00656E4F">
        <w:rPr>
          <w:rFonts w:ascii="宋体" w:hAnsi="宋体"/>
        </w:rPr>
        <w:t>在岸边看水底比实际浅，是因为光射入水中时发生了折射</w:t>
      </w:r>
    </w:p>
    <w:p w:rsidR="0057543A" w:rsidRPr="00656E4F" w:rsidP="00656E4F">
      <w:pPr>
        <w:spacing w:line="360" w:lineRule="auto"/>
        <w:jc w:val="left"/>
        <w:textAlignment w:val="center"/>
      </w:pPr>
      <w:r w:rsidRPr="00656E4F">
        <w:t xml:space="preserve">C. </w:t>
      </w:r>
      <w:r w:rsidRPr="00656E4F">
        <w:rPr>
          <w:rFonts w:ascii="宋体" w:hAnsi="宋体"/>
        </w:rPr>
        <w:t>北水关大桥的实际高度一定比照片中近处十几米高的大树要低一些</w:t>
      </w:r>
    </w:p>
    <w:p w:rsidR="0057543A" w:rsidRPr="00656E4F" w:rsidP="00656E4F">
      <w:pPr>
        <w:spacing w:line="360" w:lineRule="auto"/>
        <w:jc w:val="left"/>
        <w:textAlignment w:val="center"/>
      </w:pPr>
      <w:r w:rsidRPr="00656E4F">
        <w:t xml:space="preserve">D. </w:t>
      </w:r>
      <w:r w:rsidRPr="00656E4F">
        <w:rPr>
          <w:rFonts w:ascii="宋体" w:hAnsi="宋体"/>
        </w:rPr>
        <w:t>要想放大北水关大桥的画面，拍摄时需减小镜头和大桥间的距离</w:t>
      </w:r>
    </w:p>
    <w:p w:rsidR="0057543A" w:rsidRPr="00656E4F" w:rsidP="00656E4F">
      <w:pPr>
        <w:spacing w:line="360" w:lineRule="auto"/>
        <w:textAlignment w:val="center"/>
      </w:pPr>
      <w:r w:rsidRPr="00656E4F">
        <w:t>【答案】</w:t>
      </w:r>
      <w:r w:rsidRPr="00656E4F">
        <w:t>D</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eastAsia="Times New Roman" w:cs="Times New Roman"/>
        </w:rPr>
        <w:t>A</w:t>
      </w:r>
      <w:r w:rsidRPr="00656E4F">
        <w:rPr>
          <w:rFonts w:ascii="宋体" w:hAnsi="宋体"/>
        </w:rPr>
        <w:t>．北水关大桥在水中的倒影模糊是这是因为阳光照射到无数的水波片上，发生无数的镜面反射，形成很多个不重合的像，因而模糊，镜面反射也遵循光的反射定律，故</w:t>
      </w:r>
      <w:r w:rsidRPr="00656E4F">
        <w:rPr>
          <w:rFonts w:eastAsia="Times New Roman" w:cs="Times New Roman"/>
        </w:rPr>
        <w:t>A</w:t>
      </w:r>
      <w:r w:rsidRPr="00656E4F">
        <w:rPr>
          <w:rFonts w:ascii="宋体" w:hAnsi="宋体"/>
        </w:rPr>
        <w:t>错误；</w:t>
      </w:r>
    </w:p>
    <w:p w:rsidR="0057543A" w:rsidRPr="00656E4F" w:rsidP="00656E4F">
      <w:pPr>
        <w:spacing w:line="360" w:lineRule="auto"/>
        <w:jc w:val="left"/>
        <w:textAlignment w:val="center"/>
        <w:sectPr w:rsidSect="00C321EB">
          <w:headerReference w:type="even" r:id="rId48"/>
          <w:headerReference w:type="default" r:id="rId49"/>
          <w:footerReference w:type="even" r:id="rId50"/>
          <w:footerReference w:type="default" r:id="rId51"/>
          <w:headerReference w:type="first" r:id="rId52"/>
          <w:footerReference w:type="first" r:id="rId53"/>
          <w:type w:val="nextPage"/>
          <w:pgSz w:w="11906" w:h="16838"/>
          <w:pgMar w:top="910" w:right="1080" w:bottom="1440" w:left="1080" w:header="152" w:footer="0" w:gutter="0"/>
          <w:pgNumType w:start="5"/>
          <w:cols w:space="720"/>
          <w:titlePg w:val="0"/>
          <w:docGrid w:type="lines" w:linePitch="312"/>
        </w:sectPr>
      </w:pPr>
      <w:r w:rsidRPr="00656E4F">
        <w:rPr>
          <w:rFonts w:eastAsia="Times New Roman" w:cs="Times New Roman"/>
        </w:rPr>
        <w:t>B</w:t>
      </w:r>
      <w:r w:rsidRPr="00656E4F">
        <w:rPr>
          <w:rFonts w:ascii="宋体" w:hAnsi="宋体"/>
        </w:rPr>
        <w:t>．在岸边看水底比实际浅，是因为光从水中斜射入空气时发生了折射，折射光线偏离法线，人逆着折射光线看去，看到的水底比实际的浅，故</w:t>
      </w:r>
      <w:r w:rsidRPr="00656E4F">
        <w:rPr>
          <w:rFonts w:eastAsia="Times New Roman" w:cs="Times New Roman"/>
        </w:rPr>
        <w:t>B</w:t>
      </w:r>
      <w:r w:rsidRPr="00656E4F">
        <w:rPr>
          <w:rFonts w:ascii="宋体" w:hAnsi="宋体"/>
        </w:rPr>
        <w:t>错误；</w:t>
      </w:r>
    </w:p>
    <w:p w:rsidR="0057543A" w:rsidRPr="00656E4F" w:rsidP="00656E4F">
      <w:pPr>
        <w:spacing w:line="360" w:lineRule="auto"/>
        <w:jc w:val="left"/>
        <w:textAlignment w:val="center"/>
      </w:pPr>
      <w:r w:rsidRPr="00656E4F">
        <w:rPr>
          <w:rFonts w:eastAsia="Times New Roman" w:cs="Times New Roman"/>
        </w:rPr>
        <w:t>C</w:t>
      </w:r>
      <w:r w:rsidRPr="00656E4F">
        <w:rPr>
          <w:rFonts w:ascii="宋体" w:hAnsi="宋体"/>
        </w:rPr>
        <w:t>．人眼和照相机镜头相当于凸透镜，成实像时，物近像远像变大，北水关大桥的像相对大树的像较小，是因为远离镜头，实际高度不一定比近处的大树低，故</w:t>
      </w:r>
      <w:r w:rsidRPr="00656E4F">
        <w:rPr>
          <w:rFonts w:eastAsia="Times New Roman" w:cs="Times New Roman"/>
        </w:rPr>
        <w:t>C</w:t>
      </w:r>
      <w:r w:rsidRPr="00656E4F">
        <w:rPr>
          <w:rFonts w:ascii="宋体" w:hAnsi="宋体"/>
        </w:rPr>
        <w:t>错误；</w:t>
      </w:r>
    </w:p>
    <w:p w:rsidR="0057543A" w:rsidRPr="00656E4F" w:rsidP="00656E4F">
      <w:pPr>
        <w:spacing w:line="360" w:lineRule="auto"/>
        <w:jc w:val="left"/>
        <w:textAlignment w:val="center"/>
      </w:pPr>
      <w:r w:rsidRPr="00656E4F">
        <w:rPr>
          <w:rFonts w:eastAsia="Times New Roman" w:cs="Times New Roman"/>
        </w:rPr>
        <w:t>D</w:t>
      </w:r>
      <w:r w:rsidRPr="00656E4F">
        <w:rPr>
          <w:rFonts w:ascii="宋体" w:hAnsi="宋体"/>
        </w:rPr>
        <w:t>．根据凸透镜成实像时，物近像远像变大，要想放大北水关大桥的画面，照相</w:t>
      </w:r>
      <w:r w:rsidRPr="00656E4F">
        <w:rPr>
          <w:rFonts w:ascii="宋体" w:hAnsi="宋体"/>
        </w:rPr>
        <w:t>机必须靠近桥且让底片远离镜头，需减小镜头和大桥间的距离，故</w:t>
      </w:r>
      <w:r w:rsidRPr="00656E4F">
        <w:rPr>
          <w:rFonts w:eastAsia="Times New Roman" w:cs="Times New Roman"/>
        </w:rPr>
        <w:t>D</w:t>
      </w:r>
      <w:r w:rsidRPr="00656E4F">
        <w:rPr>
          <w:rFonts w:ascii="宋体" w:hAnsi="宋体"/>
        </w:rPr>
        <w:t>正确。</w:t>
      </w:r>
    </w:p>
    <w:p w:rsidR="0057543A" w:rsidRPr="00656E4F" w:rsidP="00656E4F">
      <w:pPr>
        <w:spacing w:line="360" w:lineRule="auto"/>
        <w:jc w:val="left"/>
        <w:textAlignment w:val="center"/>
      </w:pPr>
      <w:r w:rsidRPr="00656E4F">
        <w:rPr>
          <w:rFonts w:ascii="宋体" w:hAnsi="宋体"/>
        </w:rPr>
        <w:t>故选</w:t>
      </w:r>
      <w:r w:rsidRPr="00656E4F">
        <w:rPr>
          <w:rFonts w:eastAsia="Times New Roman" w:cs="Times New Roman"/>
        </w:rPr>
        <w:t>D</w:t>
      </w:r>
      <w:r w:rsidRPr="00656E4F">
        <w:rPr>
          <w:rFonts w:ascii="宋体" w:hAnsi="宋体"/>
        </w:rPr>
        <w:t>。</w:t>
      </w:r>
    </w:p>
    <w:p w:rsidR="0057543A" w:rsidRPr="00656E4F" w:rsidP="00656E4F">
      <w:pPr>
        <w:spacing w:line="360" w:lineRule="auto"/>
        <w:jc w:val="left"/>
        <w:textAlignment w:val="center"/>
      </w:pPr>
      <w:r w:rsidRPr="00656E4F">
        <w:t xml:space="preserve">10. </w:t>
      </w:r>
      <w:r w:rsidRPr="00656E4F">
        <w:rPr>
          <w:rFonts w:ascii="宋体" w:hAnsi="宋体"/>
        </w:rPr>
        <w:t>如图所示，这是某同学画的光路图。下列选项中可以用该光路图解释的是（　　）</w:t>
      </w:r>
    </w:p>
    <w:p w:rsidR="0057543A" w:rsidRPr="00656E4F" w:rsidP="00656E4F">
      <w:pPr>
        <w:spacing w:line="360" w:lineRule="auto"/>
        <w:jc w:val="left"/>
        <w:textAlignment w:val="center"/>
      </w:pPr>
      <w:r w:rsidRPr="00656E4F">
        <w:rPr>
          <w:noProof/>
        </w:rPr>
        <w:drawing>
          <wp:inline distT="0" distB="0" distL="0" distR="0">
            <wp:extent cx="1619250" cy="1419225"/>
            <wp:effectExtent l="19050" t="0" r="0"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4" cstate="print"/>
                    <a:stretch>
                      <a:fillRect/>
                    </a:stretch>
                  </pic:blipFill>
                  <pic:spPr>
                    <a:xfrm>
                      <a:off x="0" y="0"/>
                      <a:ext cx="1619250" cy="1419225"/>
                    </a:xfrm>
                    <a:prstGeom prst="rect">
                      <a:avLst/>
                    </a:prstGeom>
                  </pic:spPr>
                </pic:pic>
              </a:graphicData>
            </a:graphic>
          </wp:inline>
        </w:drawing>
      </w:r>
    </w:p>
    <w:p w:rsidR="0057543A" w:rsidRPr="00656E4F" w:rsidP="00656E4F">
      <w:pPr>
        <w:spacing w:line="360" w:lineRule="auto"/>
        <w:jc w:val="left"/>
        <w:textAlignment w:val="center"/>
      </w:pPr>
      <w:r w:rsidRPr="00656E4F">
        <w:t xml:space="preserve">A. </w:t>
      </w:r>
      <w:r w:rsidRPr="00656E4F">
        <w:rPr>
          <w:rFonts w:ascii="宋体" w:hAnsi="宋体"/>
        </w:rPr>
        <w:t>潜水员在水中看岸上景物</w:t>
      </w:r>
    </w:p>
    <w:p w:rsidR="0057543A" w:rsidRPr="00656E4F" w:rsidP="00656E4F">
      <w:pPr>
        <w:spacing w:line="360" w:lineRule="auto"/>
        <w:jc w:val="left"/>
        <w:textAlignment w:val="center"/>
      </w:pPr>
      <w:r w:rsidRPr="00656E4F">
        <w:t xml:space="preserve">B. </w:t>
      </w:r>
      <w:r w:rsidRPr="00656E4F">
        <w:rPr>
          <w:rFonts w:ascii="宋体" w:hAnsi="宋体"/>
        </w:rPr>
        <w:t>人看到水中的</w:t>
      </w:r>
      <w:r w:rsidRPr="00656E4F">
        <w:rPr>
          <w:rFonts w:ascii="宋体" w:hAnsi="宋体"/>
        </w:rPr>
        <w:t>“</w:t>
      </w:r>
      <w:r w:rsidRPr="00656E4F">
        <w:rPr>
          <w:rFonts w:ascii="宋体" w:hAnsi="宋体"/>
        </w:rPr>
        <w:t>蓝天白云</w:t>
      </w:r>
      <w:r w:rsidRPr="00656E4F">
        <w:rPr>
          <w:rFonts w:ascii="宋体" w:hAnsi="宋体"/>
        </w:rPr>
        <w:t>”</w:t>
      </w:r>
    </w:p>
    <w:p w:rsidR="0057543A" w:rsidRPr="00656E4F" w:rsidP="00656E4F">
      <w:pPr>
        <w:spacing w:line="360" w:lineRule="auto"/>
        <w:jc w:val="left"/>
        <w:textAlignment w:val="center"/>
      </w:pPr>
      <w:r w:rsidRPr="00656E4F">
        <w:t xml:space="preserve">C. </w:t>
      </w:r>
      <w:r w:rsidRPr="00656E4F">
        <w:rPr>
          <w:rFonts w:ascii="宋体" w:hAnsi="宋体"/>
        </w:rPr>
        <w:t>人在岸边看到河水中的鱼</w:t>
      </w:r>
    </w:p>
    <w:p w:rsidR="0057543A" w:rsidRPr="00656E4F" w:rsidP="00656E4F">
      <w:pPr>
        <w:spacing w:line="360" w:lineRule="auto"/>
        <w:jc w:val="left"/>
        <w:textAlignment w:val="center"/>
      </w:pPr>
      <w:r w:rsidRPr="00656E4F">
        <w:t xml:space="preserve">D. </w:t>
      </w:r>
      <w:r w:rsidRPr="00656E4F">
        <w:rPr>
          <w:rFonts w:ascii="宋体" w:hAnsi="宋体"/>
        </w:rPr>
        <w:t>通过潜水艇潜望镜观察海面情况</w:t>
      </w:r>
    </w:p>
    <w:p w:rsidR="0057543A" w:rsidRPr="00656E4F" w:rsidP="00656E4F">
      <w:pPr>
        <w:spacing w:line="360" w:lineRule="auto"/>
        <w:textAlignment w:val="center"/>
      </w:pPr>
      <w:r w:rsidRPr="00656E4F">
        <w:t>【答案】</w:t>
      </w:r>
      <w:r w:rsidRPr="00656E4F">
        <w:t>C</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eastAsia="Times New Roman" w:cs="Times New Roman"/>
        </w:rPr>
        <w:t>A</w:t>
      </w:r>
      <w:r w:rsidRPr="00656E4F">
        <w:rPr>
          <w:rFonts w:ascii="宋体" w:hAnsi="宋体"/>
        </w:rPr>
        <w:t>．潜水员在水中看岸上景物时，光从空气斜射入水中，与光路图不符，故</w:t>
      </w:r>
      <w:r w:rsidRPr="00656E4F">
        <w:rPr>
          <w:rFonts w:eastAsia="Times New Roman" w:cs="Times New Roman"/>
        </w:rPr>
        <w:t>A</w:t>
      </w:r>
      <w:r w:rsidRPr="00656E4F">
        <w:rPr>
          <w:rFonts w:ascii="宋体" w:hAnsi="宋体"/>
        </w:rPr>
        <w:t>不符合题意；</w:t>
      </w:r>
    </w:p>
    <w:p w:rsidR="0057543A" w:rsidRPr="00656E4F" w:rsidP="00656E4F">
      <w:pPr>
        <w:spacing w:line="360" w:lineRule="auto"/>
        <w:jc w:val="left"/>
        <w:textAlignment w:val="center"/>
      </w:pPr>
      <w:r w:rsidRPr="00656E4F">
        <w:rPr>
          <w:rFonts w:eastAsia="Times New Roman" w:cs="Times New Roman"/>
        </w:rPr>
        <w:t>B</w:t>
      </w:r>
      <w:r w:rsidRPr="00656E4F">
        <w:rPr>
          <w:rFonts w:ascii="宋体" w:hAnsi="宋体"/>
        </w:rPr>
        <w:t>．人看到水中的</w:t>
      </w:r>
      <w:r w:rsidRPr="00656E4F">
        <w:rPr>
          <w:rFonts w:ascii="宋体" w:hAnsi="宋体"/>
        </w:rPr>
        <w:t>“</w:t>
      </w:r>
      <w:r w:rsidRPr="00656E4F">
        <w:rPr>
          <w:rFonts w:ascii="宋体" w:hAnsi="宋体"/>
        </w:rPr>
        <w:t>蓝天白云</w:t>
      </w:r>
      <w:r w:rsidRPr="00656E4F">
        <w:rPr>
          <w:rFonts w:ascii="宋体" w:hAnsi="宋体"/>
        </w:rPr>
        <w:t>”</w:t>
      </w:r>
      <w:r w:rsidRPr="00656E4F">
        <w:rPr>
          <w:rFonts w:ascii="宋体" w:hAnsi="宋体"/>
        </w:rPr>
        <w:t>属于光的反射现象，光路图描述的是光的折射现象，故</w:t>
      </w:r>
      <w:r w:rsidRPr="00656E4F">
        <w:rPr>
          <w:rFonts w:eastAsia="Times New Roman" w:cs="Times New Roman"/>
        </w:rPr>
        <w:t>B</w:t>
      </w:r>
      <w:r w:rsidRPr="00656E4F">
        <w:rPr>
          <w:rFonts w:ascii="宋体" w:hAnsi="宋体"/>
        </w:rPr>
        <w:t>不符合题意；</w:t>
      </w:r>
    </w:p>
    <w:p w:rsidR="0057543A" w:rsidRPr="00656E4F" w:rsidP="00656E4F">
      <w:pPr>
        <w:spacing w:line="360" w:lineRule="auto"/>
        <w:jc w:val="left"/>
        <w:textAlignment w:val="center"/>
      </w:pPr>
      <w:r w:rsidRPr="00656E4F">
        <w:rPr>
          <w:rFonts w:eastAsia="Times New Roman" w:cs="Times New Roman"/>
        </w:rPr>
        <w:t>C</w:t>
      </w:r>
      <w:r w:rsidRPr="00656E4F">
        <w:rPr>
          <w:rFonts w:ascii="宋体" w:hAnsi="宋体"/>
        </w:rPr>
        <w:t>．人在岸边看到河水中的鱼属于光的折射现象，而且是光从水中斜射入空气中，与光路图相符，故</w:t>
      </w:r>
      <w:r w:rsidRPr="00656E4F">
        <w:rPr>
          <w:rFonts w:eastAsia="Times New Roman" w:cs="Times New Roman"/>
        </w:rPr>
        <w:t>C</w:t>
      </w:r>
      <w:r w:rsidRPr="00656E4F">
        <w:rPr>
          <w:rFonts w:ascii="宋体" w:hAnsi="宋体"/>
        </w:rPr>
        <w:t>符合题意；</w:t>
      </w:r>
    </w:p>
    <w:p w:rsidR="0057543A" w:rsidRPr="00656E4F" w:rsidP="00656E4F">
      <w:pPr>
        <w:spacing w:line="360" w:lineRule="auto"/>
        <w:jc w:val="left"/>
        <w:textAlignment w:val="center"/>
      </w:pPr>
      <w:r w:rsidRPr="00656E4F">
        <w:rPr>
          <w:rFonts w:eastAsia="Times New Roman" w:cs="Times New Roman"/>
        </w:rPr>
        <w:t>D</w:t>
      </w:r>
      <w:r w:rsidRPr="00656E4F">
        <w:rPr>
          <w:rFonts w:ascii="宋体" w:hAnsi="宋体"/>
        </w:rPr>
        <w:t>．潜望镜是由平面镜组成，属于光的反射现象，与光路图不符，故</w:t>
      </w:r>
      <w:r w:rsidRPr="00656E4F">
        <w:rPr>
          <w:rFonts w:eastAsia="Times New Roman" w:cs="Times New Roman"/>
        </w:rPr>
        <w:t>D</w:t>
      </w:r>
      <w:r w:rsidRPr="00656E4F">
        <w:rPr>
          <w:rFonts w:ascii="宋体" w:hAnsi="宋体"/>
        </w:rPr>
        <w:t>不符合题意。</w:t>
      </w:r>
    </w:p>
    <w:p w:rsidR="0057543A" w:rsidRPr="00656E4F" w:rsidP="00656E4F">
      <w:pPr>
        <w:spacing w:line="360" w:lineRule="auto"/>
        <w:jc w:val="left"/>
        <w:textAlignment w:val="center"/>
      </w:pPr>
      <w:r w:rsidRPr="00656E4F">
        <w:rPr>
          <w:rFonts w:ascii="宋体" w:hAnsi="宋体"/>
        </w:rPr>
        <w:t>故选</w:t>
      </w:r>
      <w:r w:rsidRPr="00656E4F">
        <w:rPr>
          <w:rFonts w:eastAsia="Times New Roman" w:cs="Times New Roman"/>
        </w:rPr>
        <w:t>C</w:t>
      </w:r>
      <w:r w:rsidRPr="00656E4F">
        <w:rPr>
          <w:rFonts w:ascii="宋体" w:hAnsi="宋体"/>
        </w:rPr>
        <w:t>。</w:t>
      </w:r>
    </w:p>
    <w:p w:rsidR="0057543A" w:rsidRPr="00656E4F" w:rsidP="00656E4F">
      <w:pPr>
        <w:spacing w:line="360" w:lineRule="auto"/>
        <w:jc w:val="left"/>
        <w:textAlignment w:val="center"/>
      </w:pPr>
      <w:r w:rsidRPr="00656E4F">
        <w:t xml:space="preserve">11. </w:t>
      </w:r>
      <w:r w:rsidRPr="00656E4F">
        <w:rPr>
          <w:rFonts w:ascii="宋体" w:hAnsi="宋体"/>
        </w:rPr>
        <w:t>小宇从家中出发，经过一条平直的马路到达博物馆，其中一半路程步行，一半路程骑自行车，全程的路程与时间图象如图所示，则下列说法</w:t>
      </w:r>
      <w:r w:rsidRPr="00656E4F">
        <w:rPr>
          <w:rFonts w:ascii="宋体" w:hAnsi="宋体"/>
          <w:em w:val="dot"/>
        </w:rPr>
        <w:t>错误</w:t>
      </w:r>
      <w:r w:rsidRPr="00656E4F">
        <w:rPr>
          <w:rFonts w:ascii="宋体" w:hAnsi="宋体"/>
        </w:rPr>
        <w:t>的是（）</w:t>
      </w:r>
    </w:p>
    <w:p w:rsidR="0057543A" w:rsidRPr="00656E4F" w:rsidP="00656E4F">
      <w:pPr>
        <w:spacing w:line="360" w:lineRule="auto"/>
        <w:jc w:val="left"/>
        <w:textAlignment w:val="center"/>
      </w:pPr>
      <w:r w:rsidRPr="00656E4F">
        <w:rPr>
          <w:noProof/>
        </w:rPr>
        <w:drawing>
          <wp:inline distT="0" distB="0" distL="0" distR="0">
            <wp:extent cx="1638300" cy="1095375"/>
            <wp:effectExtent l="19050" t="0" r="0"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5" cstate="print"/>
                    <a:stretch>
                      <a:fillRect/>
                    </a:stretch>
                  </pic:blipFill>
                  <pic:spPr>
                    <a:xfrm>
                      <a:off x="0" y="0"/>
                      <a:ext cx="1638300" cy="1095375"/>
                    </a:xfrm>
                    <a:prstGeom prst="rect">
                      <a:avLst/>
                    </a:prstGeom>
                  </pic:spPr>
                </pic:pic>
              </a:graphicData>
            </a:graphic>
          </wp:inline>
        </w:drawing>
      </w:r>
    </w:p>
    <w:p w:rsidR="0057543A" w:rsidRPr="00656E4F" w:rsidP="00656E4F">
      <w:pPr>
        <w:tabs>
          <w:tab w:val="left" w:pos="4873"/>
        </w:tabs>
        <w:spacing w:line="360" w:lineRule="auto"/>
        <w:jc w:val="left"/>
        <w:textAlignment w:val="center"/>
        <w:sectPr w:rsidSect="00C321EB">
          <w:headerReference w:type="even" r:id="rId56"/>
          <w:headerReference w:type="default" r:id="rId57"/>
          <w:footerReference w:type="even" r:id="rId58"/>
          <w:footerReference w:type="default" r:id="rId59"/>
          <w:headerReference w:type="first" r:id="rId60"/>
          <w:footerReference w:type="first" r:id="rId61"/>
          <w:type w:val="nextPage"/>
          <w:pgSz w:w="11906" w:h="16838"/>
          <w:pgMar w:top="910" w:right="1080" w:bottom="1440" w:left="1080" w:header="152" w:footer="0" w:gutter="0"/>
          <w:pgNumType w:start="6"/>
          <w:cols w:space="720"/>
          <w:titlePg w:val="0"/>
          <w:docGrid w:type="lines" w:linePitch="312"/>
        </w:sectPr>
      </w:pPr>
      <w:r w:rsidRPr="00656E4F">
        <w:t xml:space="preserve">A. </w:t>
      </w:r>
      <w:r w:rsidRPr="00656E4F">
        <w:rPr>
          <w:rFonts w:ascii="宋体" w:hAnsi="宋体"/>
        </w:rPr>
        <w:t>图中</w:t>
      </w:r>
      <w:r w:rsidRPr="00656E4F">
        <w:rPr>
          <w:rFonts w:eastAsia="Times New Roman" w:cs="Times New Roman"/>
          <w:i/>
        </w:rPr>
        <w:t>AB</w:t>
      </w:r>
      <w:r w:rsidRPr="00656E4F">
        <w:rPr>
          <w:rFonts w:ascii="宋体" w:hAnsi="宋体"/>
        </w:rPr>
        <w:t>段是步行</w:t>
      </w:r>
      <w:r w:rsidRPr="00656E4F">
        <w:tab/>
        <w:t xml:space="preserve">B. </w:t>
      </w:r>
      <w:r w:rsidRPr="00656E4F">
        <w:rPr>
          <w:rFonts w:ascii="宋体" w:hAnsi="宋体"/>
        </w:rPr>
        <w:t>小宇骑车用时</w:t>
      </w:r>
      <w:r w:rsidRPr="00656E4F">
        <w:rPr>
          <w:rFonts w:eastAsia="Times New Roman" w:cs="Times New Roman"/>
        </w:rPr>
        <w:t>300s</w:t>
      </w:r>
    </w:p>
    <w:p w:rsidR="0057543A" w:rsidRPr="00656E4F" w:rsidP="00656E4F">
      <w:pPr>
        <w:tabs>
          <w:tab w:val="left" w:pos="4873"/>
        </w:tabs>
        <w:spacing w:line="360" w:lineRule="auto"/>
        <w:jc w:val="left"/>
        <w:textAlignment w:val="center"/>
      </w:pPr>
      <w:r w:rsidRPr="00656E4F">
        <w:t xml:space="preserve">C. </w:t>
      </w:r>
      <w:r w:rsidRPr="00656E4F">
        <w:rPr>
          <w:rFonts w:ascii="宋体" w:hAnsi="宋体"/>
        </w:rPr>
        <w:t>博物馆到家的距离是</w:t>
      </w:r>
      <w:r w:rsidRPr="00656E4F">
        <w:rPr>
          <w:rFonts w:eastAsia="Times New Roman" w:cs="Times New Roman"/>
        </w:rPr>
        <w:t>3.6km</w:t>
      </w:r>
      <w:r w:rsidRPr="00656E4F">
        <w:tab/>
        <w:t xml:space="preserve">D. </w:t>
      </w:r>
      <w:r w:rsidRPr="00656E4F">
        <w:rPr>
          <w:rFonts w:ascii="宋体" w:hAnsi="宋体"/>
        </w:rPr>
        <w:t>小宇全程的平均速度是</w:t>
      </w:r>
      <w:r w:rsidRPr="00656E4F">
        <w:rPr>
          <w:rFonts w:eastAsia="Times New Roman" w:cs="Times New Roman"/>
        </w:rPr>
        <w:t>2m/s</w:t>
      </w:r>
    </w:p>
    <w:p w:rsidR="0057543A" w:rsidRPr="00656E4F" w:rsidP="00656E4F">
      <w:pPr>
        <w:spacing w:line="360" w:lineRule="auto"/>
        <w:textAlignment w:val="center"/>
      </w:pPr>
      <w:r w:rsidRPr="00656E4F">
        <w:t>【答案】</w:t>
      </w:r>
      <w:r w:rsidRPr="00656E4F">
        <w:t>A</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eastAsia="Times New Roman" w:cs="Times New Roman"/>
        </w:rPr>
        <w:t>AB</w:t>
      </w:r>
      <w:r w:rsidRPr="00656E4F">
        <w:rPr>
          <w:rFonts w:ascii="宋体" w:hAnsi="宋体"/>
        </w:rPr>
        <w:t>．图中</w:t>
      </w:r>
      <w:r w:rsidRPr="00656E4F">
        <w:rPr>
          <w:rFonts w:eastAsia="Times New Roman" w:cs="Times New Roman"/>
          <w:i/>
        </w:rPr>
        <w:t>OA</w:t>
      </w:r>
      <w:r w:rsidRPr="00656E4F">
        <w:rPr>
          <w:rFonts w:ascii="宋体" w:hAnsi="宋体"/>
        </w:rPr>
        <w:t>段通过的路程为</w:t>
      </w:r>
      <w:r w:rsidRPr="00656E4F">
        <w:rPr>
          <w:rFonts w:eastAsia="Times New Roman" w:cs="Times New Roman"/>
        </w:rPr>
        <w:t>1800m</w:t>
      </w:r>
      <w:r w:rsidRPr="00656E4F">
        <w:rPr>
          <w:rFonts w:ascii="宋体" w:hAnsi="宋体"/>
        </w:rPr>
        <w:t>，用时</w:t>
      </w:r>
      <w:r w:rsidRPr="00656E4F">
        <w:rPr>
          <w:rFonts w:eastAsia="Times New Roman" w:cs="Times New Roman"/>
        </w:rPr>
        <w:t>25min</w:t>
      </w:r>
      <w:r w:rsidRPr="00656E4F">
        <w:rPr>
          <w:rFonts w:ascii="宋体" w:hAnsi="宋体"/>
        </w:rPr>
        <w:t>，平均速度</w:t>
      </w:r>
    </w:p>
    <w:p w:rsidR="0057543A" w:rsidRPr="00656E4F" w:rsidP="00656E4F">
      <w:pPr>
        <w:spacing w:line="360" w:lineRule="auto"/>
        <w:jc w:val="center"/>
        <w:textAlignment w:val="center"/>
      </w:pPr>
      <w:r>
        <w:object>
          <v:shape id="_x0000_i1031" type="#_x0000_t75" alt=" " style="width:127.9pt;height:33.3pt" o:ole="">
            <v:imagedata r:id="rId62" o:title="eqId8d1815805374c5cf5f07d6be06bb0aa6"/>
          </v:shape>
          <o:OLEObject Type="Embed" ProgID="Equation.DSMT4" ShapeID="_x0000_i1031" DrawAspect="Content" ObjectID="_1768547563" r:id="rId63"/>
        </w:object>
      </w:r>
    </w:p>
    <w:p w:rsidR="0057543A" w:rsidRPr="00656E4F" w:rsidP="00656E4F">
      <w:pPr>
        <w:spacing w:line="360" w:lineRule="auto"/>
        <w:textAlignment w:val="center"/>
      </w:pPr>
      <w:r w:rsidRPr="00656E4F">
        <w:rPr>
          <w:rFonts w:eastAsia="Times New Roman" w:cs="Times New Roman"/>
          <w:i/>
        </w:rPr>
        <w:t>AB</w:t>
      </w:r>
      <w:r w:rsidRPr="00656E4F">
        <w:rPr>
          <w:rFonts w:ascii="宋体" w:hAnsi="宋体"/>
        </w:rPr>
        <w:t>段通过的路程为</w:t>
      </w:r>
    </w:p>
    <w:p w:rsidR="0057543A" w:rsidRPr="00656E4F" w:rsidP="00656E4F">
      <w:pPr>
        <w:spacing w:line="360" w:lineRule="auto"/>
        <w:jc w:val="center"/>
        <w:textAlignment w:val="center"/>
      </w:pPr>
      <w:r w:rsidRPr="00656E4F">
        <w:rPr>
          <w:rFonts w:eastAsia="Times New Roman" w:cs="Times New Roman"/>
          <w:i/>
        </w:rPr>
        <w:t>s</w:t>
      </w:r>
      <w:r w:rsidRPr="00656E4F">
        <w:rPr>
          <w:rFonts w:eastAsia="Times New Roman" w:cs="Times New Roman"/>
          <w:vertAlign w:val="subscript"/>
        </w:rPr>
        <w:t>2</w:t>
      </w:r>
      <w:r w:rsidRPr="00656E4F">
        <w:rPr>
          <w:rFonts w:eastAsia="Times New Roman" w:cs="Times New Roman"/>
        </w:rPr>
        <w:t>=3600m-1800m=1800m</w:t>
      </w:r>
    </w:p>
    <w:p w:rsidR="0057543A" w:rsidRPr="00656E4F" w:rsidP="00656E4F">
      <w:pPr>
        <w:spacing w:line="360" w:lineRule="auto"/>
        <w:textAlignment w:val="center"/>
      </w:pPr>
      <w:r w:rsidRPr="00656E4F">
        <w:rPr>
          <w:rFonts w:ascii="宋体" w:hAnsi="宋体"/>
        </w:rPr>
        <w:t>用时</w:t>
      </w:r>
    </w:p>
    <w:p w:rsidR="0057543A" w:rsidRPr="00656E4F" w:rsidP="00656E4F">
      <w:pPr>
        <w:spacing w:line="360" w:lineRule="auto"/>
        <w:jc w:val="center"/>
        <w:textAlignment w:val="center"/>
      </w:pPr>
      <w:r w:rsidRPr="00656E4F">
        <w:rPr>
          <w:rFonts w:eastAsia="Times New Roman" w:cs="Times New Roman"/>
          <w:i/>
        </w:rPr>
        <w:t>t</w:t>
      </w:r>
      <w:r w:rsidRPr="00656E4F">
        <w:rPr>
          <w:rFonts w:eastAsia="Times New Roman" w:cs="Times New Roman"/>
          <w:vertAlign w:val="subscript"/>
        </w:rPr>
        <w:t>2</w:t>
      </w:r>
      <w:r w:rsidRPr="00656E4F">
        <w:rPr>
          <w:rFonts w:eastAsia="Times New Roman" w:cs="Times New Roman"/>
        </w:rPr>
        <w:t>=30min-25min=5min=300s</w:t>
      </w:r>
    </w:p>
    <w:p w:rsidR="0057543A" w:rsidRPr="00656E4F" w:rsidP="00656E4F">
      <w:pPr>
        <w:spacing w:line="360" w:lineRule="auto"/>
        <w:textAlignment w:val="center"/>
      </w:pPr>
      <w:r w:rsidRPr="00656E4F">
        <w:rPr>
          <w:rFonts w:ascii="宋体" w:hAnsi="宋体"/>
        </w:rPr>
        <w:t>平均速度</w:t>
      </w:r>
    </w:p>
    <w:p w:rsidR="0057543A" w:rsidRPr="00656E4F" w:rsidP="00656E4F">
      <w:pPr>
        <w:spacing w:line="360" w:lineRule="auto"/>
        <w:jc w:val="center"/>
        <w:textAlignment w:val="center"/>
      </w:pPr>
      <w:r>
        <w:object>
          <v:shape id="_x0000_i1032" type="#_x0000_t75" alt=" " style="width:119.3pt;height:34.4pt" o:ole="">
            <v:imagedata r:id="rId64" o:title="eqId5de9c05d9f9b94d804a71e22ce47e2f7"/>
          </v:shape>
          <o:OLEObject Type="Embed" ProgID="Equation.DSMT4" ShapeID="_x0000_i1032" DrawAspect="Content" ObjectID="_1768547564" r:id="rId65"/>
        </w:object>
      </w:r>
    </w:p>
    <w:p w:rsidR="0057543A" w:rsidRPr="00656E4F" w:rsidP="00656E4F">
      <w:pPr>
        <w:spacing w:line="360" w:lineRule="auto"/>
        <w:textAlignment w:val="center"/>
      </w:pPr>
      <w:r w:rsidRPr="00656E4F">
        <w:rPr>
          <w:rFonts w:eastAsia="Times New Roman" w:cs="Times New Roman"/>
          <w:i/>
        </w:rPr>
        <w:t>AB</w:t>
      </w:r>
      <w:r w:rsidRPr="00656E4F">
        <w:rPr>
          <w:rFonts w:ascii="宋体" w:hAnsi="宋体"/>
        </w:rPr>
        <w:t>段的平均速度比</w:t>
      </w:r>
      <w:r w:rsidRPr="00656E4F">
        <w:rPr>
          <w:rFonts w:eastAsia="Times New Roman" w:cs="Times New Roman"/>
          <w:i/>
        </w:rPr>
        <w:t>OA</w:t>
      </w:r>
      <w:r w:rsidRPr="00656E4F">
        <w:rPr>
          <w:rFonts w:ascii="宋体" w:hAnsi="宋体"/>
        </w:rPr>
        <w:t>段的大，</w:t>
      </w:r>
      <w:r w:rsidRPr="00656E4F">
        <w:rPr>
          <w:rFonts w:eastAsia="Times New Roman" w:cs="Times New Roman"/>
          <w:i/>
        </w:rPr>
        <w:t>OA</w:t>
      </w:r>
      <w:r w:rsidRPr="00656E4F">
        <w:rPr>
          <w:rFonts w:ascii="宋体" w:hAnsi="宋体"/>
        </w:rPr>
        <w:t>段是步行，</w:t>
      </w:r>
      <w:r w:rsidRPr="00656E4F">
        <w:rPr>
          <w:rFonts w:eastAsia="Times New Roman" w:cs="Times New Roman"/>
          <w:i/>
        </w:rPr>
        <w:t>AB</w:t>
      </w:r>
      <w:r w:rsidRPr="00656E4F">
        <w:rPr>
          <w:rFonts w:ascii="宋体" w:hAnsi="宋体"/>
        </w:rPr>
        <w:t>段是骑自行车，用时</w:t>
      </w:r>
      <w:r w:rsidRPr="00656E4F">
        <w:rPr>
          <w:rFonts w:eastAsia="Times New Roman" w:cs="Times New Roman"/>
        </w:rPr>
        <w:t>300s</w:t>
      </w:r>
      <w:r w:rsidRPr="00656E4F">
        <w:rPr>
          <w:rFonts w:ascii="宋体" w:hAnsi="宋体"/>
        </w:rPr>
        <w:t>，故</w:t>
      </w:r>
      <w:r w:rsidRPr="00656E4F">
        <w:rPr>
          <w:rFonts w:eastAsia="Times New Roman" w:cs="Times New Roman"/>
        </w:rPr>
        <w:t>A</w:t>
      </w:r>
      <w:r w:rsidRPr="00656E4F">
        <w:rPr>
          <w:rFonts w:ascii="宋体" w:hAnsi="宋体"/>
        </w:rPr>
        <w:t>错误，符合题意，</w:t>
      </w:r>
      <w:r w:rsidRPr="00656E4F">
        <w:rPr>
          <w:rFonts w:eastAsia="Times New Roman" w:cs="Times New Roman"/>
        </w:rPr>
        <w:t>B</w:t>
      </w:r>
      <w:r w:rsidRPr="00656E4F">
        <w:rPr>
          <w:rFonts w:ascii="宋体" w:hAnsi="宋体"/>
        </w:rPr>
        <w:t>正确，不符合题意；</w:t>
      </w:r>
    </w:p>
    <w:p w:rsidR="0057543A" w:rsidRPr="00656E4F" w:rsidP="00656E4F">
      <w:pPr>
        <w:spacing w:line="360" w:lineRule="auto"/>
        <w:textAlignment w:val="center"/>
      </w:pPr>
      <w:r w:rsidRPr="00656E4F">
        <w:rPr>
          <w:rFonts w:eastAsia="Times New Roman" w:cs="Times New Roman"/>
        </w:rPr>
        <w:t>C</w:t>
      </w:r>
      <w:r w:rsidRPr="00656E4F">
        <w:rPr>
          <w:rFonts w:ascii="宋体" w:hAnsi="宋体"/>
        </w:rPr>
        <w:t>．博物馆到家的距离</w:t>
      </w:r>
    </w:p>
    <w:p w:rsidR="0057543A" w:rsidRPr="00656E4F" w:rsidP="00656E4F">
      <w:pPr>
        <w:spacing w:line="360" w:lineRule="auto"/>
        <w:jc w:val="center"/>
        <w:textAlignment w:val="center"/>
      </w:pPr>
      <w:r w:rsidRPr="00656E4F">
        <w:rPr>
          <w:rFonts w:eastAsia="Times New Roman" w:cs="Times New Roman"/>
          <w:i/>
        </w:rPr>
        <w:t>s</w:t>
      </w:r>
      <w:r w:rsidRPr="00656E4F">
        <w:rPr>
          <w:rFonts w:eastAsia="Times New Roman" w:cs="Times New Roman"/>
        </w:rPr>
        <w:t>=3600m=3.6km</w:t>
      </w:r>
    </w:p>
    <w:p w:rsidR="0057543A" w:rsidRPr="00656E4F" w:rsidP="00656E4F">
      <w:pPr>
        <w:spacing w:line="360" w:lineRule="auto"/>
        <w:textAlignment w:val="center"/>
      </w:pPr>
      <w:r w:rsidRPr="00656E4F">
        <w:rPr>
          <w:rFonts w:ascii="宋体" w:hAnsi="宋体"/>
        </w:rPr>
        <w:t>故</w:t>
      </w:r>
      <w:r w:rsidRPr="00656E4F">
        <w:rPr>
          <w:rFonts w:eastAsia="Times New Roman" w:cs="Times New Roman"/>
        </w:rPr>
        <w:t>C</w:t>
      </w:r>
      <w:r w:rsidRPr="00656E4F">
        <w:rPr>
          <w:rFonts w:ascii="宋体" w:hAnsi="宋体"/>
        </w:rPr>
        <w:t>正确，不符合题意；</w:t>
      </w:r>
    </w:p>
    <w:p w:rsidR="0057543A" w:rsidRPr="00656E4F" w:rsidP="00656E4F">
      <w:pPr>
        <w:spacing w:line="360" w:lineRule="auto"/>
        <w:textAlignment w:val="center"/>
      </w:pPr>
      <w:r w:rsidRPr="00656E4F">
        <w:rPr>
          <w:rFonts w:eastAsia="Times New Roman" w:cs="Times New Roman"/>
        </w:rPr>
        <w:t>D</w:t>
      </w:r>
      <w:r w:rsidRPr="00656E4F">
        <w:rPr>
          <w:rFonts w:ascii="宋体" w:hAnsi="宋体"/>
        </w:rPr>
        <w:t>．小宇全程的平均速度</w:t>
      </w:r>
    </w:p>
    <w:p w:rsidR="0057543A" w:rsidRPr="00656E4F" w:rsidP="00656E4F">
      <w:pPr>
        <w:spacing w:line="360" w:lineRule="auto"/>
        <w:jc w:val="center"/>
        <w:textAlignment w:val="center"/>
      </w:pPr>
      <w:r>
        <w:object>
          <v:shape id="_x0000_i1033" type="#_x0000_t75" alt=" " style="width:112.85pt;height:31.15pt" o:ole="">
            <v:imagedata r:id="rId66" o:title="eqIdfc1c6f4b7c270e00a49c20d59d412e7f"/>
          </v:shape>
          <o:OLEObject Type="Embed" ProgID="Equation.DSMT4" ShapeID="_x0000_i1033" DrawAspect="Content" ObjectID="_1768547565" r:id="rId67"/>
        </w:object>
      </w:r>
    </w:p>
    <w:p w:rsidR="0057543A" w:rsidRPr="00656E4F" w:rsidP="00656E4F">
      <w:pPr>
        <w:spacing w:line="360" w:lineRule="auto"/>
        <w:textAlignment w:val="center"/>
      </w:pPr>
      <w:r w:rsidRPr="00656E4F">
        <w:rPr>
          <w:rFonts w:ascii="宋体" w:hAnsi="宋体"/>
        </w:rPr>
        <w:t>故</w:t>
      </w:r>
      <w:r w:rsidRPr="00656E4F">
        <w:rPr>
          <w:rFonts w:eastAsia="Times New Roman" w:cs="Times New Roman"/>
        </w:rPr>
        <w:t>D</w:t>
      </w:r>
      <w:r w:rsidRPr="00656E4F">
        <w:rPr>
          <w:rFonts w:ascii="宋体" w:hAnsi="宋体"/>
        </w:rPr>
        <w:t>正确，不符合题意。</w:t>
      </w:r>
    </w:p>
    <w:p w:rsidR="0057543A" w:rsidRPr="00656E4F" w:rsidP="00656E4F">
      <w:pPr>
        <w:spacing w:line="360" w:lineRule="auto"/>
        <w:textAlignment w:val="center"/>
      </w:pPr>
      <w:r w:rsidRPr="00656E4F">
        <w:rPr>
          <w:rFonts w:ascii="宋体" w:hAnsi="宋体"/>
        </w:rPr>
        <w:t>故选</w:t>
      </w:r>
      <w:r w:rsidRPr="00656E4F">
        <w:rPr>
          <w:rFonts w:eastAsia="Times New Roman" w:cs="Times New Roman"/>
        </w:rPr>
        <w:t>A</w:t>
      </w:r>
      <w:r w:rsidRPr="00656E4F">
        <w:rPr>
          <w:rFonts w:ascii="宋体" w:hAnsi="宋体"/>
        </w:rPr>
        <w:t>。</w:t>
      </w:r>
    </w:p>
    <w:p w:rsidR="0057543A" w:rsidRPr="00656E4F" w:rsidP="00656E4F">
      <w:pPr>
        <w:spacing w:line="360" w:lineRule="auto"/>
        <w:textAlignment w:val="center"/>
      </w:pPr>
      <w:r w:rsidRPr="00656E4F">
        <w:t xml:space="preserve">12. </w:t>
      </w:r>
      <w:r w:rsidRPr="00656E4F">
        <w:rPr>
          <w:rFonts w:ascii="宋体" w:hAnsi="宋体"/>
        </w:rPr>
        <w:t>小华同学用天平测物体的质量，在调节天平平衡时，他把天平放在水平工作台上后，忘记了移动游码，当时游码处在</w:t>
      </w:r>
      <w:r w:rsidRPr="00656E4F">
        <w:rPr>
          <w:rFonts w:eastAsia="Times New Roman" w:cs="Times New Roman"/>
        </w:rPr>
        <w:t>0.6g</w:t>
      </w:r>
      <w:r w:rsidRPr="00656E4F">
        <w:rPr>
          <w:rFonts w:ascii="宋体" w:hAnsi="宋体"/>
        </w:rPr>
        <w:t>的位置，就调节平衡螺母，使横梁平衡，测量时物体放在右盘，在左盘放入</w:t>
      </w:r>
      <w:r w:rsidRPr="00656E4F">
        <w:rPr>
          <w:rFonts w:eastAsia="Times New Roman" w:cs="Times New Roman"/>
        </w:rPr>
        <w:t>20g</w:t>
      </w:r>
      <w:r w:rsidRPr="00656E4F">
        <w:rPr>
          <w:rFonts w:ascii="宋体" w:hAnsi="宋体"/>
        </w:rPr>
        <w:t>、</w:t>
      </w:r>
      <w:r w:rsidRPr="00656E4F">
        <w:rPr>
          <w:rFonts w:eastAsia="Times New Roman" w:cs="Times New Roman"/>
        </w:rPr>
        <w:t>10g</w:t>
      </w:r>
      <w:r w:rsidRPr="00656E4F">
        <w:rPr>
          <w:rFonts w:ascii="宋体" w:hAnsi="宋体"/>
        </w:rPr>
        <w:t>、</w:t>
      </w:r>
      <w:r w:rsidRPr="00656E4F">
        <w:rPr>
          <w:rFonts w:eastAsia="Times New Roman" w:cs="Times New Roman"/>
        </w:rPr>
        <w:t>5g</w:t>
      </w:r>
      <w:r w:rsidRPr="00656E4F">
        <w:rPr>
          <w:rFonts w:ascii="宋体" w:hAnsi="宋体"/>
        </w:rPr>
        <w:t>的砝码各一个、游码处于</w:t>
      </w:r>
      <w:r w:rsidRPr="00656E4F">
        <w:rPr>
          <w:rFonts w:eastAsia="Times New Roman" w:cs="Times New Roman"/>
        </w:rPr>
        <w:t>0.3g</w:t>
      </w:r>
      <w:r w:rsidRPr="00656E4F">
        <w:rPr>
          <w:rFonts w:ascii="宋体" w:hAnsi="宋体"/>
        </w:rPr>
        <w:t>的位置时，指针正好指在分度盘的中央刻度线，则被测物体实际的质量是（　　）</w:t>
      </w:r>
    </w:p>
    <w:p w:rsidR="0057543A" w:rsidRPr="00656E4F" w:rsidP="00656E4F">
      <w:pPr>
        <w:tabs>
          <w:tab w:val="left" w:pos="2436"/>
          <w:tab w:val="left" w:pos="4873"/>
          <w:tab w:val="left" w:pos="7309"/>
        </w:tabs>
        <w:spacing w:line="360" w:lineRule="auto"/>
        <w:jc w:val="left"/>
        <w:textAlignment w:val="center"/>
      </w:pPr>
      <w:r w:rsidRPr="00656E4F">
        <w:t xml:space="preserve">A. </w:t>
      </w:r>
      <w:r w:rsidRPr="00656E4F">
        <w:rPr>
          <w:rFonts w:eastAsia="Times New Roman" w:cs="Times New Roman"/>
        </w:rPr>
        <w:t>35.9g</w:t>
      </w:r>
      <w:r w:rsidRPr="00656E4F">
        <w:tab/>
        <w:t xml:space="preserve">B. </w:t>
      </w:r>
      <w:r w:rsidRPr="00656E4F">
        <w:rPr>
          <w:rFonts w:eastAsia="Times New Roman" w:cs="Times New Roman"/>
        </w:rPr>
        <w:t>35.3g</w:t>
      </w:r>
      <w:r w:rsidRPr="00656E4F">
        <w:tab/>
        <w:t xml:space="preserve">C. </w:t>
      </w:r>
      <w:r w:rsidRPr="00656E4F">
        <w:rPr>
          <w:rFonts w:eastAsia="Times New Roman" w:cs="Times New Roman"/>
        </w:rPr>
        <w:t>34.7g</w:t>
      </w:r>
      <w:r w:rsidRPr="00656E4F">
        <w:tab/>
        <w:t xml:space="preserve">D. </w:t>
      </w:r>
      <w:r w:rsidRPr="00656E4F">
        <w:rPr>
          <w:rFonts w:eastAsia="Times New Roman" w:cs="Times New Roman"/>
        </w:rPr>
        <w:t>35.6g</w:t>
      </w:r>
    </w:p>
    <w:p w:rsidR="0057543A" w:rsidRPr="00656E4F" w:rsidP="00656E4F">
      <w:pPr>
        <w:spacing w:line="360" w:lineRule="auto"/>
        <w:textAlignment w:val="center"/>
      </w:pPr>
      <w:r w:rsidRPr="00656E4F">
        <w:t>【答案】</w:t>
      </w:r>
      <w:r w:rsidRPr="00656E4F">
        <w:t>B</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sectPr w:rsidSect="00C321EB">
          <w:headerReference w:type="even" r:id="rId68"/>
          <w:headerReference w:type="default" r:id="rId69"/>
          <w:footerReference w:type="even" r:id="rId70"/>
          <w:footerReference w:type="default" r:id="rId71"/>
          <w:headerReference w:type="first" r:id="rId72"/>
          <w:footerReference w:type="first" r:id="rId73"/>
          <w:type w:val="nextPage"/>
          <w:pgSz w:w="11906" w:h="16838"/>
          <w:pgMar w:top="910" w:right="1080" w:bottom="1440" w:left="1080" w:header="152" w:footer="0" w:gutter="0"/>
          <w:pgNumType w:start="7"/>
          <w:cols w:space="720"/>
          <w:titlePg w:val="0"/>
          <w:docGrid w:type="lines" w:linePitch="312"/>
        </w:sectPr>
      </w:pPr>
      <w:r w:rsidRPr="00656E4F">
        <w:t>【</w:t>
      </w:r>
      <w:r w:rsidR="00656E4F">
        <w:t xml:space="preserve"> </w:t>
      </w:r>
      <w:r w:rsidRPr="00656E4F">
        <w:t>】</w:t>
      </w:r>
      <w:r w:rsidRPr="00656E4F">
        <w:rPr>
          <w:rFonts w:ascii="宋体" w:hAnsi="宋体"/>
        </w:rPr>
        <w:t>依题意得</w:t>
      </w:r>
    </w:p>
    <w:p w:rsidR="0057543A" w:rsidRPr="00656E4F" w:rsidP="00656E4F">
      <w:pPr>
        <w:spacing w:line="360" w:lineRule="auto"/>
        <w:jc w:val="center"/>
        <w:textAlignment w:val="center"/>
      </w:pPr>
      <w:r>
        <w:object>
          <v:shape id="_x0000_i1034" type="#_x0000_t75" alt=" " style="width:153.65pt;height:19.35pt" o:ole="">
            <v:imagedata r:id="rId74" o:title="eqIdddd3da0e6f826705f438043102e3c0d7"/>
          </v:shape>
          <o:OLEObject Type="Embed" ProgID="Equation.DSMT4" ShapeID="_x0000_i1034" DrawAspect="Content" ObjectID="_1768547566" r:id="rId75"/>
        </w:object>
      </w:r>
    </w:p>
    <w:p w:rsidR="0057543A" w:rsidRPr="00656E4F" w:rsidP="00656E4F">
      <w:pPr>
        <w:spacing w:line="360" w:lineRule="auto"/>
        <w:jc w:val="left"/>
        <w:textAlignment w:val="center"/>
      </w:pPr>
      <w:r w:rsidRPr="00656E4F">
        <w:rPr>
          <w:rFonts w:ascii="宋体" w:hAnsi="宋体"/>
        </w:rPr>
        <w:t>则</w:t>
      </w:r>
    </w:p>
    <w:p w:rsidR="0057543A" w:rsidRPr="00656E4F" w:rsidP="00656E4F">
      <w:pPr>
        <w:spacing w:line="360" w:lineRule="auto"/>
        <w:jc w:val="center"/>
        <w:textAlignment w:val="center"/>
      </w:pPr>
      <w:r>
        <w:object>
          <v:shape id="_x0000_i1035" type="#_x0000_t75" alt=" " style="width:65.55pt;height:19.35pt" o:ole="">
            <v:imagedata r:id="rId76" o:title="eqId6cda5ba2d17e56a6a47263b731d3ba6a"/>
          </v:shape>
          <o:OLEObject Type="Embed" ProgID="Equation.DSMT4" ShapeID="_x0000_i1035" DrawAspect="Content" ObjectID="_1768547567" r:id="rId77"/>
        </w:object>
      </w:r>
    </w:p>
    <w:p w:rsidR="0057543A" w:rsidRPr="00656E4F" w:rsidP="00656E4F">
      <w:pPr>
        <w:spacing w:line="360" w:lineRule="auto"/>
        <w:jc w:val="left"/>
        <w:textAlignment w:val="center"/>
      </w:pPr>
      <w:r w:rsidRPr="00656E4F">
        <w:rPr>
          <w:rFonts w:ascii="宋体" w:hAnsi="宋体"/>
        </w:rPr>
        <w:t>故</w:t>
      </w:r>
      <w:r w:rsidRPr="00656E4F">
        <w:rPr>
          <w:rFonts w:eastAsia="Times New Roman" w:cs="Times New Roman"/>
        </w:rPr>
        <w:t>ACD</w:t>
      </w:r>
      <w:r w:rsidRPr="00656E4F">
        <w:rPr>
          <w:rFonts w:ascii="宋体" w:hAnsi="宋体"/>
        </w:rPr>
        <w:t>不符合题意，</w:t>
      </w:r>
      <w:r w:rsidRPr="00656E4F">
        <w:rPr>
          <w:rFonts w:eastAsia="Times New Roman" w:cs="Times New Roman"/>
        </w:rPr>
        <w:t>B</w:t>
      </w:r>
      <w:r w:rsidRPr="00656E4F">
        <w:rPr>
          <w:rFonts w:ascii="宋体" w:hAnsi="宋体"/>
        </w:rPr>
        <w:t>符合题意。</w:t>
      </w:r>
    </w:p>
    <w:p w:rsidR="0057543A" w:rsidRPr="00656E4F" w:rsidP="00656E4F">
      <w:pPr>
        <w:spacing w:line="360" w:lineRule="auto"/>
        <w:jc w:val="left"/>
        <w:textAlignment w:val="center"/>
      </w:pPr>
      <w:r w:rsidRPr="00656E4F">
        <w:rPr>
          <w:rFonts w:ascii="宋体" w:hAnsi="宋体"/>
        </w:rPr>
        <w:t>故选</w:t>
      </w:r>
      <w:r w:rsidRPr="00656E4F">
        <w:rPr>
          <w:rFonts w:eastAsia="Times New Roman" w:cs="Times New Roman"/>
        </w:rPr>
        <w:t>B</w:t>
      </w:r>
      <w:r w:rsidRPr="00656E4F">
        <w:rPr>
          <w:rFonts w:ascii="宋体" w:hAnsi="宋体"/>
        </w:rPr>
        <w:t>。</w:t>
      </w:r>
    </w:p>
    <w:p w:rsidR="0057543A" w:rsidRPr="00656E4F" w:rsidP="00656E4F">
      <w:pPr>
        <w:spacing w:line="360" w:lineRule="auto"/>
        <w:jc w:val="center"/>
        <w:textAlignment w:val="center"/>
      </w:pPr>
      <w:r w:rsidRPr="00656E4F">
        <w:rPr>
          <w:rFonts w:ascii="宋体" w:hAnsi="宋体"/>
          <w:b/>
          <w:sz w:val="24"/>
        </w:rPr>
        <w:t>第二部分：非选择题（共</w:t>
      </w:r>
      <w:r w:rsidRPr="00656E4F">
        <w:rPr>
          <w:rFonts w:eastAsia="Times New Roman" w:cs="Times New Roman"/>
          <w:b/>
          <w:sz w:val="24"/>
        </w:rPr>
        <w:t>76</w:t>
      </w:r>
      <w:r w:rsidRPr="00656E4F">
        <w:rPr>
          <w:rFonts w:ascii="宋体" w:hAnsi="宋体"/>
          <w:b/>
          <w:sz w:val="24"/>
        </w:rPr>
        <w:t>分）</w:t>
      </w:r>
    </w:p>
    <w:p w:rsidR="0057543A" w:rsidRPr="00656E4F" w:rsidP="00656E4F">
      <w:pPr>
        <w:spacing w:line="360" w:lineRule="auto"/>
        <w:textAlignment w:val="center"/>
      </w:pPr>
      <w:r w:rsidRPr="00656E4F">
        <w:rPr>
          <w:rFonts w:ascii="宋体" w:hAnsi="宋体"/>
          <w:b/>
          <w:sz w:val="24"/>
        </w:rPr>
        <w:t>二、填空题（本题有</w:t>
      </w:r>
      <w:r w:rsidRPr="00656E4F">
        <w:rPr>
          <w:rFonts w:eastAsia="Times New Roman" w:cs="Times New Roman"/>
          <w:b/>
          <w:sz w:val="24"/>
        </w:rPr>
        <w:t>9</w:t>
      </w:r>
      <w:r w:rsidRPr="00656E4F">
        <w:rPr>
          <w:rFonts w:ascii="宋体" w:hAnsi="宋体"/>
          <w:b/>
          <w:sz w:val="24"/>
        </w:rPr>
        <w:t>小题，每空</w:t>
      </w:r>
      <w:r w:rsidRPr="00656E4F">
        <w:rPr>
          <w:rFonts w:eastAsia="Times New Roman" w:cs="Times New Roman"/>
          <w:b/>
          <w:sz w:val="24"/>
        </w:rPr>
        <w:t>1</w:t>
      </w:r>
      <w:r w:rsidRPr="00656E4F">
        <w:rPr>
          <w:rFonts w:ascii="宋体" w:hAnsi="宋体"/>
          <w:b/>
          <w:sz w:val="24"/>
        </w:rPr>
        <w:t>分，共</w:t>
      </w:r>
      <w:r w:rsidRPr="00656E4F">
        <w:rPr>
          <w:rFonts w:eastAsia="Times New Roman" w:cs="Times New Roman"/>
          <w:b/>
          <w:sz w:val="24"/>
        </w:rPr>
        <w:t>25</w:t>
      </w:r>
      <w:r w:rsidRPr="00656E4F">
        <w:rPr>
          <w:rFonts w:ascii="宋体" w:hAnsi="宋体"/>
          <w:b/>
          <w:sz w:val="24"/>
        </w:rPr>
        <w:t>分）</w:t>
      </w:r>
    </w:p>
    <w:p w:rsidR="0057543A" w:rsidRPr="00656E4F" w:rsidP="00656E4F">
      <w:pPr>
        <w:spacing w:line="360" w:lineRule="auto"/>
        <w:textAlignment w:val="center"/>
      </w:pPr>
      <w:r w:rsidRPr="00656E4F">
        <w:t xml:space="preserve">13. </w:t>
      </w:r>
      <w:r w:rsidRPr="00656E4F">
        <w:rPr>
          <w:rFonts w:eastAsia="Times New Roman" w:cs="Times New Roman"/>
        </w:rPr>
        <w:t>2023</w:t>
      </w:r>
      <w:r w:rsidRPr="00656E4F">
        <w:rPr>
          <w:rFonts w:ascii="宋体" w:hAnsi="宋体"/>
        </w:rPr>
        <w:t>年</w:t>
      </w:r>
      <w:r w:rsidRPr="00656E4F">
        <w:rPr>
          <w:rFonts w:eastAsia="Times New Roman" w:cs="Times New Roman"/>
        </w:rPr>
        <w:t>9</w:t>
      </w:r>
      <w:r w:rsidRPr="00656E4F">
        <w:rPr>
          <w:rFonts w:ascii="宋体" w:hAnsi="宋体"/>
        </w:rPr>
        <w:t>月</w:t>
      </w:r>
      <w:r w:rsidRPr="00656E4F">
        <w:rPr>
          <w:rFonts w:eastAsia="Times New Roman" w:cs="Times New Roman"/>
        </w:rPr>
        <w:t>23</w:t>
      </w:r>
      <w:r w:rsidRPr="00656E4F">
        <w:rPr>
          <w:rFonts w:ascii="宋体" w:hAnsi="宋体"/>
        </w:rPr>
        <w:t>日，杭州第</w:t>
      </w:r>
      <w:r w:rsidRPr="00656E4F">
        <w:rPr>
          <w:rFonts w:eastAsia="Times New Roman" w:cs="Times New Roman"/>
        </w:rPr>
        <w:t>19</w:t>
      </w:r>
      <w:r w:rsidRPr="00656E4F">
        <w:rPr>
          <w:rFonts w:ascii="宋体" w:hAnsi="宋体"/>
        </w:rPr>
        <w:t>届亚运会开幕式在杭州市奥体中心体育场举行；</w:t>
      </w:r>
    </w:p>
    <w:p w:rsidR="0057543A" w:rsidRPr="00656E4F" w:rsidP="00656E4F">
      <w:pPr>
        <w:spacing w:line="360" w:lineRule="auto"/>
        <w:textAlignment w:val="center"/>
      </w:pPr>
      <w:r w:rsidRPr="00656E4F">
        <w:rPr>
          <w:rFonts w:ascii="宋体" w:hAnsi="宋体"/>
        </w:rPr>
        <w:t>①</w:t>
      </w:r>
      <w:r w:rsidRPr="00656E4F">
        <w:rPr>
          <w:rFonts w:ascii="宋体" w:hAnsi="宋体"/>
        </w:rPr>
        <w:t>开幕式上习总书记发表讲话，习总书记的声音是通过</w:t>
      </w:r>
      <w:r w:rsidRPr="00656E4F">
        <w:t>______________</w:t>
      </w:r>
      <w:r w:rsidRPr="00656E4F">
        <w:rPr>
          <w:rFonts w:ascii="宋体" w:hAnsi="宋体"/>
        </w:rPr>
        <w:t>传播到现场观众的耳中；</w:t>
      </w:r>
    </w:p>
    <w:p w:rsidR="0057543A" w:rsidRPr="00656E4F" w:rsidP="00656E4F">
      <w:pPr>
        <w:spacing w:line="360" w:lineRule="auto"/>
        <w:textAlignment w:val="center"/>
      </w:pPr>
      <w:r w:rsidRPr="00656E4F">
        <w:rPr>
          <w:rFonts w:ascii="宋体" w:hAnsi="宋体"/>
        </w:rPr>
        <w:t>②</w:t>
      </w:r>
      <w:r w:rsidRPr="00656E4F">
        <w:rPr>
          <w:rFonts w:ascii="宋体" w:hAnsi="宋体"/>
        </w:rPr>
        <w:t>开幕式上弹奏弦乐器</w:t>
      </w:r>
      <w:r w:rsidRPr="00656E4F">
        <w:rPr>
          <w:rFonts w:ascii="宋体" w:hAnsi="宋体"/>
          <w:noProof/>
        </w:rPr>
        <w:drawing>
          <wp:inline distT="0" distB="0" distL="0" distR="0">
            <wp:extent cx="133350" cy="177800"/>
            <wp:effectExtent l="19050" t="0" r="0" b="0"/>
            <wp:docPr id="93691522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915229" name=""/>
                    <pic:cNvPicPr>
                      <a:picLocks noChangeAspect="1"/>
                    </pic:cNvPicPr>
                  </pic:nvPicPr>
                  <pic:blipFill>
                    <a:blip xmlns:r="http://schemas.openxmlformats.org/officeDocument/2006/relationships" r:embed="rId36"/>
                    <a:stretch>
                      <a:fillRect/>
                    </a:stretch>
                  </pic:blipFill>
                  <pic:spPr>
                    <a:xfrm>
                      <a:off x="0" y="0"/>
                      <a:ext cx="133350" cy="177800"/>
                    </a:xfrm>
                    <a:prstGeom prst="rect">
                      <a:avLst/>
                    </a:prstGeom>
                  </pic:spPr>
                </pic:pic>
              </a:graphicData>
            </a:graphic>
          </wp:inline>
        </w:drawing>
      </w:r>
      <w:r w:rsidRPr="00656E4F">
        <w:rPr>
          <w:rFonts w:ascii="宋体" w:hAnsi="宋体"/>
        </w:rPr>
        <w:t>演员，在不断用手指按压琴弦的不同位置，这是为了改变声音的</w:t>
      </w:r>
      <w:r w:rsidRPr="00656E4F">
        <w:t>______________</w:t>
      </w:r>
      <w:r w:rsidRPr="00656E4F">
        <w:rPr>
          <w:rFonts w:ascii="宋体" w:hAnsi="宋体"/>
        </w:rPr>
        <w:t>（选填</w:t>
      </w:r>
      <w:r w:rsidRPr="00656E4F">
        <w:rPr>
          <w:rFonts w:ascii="宋体" w:hAnsi="宋体"/>
        </w:rPr>
        <w:t>“</w:t>
      </w:r>
      <w:r w:rsidRPr="00656E4F">
        <w:rPr>
          <w:rFonts w:ascii="宋体" w:hAnsi="宋体"/>
        </w:rPr>
        <w:t>响度</w:t>
      </w:r>
      <w:r w:rsidRPr="00656E4F">
        <w:rPr>
          <w:rFonts w:ascii="宋体" w:hAnsi="宋体"/>
        </w:rPr>
        <w:t>”</w:t>
      </w:r>
      <w:r w:rsidRPr="00656E4F">
        <w:rPr>
          <w:rFonts w:ascii="宋体" w:hAnsi="宋体"/>
        </w:rPr>
        <w:t>、</w:t>
      </w:r>
      <w:r w:rsidRPr="00656E4F">
        <w:rPr>
          <w:rFonts w:ascii="宋体" w:hAnsi="宋体"/>
        </w:rPr>
        <w:t>“</w:t>
      </w:r>
      <w:r w:rsidRPr="00656E4F">
        <w:rPr>
          <w:rFonts w:ascii="宋体" w:hAnsi="宋体"/>
        </w:rPr>
        <w:t>音调</w:t>
      </w:r>
      <w:r w:rsidRPr="00656E4F">
        <w:rPr>
          <w:rFonts w:ascii="宋体" w:hAnsi="宋体"/>
        </w:rPr>
        <w:t>”</w:t>
      </w:r>
      <w:r w:rsidRPr="00656E4F">
        <w:rPr>
          <w:rFonts w:ascii="宋体" w:hAnsi="宋体"/>
        </w:rPr>
        <w:t>或</w:t>
      </w:r>
      <w:r w:rsidRPr="00656E4F">
        <w:rPr>
          <w:rFonts w:ascii="宋体" w:hAnsi="宋体"/>
        </w:rPr>
        <w:t>“</w:t>
      </w:r>
      <w:r w:rsidRPr="00656E4F">
        <w:rPr>
          <w:rFonts w:ascii="宋体" w:hAnsi="宋体"/>
        </w:rPr>
        <w:t>音色</w:t>
      </w:r>
      <w:r w:rsidRPr="00656E4F">
        <w:rPr>
          <w:rFonts w:ascii="宋体" w:hAnsi="宋体"/>
        </w:rPr>
        <w:t>”</w:t>
      </w:r>
      <w:r w:rsidRPr="00656E4F">
        <w:rPr>
          <w:rFonts w:ascii="宋体" w:hAnsi="宋体"/>
        </w:rPr>
        <w:t>）；</w:t>
      </w:r>
    </w:p>
    <w:p w:rsidR="0057543A" w:rsidRPr="00656E4F" w:rsidP="00656E4F">
      <w:pPr>
        <w:spacing w:line="360" w:lineRule="auto"/>
        <w:textAlignment w:val="center"/>
      </w:pPr>
      <w:r w:rsidRPr="00656E4F">
        <w:rPr>
          <w:rFonts w:ascii="宋体" w:hAnsi="宋体"/>
        </w:rPr>
        <w:t>③</w:t>
      </w:r>
      <w:r w:rsidRPr="00656E4F">
        <w:rPr>
          <w:rFonts w:ascii="宋体" w:hAnsi="宋体"/>
        </w:rPr>
        <w:t>开幕式上禁止鸣笛是在</w:t>
      </w:r>
      <w:r w:rsidRPr="00656E4F">
        <w:t>______________</w:t>
      </w:r>
      <w:r w:rsidRPr="00656E4F">
        <w:rPr>
          <w:rFonts w:ascii="宋体" w:hAnsi="宋体"/>
        </w:rPr>
        <w:t>防治噪声：</w:t>
      </w:r>
    </w:p>
    <w:p w:rsidR="0057543A" w:rsidRPr="00656E4F" w:rsidP="00656E4F">
      <w:pPr>
        <w:spacing w:line="360" w:lineRule="auto"/>
        <w:textAlignment w:val="center"/>
      </w:pPr>
      <w:r w:rsidRPr="00656E4F">
        <w:rPr>
          <w:rFonts w:ascii="宋体" w:hAnsi="宋体"/>
        </w:rPr>
        <w:t>④</w:t>
      </w:r>
      <w:r w:rsidRPr="00656E4F">
        <w:rPr>
          <w:rFonts w:ascii="宋体" w:hAnsi="宋体"/>
        </w:rPr>
        <w:t>观众能从不同角度看到国旗，光射到国旗上发生了</w:t>
      </w:r>
      <w:r w:rsidRPr="00656E4F">
        <w:t>______________</w:t>
      </w:r>
      <w:r w:rsidRPr="00656E4F">
        <w:rPr>
          <w:rFonts w:ascii="宋体" w:hAnsi="宋体"/>
        </w:rPr>
        <w:t>（选填</w:t>
      </w:r>
      <w:r w:rsidRPr="00656E4F">
        <w:rPr>
          <w:rFonts w:ascii="宋体" w:hAnsi="宋体"/>
        </w:rPr>
        <w:t>“</w:t>
      </w:r>
      <w:r w:rsidRPr="00656E4F">
        <w:rPr>
          <w:rFonts w:ascii="宋体" w:hAnsi="宋体"/>
        </w:rPr>
        <w:t>漫</w:t>
      </w:r>
      <w:r w:rsidRPr="00656E4F">
        <w:rPr>
          <w:rFonts w:ascii="宋体" w:hAnsi="宋体"/>
        </w:rPr>
        <w:t>”</w:t>
      </w:r>
      <w:r w:rsidRPr="00656E4F">
        <w:rPr>
          <w:rFonts w:ascii="宋体" w:hAnsi="宋体"/>
        </w:rPr>
        <w:t>或</w:t>
      </w:r>
      <w:r w:rsidRPr="00656E4F">
        <w:rPr>
          <w:rFonts w:ascii="宋体" w:hAnsi="宋体"/>
        </w:rPr>
        <w:t>“</w:t>
      </w:r>
      <w:r w:rsidRPr="00656E4F">
        <w:rPr>
          <w:rFonts w:ascii="宋体" w:hAnsi="宋体"/>
        </w:rPr>
        <w:t>镜面</w:t>
      </w:r>
      <w:r w:rsidRPr="00656E4F">
        <w:rPr>
          <w:rFonts w:ascii="宋体" w:hAnsi="宋体"/>
        </w:rPr>
        <w:t>”</w:t>
      </w:r>
      <w:r w:rsidRPr="00656E4F">
        <w:rPr>
          <w:rFonts w:ascii="宋体" w:hAnsi="宋体"/>
        </w:rPr>
        <w:t>）反射。</w:t>
      </w:r>
    </w:p>
    <w:p w:rsidR="0057543A" w:rsidRPr="00656E4F" w:rsidP="00656E4F">
      <w:pPr>
        <w:spacing w:line="360" w:lineRule="auto"/>
        <w:textAlignment w:val="center"/>
      </w:pPr>
      <w:r w:rsidRPr="00656E4F">
        <w:t>【答案】</w:t>
      </w:r>
      <w:r w:rsidRPr="00656E4F">
        <w:t xml:space="preserve">    ①. </w:t>
      </w:r>
      <w:r w:rsidRPr="00656E4F">
        <w:rPr>
          <w:rFonts w:ascii="宋体" w:hAnsi="宋体"/>
        </w:rPr>
        <w:t>空气</w:t>
      </w:r>
      <w:r w:rsidRPr="00656E4F">
        <w:t xml:space="preserve">    ②. </w:t>
      </w:r>
      <w:r w:rsidRPr="00656E4F">
        <w:rPr>
          <w:rFonts w:ascii="宋体" w:hAnsi="宋体"/>
        </w:rPr>
        <w:t>音调</w:t>
      </w:r>
      <w:r w:rsidRPr="00656E4F">
        <w:t xml:space="preserve">    ③. </w:t>
      </w:r>
      <w:r w:rsidRPr="00656E4F">
        <w:rPr>
          <w:rFonts w:ascii="宋体" w:hAnsi="宋体"/>
        </w:rPr>
        <w:t>声源处</w:t>
      </w:r>
      <w:r w:rsidRPr="00656E4F">
        <w:t xml:space="preserve">    ④. </w:t>
      </w:r>
      <w:r w:rsidRPr="00656E4F">
        <w:rPr>
          <w:rFonts w:ascii="宋体" w:hAnsi="宋体"/>
        </w:rPr>
        <w:t>漫</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ascii="宋体" w:hAnsi="宋体"/>
        </w:rPr>
        <w:t>①</w:t>
      </w:r>
      <w:r w:rsidRPr="00656E4F">
        <w:rPr>
          <w:rFonts w:eastAsia="Times New Roman" w:cs="Times New Roman"/>
        </w:rPr>
        <w:t>[1]</w:t>
      </w:r>
      <w:r w:rsidRPr="00656E4F">
        <w:t>由于声音的传播需要介质，声音可以在空气中传播，所以习总书记的声音是通过空气传播到现场观众的耳中的。</w:t>
      </w:r>
    </w:p>
    <w:p w:rsidR="0057543A" w:rsidRPr="00656E4F" w:rsidP="00656E4F">
      <w:pPr>
        <w:spacing w:line="360" w:lineRule="auto"/>
        <w:jc w:val="left"/>
        <w:textAlignment w:val="center"/>
      </w:pPr>
      <w:r w:rsidRPr="00656E4F">
        <w:rPr>
          <w:rFonts w:ascii="宋体" w:hAnsi="宋体"/>
        </w:rPr>
        <w:t>②</w:t>
      </w:r>
      <w:r w:rsidRPr="00656E4F">
        <w:t>[2]</w:t>
      </w:r>
      <w:r w:rsidRPr="00656E4F">
        <w:t>不断用手指按压琴弦的不同位置，改变了振动部分的长度，则改变了</w:t>
      </w:r>
      <w:r w:rsidRPr="00656E4F">
        <w:t>琴弦振动的频率，由于音调的高低与振动的频率有关，所以这是为了改变声音的音调。</w:t>
      </w:r>
    </w:p>
    <w:p w:rsidR="0057543A" w:rsidRPr="00656E4F" w:rsidP="00656E4F">
      <w:pPr>
        <w:spacing w:line="360" w:lineRule="auto"/>
        <w:jc w:val="left"/>
        <w:textAlignment w:val="center"/>
      </w:pPr>
      <w:r w:rsidRPr="00656E4F">
        <w:rPr>
          <w:rFonts w:ascii="宋体" w:hAnsi="宋体"/>
        </w:rPr>
        <w:t>③</w:t>
      </w:r>
      <w:r w:rsidRPr="00656E4F">
        <w:t>[3]</w:t>
      </w:r>
      <w:r w:rsidRPr="00656E4F">
        <w:t>开幕式上禁止鸣笛是阻止声源发声，所以是在声源处减小噪</w:t>
      </w:r>
      <w:r w:rsidRPr="00656E4F">
        <w:rPr>
          <w:rFonts w:ascii="宋体" w:hAnsi="宋体"/>
        </w:rPr>
        <w:t>声</w:t>
      </w:r>
      <w:r w:rsidRPr="00656E4F">
        <w:t>。</w:t>
      </w:r>
    </w:p>
    <w:p w:rsidR="0057543A" w:rsidRPr="00656E4F" w:rsidP="00656E4F">
      <w:pPr>
        <w:spacing w:line="360" w:lineRule="auto"/>
        <w:jc w:val="left"/>
        <w:textAlignment w:val="center"/>
      </w:pPr>
      <w:r w:rsidRPr="00656E4F">
        <w:rPr>
          <w:rFonts w:ascii="宋体" w:hAnsi="宋体"/>
        </w:rPr>
        <w:t>④</w:t>
      </w:r>
      <w:r w:rsidRPr="00656E4F">
        <w:t>[4]</w:t>
      </w:r>
      <w:r w:rsidRPr="00656E4F">
        <w:t>观众能从不同角度看到国旗，是因为国旗表面粗糙，光射到国旗上发生了漫反射。</w:t>
      </w:r>
    </w:p>
    <w:p w:rsidR="0057543A" w:rsidRPr="00656E4F" w:rsidP="00656E4F">
      <w:pPr>
        <w:spacing w:line="360" w:lineRule="auto"/>
        <w:textAlignment w:val="center"/>
      </w:pPr>
      <w:r w:rsidRPr="00656E4F">
        <w:t xml:space="preserve">14. </w:t>
      </w:r>
      <w:r w:rsidRPr="00656E4F">
        <w:rPr>
          <w:rFonts w:ascii="宋体" w:hAnsi="宋体"/>
        </w:rPr>
        <w:t>华为科技公司研发出一种新型的可折叠钻石玻璃，可以用来制造超轻的屏幕，由于其</w:t>
      </w:r>
      <w:r w:rsidRPr="00656E4F">
        <w:t>______________</w:t>
      </w:r>
      <w:r w:rsidRPr="00656E4F">
        <w:rPr>
          <w:rFonts w:ascii="宋体" w:hAnsi="宋体"/>
        </w:rPr>
        <w:t>小，使同等体积的手机质量更小，同时能保持良好散热，导热性好。价格一般比普通玻璃贵，但可以带来</w:t>
      </w:r>
      <w:r w:rsidRPr="00656E4F">
        <w:rPr>
          <w:rFonts w:eastAsia="Times New Roman" w:cs="Times New Roman"/>
        </w:rPr>
        <w:t>10</w:t>
      </w:r>
      <w:r w:rsidRPr="00656E4F">
        <w:rPr>
          <w:rFonts w:ascii="宋体" w:hAnsi="宋体"/>
        </w:rPr>
        <w:t>倍的耐磨耐摔性能，说明其</w:t>
      </w:r>
      <w:r w:rsidRPr="00656E4F">
        <w:t>______________</w:t>
      </w:r>
      <w:r w:rsidRPr="00656E4F">
        <w:rPr>
          <w:rFonts w:ascii="宋体" w:hAnsi="宋体"/>
        </w:rPr>
        <w:t>大。（均填物质的物理属性）</w:t>
      </w:r>
    </w:p>
    <w:p w:rsidR="0057543A" w:rsidRPr="00656E4F" w:rsidP="00656E4F">
      <w:pPr>
        <w:spacing w:line="360" w:lineRule="auto"/>
        <w:textAlignment w:val="center"/>
      </w:pPr>
      <w:r w:rsidRPr="00656E4F">
        <w:t>【答案】</w:t>
      </w:r>
      <w:r w:rsidRPr="00656E4F">
        <w:t xml:space="preserve">    ①. </w:t>
      </w:r>
      <w:r w:rsidRPr="00656E4F">
        <w:rPr>
          <w:rFonts w:ascii="宋体" w:hAnsi="宋体"/>
        </w:rPr>
        <w:t>密度</w:t>
      </w:r>
      <w:r w:rsidRPr="00656E4F">
        <w:t xml:space="preserve">    ②. </w:t>
      </w:r>
      <w:r w:rsidRPr="00656E4F">
        <w:rPr>
          <w:rFonts w:ascii="宋体" w:hAnsi="宋体"/>
        </w:rPr>
        <w:t>硬度</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eastAsia="Times New Roman" w:cs="Times New Roman"/>
        </w:rPr>
        <w:t>[1]</w:t>
      </w:r>
      <w:r w:rsidRPr="00656E4F">
        <w:rPr>
          <w:rFonts w:ascii="宋体" w:hAnsi="宋体"/>
        </w:rPr>
        <w:t>钻石玻璃超轻，根据</w:t>
      </w:r>
      <w:r>
        <w:object>
          <v:shape id="_x0000_i1036" type="#_x0000_t75" alt=" " style="width:35.45pt;height:31.15pt" o:ole="">
            <v:imagedata r:id="rId78" o:title="eqIda3e8b5e08812f92622f79e7b17a5a78d"/>
          </v:shape>
          <o:OLEObject Type="Embed" ProgID="Equation.DSMT4" ShapeID="_x0000_i1036" DrawAspect="Content" ObjectID="_1768547568" r:id="rId79"/>
        </w:object>
      </w:r>
      <w:r w:rsidRPr="00656E4F">
        <w:rPr>
          <w:rFonts w:ascii="宋体" w:hAnsi="宋体"/>
        </w:rPr>
        <w:t>可知，在体积一定时，质量越小，密度也越小，即其密度较小。</w:t>
      </w:r>
    </w:p>
    <w:p w:rsidR="0057543A" w:rsidRPr="00656E4F" w:rsidP="00656E4F">
      <w:pPr>
        <w:spacing w:line="360" w:lineRule="auto"/>
        <w:jc w:val="left"/>
        <w:textAlignment w:val="center"/>
      </w:pPr>
      <w:r w:rsidRPr="00656E4F">
        <w:rPr>
          <w:rFonts w:eastAsia="Times New Roman" w:cs="Times New Roman"/>
        </w:rPr>
        <w:t>[2]</w:t>
      </w:r>
      <w:r w:rsidRPr="00656E4F">
        <w:rPr>
          <w:rFonts w:ascii="宋体" w:hAnsi="宋体"/>
        </w:rPr>
        <w:t>由题意可知，钻石玻璃耐磨耐摔，说明其硬度大。</w:t>
      </w:r>
    </w:p>
    <w:p w:rsidR="0057543A" w:rsidRPr="00656E4F" w:rsidP="00656E4F">
      <w:pPr>
        <w:spacing w:line="360" w:lineRule="auto"/>
        <w:textAlignment w:val="center"/>
        <w:sectPr w:rsidSect="00C321EB">
          <w:headerReference w:type="even" r:id="rId80"/>
          <w:headerReference w:type="default" r:id="rId81"/>
          <w:footerReference w:type="even" r:id="rId82"/>
          <w:footerReference w:type="default" r:id="rId83"/>
          <w:headerReference w:type="first" r:id="rId84"/>
          <w:footerReference w:type="first" r:id="rId85"/>
          <w:type w:val="nextPage"/>
          <w:pgSz w:w="11906" w:h="16838"/>
          <w:pgMar w:top="910" w:right="1080" w:bottom="1440" w:left="1080" w:header="152" w:footer="0" w:gutter="0"/>
          <w:pgNumType w:start="8"/>
          <w:cols w:space="720"/>
          <w:titlePg w:val="0"/>
          <w:docGrid w:type="lines" w:linePitch="312"/>
        </w:sectPr>
      </w:pPr>
      <w:r w:rsidRPr="00656E4F">
        <w:t xml:space="preserve">15. </w:t>
      </w:r>
      <w:r w:rsidRPr="00656E4F">
        <w:rPr>
          <w:rFonts w:ascii="宋体" w:hAnsi="宋体"/>
        </w:rPr>
        <w:t>五名同学分别用刻度尺测量同一个物体的长度，测量值分别为</w:t>
      </w:r>
      <w:r w:rsidRPr="00656E4F">
        <w:rPr>
          <w:rFonts w:eastAsia="Times New Roman" w:cs="Times New Roman"/>
        </w:rPr>
        <w:t>1.24cm</w:t>
      </w:r>
      <w:r w:rsidRPr="00656E4F">
        <w:rPr>
          <w:rFonts w:ascii="宋体" w:hAnsi="宋体"/>
        </w:rPr>
        <w:t>、</w:t>
      </w:r>
      <w:r w:rsidRPr="00656E4F">
        <w:rPr>
          <w:rFonts w:eastAsia="Times New Roman" w:cs="Times New Roman"/>
        </w:rPr>
        <w:t>1.25cm</w:t>
      </w:r>
      <w:r w:rsidRPr="00656E4F">
        <w:rPr>
          <w:rFonts w:ascii="宋体" w:hAnsi="宋体"/>
        </w:rPr>
        <w:t>、</w:t>
      </w:r>
      <w:r w:rsidRPr="00656E4F">
        <w:rPr>
          <w:rFonts w:eastAsia="Times New Roman" w:cs="Times New Roman"/>
        </w:rPr>
        <w:t>1.23cm</w:t>
      </w:r>
      <w:r w:rsidRPr="00656E4F">
        <w:rPr>
          <w:rFonts w:ascii="宋体" w:hAnsi="宋体"/>
        </w:rPr>
        <w:t>、</w:t>
      </w:r>
      <w:r w:rsidRPr="00656E4F">
        <w:rPr>
          <w:rFonts w:eastAsia="Times New Roman" w:cs="Times New Roman"/>
        </w:rPr>
        <w:t>1.53cm</w:t>
      </w:r>
      <w:r w:rsidRPr="00656E4F">
        <w:rPr>
          <w:rFonts w:ascii="宋体" w:hAnsi="宋体"/>
        </w:rPr>
        <w:t>、</w:t>
      </w:r>
      <w:r w:rsidRPr="00656E4F">
        <w:rPr>
          <w:rFonts w:eastAsia="Times New Roman" w:cs="Times New Roman"/>
        </w:rPr>
        <w:t>1.25cm</w:t>
      </w:r>
      <w:r w:rsidRPr="00656E4F">
        <w:rPr>
          <w:rFonts w:ascii="宋体" w:hAnsi="宋体"/>
        </w:rPr>
        <w:t>，其中错误的数据是</w:t>
      </w:r>
      <w:r w:rsidRPr="00656E4F">
        <w:t>______________</w:t>
      </w:r>
    </w:p>
    <w:p w:rsidR="0057543A" w:rsidRPr="00656E4F" w:rsidP="00656E4F">
      <w:pPr>
        <w:spacing w:line="360" w:lineRule="auto"/>
        <w:textAlignment w:val="center"/>
      </w:pPr>
      <w:r w:rsidRPr="00656E4F">
        <w:rPr>
          <w:rFonts w:ascii="宋体" w:hAnsi="宋体"/>
        </w:rPr>
        <w:t>。为了减小误差，需要对四次正确测量的结果求平均值，则平均值是</w:t>
      </w:r>
      <w:r w:rsidRPr="00656E4F">
        <w:t>_____________</w:t>
      </w:r>
      <w:r w:rsidRPr="00656E4F">
        <w:t>_</w:t>
      </w:r>
      <w:r w:rsidRPr="00656E4F">
        <w:rPr>
          <w:rFonts w:eastAsia="Times New Roman" w:cs="Times New Roman"/>
        </w:rPr>
        <w:t>cm</w:t>
      </w:r>
      <w:r w:rsidRPr="00656E4F">
        <w:rPr>
          <w:rFonts w:ascii="宋体" w:hAnsi="宋体"/>
        </w:rPr>
        <w:t>。</w:t>
      </w:r>
    </w:p>
    <w:p w:rsidR="0057543A" w:rsidRPr="00656E4F" w:rsidP="00656E4F">
      <w:pPr>
        <w:spacing w:line="360" w:lineRule="auto"/>
        <w:textAlignment w:val="center"/>
      </w:pPr>
      <w:r w:rsidRPr="00656E4F">
        <w:t>【答案】</w:t>
      </w:r>
      <w:r w:rsidRPr="00656E4F">
        <w:t xml:space="preserve">    ①. </w:t>
      </w:r>
      <w:r w:rsidRPr="00656E4F">
        <w:rPr>
          <w:rFonts w:eastAsia="Times New Roman" w:cs="Times New Roman"/>
        </w:rPr>
        <w:t>1.53cm</w:t>
      </w:r>
      <w:r w:rsidRPr="00656E4F">
        <w:t xml:space="preserve">    ②. </w:t>
      </w:r>
      <w:r w:rsidRPr="00656E4F">
        <w:rPr>
          <w:rFonts w:eastAsia="Times New Roman" w:cs="Times New Roman"/>
        </w:rPr>
        <w:t>1.24</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eastAsia="Times New Roman" w:cs="Times New Roman"/>
        </w:rPr>
        <w:t>[1]</w:t>
      </w:r>
      <w:r w:rsidRPr="00656E4F">
        <w:rPr>
          <w:rFonts w:ascii="宋体" w:hAnsi="宋体"/>
        </w:rPr>
        <w:t>测量存在误差，但差异不会很大，</w:t>
      </w:r>
      <w:r w:rsidRPr="00656E4F">
        <w:rPr>
          <w:rFonts w:eastAsia="Times New Roman" w:cs="Times New Roman"/>
        </w:rPr>
        <w:t>1.53cm</w:t>
      </w:r>
      <w:r w:rsidRPr="00656E4F">
        <w:rPr>
          <w:rFonts w:ascii="宋体" w:hAnsi="宋体"/>
        </w:rPr>
        <w:t>这个数据与其他数据差异过大，所以是错误数据。</w:t>
      </w:r>
    </w:p>
    <w:p w:rsidR="0057543A" w:rsidRPr="00656E4F" w:rsidP="00656E4F">
      <w:pPr>
        <w:spacing w:line="360" w:lineRule="auto"/>
        <w:jc w:val="left"/>
        <w:textAlignment w:val="center"/>
      </w:pPr>
      <w:r w:rsidRPr="00656E4F">
        <w:rPr>
          <w:rFonts w:eastAsia="Times New Roman" w:cs="Times New Roman"/>
        </w:rPr>
        <w:t>[2]</w:t>
      </w:r>
      <w:r w:rsidRPr="00656E4F">
        <w:rPr>
          <w:rFonts w:ascii="宋体" w:hAnsi="宋体"/>
        </w:rPr>
        <w:t>平均值是</w:t>
      </w:r>
    </w:p>
    <w:p w:rsidR="0057543A" w:rsidRPr="00656E4F" w:rsidP="00656E4F">
      <w:pPr>
        <w:spacing w:line="360" w:lineRule="auto"/>
        <w:jc w:val="center"/>
        <w:textAlignment w:val="center"/>
      </w:pPr>
      <w:r>
        <w:object>
          <v:shape id="_x0000_i1037" type="#_x0000_t75" alt=" " style="width:221.35pt;height:31.15pt" o:ole="">
            <v:imagedata r:id="rId86" o:title="eqIdb0748aedb04db4aad86db8a5109070ca"/>
          </v:shape>
          <o:OLEObject Type="Embed" ProgID="Equation.DSMT4" ShapeID="_x0000_i1037" DrawAspect="Content" ObjectID="_1768547569" r:id="rId87"/>
        </w:object>
      </w:r>
    </w:p>
    <w:p w:rsidR="0057543A" w:rsidRPr="00656E4F" w:rsidP="00656E4F">
      <w:pPr>
        <w:spacing w:line="360" w:lineRule="auto"/>
        <w:jc w:val="left"/>
        <w:textAlignment w:val="center"/>
      </w:pPr>
      <w:r w:rsidRPr="00656E4F">
        <w:t xml:space="preserve">16. </w:t>
      </w:r>
      <w:r w:rsidRPr="00656E4F">
        <w:rPr>
          <w:rFonts w:ascii="宋体" w:hAnsi="宋体"/>
        </w:rPr>
        <w:t>当摄影师用一台镜头焦距固定的照相机给全班同学照完毕业像后，接着又要给小明同学照半身像，这时摄影师应该</w:t>
      </w:r>
      <w:r w:rsidRPr="00656E4F">
        <w:t>______</w:t>
      </w:r>
      <w:r w:rsidRPr="00656E4F">
        <w:rPr>
          <w:rFonts w:ascii="宋体" w:hAnsi="宋体"/>
        </w:rPr>
        <w:t>（填</w:t>
      </w:r>
      <w:r w:rsidRPr="00656E4F">
        <w:rPr>
          <w:rFonts w:ascii="宋体" w:hAnsi="宋体"/>
        </w:rPr>
        <w:t>“</w:t>
      </w:r>
      <w:r w:rsidRPr="00656E4F">
        <w:rPr>
          <w:rFonts w:ascii="宋体" w:hAnsi="宋体"/>
        </w:rPr>
        <w:t>增大</w:t>
      </w:r>
      <w:r w:rsidRPr="00656E4F">
        <w:rPr>
          <w:rFonts w:ascii="宋体" w:hAnsi="宋体"/>
        </w:rPr>
        <w:t>”</w:t>
      </w:r>
      <w:r w:rsidRPr="00656E4F">
        <w:rPr>
          <w:rFonts w:ascii="宋体" w:hAnsi="宋体"/>
        </w:rPr>
        <w:t>或</w:t>
      </w:r>
      <w:r w:rsidRPr="00656E4F">
        <w:rPr>
          <w:rFonts w:ascii="宋体" w:hAnsi="宋体"/>
        </w:rPr>
        <w:t>“</w:t>
      </w:r>
      <w:r w:rsidRPr="00656E4F">
        <w:rPr>
          <w:rFonts w:ascii="宋体" w:hAnsi="宋体"/>
        </w:rPr>
        <w:t>减小</w:t>
      </w:r>
      <w:r w:rsidRPr="00656E4F">
        <w:rPr>
          <w:rFonts w:ascii="宋体" w:hAnsi="宋体"/>
        </w:rPr>
        <w:t>”</w:t>
      </w:r>
      <w:r w:rsidRPr="00656E4F">
        <w:rPr>
          <w:rFonts w:ascii="宋体" w:hAnsi="宋体"/>
        </w:rPr>
        <w:t>）照相机镜头和小明同学的距离，同时</w:t>
      </w:r>
      <w:r w:rsidRPr="00656E4F">
        <w:t>______</w:t>
      </w:r>
      <w:r w:rsidRPr="00656E4F">
        <w:rPr>
          <w:rFonts w:ascii="宋体" w:hAnsi="宋体"/>
        </w:rPr>
        <w:t>（填</w:t>
      </w:r>
      <w:r w:rsidRPr="00656E4F">
        <w:rPr>
          <w:rFonts w:ascii="宋体" w:hAnsi="宋体"/>
        </w:rPr>
        <w:t>“</w:t>
      </w:r>
      <w:r w:rsidRPr="00656E4F">
        <w:rPr>
          <w:rFonts w:ascii="宋体" w:hAnsi="宋体"/>
        </w:rPr>
        <w:t>增大</w:t>
      </w:r>
      <w:r w:rsidRPr="00656E4F">
        <w:rPr>
          <w:rFonts w:ascii="宋体" w:hAnsi="宋体"/>
        </w:rPr>
        <w:t>”</w:t>
      </w:r>
      <w:r w:rsidRPr="00656E4F">
        <w:rPr>
          <w:rFonts w:ascii="宋体" w:hAnsi="宋体"/>
        </w:rPr>
        <w:t>或</w:t>
      </w:r>
      <w:r w:rsidRPr="00656E4F">
        <w:rPr>
          <w:rFonts w:ascii="宋体" w:hAnsi="宋体"/>
        </w:rPr>
        <w:t>“</w:t>
      </w:r>
      <w:r w:rsidRPr="00656E4F">
        <w:rPr>
          <w:rFonts w:ascii="宋体" w:hAnsi="宋体"/>
        </w:rPr>
        <w:t>减小</w:t>
      </w:r>
      <w:r w:rsidRPr="00656E4F">
        <w:rPr>
          <w:rFonts w:ascii="宋体" w:hAnsi="宋体"/>
        </w:rPr>
        <w:t>”</w:t>
      </w:r>
      <w:r w:rsidRPr="00656E4F">
        <w:rPr>
          <w:rFonts w:ascii="宋体" w:hAnsi="宋体"/>
        </w:rPr>
        <w:t>）镜头到底片的距离。某次给卡通人照相，在对焦时，发现毛玻璃上卡通人像的位置如图甲所示。为了使毛玻璃上卡通人像的位置如图乙所示，摄影师应当将镜头适当地向</w:t>
      </w:r>
      <w:r w:rsidRPr="00656E4F">
        <w:t>______</w:t>
      </w:r>
      <w:r w:rsidRPr="00656E4F">
        <w:rPr>
          <w:rFonts w:ascii="宋体" w:hAnsi="宋体"/>
        </w:rPr>
        <w:t>和向</w:t>
      </w:r>
      <w:r w:rsidRPr="00656E4F">
        <w:t>______</w:t>
      </w:r>
      <w:r w:rsidRPr="00656E4F">
        <w:rPr>
          <w:rFonts w:ascii="宋体" w:hAnsi="宋体"/>
        </w:rPr>
        <w:t>移动。（填</w:t>
      </w:r>
      <w:r w:rsidRPr="00656E4F">
        <w:rPr>
          <w:rFonts w:ascii="宋体" w:hAnsi="宋体"/>
        </w:rPr>
        <w:t>“</w:t>
      </w:r>
      <w:r w:rsidRPr="00656E4F">
        <w:rPr>
          <w:rFonts w:ascii="宋体" w:hAnsi="宋体"/>
        </w:rPr>
        <w:t>上、下、左、右</w:t>
      </w:r>
      <w:r w:rsidRPr="00656E4F">
        <w:rPr>
          <w:rFonts w:ascii="宋体" w:hAnsi="宋体"/>
        </w:rPr>
        <w:t>”</w:t>
      </w:r>
      <w:r w:rsidRPr="00656E4F">
        <w:rPr>
          <w:rFonts w:ascii="宋体" w:hAnsi="宋体"/>
        </w:rPr>
        <w:t>）</w:t>
      </w:r>
    </w:p>
    <w:p w:rsidR="0057543A" w:rsidRPr="00656E4F" w:rsidP="00656E4F">
      <w:pPr>
        <w:spacing w:line="360" w:lineRule="auto"/>
        <w:jc w:val="left"/>
        <w:textAlignment w:val="center"/>
      </w:pPr>
      <w:r w:rsidRPr="00656E4F">
        <w:rPr>
          <w:noProof/>
        </w:rPr>
        <w:drawing>
          <wp:inline distT="0" distB="0" distL="0" distR="0">
            <wp:extent cx="2333625" cy="1314450"/>
            <wp:effectExtent l="19050" t="0" r="9525"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88" cstate="print"/>
                    <a:stretch>
                      <a:fillRect/>
                    </a:stretch>
                  </pic:blipFill>
                  <pic:spPr>
                    <a:xfrm>
                      <a:off x="0" y="0"/>
                      <a:ext cx="2333625" cy="1314450"/>
                    </a:xfrm>
                    <a:prstGeom prst="rect">
                      <a:avLst/>
                    </a:prstGeom>
                  </pic:spPr>
                </pic:pic>
              </a:graphicData>
            </a:graphic>
          </wp:inline>
        </w:drawing>
      </w:r>
    </w:p>
    <w:p w:rsidR="0057543A" w:rsidRPr="00656E4F" w:rsidP="00656E4F">
      <w:pPr>
        <w:spacing w:line="360" w:lineRule="auto"/>
        <w:textAlignment w:val="center"/>
      </w:pPr>
      <w:r w:rsidRPr="00656E4F">
        <w:t>【答案】</w:t>
      </w:r>
      <w:r w:rsidRPr="00656E4F">
        <w:t xml:space="preserve">    ①. </w:t>
      </w:r>
      <w:r w:rsidRPr="00656E4F">
        <w:rPr>
          <w:rFonts w:ascii="宋体" w:hAnsi="宋体"/>
        </w:rPr>
        <w:t>减小</w:t>
      </w:r>
      <w:r w:rsidRPr="00656E4F">
        <w:t xml:space="preserve">    ②. </w:t>
      </w:r>
      <w:r w:rsidRPr="00656E4F">
        <w:rPr>
          <w:rFonts w:ascii="宋体" w:hAnsi="宋体"/>
        </w:rPr>
        <w:t>增大</w:t>
      </w:r>
      <w:r w:rsidRPr="00656E4F">
        <w:t xml:space="preserve">    ③. </w:t>
      </w:r>
      <w:r w:rsidRPr="00656E4F">
        <w:rPr>
          <w:rFonts w:ascii="宋体" w:hAnsi="宋体"/>
        </w:rPr>
        <w:t>下</w:t>
      </w:r>
      <w:r w:rsidRPr="00656E4F">
        <w:t xml:space="preserve">    ④. </w:t>
      </w:r>
      <w:r w:rsidRPr="00656E4F">
        <w:rPr>
          <w:rFonts w:ascii="宋体" w:hAnsi="宋体"/>
        </w:rPr>
        <w:t>右</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eastAsia="Times New Roman" w:cs="Times New Roman"/>
        </w:rPr>
        <w:t>[1][2]</w:t>
      </w:r>
      <w:r w:rsidRPr="00656E4F">
        <w:rPr>
          <w:rFonts w:ascii="宋体" w:hAnsi="宋体"/>
        </w:rPr>
        <w:t>当照完合影后，又给小明同学照半身像时，照相机所成的像增大了，像距也要增大，物距减小，所以，照相机到小明的距离减小，镜头到底片的距离增大。</w:t>
      </w:r>
    </w:p>
    <w:p w:rsidR="0057543A" w:rsidRPr="00656E4F" w:rsidP="00656E4F">
      <w:pPr>
        <w:spacing w:line="360" w:lineRule="auto"/>
        <w:jc w:val="left"/>
        <w:textAlignment w:val="center"/>
      </w:pPr>
      <w:r w:rsidRPr="00656E4F">
        <w:rPr>
          <w:rFonts w:eastAsia="Times New Roman" w:cs="Times New Roman"/>
        </w:rPr>
        <w:t>[3][4]</w:t>
      </w:r>
      <w:r w:rsidRPr="00656E4F">
        <w:rPr>
          <w:rFonts w:ascii="宋体" w:hAnsi="宋体"/>
        </w:rPr>
        <w:t>由图知，像偏上和偏</w:t>
      </w:r>
      <w:r w:rsidRPr="00656E4F">
        <w:rPr>
          <w:rFonts w:ascii="宋体" w:hAnsi="宋体"/>
        </w:rPr>
        <w:t>左，所以物体相对于镜头应向上、向左移动；而人不动，移动镜头，则镜头应向下并向右移动。</w:t>
      </w:r>
    </w:p>
    <w:p w:rsidR="0057543A" w:rsidRPr="00656E4F" w:rsidP="00656E4F">
      <w:pPr>
        <w:spacing w:line="360" w:lineRule="auto"/>
        <w:textAlignment w:val="center"/>
      </w:pPr>
      <w:r w:rsidRPr="00656E4F">
        <w:t xml:space="preserve">17. </w:t>
      </w:r>
      <w:r w:rsidRPr="00656E4F">
        <w:rPr>
          <w:rFonts w:ascii="宋体" w:hAnsi="宋体"/>
        </w:rPr>
        <w:t>如图所示为</w:t>
      </w:r>
      <w:r w:rsidRPr="00656E4F">
        <w:rPr>
          <w:rFonts w:ascii="宋体" w:hAnsi="宋体"/>
        </w:rPr>
        <w:t>“</w:t>
      </w:r>
      <w:r w:rsidRPr="00656E4F">
        <w:rPr>
          <w:rFonts w:ascii="宋体" w:hAnsi="宋体"/>
        </w:rPr>
        <w:t>小孔成像</w:t>
      </w:r>
      <w:r w:rsidRPr="00656E4F">
        <w:rPr>
          <w:rFonts w:ascii="宋体" w:hAnsi="宋体"/>
        </w:rPr>
        <w:t>”</w:t>
      </w:r>
      <w:r w:rsidRPr="00656E4F">
        <w:rPr>
          <w:rFonts w:ascii="宋体" w:hAnsi="宋体"/>
        </w:rPr>
        <w:t>的示意图：该现象可以用</w:t>
      </w:r>
      <w:r w:rsidRPr="00656E4F">
        <w:rPr>
          <w:rFonts w:ascii="宋体" w:hAnsi="宋体"/>
        </w:rPr>
        <w:t>“</w:t>
      </w:r>
      <w:r w:rsidRPr="00656E4F">
        <w:rPr>
          <w:rFonts w:ascii="宋体" w:hAnsi="宋体"/>
        </w:rPr>
        <w:t>光在同种均匀介质中</w:t>
      </w:r>
      <w:r w:rsidRPr="00656E4F">
        <w:t>______________</w:t>
      </w:r>
      <w:r w:rsidRPr="00656E4F">
        <w:rPr>
          <w:rFonts w:ascii="宋体" w:hAnsi="宋体"/>
        </w:rPr>
        <w:t>”</w:t>
      </w:r>
      <w:r w:rsidRPr="00656E4F">
        <w:rPr>
          <w:rFonts w:ascii="宋体" w:hAnsi="宋体"/>
        </w:rPr>
        <w:t>来解释：小孔成的像是</w:t>
      </w:r>
      <w:r w:rsidRPr="00656E4F">
        <w:t>______________</w:t>
      </w:r>
      <w:r w:rsidRPr="00656E4F">
        <w:rPr>
          <w:rFonts w:ascii="宋体" w:hAnsi="宋体"/>
        </w:rPr>
        <w:t>（选填</w:t>
      </w:r>
      <w:r w:rsidRPr="00656E4F">
        <w:rPr>
          <w:rFonts w:ascii="宋体" w:hAnsi="宋体"/>
        </w:rPr>
        <w:t>“</w:t>
      </w:r>
      <w:r w:rsidRPr="00656E4F">
        <w:rPr>
          <w:rFonts w:ascii="宋体" w:hAnsi="宋体"/>
        </w:rPr>
        <w:t>虚像</w:t>
      </w:r>
      <w:r w:rsidRPr="00656E4F">
        <w:rPr>
          <w:rFonts w:ascii="宋体" w:hAnsi="宋体"/>
        </w:rPr>
        <w:t>”</w:t>
      </w:r>
      <w:r w:rsidRPr="00656E4F">
        <w:rPr>
          <w:rFonts w:ascii="宋体" w:hAnsi="宋体"/>
        </w:rPr>
        <w:t>或</w:t>
      </w:r>
      <w:r w:rsidRPr="00656E4F">
        <w:rPr>
          <w:rFonts w:ascii="宋体" w:hAnsi="宋体"/>
        </w:rPr>
        <w:t>“</w:t>
      </w:r>
      <w:r w:rsidRPr="00656E4F">
        <w:rPr>
          <w:rFonts w:ascii="宋体" w:hAnsi="宋体"/>
        </w:rPr>
        <w:t>实像</w:t>
      </w:r>
      <w:r w:rsidRPr="00656E4F">
        <w:rPr>
          <w:rFonts w:ascii="宋体" w:hAnsi="宋体"/>
        </w:rPr>
        <w:t>”</w:t>
      </w:r>
      <w:r w:rsidRPr="00656E4F">
        <w:rPr>
          <w:rFonts w:ascii="宋体" w:hAnsi="宋体"/>
        </w:rPr>
        <w:t>）；若光屏远离小孔，光屏上的像</w:t>
      </w:r>
      <w:r w:rsidRPr="00656E4F">
        <w:t>______________</w:t>
      </w:r>
      <w:r w:rsidRPr="00656E4F">
        <w:rPr>
          <w:rFonts w:ascii="宋体" w:hAnsi="宋体"/>
        </w:rPr>
        <w:t>（选填</w:t>
      </w:r>
      <w:r w:rsidRPr="00656E4F">
        <w:rPr>
          <w:rFonts w:ascii="宋体" w:hAnsi="宋体"/>
        </w:rPr>
        <w:t>“</w:t>
      </w:r>
      <w:r w:rsidRPr="00656E4F">
        <w:rPr>
          <w:rFonts w:ascii="宋体" w:hAnsi="宋体"/>
        </w:rPr>
        <w:t>变大</w:t>
      </w:r>
      <w:r w:rsidRPr="00656E4F">
        <w:rPr>
          <w:rFonts w:ascii="宋体" w:hAnsi="宋体"/>
        </w:rPr>
        <w:t>”“</w:t>
      </w:r>
      <w:r w:rsidRPr="00656E4F">
        <w:rPr>
          <w:rFonts w:ascii="宋体" w:hAnsi="宋体"/>
        </w:rPr>
        <w:t>不变</w:t>
      </w:r>
      <w:r w:rsidRPr="00656E4F">
        <w:rPr>
          <w:rFonts w:ascii="宋体" w:hAnsi="宋体"/>
        </w:rPr>
        <w:t>”</w:t>
      </w:r>
      <w:r w:rsidRPr="00656E4F">
        <w:rPr>
          <w:rFonts w:ascii="宋体" w:hAnsi="宋体"/>
        </w:rPr>
        <w:t>或</w:t>
      </w:r>
      <w:r w:rsidRPr="00656E4F">
        <w:rPr>
          <w:rFonts w:ascii="宋体" w:hAnsi="宋体"/>
        </w:rPr>
        <w:t>“</w:t>
      </w:r>
      <w:r w:rsidRPr="00656E4F">
        <w:rPr>
          <w:rFonts w:ascii="宋体" w:hAnsi="宋体"/>
        </w:rPr>
        <w:t>变小</w:t>
      </w:r>
      <w:r w:rsidRPr="00656E4F">
        <w:rPr>
          <w:rFonts w:ascii="宋体" w:hAnsi="宋体"/>
        </w:rPr>
        <w:t>”</w:t>
      </w:r>
      <w:r w:rsidRPr="00656E4F">
        <w:rPr>
          <w:rFonts w:ascii="宋体" w:hAnsi="宋体"/>
        </w:rPr>
        <w:t>）。</w:t>
      </w:r>
    </w:p>
    <w:p w:rsidR="0057543A" w:rsidRPr="00656E4F" w:rsidP="00656E4F">
      <w:pPr>
        <w:spacing w:line="360" w:lineRule="auto"/>
        <w:textAlignment w:val="center"/>
      </w:pPr>
      <w:r w:rsidRPr="00656E4F">
        <w:rPr>
          <w:noProof/>
        </w:rPr>
        <w:drawing>
          <wp:inline distT="0" distB="0" distL="0" distR="0">
            <wp:extent cx="1981200" cy="1133475"/>
            <wp:effectExtent l="19050" t="0" r="0"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89" cstate="print"/>
                    <a:stretch>
                      <a:fillRect/>
                    </a:stretch>
                  </pic:blipFill>
                  <pic:spPr>
                    <a:xfrm>
                      <a:off x="0" y="0"/>
                      <a:ext cx="1981200" cy="1133475"/>
                    </a:xfrm>
                    <a:prstGeom prst="rect">
                      <a:avLst/>
                    </a:prstGeom>
                  </pic:spPr>
                </pic:pic>
              </a:graphicData>
            </a:graphic>
          </wp:inline>
        </w:drawing>
      </w:r>
    </w:p>
    <w:p w:rsidR="0057543A" w:rsidRPr="00656E4F" w:rsidP="00656E4F">
      <w:pPr>
        <w:spacing w:line="360" w:lineRule="auto"/>
        <w:textAlignment w:val="center"/>
      </w:pPr>
      <w:r w:rsidRPr="00656E4F">
        <w:t>【答案】</w:t>
      </w:r>
      <w:r w:rsidRPr="00656E4F">
        <w:t xml:space="preserve">    ①. </w:t>
      </w:r>
      <w:r w:rsidRPr="00656E4F">
        <w:rPr>
          <w:rFonts w:ascii="宋体" w:hAnsi="宋体"/>
        </w:rPr>
        <w:t>沿直线传播</w:t>
      </w:r>
      <w:r w:rsidRPr="00656E4F">
        <w:t xml:space="preserve">    ②. </w:t>
      </w:r>
      <w:r w:rsidRPr="00656E4F">
        <w:rPr>
          <w:rFonts w:ascii="宋体" w:hAnsi="宋体"/>
        </w:rPr>
        <w:t>实像</w:t>
      </w:r>
      <w:r w:rsidRPr="00656E4F">
        <w:t xml:space="preserve">    ③. </w:t>
      </w:r>
      <w:r w:rsidRPr="00656E4F">
        <w:rPr>
          <w:rFonts w:ascii="宋体" w:hAnsi="宋体"/>
        </w:rPr>
        <w:t>变大</w:t>
      </w:r>
    </w:p>
    <w:p w:rsidR="0057543A" w:rsidRPr="00656E4F" w:rsidP="00656E4F">
      <w:pPr>
        <w:spacing w:line="360" w:lineRule="auto"/>
        <w:textAlignment w:val="center"/>
        <w:sectPr w:rsidSect="00C321EB">
          <w:headerReference w:type="even" r:id="rId90"/>
          <w:headerReference w:type="default" r:id="rId91"/>
          <w:footerReference w:type="even" r:id="rId92"/>
          <w:footerReference w:type="default" r:id="rId93"/>
          <w:headerReference w:type="first" r:id="rId94"/>
          <w:footerReference w:type="first" r:id="rId95"/>
          <w:type w:val="nextPage"/>
          <w:pgSz w:w="11906" w:h="16838"/>
          <w:pgMar w:top="910" w:right="1080" w:bottom="1440" w:left="1080" w:header="152" w:footer="0" w:gutter="0"/>
          <w:pgNumType w:start="9"/>
          <w:cols w:space="720"/>
          <w:titlePg w:val="0"/>
          <w:docGrid w:type="lines" w:linePitch="312"/>
        </w:sectP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eastAsia="Times New Roman" w:cs="Times New Roman"/>
        </w:rPr>
        <w:t>[1][2][3]</w:t>
      </w:r>
      <w:r w:rsidRPr="00656E4F">
        <w:rPr>
          <w:rFonts w:ascii="宋体" w:hAnsi="宋体"/>
        </w:rPr>
        <w:t>“</w:t>
      </w:r>
      <w:r w:rsidRPr="00656E4F">
        <w:rPr>
          <w:rFonts w:ascii="宋体" w:hAnsi="宋体"/>
        </w:rPr>
        <w:t>小孔成像</w:t>
      </w:r>
      <w:r w:rsidRPr="00656E4F">
        <w:rPr>
          <w:rFonts w:ascii="宋体" w:hAnsi="宋体"/>
        </w:rPr>
        <w:t>”</w:t>
      </w:r>
      <w:r w:rsidRPr="00656E4F">
        <w:rPr>
          <w:rFonts w:ascii="宋体" w:hAnsi="宋体"/>
        </w:rPr>
        <w:t>现象可</w:t>
      </w:r>
      <w:r w:rsidRPr="00656E4F">
        <w:t>以用光在同种均匀介质中沿直线</w:t>
      </w:r>
      <w:r w:rsidRPr="00656E4F">
        <w:t>传播来解释；小孔成的像是由实际光线会聚而成的，能用光屏承接，是实像；小孔成像现象中，像距越大，像越大。若光屏</w:t>
      </w:r>
      <w:r w:rsidRPr="00656E4F">
        <w:rPr>
          <w:rFonts w:ascii="宋体" w:hAnsi="宋体"/>
        </w:rPr>
        <w:t>远离小孔</w:t>
      </w:r>
      <w:r w:rsidRPr="00656E4F">
        <w:t>，像距变大，光屏上的像比原来变大。</w:t>
      </w:r>
    </w:p>
    <w:p w:rsidR="0057543A" w:rsidRPr="00656E4F" w:rsidP="00656E4F">
      <w:pPr>
        <w:spacing w:line="360" w:lineRule="auto"/>
        <w:jc w:val="left"/>
        <w:textAlignment w:val="center"/>
      </w:pPr>
      <w:r w:rsidRPr="00656E4F">
        <w:t xml:space="preserve">18. </w:t>
      </w:r>
      <w:r w:rsidRPr="00656E4F">
        <w:rPr>
          <w:rFonts w:ascii="宋体" w:hAnsi="宋体"/>
        </w:rPr>
        <w:t>如图甲，交警利用无人机对高速公路通行情况进行实时监测；图乙是无人机上升到某高度后沿直线水平飞行的</w:t>
      </w:r>
      <w:r w:rsidRPr="00656E4F">
        <w:rPr>
          <w:rFonts w:eastAsia="Times New Roman" w:cs="Times New Roman"/>
          <w:i/>
        </w:rPr>
        <w:t>v</w:t>
      </w:r>
      <w:r w:rsidRPr="00656E4F">
        <w:rPr>
          <w:rFonts w:eastAsia="Times New Roman" w:cs="Times New Roman"/>
        </w:rPr>
        <w:t>-</w:t>
      </w:r>
      <w:r w:rsidRPr="00656E4F">
        <w:rPr>
          <w:rFonts w:eastAsia="Times New Roman" w:cs="Times New Roman"/>
          <w:i/>
        </w:rPr>
        <w:t>t</w:t>
      </w:r>
      <w:r w:rsidRPr="00656E4F">
        <w:rPr>
          <w:rFonts w:ascii="宋体" w:hAnsi="宋体"/>
        </w:rPr>
        <w:t>图象，则无人机在</w:t>
      </w:r>
      <w:r w:rsidRPr="00656E4F">
        <w:rPr>
          <w:rFonts w:eastAsia="Times New Roman" w:cs="Times New Roman"/>
        </w:rPr>
        <w:t>10-30s</w:t>
      </w:r>
      <w:r w:rsidRPr="00656E4F">
        <w:rPr>
          <w:rFonts w:ascii="宋体" w:hAnsi="宋体"/>
        </w:rPr>
        <w:t>时间内相对地面是</w:t>
      </w:r>
      <w:r w:rsidRPr="00656E4F">
        <w:t>______________</w:t>
      </w:r>
      <w:r w:rsidRPr="00656E4F">
        <w:rPr>
          <w:rFonts w:ascii="宋体" w:hAnsi="宋体"/>
        </w:rPr>
        <w:t>（选填</w:t>
      </w:r>
      <w:r w:rsidRPr="00656E4F">
        <w:rPr>
          <w:rFonts w:ascii="宋体" w:hAnsi="宋体"/>
        </w:rPr>
        <w:t>“</w:t>
      </w:r>
      <w:r w:rsidRPr="00656E4F">
        <w:rPr>
          <w:rFonts w:ascii="宋体" w:hAnsi="宋体"/>
        </w:rPr>
        <w:t>运动</w:t>
      </w:r>
      <w:r w:rsidRPr="00656E4F">
        <w:rPr>
          <w:rFonts w:ascii="宋体" w:hAnsi="宋体"/>
        </w:rPr>
        <w:t>”</w:t>
      </w:r>
      <w:r w:rsidRPr="00656E4F">
        <w:rPr>
          <w:rFonts w:ascii="宋体" w:hAnsi="宋体"/>
        </w:rPr>
        <w:t>或</w:t>
      </w:r>
      <w:r w:rsidRPr="00656E4F">
        <w:rPr>
          <w:rFonts w:ascii="宋体" w:hAnsi="宋体"/>
        </w:rPr>
        <w:t>“</w:t>
      </w:r>
      <w:r w:rsidRPr="00656E4F">
        <w:rPr>
          <w:rFonts w:ascii="宋体" w:hAnsi="宋体"/>
        </w:rPr>
        <w:t>静止</w:t>
      </w:r>
      <w:r w:rsidRPr="00656E4F">
        <w:rPr>
          <w:rFonts w:ascii="宋体" w:hAnsi="宋体"/>
        </w:rPr>
        <w:t>”</w:t>
      </w:r>
      <w:r w:rsidRPr="00656E4F">
        <w:rPr>
          <w:rFonts w:ascii="宋体" w:hAnsi="宋体"/>
        </w:rPr>
        <w:t>）的，无人机做匀速直线运动的路程是</w:t>
      </w:r>
      <w:r w:rsidRPr="00656E4F">
        <w:t>______________</w:t>
      </w:r>
      <w:r w:rsidRPr="00656E4F">
        <w:rPr>
          <w:rFonts w:eastAsia="Times New Roman" w:cs="Times New Roman"/>
        </w:rPr>
        <w:t>km</w:t>
      </w:r>
      <w:r w:rsidRPr="00656E4F">
        <w:rPr>
          <w:rFonts w:ascii="宋体" w:hAnsi="宋体"/>
        </w:rPr>
        <w:t>；</w:t>
      </w:r>
    </w:p>
    <w:p w:rsidR="0057543A" w:rsidRPr="00656E4F" w:rsidP="00656E4F">
      <w:pPr>
        <w:spacing w:line="360" w:lineRule="auto"/>
        <w:jc w:val="left"/>
        <w:textAlignment w:val="center"/>
      </w:pPr>
      <w:r w:rsidRPr="00656E4F">
        <w:rPr>
          <w:noProof/>
        </w:rPr>
        <w:drawing>
          <wp:inline distT="0" distB="0" distL="0" distR="0">
            <wp:extent cx="3028950" cy="1038225"/>
            <wp:effectExtent l="19050" t="0" r="0" b="0"/>
            <wp:docPr id="10002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96" cstate="print"/>
                    <a:stretch>
                      <a:fillRect/>
                    </a:stretch>
                  </pic:blipFill>
                  <pic:spPr>
                    <a:xfrm>
                      <a:off x="0" y="0"/>
                      <a:ext cx="3028950" cy="1038225"/>
                    </a:xfrm>
                    <a:prstGeom prst="rect">
                      <a:avLst/>
                    </a:prstGeom>
                  </pic:spPr>
                </pic:pic>
              </a:graphicData>
            </a:graphic>
          </wp:inline>
        </w:drawing>
      </w:r>
    </w:p>
    <w:p w:rsidR="0057543A" w:rsidRPr="00656E4F" w:rsidP="00656E4F">
      <w:pPr>
        <w:spacing w:line="360" w:lineRule="auto"/>
        <w:textAlignment w:val="center"/>
      </w:pPr>
      <w:r w:rsidRPr="00656E4F">
        <w:t>【答案】</w:t>
      </w:r>
      <w:r w:rsidRPr="00656E4F">
        <w:t xml:space="preserve">    ①. </w:t>
      </w:r>
      <w:r w:rsidRPr="00656E4F">
        <w:rPr>
          <w:rFonts w:ascii="宋体" w:hAnsi="宋体"/>
        </w:rPr>
        <w:t>运动</w:t>
      </w:r>
      <w:r w:rsidRPr="00656E4F">
        <w:t xml:space="preserve">    ②. </w:t>
      </w:r>
      <w:r w:rsidRPr="00656E4F">
        <w:rPr>
          <w:rFonts w:eastAsia="Times New Roman" w:cs="Times New Roman"/>
        </w:rPr>
        <w:t>0.2</w:t>
      </w:r>
    </w:p>
    <w:p w:rsidR="0057543A" w:rsidRPr="00656E4F" w:rsidP="00656E4F">
      <w:pPr>
        <w:spacing w:line="360" w:lineRule="auto"/>
        <w:textAlignment w:val="center"/>
      </w:pPr>
      <w:r w:rsidRPr="00656E4F">
        <w:t>【解析】</w:t>
      </w:r>
    </w:p>
    <w:p w:rsidR="0057543A" w:rsidRPr="00656E4F" w:rsidP="00656E4F">
      <w:pPr>
        <w:spacing w:line="360" w:lineRule="auto"/>
        <w:jc w:val="left"/>
        <w:textAlignment w:val="center"/>
      </w:pPr>
      <w:r w:rsidRPr="00656E4F">
        <w:t>【</w:t>
      </w:r>
      <w:r w:rsidR="00656E4F">
        <w:t xml:space="preserve"> </w:t>
      </w:r>
      <w:r w:rsidRPr="00656E4F">
        <w:t>】</w:t>
      </w:r>
      <w:r w:rsidRPr="00656E4F">
        <w:rPr>
          <w:rFonts w:eastAsia="Times New Roman" w:cs="Times New Roman"/>
        </w:rPr>
        <w:t>[1]</w:t>
      </w:r>
      <w:r w:rsidRPr="00656E4F">
        <w:rPr>
          <w:rFonts w:ascii="宋体" w:hAnsi="宋体"/>
        </w:rPr>
        <w:t>由图乙可知，无人机在</w:t>
      </w:r>
      <w:r w:rsidRPr="00656E4F">
        <w:rPr>
          <w:rFonts w:eastAsia="Times New Roman" w:cs="Times New Roman"/>
        </w:rPr>
        <w:t>10-30s</w:t>
      </w:r>
      <w:r w:rsidRPr="00656E4F">
        <w:rPr>
          <w:rFonts w:ascii="宋体" w:hAnsi="宋体"/>
        </w:rPr>
        <w:t>时间内做匀速直线运动，相对地面有位置变化，故相对于地面是运动的。</w:t>
      </w:r>
    </w:p>
    <w:p w:rsidR="0057543A" w:rsidRPr="00656E4F" w:rsidP="00656E4F">
      <w:pPr>
        <w:spacing w:line="360" w:lineRule="auto"/>
        <w:jc w:val="left"/>
        <w:textAlignment w:val="center"/>
      </w:pPr>
      <w:r w:rsidRPr="00656E4F">
        <w:rPr>
          <w:rFonts w:eastAsia="Times New Roman" w:cs="Times New Roman"/>
        </w:rPr>
        <w:t>[2]</w:t>
      </w:r>
      <w:r w:rsidRPr="00656E4F">
        <w:rPr>
          <w:rFonts w:ascii="宋体" w:hAnsi="宋体"/>
        </w:rPr>
        <w:t>由图乙可知，无人机做匀速直线运动的路程是</w:t>
      </w:r>
    </w:p>
    <w:p w:rsidR="0057543A" w:rsidRPr="00656E4F" w:rsidP="00656E4F">
      <w:pPr>
        <w:spacing w:line="360" w:lineRule="auto"/>
        <w:jc w:val="center"/>
        <w:textAlignment w:val="center"/>
      </w:pPr>
      <w:r>
        <w:object>
          <v:shape id="_x0000_i1038" type="#_x0000_t75" alt=" " style="width:212.8pt;height:20.4pt" o:ole="">
            <v:imagedata r:id="rId97" o:title="eqId928f012e9c583ecaf9c2b4407a4deca5"/>
          </v:shape>
          <o:OLEObject Type="Embed" ProgID="Equation.DSMT4" ShapeID="_x0000_i1038" DrawAspect="Content" ObjectID="_1768547570" r:id="rId98"/>
        </w:object>
      </w:r>
    </w:p>
    <w:p w:rsidR="0057543A" w:rsidRPr="00656E4F" w:rsidP="00656E4F">
      <w:pPr>
        <w:spacing w:line="360" w:lineRule="auto"/>
        <w:textAlignment w:val="center"/>
      </w:pPr>
      <w:r w:rsidRPr="00656E4F">
        <w:t xml:space="preserve">19. </w:t>
      </w:r>
      <w:r w:rsidRPr="00656E4F">
        <w:rPr>
          <w:rFonts w:ascii="宋体" w:hAnsi="宋体"/>
        </w:rPr>
        <w:t>如图所示有一薄壁容器，小张先用刻度尺测量出容器底部的直径为</w:t>
      </w:r>
      <w:r>
        <w:object>
          <v:shape id="_x0000_i1039" type="#_x0000_t75" alt=" " style="width:10.75pt;height:10.75pt" o:ole="">
            <v:imagedata r:id="rId99" o:title="eqId8455657dde27aabe6adb7b188e031c11"/>
          </v:shape>
          <o:OLEObject Type="Embed" ProgID="Equation.DSMT4" ShapeID="_x0000_i1039" DrawAspect="Content" ObjectID="_1768547571" r:id="rId100"/>
        </w:object>
      </w:r>
      <w:r w:rsidRPr="00656E4F">
        <w:rPr>
          <w:rFonts w:ascii="宋体" w:hAnsi="宋体"/>
        </w:rPr>
        <w:t>，向容器内倒入适量的水，用刻度尺测出水柱的长度为</w:t>
      </w:r>
      <w:r>
        <w:object>
          <v:shape id="_x0000_i1040" type="#_x0000_t75" alt=" " style="width:12.9pt;height:18.25pt" o:ole="">
            <v:imagedata r:id="rId101" o:title="eqId172722d11ea7e01411fa06dbb82f46ee"/>
          </v:shape>
          <o:OLEObject Type="Embed" ProgID="Equation.DSMT4" ShapeID="_x0000_i1040" DrawAspect="Content" ObjectID="_1768547572" r:id="rId102"/>
        </w:object>
      </w:r>
      <w:r w:rsidRPr="00656E4F">
        <w:rPr>
          <w:rFonts w:ascii="宋体" w:hAnsi="宋体"/>
        </w:rPr>
        <w:t>，后用盖子盖住容器口，将容器倒置，用刻度尺测出</w:t>
      </w:r>
      <w:r w:rsidRPr="00656E4F">
        <w:t>___________</w:t>
      </w:r>
      <w:r w:rsidRPr="00656E4F">
        <w:rPr>
          <w:rFonts w:ascii="宋体" w:hAnsi="宋体"/>
        </w:rPr>
        <w:t>，最后得出容器的容积</w:t>
      </w:r>
      <w:r w:rsidRPr="00656E4F">
        <w:rPr>
          <w:rFonts w:eastAsia="Times New Roman" w:cs="Times New Roman"/>
          <w:i/>
        </w:rPr>
        <w:t>V</w:t>
      </w:r>
      <w:r w:rsidRPr="00656E4F">
        <w:rPr>
          <w:rFonts w:eastAsia="Times New Roman" w:cs="Times New Roman"/>
        </w:rPr>
        <w:t xml:space="preserve">= </w:t>
      </w:r>
      <w:r w:rsidRPr="00656E4F">
        <w:t>___________</w:t>
      </w:r>
      <w:r w:rsidRPr="00656E4F">
        <w:rPr>
          <w:rFonts w:ascii="宋体" w:hAnsi="宋体"/>
        </w:rPr>
        <w:t>。（用测量出的已知量表示</w:t>
      </w:r>
      <w:r w:rsidRPr="00656E4F">
        <w:rPr>
          <w:rFonts w:eastAsia="Times New Roman" w:cs="Times New Roman"/>
          <w:i/>
        </w:rPr>
        <w:t>V</w:t>
      </w:r>
      <w:r w:rsidRPr="00656E4F">
        <w:rPr>
          <w:rFonts w:ascii="宋体" w:hAnsi="宋体"/>
        </w:rPr>
        <w:t>）</w:t>
      </w:r>
    </w:p>
    <w:p w:rsidR="0057543A" w:rsidRPr="00656E4F" w:rsidP="00656E4F">
      <w:pPr>
        <w:spacing w:line="360" w:lineRule="auto"/>
        <w:textAlignment w:val="center"/>
      </w:pPr>
      <w:r w:rsidRPr="00656E4F">
        <w:rPr>
          <w:noProof/>
        </w:rPr>
        <w:drawing>
          <wp:inline distT="0" distB="0" distL="0" distR="0">
            <wp:extent cx="1990725" cy="1781175"/>
            <wp:effectExtent l="19050" t="0" r="9525" b="0"/>
            <wp:docPr id="10002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03" cstate="print"/>
                    <a:stretch>
                      <a:fillRect/>
                    </a:stretch>
                  </pic:blipFill>
                  <pic:spPr>
                    <a:xfrm>
                      <a:off x="0" y="0"/>
                      <a:ext cx="1990725" cy="1781175"/>
                    </a:xfrm>
                    <a:prstGeom prst="rect">
                      <a:avLst/>
                    </a:prstGeom>
                  </pic:spPr>
                </pic:pic>
              </a:graphicData>
            </a:graphic>
          </wp:inline>
        </w:drawing>
      </w:r>
    </w:p>
    <w:p w:rsidR="0057543A" w:rsidRPr="00656E4F" w:rsidP="00656E4F">
      <w:pPr>
        <w:spacing w:line="360" w:lineRule="auto"/>
        <w:textAlignment w:val="center"/>
      </w:pPr>
      <w:r w:rsidRPr="00656E4F">
        <w:t>【答案】</w:t>
      </w:r>
      <w:r w:rsidRPr="00656E4F">
        <w:t xml:space="preserve">    ①. </w:t>
      </w:r>
      <w:r w:rsidRPr="00656E4F">
        <w:rPr>
          <w:rFonts w:ascii="宋体" w:hAnsi="宋体"/>
        </w:rPr>
        <w:t>水面到容器底的距离</w:t>
      </w:r>
      <w:r w:rsidRPr="00656E4F">
        <w:rPr>
          <w:rFonts w:eastAsia="Times New Roman" w:cs="Times New Roman"/>
          <w:i/>
        </w:rPr>
        <w:t>L</w:t>
      </w:r>
      <w:r w:rsidRPr="00656E4F">
        <w:rPr>
          <w:rFonts w:eastAsia="Times New Roman" w:cs="Times New Roman"/>
          <w:vertAlign w:val="subscript"/>
        </w:rPr>
        <w:t>2</w:t>
      </w:r>
      <w:r w:rsidRPr="00656E4F">
        <w:t xml:space="preserve">    ②. </w:t>
      </w:r>
      <w:r>
        <w:object>
          <v:shape id="_x0000_i1041" type="#_x0000_t75" alt=" " style="width:68.8pt;height:33.3pt" o:ole="">
            <v:imagedata r:id="rId104" o:title="eqId66612cde1beb681ecc935863fe458a68"/>
          </v:shape>
          <o:OLEObject Type="Embed" ProgID="Equation.DSMT4" ShapeID="_x0000_i1041" DrawAspect="Content" ObjectID="_1768547573" r:id="rId105"/>
        </w:object>
      </w:r>
    </w:p>
    <w:p w:rsidR="0057543A" w:rsidRPr="00656E4F" w:rsidP="00656E4F">
      <w:pPr>
        <w:spacing w:line="360" w:lineRule="auto"/>
        <w:textAlignment w:val="center"/>
      </w:pPr>
      <w:r w:rsidRPr="00656E4F">
        <w:t>【解析】</w:t>
      </w:r>
    </w:p>
    <w:p w:rsidR="0057543A" w:rsidRPr="00656E4F" w:rsidP="00656E4F">
      <w:pPr>
        <w:spacing w:line="360" w:lineRule="auto"/>
        <w:textAlignment w:val="center"/>
      </w:pPr>
      <w:r w:rsidRPr="00656E4F">
        <w:t>【分析】</w:t>
      </w:r>
      <w:r w:rsidRPr="00656E4F">
        <w:rPr>
          <w:rFonts w:ascii="宋体" w:hAnsi="宋体"/>
        </w:rPr>
        <w:t>由图可知薄壁容器多半部分是圆柱体，可利用圆柱体体积公式</w:t>
      </w:r>
      <w:r>
        <w:object>
          <v:shape id="_x0000_i1042" type="#_x0000_t75" alt=" " style="width:36.55pt;height:13.95pt" o:ole="">
            <v:imagedata r:id="rId106" o:title="eqId4cce1c7daf5416ede2bae1540fdb0bd4"/>
          </v:shape>
          <o:OLEObject Type="Embed" ProgID="Equation.DSMT4" ShapeID="_x0000_i1042" DrawAspect="Content" ObjectID="_1768547574" r:id="rId107"/>
        </w:object>
      </w:r>
      <w:r w:rsidRPr="00656E4F">
        <w:rPr>
          <w:rFonts w:ascii="宋体" w:hAnsi="宋体"/>
        </w:rPr>
        <w:t>计算容积。对于上瓶盖下方小部分非圆柱部分，可利用水将其等效转化为圆柱体。</w:t>
      </w:r>
      <w:r w:rsidRPr="00656E4F">
        <w:br/>
      </w:r>
      <w:r w:rsidRPr="00656E4F">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8" w:history="1">
        <w:r>
          <w:rPr>
            <w:rFonts w:ascii="SimSun" w:eastAsia="SimSun" w:hAnsi="SimSun" w:cs="SimSun"/>
            <w:b/>
            <w:bCs/>
            <w:color w:val="0000EE"/>
            <w:kern w:val="0"/>
            <w:sz w:val="30"/>
            <w:szCs w:val="30"/>
            <w:u w:val="single" w:color="0000EE"/>
          </w:rPr>
          <w:t>https://d.book118.com/535223332331011102</w:t>
        </w:r>
      </w:hyperlink>
    </w:p>
    <w:p w:rsidR="0057543A" w:rsidRPr="00656E4F" w:rsidP="00656E4F">
      <w:pPr>
        <w:spacing w:line="360" w:lineRule="auto"/>
        <w:textAlignment w:val="center"/>
      </w:pPr>
    </w:p>
    <w:sectPr w:rsidSect="00C321EB">
      <w:headerReference w:type="even" r:id="rId109"/>
      <w:headerReference w:type="default" r:id="rId110"/>
      <w:footerReference w:type="even" r:id="rId111"/>
      <w:footerReference w:type="default" r:id="rId112"/>
      <w:headerReference w:type="first" r:id="rId113"/>
      <w:footerReference w:type="first" r:id="rId114"/>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Calibri Light">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Footer"/>
      <w:rPr>
        <w:szCs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Footer"/>
      <w:rPr>
        <w:szCs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Footer"/>
      <w:rPr>
        <w:szCs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Footer"/>
      <w:rPr>
        <w:szCs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Footer"/>
      <w:rPr>
        <w:szCs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Footer"/>
      <w:rPr>
        <w:szCs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Footer"/>
      <w:rPr>
        <w:szCs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Footer"/>
      <w:rPr>
        <w:szCs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Footer"/>
      <w:rPr>
        <w:szCs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Footer"/>
      <w:rPr>
        <w:szCs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Header"/>
      <w:rPr>
        <w:szCs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Header"/>
      <w:rPr>
        <w:szCs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Header"/>
      <w:rPr>
        <w:szCs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Header"/>
      <w:rPr>
        <w:szCs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Header"/>
      <w:rPr>
        <w:szCs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Header"/>
      <w:rPr>
        <w:szCs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Header"/>
      <w:rPr>
        <w:szCs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Header"/>
      <w:rPr>
        <w:szCs w:val="2"/>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Header"/>
      <w:rPr>
        <w:szCs w:val="2"/>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6C0460" w:rsidP="006C0460">
    <w:pPr>
      <w:pStyle w:val="Header"/>
      <w:rPr>
        <w:szCs w:val="2"/>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46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73806"/>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7543A"/>
    <w:rsid w:val="0059145F"/>
    <w:rsid w:val="00596076"/>
    <w:rsid w:val="005B39DB"/>
    <w:rsid w:val="005C2124"/>
    <w:rsid w:val="005F1362"/>
    <w:rsid w:val="00605626"/>
    <w:rsid w:val="006071D5"/>
    <w:rsid w:val="0062039B"/>
    <w:rsid w:val="00623C16"/>
    <w:rsid w:val="00637D3A"/>
    <w:rsid w:val="00640BF5"/>
    <w:rsid w:val="00656E4F"/>
    <w:rsid w:val="006C0460"/>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7543A"/>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57543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57543A"/>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656E4F"/>
    <w:rPr>
      <w:sz w:val="18"/>
      <w:szCs w:val="18"/>
    </w:rPr>
  </w:style>
  <w:style w:type="character" w:customStyle="1" w:styleId="Char0">
    <w:name w:val="批注框文本 Char"/>
    <w:basedOn w:val="DefaultParagraphFont"/>
    <w:link w:val="BalloonText"/>
    <w:semiHidden/>
    <w:rsid w:val="00656E4F"/>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oleObject" Target="embeddings/oleObject15.bin" /><Relationship Id="rId101" Type="http://schemas.openxmlformats.org/officeDocument/2006/relationships/image" Target="media/image29.wmf" /><Relationship Id="rId102" Type="http://schemas.openxmlformats.org/officeDocument/2006/relationships/oleObject" Target="embeddings/oleObject16.bin" /><Relationship Id="rId103" Type="http://schemas.openxmlformats.org/officeDocument/2006/relationships/image" Target="media/image30.png" /><Relationship Id="rId104" Type="http://schemas.openxmlformats.org/officeDocument/2006/relationships/image" Target="media/image31.wmf" /><Relationship Id="rId105" Type="http://schemas.openxmlformats.org/officeDocument/2006/relationships/oleObject" Target="embeddings/oleObject17.bin" /><Relationship Id="rId106" Type="http://schemas.openxmlformats.org/officeDocument/2006/relationships/image" Target="media/image32.wmf" /><Relationship Id="rId107" Type="http://schemas.openxmlformats.org/officeDocument/2006/relationships/oleObject" Target="embeddings/oleObject18.bin" /><Relationship Id="rId108" Type="http://schemas.openxmlformats.org/officeDocument/2006/relationships/hyperlink" Target="https://d.book118.com/535223332331011102" TargetMode="External" /><Relationship Id="rId109" Type="http://schemas.openxmlformats.org/officeDocument/2006/relationships/header" Target="header28.xml" /><Relationship Id="rId11" Type="http://schemas.openxmlformats.org/officeDocument/2006/relationships/header" Target="header3.xml" /><Relationship Id="rId110" Type="http://schemas.openxmlformats.org/officeDocument/2006/relationships/header" Target="header29.xml" /><Relationship Id="rId111" Type="http://schemas.openxmlformats.org/officeDocument/2006/relationships/footer" Target="footer28.xml" /><Relationship Id="rId112" Type="http://schemas.openxmlformats.org/officeDocument/2006/relationships/footer" Target="footer29.xml" /><Relationship Id="rId113" Type="http://schemas.openxmlformats.org/officeDocument/2006/relationships/header" Target="header30.xml" /><Relationship Id="rId114" Type="http://schemas.openxmlformats.org/officeDocument/2006/relationships/footer" Target="footer30.xml" /><Relationship Id="rId115" Type="http://schemas.openxmlformats.org/officeDocument/2006/relationships/theme" Target="theme/theme1.xml" /><Relationship Id="rId116" Type="http://schemas.openxmlformats.org/officeDocument/2006/relationships/numbering" Target="numbering.xml" /><Relationship Id="rId117" Type="http://schemas.openxmlformats.org/officeDocument/2006/relationships/styles" Target="styles.xml" /><Relationship Id="rId12" Type="http://schemas.openxmlformats.org/officeDocument/2006/relationships/footer" Target="footer3.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image" Target="media/image7.wmf" /><Relationship Id="rId18" Type="http://schemas.openxmlformats.org/officeDocument/2006/relationships/oleObject" Target="embeddings/oleObject2.bin"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4.xml" /><Relationship Id="rId22" Type="http://schemas.openxmlformats.org/officeDocument/2006/relationships/footer" Target="footer5.xml"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image" Target="media/image8.png" /><Relationship Id="rId26" Type="http://schemas.openxmlformats.org/officeDocument/2006/relationships/header" Target="header7.xml" /><Relationship Id="rId27" Type="http://schemas.openxmlformats.org/officeDocument/2006/relationships/header" Target="header8.xml" /><Relationship Id="rId28" Type="http://schemas.openxmlformats.org/officeDocument/2006/relationships/footer" Target="footer7.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image" Target="media/image9.wmf" /><Relationship Id="rId33" Type="http://schemas.openxmlformats.org/officeDocument/2006/relationships/oleObject" Target="embeddings/oleObject3.bin" /><Relationship Id="rId34" Type="http://schemas.openxmlformats.org/officeDocument/2006/relationships/image" Target="media/image10.wmf" /><Relationship Id="rId35" Type="http://schemas.openxmlformats.org/officeDocument/2006/relationships/oleObject" Target="embeddings/oleObject4.bin" /><Relationship Id="rId36" Type="http://schemas.openxmlformats.org/officeDocument/2006/relationships/image" Target="media/image11.wmf" /><Relationship Id="rId37" Type="http://schemas.openxmlformats.org/officeDocument/2006/relationships/header" Target="header10.xml" /><Relationship Id="rId38" Type="http://schemas.openxmlformats.org/officeDocument/2006/relationships/header" Target="header11.xml" /><Relationship Id="rId39" Type="http://schemas.openxmlformats.org/officeDocument/2006/relationships/footer" Target="footer10.xml" /><Relationship Id="rId4" Type="http://schemas.openxmlformats.org/officeDocument/2006/relationships/image" Target="media/image1.png" /><Relationship Id="rId40" Type="http://schemas.openxmlformats.org/officeDocument/2006/relationships/footer" Target="footer11.xml" /><Relationship Id="rId41" Type="http://schemas.openxmlformats.org/officeDocument/2006/relationships/header" Target="header12.xml" /><Relationship Id="rId42" Type="http://schemas.openxmlformats.org/officeDocument/2006/relationships/footer" Target="footer12.xml" /><Relationship Id="rId43" Type="http://schemas.openxmlformats.org/officeDocument/2006/relationships/image" Target="media/image12.wmf" /><Relationship Id="rId44" Type="http://schemas.openxmlformats.org/officeDocument/2006/relationships/oleObject" Target="embeddings/oleObject5.bin" /><Relationship Id="rId45" Type="http://schemas.openxmlformats.org/officeDocument/2006/relationships/image" Target="media/image13.wmf" /><Relationship Id="rId46" Type="http://schemas.openxmlformats.org/officeDocument/2006/relationships/oleObject" Target="embeddings/oleObject6.bin" /><Relationship Id="rId47" Type="http://schemas.openxmlformats.org/officeDocument/2006/relationships/image" Target="media/image14.png" /><Relationship Id="rId48" Type="http://schemas.openxmlformats.org/officeDocument/2006/relationships/header" Target="header13.xml" /><Relationship Id="rId49" Type="http://schemas.openxmlformats.org/officeDocument/2006/relationships/header" Target="header14.xml" /><Relationship Id="rId5" Type="http://schemas.openxmlformats.org/officeDocument/2006/relationships/image" Target="media/image2.wmf" /><Relationship Id="rId50" Type="http://schemas.openxmlformats.org/officeDocument/2006/relationships/footer" Target="footer13.xml" /><Relationship Id="rId51" Type="http://schemas.openxmlformats.org/officeDocument/2006/relationships/footer" Target="footer14.xml" /><Relationship Id="rId52" Type="http://schemas.openxmlformats.org/officeDocument/2006/relationships/header" Target="header15.xml" /><Relationship Id="rId53" Type="http://schemas.openxmlformats.org/officeDocument/2006/relationships/footer" Target="footer15.xml" /><Relationship Id="rId54" Type="http://schemas.openxmlformats.org/officeDocument/2006/relationships/image" Target="media/image15.png" /><Relationship Id="rId55" Type="http://schemas.openxmlformats.org/officeDocument/2006/relationships/image" Target="media/image16.png" /><Relationship Id="rId56" Type="http://schemas.openxmlformats.org/officeDocument/2006/relationships/header" Target="header16.xml" /><Relationship Id="rId57" Type="http://schemas.openxmlformats.org/officeDocument/2006/relationships/header" Target="header17.xml" /><Relationship Id="rId58" Type="http://schemas.openxmlformats.org/officeDocument/2006/relationships/footer" Target="footer16.xml" /><Relationship Id="rId59" Type="http://schemas.openxmlformats.org/officeDocument/2006/relationships/footer" Target="footer17.xml" /><Relationship Id="rId6" Type="http://schemas.openxmlformats.org/officeDocument/2006/relationships/oleObject" Target="embeddings/oleObject1.bin" /><Relationship Id="rId60" Type="http://schemas.openxmlformats.org/officeDocument/2006/relationships/header" Target="header18.xml" /><Relationship Id="rId61" Type="http://schemas.openxmlformats.org/officeDocument/2006/relationships/footer" Target="footer18.xml" /><Relationship Id="rId62" Type="http://schemas.openxmlformats.org/officeDocument/2006/relationships/image" Target="media/image17.wmf" /><Relationship Id="rId63" Type="http://schemas.openxmlformats.org/officeDocument/2006/relationships/oleObject" Target="embeddings/oleObject7.bin" /><Relationship Id="rId64" Type="http://schemas.openxmlformats.org/officeDocument/2006/relationships/image" Target="media/image18.wmf" /><Relationship Id="rId65" Type="http://schemas.openxmlformats.org/officeDocument/2006/relationships/oleObject" Target="embeddings/oleObject8.bin" /><Relationship Id="rId66" Type="http://schemas.openxmlformats.org/officeDocument/2006/relationships/image" Target="media/image19.wmf" /><Relationship Id="rId67" Type="http://schemas.openxmlformats.org/officeDocument/2006/relationships/oleObject" Target="embeddings/oleObject9.bin" /><Relationship Id="rId68" Type="http://schemas.openxmlformats.org/officeDocument/2006/relationships/header" Target="header19.xml" /><Relationship Id="rId69" Type="http://schemas.openxmlformats.org/officeDocument/2006/relationships/header" Target="header20.xml" /><Relationship Id="rId7" Type="http://schemas.openxmlformats.org/officeDocument/2006/relationships/header" Target="header1.xml" /><Relationship Id="rId70" Type="http://schemas.openxmlformats.org/officeDocument/2006/relationships/footer" Target="footer19.xml" /><Relationship Id="rId71" Type="http://schemas.openxmlformats.org/officeDocument/2006/relationships/footer" Target="footer20.xml" /><Relationship Id="rId72" Type="http://schemas.openxmlformats.org/officeDocument/2006/relationships/header" Target="header21.xml" /><Relationship Id="rId73" Type="http://schemas.openxmlformats.org/officeDocument/2006/relationships/footer" Target="footer21.xml" /><Relationship Id="rId74" Type="http://schemas.openxmlformats.org/officeDocument/2006/relationships/image" Target="media/image20.wmf" /><Relationship Id="rId75" Type="http://schemas.openxmlformats.org/officeDocument/2006/relationships/oleObject" Target="embeddings/oleObject10.bin" /><Relationship Id="rId76" Type="http://schemas.openxmlformats.org/officeDocument/2006/relationships/image" Target="media/image21.wmf" /><Relationship Id="rId77" Type="http://schemas.openxmlformats.org/officeDocument/2006/relationships/oleObject" Target="embeddings/oleObject11.bin" /><Relationship Id="rId78" Type="http://schemas.openxmlformats.org/officeDocument/2006/relationships/image" Target="media/image22.wmf" /><Relationship Id="rId79" Type="http://schemas.openxmlformats.org/officeDocument/2006/relationships/oleObject" Target="embeddings/oleObject12.bin" /><Relationship Id="rId8" Type="http://schemas.openxmlformats.org/officeDocument/2006/relationships/header" Target="header2.xml" /><Relationship Id="rId80" Type="http://schemas.openxmlformats.org/officeDocument/2006/relationships/header" Target="header22.xml" /><Relationship Id="rId81" Type="http://schemas.openxmlformats.org/officeDocument/2006/relationships/header" Target="header23.xml" /><Relationship Id="rId82" Type="http://schemas.openxmlformats.org/officeDocument/2006/relationships/footer" Target="footer22.xml" /><Relationship Id="rId83" Type="http://schemas.openxmlformats.org/officeDocument/2006/relationships/footer" Target="footer23.xml" /><Relationship Id="rId84" Type="http://schemas.openxmlformats.org/officeDocument/2006/relationships/header" Target="header24.xml" /><Relationship Id="rId85" Type="http://schemas.openxmlformats.org/officeDocument/2006/relationships/footer" Target="footer24.xml" /><Relationship Id="rId86" Type="http://schemas.openxmlformats.org/officeDocument/2006/relationships/image" Target="media/image23.wmf" /><Relationship Id="rId87" Type="http://schemas.openxmlformats.org/officeDocument/2006/relationships/oleObject" Target="embeddings/oleObject13.bin" /><Relationship Id="rId88" Type="http://schemas.openxmlformats.org/officeDocument/2006/relationships/image" Target="media/image24.png" /><Relationship Id="rId89" Type="http://schemas.openxmlformats.org/officeDocument/2006/relationships/image" Target="media/image25.png" /><Relationship Id="rId9" Type="http://schemas.openxmlformats.org/officeDocument/2006/relationships/footer" Target="footer1.xml" /><Relationship Id="rId90" Type="http://schemas.openxmlformats.org/officeDocument/2006/relationships/header" Target="header25.xml" /><Relationship Id="rId91" Type="http://schemas.openxmlformats.org/officeDocument/2006/relationships/header" Target="header26.xml" /><Relationship Id="rId92" Type="http://schemas.openxmlformats.org/officeDocument/2006/relationships/footer" Target="footer25.xml" /><Relationship Id="rId93" Type="http://schemas.openxmlformats.org/officeDocument/2006/relationships/footer" Target="footer26.xml" /><Relationship Id="rId94" Type="http://schemas.openxmlformats.org/officeDocument/2006/relationships/header" Target="header27.xml" /><Relationship Id="rId95" Type="http://schemas.openxmlformats.org/officeDocument/2006/relationships/footer" Target="footer27.xml" /><Relationship Id="rId96" Type="http://schemas.openxmlformats.org/officeDocument/2006/relationships/image" Target="media/image26.png" /><Relationship Id="rId97" Type="http://schemas.openxmlformats.org/officeDocument/2006/relationships/image" Target="media/image27.wmf" /><Relationship Id="rId98" Type="http://schemas.openxmlformats.org/officeDocument/2006/relationships/oleObject" Target="embeddings/oleObject14.bin" /><Relationship Id="rId99" Type="http://schemas.openxmlformats.org/officeDocument/2006/relationships/image" Target="media/image2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2351</Words>
  <Characters>13405</Characters>
  <Application>Microsoft Office Word</Application>
  <DocSecurity>0</DocSecurity>
  <Lines>111</Lines>
  <Paragraphs>31</Paragraphs>
  <ScaleCrop>false</ScaleCrop>
  <Company/>
  <LinksUpToDate>false</LinksUpToDate>
  <CharactersWithSpaces>15725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2024-02-04T02:23:00Z</dcterms:created>
  <dcterms:modified xsi:type="dcterms:W3CDTF">2024-02-04T02:23:00Z</dcterms:modified>
</cp:coreProperties>
</file>