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液压油资金筹措计划书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6" w:history="1">
        <w:r>
          <w:rPr>
            <w:rFonts w:ascii="仿宋" w:eastAsia="仿宋" w:hAnsi="仿宋" w:cs="仿宋" w:hint="eastAsia"/>
            <w:lang w:eastAsia="zh-CN"/>
          </w:rPr>
          <w:t>序言</w:t>
        </w:r>
        <w:r>
          <w:tab/>
        </w:r>
        <w:r>
          <w:fldChar w:fldCharType="begin"/>
        </w:r>
        <w:r>
          <w:instrText xml:space="preserve"> PAGEREF _Toc2346 \h </w:instrText>
        </w:r>
        <w:r>
          <w:fldChar w:fldCharType="separate"/>
        </w:r>
        <w:r>
          <w:t>4</w:t>
        </w:r>
        <w:r>
          <w:fldChar w:fldCharType="end"/>
        </w:r>
      </w:hyperlink>
    </w:p>
    <w:p>
      <w:pPr>
        <w:pStyle w:val="TOC1"/>
        <w:tabs>
          <w:tab w:val="right" w:leader="dot" w:pos="8306"/>
        </w:tabs>
      </w:pPr>
      <w:hyperlink w:anchor="_Toc26106" w:history="1">
        <w:r>
          <w:rPr>
            <w:rFonts w:ascii="仿宋" w:eastAsia="仿宋" w:hAnsi="仿宋" w:cs="仿宋" w:hint="eastAsia"/>
            <w:lang w:eastAsia="zh-CN"/>
          </w:rPr>
          <w:t>一、SWOT分析</w:t>
        </w:r>
        <w:r>
          <w:tab/>
        </w:r>
        <w:r>
          <w:fldChar w:fldCharType="begin"/>
        </w:r>
        <w:r>
          <w:instrText xml:space="preserve"> PAGEREF _Toc26106 \h </w:instrText>
        </w:r>
        <w:r>
          <w:fldChar w:fldCharType="separate"/>
        </w:r>
        <w:r>
          <w:t>4</w:t>
        </w:r>
        <w:r>
          <w:fldChar w:fldCharType="end"/>
        </w:r>
      </w:hyperlink>
    </w:p>
    <w:p>
      <w:pPr>
        <w:pStyle w:val="TOC2"/>
        <w:tabs>
          <w:tab w:val="right" w:leader="dot" w:pos="8306"/>
        </w:tabs>
      </w:pPr>
      <w:hyperlink w:anchor="_Toc25175" w:history="1">
        <w:r>
          <w:rPr>
            <w:rFonts w:ascii="仿宋" w:eastAsia="仿宋" w:hAnsi="仿宋" w:cs="仿宋" w:hint="eastAsia"/>
            <w:lang w:eastAsia="zh-CN"/>
          </w:rPr>
          <w:t>(一)、优势分析(S)</w:t>
        </w:r>
        <w:r>
          <w:tab/>
        </w:r>
        <w:r>
          <w:fldChar w:fldCharType="begin"/>
        </w:r>
        <w:r>
          <w:instrText xml:space="preserve"> PAGEREF _Toc25175 \h </w:instrText>
        </w:r>
        <w:r>
          <w:fldChar w:fldCharType="separate"/>
        </w:r>
        <w:r>
          <w:t>4</w:t>
        </w:r>
        <w:r>
          <w:fldChar w:fldCharType="end"/>
        </w:r>
      </w:hyperlink>
    </w:p>
    <w:p>
      <w:pPr>
        <w:pStyle w:val="TOC2"/>
        <w:tabs>
          <w:tab w:val="right" w:leader="dot" w:pos="8306"/>
        </w:tabs>
      </w:pPr>
      <w:hyperlink w:anchor="_Toc14472" w:history="1">
        <w:r>
          <w:rPr>
            <w:rFonts w:ascii="仿宋" w:eastAsia="仿宋" w:hAnsi="仿宋" w:cs="仿宋" w:hint="eastAsia"/>
            <w:lang w:eastAsia="zh-CN"/>
          </w:rPr>
          <w:t>(二)、劣势分析(W)</w:t>
        </w:r>
        <w:r>
          <w:tab/>
        </w:r>
        <w:r>
          <w:fldChar w:fldCharType="begin"/>
        </w:r>
        <w:r>
          <w:instrText xml:space="preserve"> PAGEREF _Toc14472 \h </w:instrText>
        </w:r>
        <w:r>
          <w:fldChar w:fldCharType="separate"/>
        </w:r>
        <w:r>
          <w:t>5</w:t>
        </w:r>
        <w:r>
          <w:fldChar w:fldCharType="end"/>
        </w:r>
      </w:hyperlink>
    </w:p>
    <w:p>
      <w:pPr>
        <w:pStyle w:val="TOC2"/>
        <w:tabs>
          <w:tab w:val="right" w:leader="dot" w:pos="8306"/>
        </w:tabs>
      </w:pPr>
      <w:hyperlink w:anchor="_Toc2313" w:history="1">
        <w:r>
          <w:rPr>
            <w:rFonts w:ascii="仿宋" w:eastAsia="仿宋" w:hAnsi="仿宋" w:cs="仿宋" w:hint="eastAsia"/>
            <w:lang w:eastAsia="zh-CN"/>
          </w:rPr>
          <w:t>(三)、机会分析(O)</w:t>
        </w:r>
        <w:r>
          <w:tab/>
        </w:r>
        <w:r>
          <w:fldChar w:fldCharType="begin"/>
        </w:r>
        <w:r>
          <w:instrText xml:space="preserve"> PAGEREF _Toc2313 \h </w:instrText>
        </w:r>
        <w:r>
          <w:fldChar w:fldCharType="separate"/>
        </w:r>
        <w:r>
          <w:t>7</w:t>
        </w:r>
        <w:r>
          <w:fldChar w:fldCharType="end"/>
        </w:r>
      </w:hyperlink>
    </w:p>
    <w:p>
      <w:pPr>
        <w:pStyle w:val="TOC2"/>
        <w:tabs>
          <w:tab w:val="right" w:leader="dot" w:pos="8306"/>
        </w:tabs>
      </w:pPr>
      <w:hyperlink w:anchor="_Toc16243" w:history="1">
        <w:r>
          <w:rPr>
            <w:rFonts w:ascii="仿宋" w:eastAsia="仿宋" w:hAnsi="仿宋" w:cs="仿宋" w:hint="eastAsia"/>
            <w:lang w:eastAsia="zh-CN"/>
          </w:rPr>
          <w:t>(四)、威胁分析(T)</w:t>
        </w:r>
        <w:r>
          <w:tab/>
        </w:r>
        <w:r>
          <w:fldChar w:fldCharType="begin"/>
        </w:r>
        <w:r>
          <w:instrText xml:space="preserve"> PAGEREF _Toc16243 \h </w:instrText>
        </w:r>
        <w:r>
          <w:fldChar w:fldCharType="separate"/>
        </w:r>
        <w:r>
          <w:t>9</w:t>
        </w:r>
        <w:r>
          <w:fldChar w:fldCharType="end"/>
        </w:r>
      </w:hyperlink>
    </w:p>
    <w:p>
      <w:pPr>
        <w:pStyle w:val="TOC1"/>
        <w:tabs>
          <w:tab w:val="right" w:leader="dot" w:pos="8306"/>
        </w:tabs>
      </w:pPr>
      <w:hyperlink w:anchor="_Toc225" w:history="1">
        <w:r>
          <w:rPr>
            <w:rFonts w:ascii="仿宋" w:eastAsia="仿宋" w:hAnsi="仿宋" w:cs="仿宋" w:hint="eastAsia"/>
            <w:lang w:eastAsia="zh-CN"/>
          </w:rPr>
          <w:t>二、项目概要</w:t>
        </w:r>
        <w:r>
          <w:tab/>
        </w:r>
        <w:r>
          <w:fldChar w:fldCharType="begin"/>
        </w:r>
        <w:r>
          <w:instrText xml:space="preserve"> PAGEREF _Toc225 \h </w:instrText>
        </w:r>
        <w:r>
          <w:fldChar w:fldCharType="separate"/>
        </w:r>
        <w:r>
          <w:t>12</w:t>
        </w:r>
        <w:r>
          <w:fldChar w:fldCharType="end"/>
        </w:r>
      </w:hyperlink>
    </w:p>
    <w:p>
      <w:pPr>
        <w:pStyle w:val="TOC2"/>
        <w:tabs>
          <w:tab w:val="right" w:leader="dot" w:pos="8306"/>
        </w:tabs>
      </w:pPr>
      <w:hyperlink w:anchor="_Toc14661" w:history="1">
        <w:r>
          <w:rPr>
            <w:rFonts w:ascii="仿宋" w:eastAsia="仿宋" w:hAnsi="仿宋" w:cs="仿宋" w:hint="eastAsia"/>
            <w:lang w:eastAsia="zh-CN"/>
          </w:rPr>
          <w:t>(一)、项目名称及建设性质</w:t>
        </w:r>
        <w:r>
          <w:tab/>
        </w:r>
        <w:r>
          <w:fldChar w:fldCharType="begin"/>
        </w:r>
        <w:r>
          <w:instrText xml:space="preserve"> PAGEREF _Toc14661 \h </w:instrText>
        </w:r>
        <w:r>
          <w:fldChar w:fldCharType="separate"/>
        </w:r>
        <w:r>
          <w:t>12</w:t>
        </w:r>
        <w:r>
          <w:fldChar w:fldCharType="end"/>
        </w:r>
      </w:hyperlink>
    </w:p>
    <w:p>
      <w:pPr>
        <w:pStyle w:val="TOC2"/>
        <w:tabs>
          <w:tab w:val="right" w:leader="dot" w:pos="8306"/>
        </w:tabs>
      </w:pPr>
      <w:hyperlink w:anchor="_Toc23036" w:history="1">
        <w:r>
          <w:rPr>
            <w:rFonts w:ascii="仿宋" w:eastAsia="仿宋" w:hAnsi="仿宋" w:cs="仿宋" w:hint="eastAsia"/>
            <w:lang w:eastAsia="zh-CN"/>
          </w:rPr>
          <w:t>(二)、项目主办方</w:t>
        </w:r>
        <w:r>
          <w:tab/>
        </w:r>
        <w:r>
          <w:fldChar w:fldCharType="begin"/>
        </w:r>
        <w:r>
          <w:instrText xml:space="preserve"> PAGEREF _Toc23036 \h </w:instrText>
        </w:r>
        <w:r>
          <w:fldChar w:fldCharType="separate"/>
        </w:r>
        <w:r>
          <w:t>12</w:t>
        </w:r>
        <w:r>
          <w:fldChar w:fldCharType="end"/>
        </w:r>
      </w:hyperlink>
    </w:p>
    <w:p>
      <w:pPr>
        <w:pStyle w:val="TOC2"/>
        <w:tabs>
          <w:tab w:val="right" w:leader="dot" w:pos="8306"/>
        </w:tabs>
      </w:pPr>
      <w:hyperlink w:anchor="_Toc6751" w:history="1">
        <w:r>
          <w:rPr>
            <w:rFonts w:ascii="仿宋" w:eastAsia="仿宋" w:hAnsi="仿宋" w:cs="仿宋" w:hint="eastAsia"/>
            <w:lang w:eastAsia="zh-CN"/>
          </w:rPr>
          <w:t>(三)、液压油项目定位及建设原因</w:t>
        </w:r>
        <w:r>
          <w:tab/>
        </w:r>
        <w:r>
          <w:fldChar w:fldCharType="begin"/>
        </w:r>
        <w:r>
          <w:instrText xml:space="preserve"> PAGEREF _Toc6751 \h </w:instrText>
        </w:r>
        <w:r>
          <w:fldChar w:fldCharType="separate"/>
        </w:r>
        <w:r>
          <w:t>13</w:t>
        </w:r>
        <w:r>
          <w:fldChar w:fldCharType="end"/>
        </w:r>
      </w:hyperlink>
    </w:p>
    <w:p>
      <w:pPr>
        <w:pStyle w:val="TOC2"/>
        <w:tabs>
          <w:tab w:val="right" w:leader="dot" w:pos="8306"/>
        </w:tabs>
      </w:pPr>
      <w:hyperlink w:anchor="_Toc12556" w:history="1">
        <w:r>
          <w:rPr>
            <w:rFonts w:ascii="仿宋" w:eastAsia="仿宋" w:hAnsi="仿宋" w:cs="仿宋" w:hint="eastAsia"/>
            <w:lang w:eastAsia="zh-CN"/>
          </w:rPr>
          <w:t>(四)、液压油项目选址及背景</w:t>
        </w:r>
        <w:r>
          <w:tab/>
        </w:r>
        <w:r>
          <w:fldChar w:fldCharType="begin"/>
        </w:r>
        <w:r>
          <w:instrText xml:space="preserve"> PAGEREF _Toc12556 \h </w:instrText>
        </w:r>
        <w:r>
          <w:fldChar w:fldCharType="separate"/>
        </w:r>
        <w:r>
          <w:t>14</w:t>
        </w:r>
        <w:r>
          <w:fldChar w:fldCharType="end"/>
        </w:r>
      </w:hyperlink>
    </w:p>
    <w:p>
      <w:pPr>
        <w:pStyle w:val="TOC2"/>
        <w:tabs>
          <w:tab w:val="right" w:leader="dot" w:pos="8306"/>
        </w:tabs>
      </w:pPr>
      <w:hyperlink w:anchor="_Toc26424" w:history="1">
        <w:r>
          <w:rPr>
            <w:rFonts w:ascii="仿宋" w:eastAsia="仿宋" w:hAnsi="仿宋" w:cs="仿宋" w:hint="eastAsia"/>
            <w:lang w:eastAsia="zh-CN"/>
          </w:rPr>
          <w:t>(五)、液压油项目生产规模概述</w:t>
        </w:r>
        <w:r>
          <w:tab/>
        </w:r>
        <w:r>
          <w:fldChar w:fldCharType="begin"/>
        </w:r>
        <w:r>
          <w:instrText xml:space="preserve"> PAGEREF _Toc26424 \h </w:instrText>
        </w:r>
        <w:r>
          <w:fldChar w:fldCharType="separate"/>
        </w:r>
        <w:r>
          <w:t>14</w:t>
        </w:r>
        <w:r>
          <w:fldChar w:fldCharType="end"/>
        </w:r>
      </w:hyperlink>
    </w:p>
    <w:p>
      <w:pPr>
        <w:pStyle w:val="TOC2"/>
        <w:tabs>
          <w:tab w:val="right" w:leader="dot" w:pos="8306"/>
        </w:tabs>
      </w:pPr>
      <w:hyperlink w:anchor="_Toc4365" w:history="1">
        <w:r>
          <w:rPr>
            <w:rFonts w:ascii="仿宋" w:eastAsia="仿宋" w:hAnsi="仿宋" w:cs="仿宋" w:hint="eastAsia"/>
            <w:lang w:eastAsia="zh-CN"/>
          </w:rPr>
          <w:t>(六)、建筑规模与设计要点</w:t>
        </w:r>
        <w:r>
          <w:tab/>
        </w:r>
        <w:r>
          <w:fldChar w:fldCharType="begin"/>
        </w:r>
        <w:r>
          <w:instrText xml:space="preserve"> PAGEREF _Toc4365 \h </w:instrText>
        </w:r>
        <w:r>
          <w:fldChar w:fldCharType="separate"/>
        </w:r>
        <w:r>
          <w:t>15</w:t>
        </w:r>
        <w:r>
          <w:fldChar w:fldCharType="end"/>
        </w:r>
      </w:hyperlink>
    </w:p>
    <w:p>
      <w:pPr>
        <w:pStyle w:val="TOC2"/>
        <w:tabs>
          <w:tab w:val="right" w:leader="dot" w:pos="8306"/>
        </w:tabs>
      </w:pPr>
      <w:hyperlink w:anchor="_Toc15792" w:history="1">
        <w:r>
          <w:rPr>
            <w:rFonts w:ascii="仿宋" w:eastAsia="仿宋" w:hAnsi="仿宋" w:cs="仿宋" w:hint="eastAsia"/>
            <w:lang w:eastAsia="zh-CN"/>
          </w:rPr>
          <w:t>(七)、环境影响考察</w:t>
        </w:r>
        <w:r>
          <w:tab/>
        </w:r>
        <w:r>
          <w:fldChar w:fldCharType="begin"/>
        </w:r>
        <w:r>
          <w:instrText xml:space="preserve"> PAGEREF _Toc15792 \h </w:instrText>
        </w:r>
        <w:r>
          <w:fldChar w:fldCharType="separate"/>
        </w:r>
        <w:r>
          <w:t>15</w:t>
        </w:r>
        <w:r>
          <w:fldChar w:fldCharType="end"/>
        </w:r>
      </w:hyperlink>
    </w:p>
    <w:p>
      <w:pPr>
        <w:pStyle w:val="TOC2"/>
        <w:tabs>
          <w:tab w:val="right" w:leader="dot" w:pos="8306"/>
        </w:tabs>
      </w:pPr>
      <w:hyperlink w:anchor="_Toc19410" w:history="1">
        <w:r>
          <w:rPr>
            <w:rFonts w:ascii="仿宋" w:eastAsia="仿宋" w:hAnsi="仿宋" w:cs="仿宋" w:hint="eastAsia"/>
            <w:lang w:eastAsia="zh-CN"/>
          </w:rPr>
          <w:t>(八)、项目总投资与资金结构</w:t>
        </w:r>
        <w:r>
          <w:tab/>
        </w:r>
        <w:r>
          <w:fldChar w:fldCharType="begin"/>
        </w:r>
        <w:r>
          <w:instrText xml:space="preserve"> PAGEREF _Toc19410 \h </w:instrText>
        </w:r>
        <w:r>
          <w:fldChar w:fldCharType="separate"/>
        </w:r>
        <w:r>
          <w:t>16</w:t>
        </w:r>
        <w:r>
          <w:fldChar w:fldCharType="end"/>
        </w:r>
      </w:hyperlink>
    </w:p>
    <w:p>
      <w:pPr>
        <w:pStyle w:val="TOC2"/>
        <w:tabs>
          <w:tab w:val="right" w:leader="dot" w:pos="8306"/>
        </w:tabs>
      </w:pPr>
      <w:hyperlink w:anchor="_Toc28156" w:history="1">
        <w:r>
          <w:rPr>
            <w:rFonts w:ascii="仿宋" w:eastAsia="仿宋" w:hAnsi="仿宋" w:cs="仿宋" w:hint="eastAsia"/>
            <w:lang w:eastAsia="zh-CN"/>
          </w:rPr>
          <w:t>(九)、资金筹措方案概述</w:t>
        </w:r>
        <w:r>
          <w:tab/>
        </w:r>
        <w:r>
          <w:fldChar w:fldCharType="begin"/>
        </w:r>
        <w:r>
          <w:instrText xml:space="preserve"> PAGEREF _Toc28156 \h </w:instrText>
        </w:r>
        <w:r>
          <w:fldChar w:fldCharType="separate"/>
        </w:r>
        <w:r>
          <w:t>16</w:t>
        </w:r>
        <w:r>
          <w:fldChar w:fldCharType="end"/>
        </w:r>
      </w:hyperlink>
    </w:p>
    <w:p>
      <w:pPr>
        <w:pStyle w:val="TOC2"/>
        <w:tabs>
          <w:tab w:val="right" w:leader="dot" w:pos="8306"/>
        </w:tabs>
      </w:pPr>
      <w:hyperlink w:anchor="_Toc18363" w:history="1">
        <w:r>
          <w:rPr>
            <w:rFonts w:ascii="仿宋" w:eastAsia="仿宋" w:hAnsi="仿宋" w:cs="仿宋" w:hint="eastAsia"/>
            <w:lang w:eastAsia="zh-CN"/>
          </w:rPr>
          <w:t>(十)、液压油项目经济效益预期规划</w:t>
        </w:r>
        <w:r>
          <w:tab/>
        </w:r>
        <w:r>
          <w:fldChar w:fldCharType="begin"/>
        </w:r>
        <w:r>
          <w:instrText xml:space="preserve"> PAGEREF _Toc18363 \h </w:instrText>
        </w:r>
        <w:r>
          <w:fldChar w:fldCharType="separate"/>
        </w:r>
        <w:r>
          <w:t>17</w:t>
        </w:r>
        <w:r>
          <w:fldChar w:fldCharType="end"/>
        </w:r>
      </w:hyperlink>
    </w:p>
    <w:p>
      <w:pPr>
        <w:pStyle w:val="TOC2"/>
        <w:tabs>
          <w:tab w:val="right" w:leader="dot" w:pos="8306"/>
        </w:tabs>
      </w:pPr>
      <w:hyperlink w:anchor="_Toc18422" w:history="1">
        <w:r>
          <w:rPr>
            <w:rFonts w:ascii="仿宋" w:eastAsia="仿宋" w:hAnsi="仿宋" w:cs="仿宋" w:hint="eastAsia"/>
            <w:lang w:eastAsia="zh-CN"/>
          </w:rPr>
          <w:t>(十一)、液压油项目建设进度计划</w:t>
        </w:r>
        <w:r>
          <w:tab/>
        </w:r>
        <w:r>
          <w:fldChar w:fldCharType="begin"/>
        </w:r>
        <w:r>
          <w:instrText xml:space="preserve"> PAGEREF _Toc18422 \h </w:instrText>
        </w:r>
        <w:r>
          <w:fldChar w:fldCharType="separate"/>
        </w:r>
        <w:r>
          <w:t>17</w:t>
        </w:r>
        <w:r>
          <w:fldChar w:fldCharType="end"/>
        </w:r>
      </w:hyperlink>
    </w:p>
    <w:p>
      <w:pPr>
        <w:pStyle w:val="TOC1"/>
        <w:tabs>
          <w:tab w:val="right" w:leader="dot" w:pos="8306"/>
        </w:tabs>
      </w:pPr>
      <w:hyperlink w:anchor="_Toc29776" w:history="1">
        <w:r>
          <w:rPr>
            <w:rFonts w:ascii="仿宋" w:eastAsia="仿宋" w:hAnsi="仿宋" w:cs="仿宋" w:hint="eastAsia"/>
            <w:lang w:eastAsia="zh-CN"/>
          </w:rPr>
          <w:t>三、液压油行业发展分析</w:t>
        </w:r>
        <w:r>
          <w:tab/>
        </w:r>
        <w:r>
          <w:fldChar w:fldCharType="begin"/>
        </w:r>
        <w:r>
          <w:instrText xml:space="preserve"> PAGEREF _Toc29776 \h </w:instrText>
        </w:r>
        <w:r>
          <w:fldChar w:fldCharType="separate"/>
        </w:r>
        <w:r>
          <w:t>18</w:t>
        </w:r>
        <w:r>
          <w:fldChar w:fldCharType="end"/>
        </w:r>
      </w:hyperlink>
    </w:p>
    <w:p>
      <w:pPr>
        <w:pStyle w:val="TOC2"/>
        <w:tabs>
          <w:tab w:val="right" w:leader="dot" w:pos="8306"/>
        </w:tabs>
      </w:pPr>
      <w:hyperlink w:anchor="_Toc10191" w:history="1">
        <w:r>
          <w:rPr>
            <w:rFonts w:ascii="仿宋" w:eastAsia="仿宋" w:hAnsi="仿宋" w:cs="仿宋" w:hint="eastAsia"/>
            <w:lang w:eastAsia="zh-CN"/>
          </w:rPr>
          <w:t>(一)、液压油行业发展总体概况</w:t>
        </w:r>
        <w:r>
          <w:tab/>
        </w:r>
        <w:r>
          <w:fldChar w:fldCharType="begin"/>
        </w:r>
        <w:r>
          <w:instrText xml:space="preserve"> PAGEREF _Toc10191 \h </w:instrText>
        </w:r>
        <w:r>
          <w:fldChar w:fldCharType="separate"/>
        </w:r>
        <w:r>
          <w:t>18</w:t>
        </w:r>
        <w:r>
          <w:fldChar w:fldCharType="end"/>
        </w:r>
      </w:hyperlink>
    </w:p>
    <w:p>
      <w:pPr>
        <w:pStyle w:val="TOC2"/>
        <w:tabs>
          <w:tab w:val="right" w:leader="dot" w:pos="8306"/>
        </w:tabs>
      </w:pPr>
      <w:hyperlink w:anchor="_Toc25758" w:history="1">
        <w:r>
          <w:rPr>
            <w:rFonts w:ascii="仿宋" w:eastAsia="仿宋" w:hAnsi="仿宋" w:cs="仿宋" w:hint="eastAsia"/>
            <w:lang w:eastAsia="zh-CN"/>
          </w:rPr>
          <w:t>(二)、液压油行业发展背景</w:t>
        </w:r>
        <w:r>
          <w:tab/>
        </w:r>
        <w:r>
          <w:fldChar w:fldCharType="begin"/>
        </w:r>
        <w:r>
          <w:instrText xml:space="preserve"> PAGEREF _Toc25758 \h </w:instrText>
        </w:r>
        <w:r>
          <w:fldChar w:fldCharType="separate"/>
        </w:r>
        <w:r>
          <w:t>18</w:t>
        </w:r>
        <w:r>
          <w:fldChar w:fldCharType="end"/>
        </w:r>
      </w:hyperlink>
    </w:p>
    <w:p>
      <w:pPr>
        <w:pStyle w:val="TOC2"/>
        <w:tabs>
          <w:tab w:val="right" w:leader="dot" w:pos="8306"/>
        </w:tabs>
      </w:pPr>
      <w:hyperlink w:anchor="_Toc25976" w:history="1">
        <w:r>
          <w:rPr>
            <w:rFonts w:ascii="仿宋" w:eastAsia="仿宋" w:hAnsi="仿宋" w:cs="仿宋" w:hint="eastAsia"/>
            <w:lang w:eastAsia="zh-CN"/>
          </w:rPr>
          <w:t>(三)、液压油行业发展前景</w:t>
        </w:r>
        <w:r>
          <w:tab/>
        </w:r>
        <w:r>
          <w:fldChar w:fldCharType="begin"/>
        </w:r>
        <w:r>
          <w:instrText xml:space="preserve"> PAGEREF _Toc25976 \h </w:instrText>
        </w:r>
        <w:r>
          <w:fldChar w:fldCharType="separate"/>
        </w:r>
        <w:r>
          <w:t>18</w:t>
        </w:r>
        <w:r>
          <w:fldChar w:fldCharType="end"/>
        </w:r>
      </w:hyperlink>
    </w:p>
    <w:p>
      <w:pPr>
        <w:pStyle w:val="TOC1"/>
        <w:tabs>
          <w:tab w:val="right" w:leader="dot" w:pos="8306"/>
        </w:tabs>
      </w:pPr>
      <w:hyperlink w:anchor="_Toc17796" w:history="1">
        <w:r>
          <w:rPr>
            <w:rFonts w:ascii="仿宋" w:eastAsia="仿宋" w:hAnsi="仿宋" w:cs="仿宋" w:hint="eastAsia"/>
            <w:lang w:eastAsia="zh-CN"/>
          </w:rPr>
          <w:t>四、液压油企业概貌</w:t>
        </w:r>
        <w:r>
          <w:tab/>
        </w:r>
        <w:r>
          <w:fldChar w:fldCharType="begin"/>
        </w:r>
        <w:r>
          <w:instrText xml:space="preserve"> PAGEREF _Toc17796 \h </w:instrText>
        </w:r>
        <w:r>
          <w:fldChar w:fldCharType="separate"/>
        </w:r>
        <w:r>
          <w:t>19</w:t>
        </w:r>
        <w:r>
          <w:fldChar w:fldCharType="end"/>
        </w:r>
      </w:hyperlink>
    </w:p>
    <w:p>
      <w:pPr>
        <w:pStyle w:val="TOC2"/>
        <w:tabs>
          <w:tab w:val="right" w:leader="dot" w:pos="8306"/>
        </w:tabs>
      </w:pPr>
      <w:hyperlink w:anchor="_Toc9284" w:history="1">
        <w:r>
          <w:rPr>
            <w:rFonts w:ascii="仿宋" w:eastAsia="仿宋" w:hAnsi="仿宋" w:cs="仿宋" w:hint="eastAsia"/>
            <w:lang w:eastAsia="zh-CN"/>
          </w:rPr>
          <w:t>(一)、液压油企业基础信息</w:t>
        </w:r>
        <w:r>
          <w:tab/>
        </w:r>
        <w:r>
          <w:fldChar w:fldCharType="begin"/>
        </w:r>
        <w:r>
          <w:instrText xml:space="preserve"> PAGEREF _Toc9284 \h </w:instrText>
        </w:r>
        <w:r>
          <w:fldChar w:fldCharType="separate"/>
        </w:r>
        <w:r>
          <w:t>19</w:t>
        </w:r>
        <w:r>
          <w:fldChar w:fldCharType="end"/>
        </w:r>
      </w:hyperlink>
    </w:p>
    <w:p>
      <w:pPr>
        <w:pStyle w:val="TOC2"/>
        <w:tabs>
          <w:tab w:val="right" w:leader="dot" w:pos="8306"/>
        </w:tabs>
      </w:pPr>
      <w:hyperlink w:anchor="_Toc22350" w:history="1">
        <w:r>
          <w:rPr>
            <w:rFonts w:ascii="仿宋" w:eastAsia="仿宋" w:hAnsi="仿宋" w:cs="仿宋" w:hint="eastAsia"/>
            <w:lang w:eastAsia="zh-CN"/>
          </w:rPr>
          <w:t>(二)、液压油企业简要介绍</w:t>
        </w:r>
        <w:r>
          <w:tab/>
        </w:r>
        <w:r>
          <w:fldChar w:fldCharType="begin"/>
        </w:r>
        <w:r>
          <w:instrText xml:space="preserve"> PAGEREF _Toc22350 \h </w:instrText>
        </w:r>
        <w:r>
          <w:fldChar w:fldCharType="separate"/>
        </w:r>
        <w:r>
          <w:t>19</w:t>
        </w:r>
        <w:r>
          <w:fldChar w:fldCharType="end"/>
        </w:r>
      </w:hyperlink>
    </w:p>
    <w:p>
      <w:pPr>
        <w:pStyle w:val="TOC2"/>
        <w:tabs>
          <w:tab w:val="right" w:leader="dot" w:pos="8306"/>
        </w:tabs>
      </w:pPr>
      <w:hyperlink w:anchor="_Toc11396" w:history="1">
        <w:r>
          <w:rPr>
            <w:rFonts w:ascii="仿宋" w:eastAsia="仿宋" w:hAnsi="仿宋" w:cs="仿宋" w:hint="eastAsia"/>
            <w:lang w:eastAsia="zh-CN"/>
          </w:rPr>
          <w:t>(三)、企业竞争优势概览</w:t>
        </w:r>
        <w:r>
          <w:tab/>
        </w:r>
        <w:r>
          <w:fldChar w:fldCharType="begin"/>
        </w:r>
        <w:r>
          <w:instrText xml:space="preserve"> PAGEREF _Toc11396 \h </w:instrText>
        </w:r>
        <w:r>
          <w:fldChar w:fldCharType="separate"/>
        </w:r>
        <w:r>
          <w:t>20</w:t>
        </w:r>
        <w:r>
          <w:fldChar w:fldCharType="end"/>
        </w:r>
      </w:hyperlink>
    </w:p>
    <w:p>
      <w:pPr>
        <w:pStyle w:val="TOC2"/>
        <w:tabs>
          <w:tab w:val="right" w:leader="dot" w:pos="8306"/>
        </w:tabs>
      </w:pPr>
      <w:hyperlink w:anchor="_Toc3413" w:history="1">
        <w:r>
          <w:rPr>
            <w:rFonts w:ascii="仿宋" w:eastAsia="仿宋" w:hAnsi="仿宋" w:cs="仿宋" w:hint="eastAsia"/>
            <w:lang w:eastAsia="zh-CN"/>
          </w:rPr>
          <w:t>(四)、液压油企业财务数据要略</w:t>
        </w:r>
        <w:r>
          <w:tab/>
        </w:r>
        <w:r>
          <w:fldChar w:fldCharType="begin"/>
        </w:r>
        <w:r>
          <w:instrText xml:space="preserve"> PAGEREF _Toc3413 \h </w:instrText>
        </w:r>
        <w:r>
          <w:fldChar w:fldCharType="separate"/>
        </w:r>
        <w:r>
          <w:t>21</w:t>
        </w:r>
        <w:r>
          <w:fldChar w:fldCharType="end"/>
        </w:r>
      </w:hyperlink>
    </w:p>
    <w:p>
      <w:pPr>
        <w:pStyle w:val="TOC2"/>
        <w:tabs>
          <w:tab w:val="right" w:leader="dot" w:pos="8306"/>
        </w:tabs>
      </w:pPr>
      <w:hyperlink w:anchor="_Toc1848" w:history="1">
        <w:r>
          <w:rPr>
            <w:rFonts w:ascii="仿宋" w:eastAsia="仿宋" w:hAnsi="仿宋" w:cs="仿宋" w:hint="eastAsia"/>
            <w:lang w:eastAsia="zh-CN"/>
          </w:rPr>
          <w:t>(五)、核心团队成员简述</w:t>
        </w:r>
        <w:r>
          <w:tab/>
        </w:r>
        <w:r>
          <w:fldChar w:fldCharType="begin"/>
        </w:r>
        <w:r>
          <w:instrText xml:space="preserve"> PAGEREF _Toc1848 \h </w:instrText>
        </w:r>
        <w:r>
          <w:fldChar w:fldCharType="separate"/>
        </w:r>
        <w:r>
          <w:t>22</w:t>
        </w:r>
        <w:r>
          <w:fldChar w:fldCharType="end"/>
        </w:r>
      </w:hyperlink>
    </w:p>
    <w:p>
      <w:pPr>
        <w:pStyle w:val="TOC2"/>
        <w:tabs>
          <w:tab w:val="right" w:leader="dot" w:pos="8306"/>
        </w:tabs>
      </w:pPr>
      <w:hyperlink w:anchor="_Toc19328" w:history="1">
        <w:r>
          <w:rPr>
            <w:rFonts w:ascii="仿宋" w:eastAsia="仿宋" w:hAnsi="仿宋" w:cs="仿宋" w:hint="eastAsia"/>
            <w:lang w:eastAsia="zh-CN"/>
          </w:rPr>
          <w:t>(六)、液压油企业经营宗旨阐述</w:t>
        </w:r>
        <w:r>
          <w:tab/>
        </w:r>
        <w:r>
          <w:fldChar w:fldCharType="begin"/>
        </w:r>
        <w:r>
          <w:instrText xml:space="preserve"> PAGEREF _Toc19328 \h </w:instrText>
        </w:r>
        <w:r>
          <w:fldChar w:fldCharType="separate"/>
        </w:r>
        <w:r>
          <w:t>23</w:t>
        </w:r>
        <w:r>
          <w:fldChar w:fldCharType="end"/>
        </w:r>
      </w:hyperlink>
    </w:p>
    <w:p>
      <w:pPr>
        <w:pStyle w:val="TOC2"/>
        <w:tabs>
          <w:tab w:val="right" w:leader="dot" w:pos="8306"/>
        </w:tabs>
      </w:pPr>
      <w:hyperlink w:anchor="_Toc5123" w:history="1">
        <w:r>
          <w:rPr>
            <w:rFonts w:ascii="仿宋" w:eastAsia="仿宋" w:hAnsi="仿宋" w:cs="仿宋" w:hint="eastAsia"/>
            <w:lang w:eastAsia="zh-CN"/>
          </w:rPr>
          <w:t>(七)、液压油企业未来发展规划</w:t>
        </w:r>
        <w:r>
          <w:tab/>
        </w:r>
        <w:r>
          <w:fldChar w:fldCharType="begin"/>
        </w:r>
        <w:r>
          <w:instrText xml:space="preserve"> PAGEREF _Toc5123 \h </w:instrText>
        </w:r>
        <w:r>
          <w:fldChar w:fldCharType="separate"/>
        </w:r>
        <w:r>
          <w:t>23</w:t>
        </w:r>
        <w:r>
          <w:fldChar w:fldCharType="end"/>
        </w:r>
      </w:hyperlink>
    </w:p>
    <w:p>
      <w:pPr>
        <w:pStyle w:val="TOC1"/>
        <w:tabs>
          <w:tab w:val="right" w:leader="dot" w:pos="8306"/>
        </w:tabs>
      </w:pPr>
      <w:hyperlink w:anchor="_Toc14547" w:history="1">
        <w:r>
          <w:rPr>
            <w:rFonts w:ascii="仿宋" w:eastAsia="仿宋" w:hAnsi="仿宋" w:cs="仿宋" w:hint="eastAsia"/>
            <w:lang w:eastAsia="zh-CN"/>
          </w:rPr>
          <w:t>五、人才队伍建设</w:t>
        </w:r>
        <w:r>
          <w:tab/>
        </w:r>
        <w:r>
          <w:fldChar w:fldCharType="begin"/>
        </w:r>
        <w:r>
          <w:instrText xml:space="preserve"> PAGEREF _Toc14547 \h </w:instrText>
        </w:r>
        <w:r>
          <w:fldChar w:fldCharType="separate"/>
        </w:r>
        <w:r>
          <w:t>25</w:t>
        </w:r>
        <w:r>
          <w:fldChar w:fldCharType="end"/>
        </w:r>
      </w:hyperlink>
    </w:p>
    <w:p>
      <w:pPr>
        <w:pStyle w:val="TOC2"/>
        <w:tabs>
          <w:tab w:val="right" w:leader="dot" w:pos="8306"/>
        </w:tabs>
      </w:pPr>
      <w:hyperlink w:anchor="_Toc21510" w:history="1">
        <w:r>
          <w:rPr>
            <w:rFonts w:ascii="仿宋" w:eastAsia="仿宋" w:hAnsi="仿宋" w:cs="仿宋" w:hint="eastAsia"/>
            <w:lang w:eastAsia="zh-CN"/>
          </w:rPr>
          <w:t>(一)、人才引进与培养计划</w:t>
        </w:r>
        <w:r>
          <w:tab/>
        </w:r>
        <w:r>
          <w:fldChar w:fldCharType="begin"/>
        </w:r>
        <w:r>
          <w:instrText xml:space="preserve"> PAGEREF _Toc21510 \h </w:instrText>
        </w:r>
        <w:r>
          <w:fldChar w:fldCharType="separate"/>
        </w:r>
        <w:r>
          <w:t>25</w:t>
        </w:r>
        <w:r>
          <w:fldChar w:fldCharType="end"/>
        </w:r>
      </w:hyperlink>
    </w:p>
    <w:p>
      <w:pPr>
        <w:pStyle w:val="TOC2"/>
        <w:tabs>
          <w:tab w:val="right" w:leader="dot" w:pos="8306"/>
        </w:tabs>
      </w:pPr>
      <w:hyperlink w:anchor="_Toc6002" w:history="1">
        <w:r>
          <w:rPr>
            <w:rFonts w:ascii="仿宋" w:eastAsia="仿宋" w:hAnsi="仿宋" w:cs="仿宋" w:hint="eastAsia"/>
            <w:lang w:eastAsia="zh-CN"/>
          </w:rPr>
          <w:t>(二)、员工激励与福利政策</w:t>
        </w:r>
        <w:r>
          <w:tab/>
        </w:r>
        <w:r>
          <w:fldChar w:fldCharType="begin"/>
        </w:r>
        <w:r>
          <w:instrText xml:space="preserve"> PAGEREF _Toc6002 \h </w:instrText>
        </w:r>
        <w:r>
          <w:fldChar w:fldCharType="separate"/>
        </w:r>
        <w:r>
          <w:t>26</w:t>
        </w:r>
        <w:r>
          <w:fldChar w:fldCharType="end"/>
        </w:r>
      </w:hyperlink>
    </w:p>
    <w:p>
      <w:pPr>
        <w:pStyle w:val="TOC2"/>
        <w:tabs>
          <w:tab w:val="right" w:leader="dot" w:pos="8306"/>
        </w:tabs>
      </w:pPr>
      <w:hyperlink w:anchor="_Toc14416" w:history="1">
        <w:r>
          <w:rPr>
            <w:rFonts w:ascii="仿宋" w:eastAsia="仿宋" w:hAnsi="仿宋" w:cs="仿宋" w:hint="eastAsia"/>
            <w:lang w:eastAsia="zh-CN"/>
          </w:rPr>
          <w:t>(三)、团队建设与管理</w:t>
        </w:r>
        <w:r>
          <w:tab/>
        </w:r>
        <w:r>
          <w:fldChar w:fldCharType="begin"/>
        </w:r>
        <w:r>
          <w:instrText xml:space="preserve"> PAGEREF _Toc14416 \h </w:instrText>
        </w:r>
        <w:r>
          <w:fldChar w:fldCharType="separate"/>
        </w:r>
        <w:r>
          <w:t>27</w:t>
        </w:r>
        <w:r>
          <w:fldChar w:fldCharType="end"/>
        </w:r>
      </w:hyperlink>
    </w:p>
    <w:p>
      <w:pPr>
        <w:pStyle w:val="TOC1"/>
        <w:tabs>
          <w:tab w:val="right" w:leader="dot" w:pos="8306"/>
        </w:tabs>
      </w:pPr>
      <w:hyperlink w:anchor="_Toc21953" w:history="1">
        <w:r>
          <w:rPr>
            <w:rFonts w:ascii="仿宋" w:eastAsia="仿宋" w:hAnsi="仿宋" w:cs="仿宋" w:hint="eastAsia"/>
            <w:lang w:eastAsia="zh-CN"/>
          </w:rPr>
          <w:t>六、项目招标方案及组织管理</w:t>
        </w:r>
        <w:r>
          <w:tab/>
        </w:r>
        <w:r>
          <w:fldChar w:fldCharType="begin"/>
        </w:r>
        <w:r>
          <w:instrText xml:space="preserve"> PAGEREF _Toc21953 \h </w:instrText>
        </w:r>
        <w:r>
          <w:fldChar w:fldCharType="separate"/>
        </w:r>
        <w:r>
          <w:t>27</w:t>
        </w:r>
        <w:r>
          <w:fldChar w:fldCharType="end"/>
        </w:r>
      </w:hyperlink>
    </w:p>
    <w:p>
      <w:pPr>
        <w:pStyle w:val="TOC2"/>
        <w:tabs>
          <w:tab w:val="right" w:leader="dot" w:pos="8306"/>
        </w:tabs>
      </w:pPr>
      <w:hyperlink w:anchor="_Toc30975" w:history="1">
        <w:r>
          <w:rPr>
            <w:rFonts w:ascii="仿宋" w:eastAsia="仿宋" w:hAnsi="仿宋" w:cs="仿宋" w:hint="eastAsia"/>
            <w:lang w:eastAsia="zh-CN"/>
          </w:rPr>
          <w:t>(一)、项目建设管理</w:t>
        </w:r>
        <w:r>
          <w:tab/>
        </w:r>
        <w:r>
          <w:fldChar w:fldCharType="begin"/>
        </w:r>
        <w:r>
          <w:instrText xml:space="preserve"> PAGEREF _Toc30975 \h </w:instrText>
        </w:r>
        <w:r>
          <w:fldChar w:fldCharType="separate"/>
        </w:r>
        <w:r>
          <w:t>27</w:t>
        </w:r>
        <w:r>
          <w:fldChar w:fldCharType="end"/>
        </w:r>
      </w:hyperlink>
    </w:p>
    <w:p>
      <w:pPr>
        <w:pStyle w:val="TOC2"/>
        <w:tabs>
          <w:tab w:val="right" w:leader="dot" w:pos="8306"/>
        </w:tabs>
      </w:pPr>
      <w:hyperlink w:anchor="_Toc27018" w:history="1">
        <w:r>
          <w:rPr>
            <w:rFonts w:ascii="仿宋" w:eastAsia="仿宋" w:hAnsi="仿宋" w:cs="仿宋" w:hint="eastAsia"/>
            <w:lang w:eastAsia="zh-CN"/>
          </w:rPr>
          <w:t>(二)、招投标初步方案</w:t>
        </w:r>
        <w:r>
          <w:tab/>
        </w:r>
        <w:r>
          <w:fldChar w:fldCharType="begin"/>
        </w:r>
        <w:r>
          <w:instrText xml:space="preserve"> PAGEREF _Toc27018 \h </w:instrText>
        </w:r>
        <w:r>
          <w:fldChar w:fldCharType="separate"/>
        </w:r>
        <w:r>
          <w:t>29</w:t>
        </w:r>
        <w:r>
          <w:fldChar w:fldCharType="end"/>
        </w:r>
      </w:hyperlink>
    </w:p>
    <w:p>
      <w:pPr>
        <w:pStyle w:val="TOC2"/>
        <w:tabs>
          <w:tab w:val="right" w:leader="dot" w:pos="8306"/>
        </w:tabs>
      </w:pPr>
      <w:hyperlink w:anchor="_Toc25163" w:history="1">
        <w:r>
          <w:rPr>
            <w:rFonts w:ascii="仿宋" w:eastAsia="仿宋" w:hAnsi="仿宋" w:cs="仿宋" w:hint="eastAsia"/>
            <w:lang w:eastAsia="zh-CN"/>
          </w:rPr>
          <w:t>(三)、工程评标</w:t>
        </w:r>
        <w:r>
          <w:tab/>
        </w:r>
        <w:r>
          <w:fldChar w:fldCharType="begin"/>
        </w:r>
        <w:r>
          <w:instrText xml:space="preserve"> PAGEREF _Toc25163 \h </w:instrText>
        </w:r>
        <w:r>
          <w:fldChar w:fldCharType="separate"/>
        </w:r>
        <w:r>
          <w:t>30</w:t>
        </w:r>
        <w:r>
          <w:fldChar w:fldCharType="end"/>
        </w:r>
      </w:hyperlink>
    </w:p>
    <w:p>
      <w:pPr>
        <w:pStyle w:val="TOC2"/>
        <w:tabs>
          <w:tab w:val="right" w:leader="dot" w:pos="8306"/>
        </w:tabs>
      </w:pPr>
      <w:hyperlink w:anchor="_Toc19793" w:history="1">
        <w:r>
          <w:rPr>
            <w:rFonts w:ascii="仿宋" w:eastAsia="仿宋" w:hAnsi="仿宋" w:cs="仿宋" w:hint="eastAsia"/>
            <w:lang w:eastAsia="zh-CN"/>
          </w:rPr>
          <w:t>(四)、项目组织机构与人力资源配置</w:t>
        </w:r>
        <w:r>
          <w:tab/>
        </w:r>
        <w:r>
          <w:fldChar w:fldCharType="begin"/>
        </w:r>
        <w:r>
          <w:instrText xml:space="preserve"> PAGEREF _Toc19793 \h </w:instrText>
        </w:r>
        <w:r>
          <w:fldChar w:fldCharType="separate"/>
        </w:r>
        <w:r>
          <w:t>31</w:t>
        </w:r>
        <w:r>
          <w:fldChar w:fldCharType="end"/>
        </w:r>
      </w:hyperlink>
    </w:p>
    <w:p>
      <w:pPr>
        <w:pStyle w:val="TOC1"/>
        <w:tabs>
          <w:tab w:val="right" w:leader="dot" w:pos="8306"/>
        </w:tabs>
      </w:pPr>
      <w:hyperlink w:anchor="_Toc12052" w:history="1">
        <w:r>
          <w:rPr>
            <w:rFonts w:ascii="仿宋" w:eastAsia="仿宋" w:hAnsi="仿宋" w:cs="仿宋" w:hint="eastAsia"/>
            <w:lang w:eastAsia="zh-CN"/>
          </w:rPr>
          <w:t>七、项目风险分析及防范措施</w:t>
        </w:r>
        <w:r>
          <w:tab/>
        </w:r>
        <w:r>
          <w:fldChar w:fldCharType="begin"/>
        </w:r>
        <w:r>
          <w:instrText xml:space="preserve"> PAGEREF _Toc12052 \h </w:instrText>
        </w:r>
        <w:r>
          <w:fldChar w:fldCharType="separate"/>
        </w:r>
        <w:r>
          <w:t>33</w:t>
        </w:r>
        <w:r>
          <w:fldChar w:fldCharType="end"/>
        </w:r>
      </w:hyperlink>
    </w:p>
    <w:p>
      <w:pPr>
        <w:pStyle w:val="TOC2"/>
        <w:tabs>
          <w:tab w:val="right" w:leader="dot" w:pos="8306"/>
        </w:tabs>
      </w:pPr>
      <w:hyperlink w:anchor="_Toc31034" w:history="1">
        <w:r>
          <w:rPr>
            <w:rFonts w:ascii="仿宋" w:eastAsia="仿宋" w:hAnsi="仿宋" w:cs="仿宋" w:hint="eastAsia"/>
            <w:lang w:eastAsia="zh-CN"/>
          </w:rPr>
          <w:t>(一)、项目的要紧风险因素识别</w:t>
        </w:r>
        <w:r>
          <w:tab/>
        </w:r>
        <w:r>
          <w:fldChar w:fldCharType="begin"/>
        </w:r>
        <w:r>
          <w:instrText xml:space="preserve"> PAGEREF _Toc31034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3" w:history="1">
        <w:r>
          <w:rPr>
            <w:rFonts w:ascii="仿宋" w:eastAsia="仿宋" w:hAnsi="仿宋" w:cs="仿宋" w:hint="eastAsia"/>
            <w:lang w:eastAsia="zh-CN"/>
          </w:rPr>
          <w:t>(二)、风险程度分析</w:t>
        </w:r>
        <w:r>
          <w:tab/>
        </w:r>
        <w:r>
          <w:fldChar w:fldCharType="begin"/>
        </w:r>
        <w:r>
          <w:instrText xml:space="preserve"> PAGEREF _Toc1193 \h </w:instrText>
        </w:r>
        <w:r>
          <w:fldChar w:fldCharType="separate"/>
        </w:r>
        <w:r>
          <w:t>34</w:t>
        </w:r>
        <w:r>
          <w:fldChar w:fldCharType="end"/>
        </w:r>
      </w:hyperlink>
    </w:p>
    <w:p>
      <w:pPr>
        <w:pStyle w:val="TOC2"/>
        <w:tabs>
          <w:tab w:val="right" w:leader="dot" w:pos="8306"/>
        </w:tabs>
      </w:pPr>
      <w:hyperlink w:anchor="_Toc15406" w:history="1">
        <w:r>
          <w:rPr>
            <w:rFonts w:ascii="仿宋" w:eastAsia="仿宋" w:hAnsi="仿宋" w:cs="仿宋" w:hint="eastAsia"/>
            <w:lang w:eastAsia="zh-CN"/>
          </w:rPr>
          <w:t>(三)、防范与降低风险的计策</w:t>
        </w:r>
        <w:r>
          <w:tab/>
        </w:r>
        <w:r>
          <w:fldChar w:fldCharType="begin"/>
        </w:r>
        <w:r>
          <w:instrText xml:space="preserve"> PAGEREF _Toc15406 \h </w:instrText>
        </w:r>
        <w:r>
          <w:fldChar w:fldCharType="separate"/>
        </w:r>
        <w:r>
          <w:t>35</w:t>
        </w:r>
        <w:r>
          <w:fldChar w:fldCharType="end"/>
        </w:r>
      </w:hyperlink>
    </w:p>
    <w:p>
      <w:pPr>
        <w:pStyle w:val="TOC1"/>
        <w:tabs>
          <w:tab w:val="right" w:leader="dot" w:pos="8306"/>
        </w:tabs>
      </w:pPr>
      <w:hyperlink w:anchor="_Toc470" w:history="1">
        <w:r>
          <w:rPr>
            <w:rFonts w:ascii="仿宋" w:eastAsia="仿宋" w:hAnsi="仿宋" w:cs="仿宋" w:hint="eastAsia"/>
            <w:lang w:eastAsia="zh-CN"/>
          </w:rPr>
          <w:t>八、组织机构及人力资源</w:t>
        </w:r>
        <w:r>
          <w:tab/>
        </w:r>
        <w:r>
          <w:fldChar w:fldCharType="begin"/>
        </w:r>
        <w:r>
          <w:instrText xml:space="preserve"> PAGEREF _Toc470 \h </w:instrText>
        </w:r>
        <w:r>
          <w:fldChar w:fldCharType="separate"/>
        </w:r>
        <w:r>
          <w:t>36</w:t>
        </w:r>
        <w:r>
          <w:fldChar w:fldCharType="end"/>
        </w:r>
      </w:hyperlink>
    </w:p>
    <w:p>
      <w:pPr>
        <w:pStyle w:val="TOC2"/>
        <w:tabs>
          <w:tab w:val="right" w:leader="dot" w:pos="8306"/>
        </w:tabs>
      </w:pPr>
      <w:hyperlink w:anchor="_Toc16166" w:history="1">
        <w:r>
          <w:rPr>
            <w:rFonts w:ascii="仿宋" w:eastAsia="仿宋" w:hAnsi="仿宋" w:cs="仿宋" w:hint="eastAsia"/>
            <w:lang w:eastAsia="zh-CN"/>
          </w:rPr>
          <w:t>(一)、人力资源配置</w:t>
        </w:r>
        <w:r>
          <w:tab/>
        </w:r>
        <w:r>
          <w:fldChar w:fldCharType="begin"/>
        </w:r>
        <w:r>
          <w:instrText xml:space="preserve"> PAGEREF _Toc16166 \h </w:instrText>
        </w:r>
        <w:r>
          <w:fldChar w:fldCharType="separate"/>
        </w:r>
        <w:r>
          <w:t>36</w:t>
        </w:r>
        <w:r>
          <w:fldChar w:fldCharType="end"/>
        </w:r>
      </w:hyperlink>
    </w:p>
    <w:p>
      <w:pPr>
        <w:pStyle w:val="TOC2"/>
        <w:tabs>
          <w:tab w:val="right" w:leader="dot" w:pos="8306"/>
        </w:tabs>
      </w:pPr>
      <w:hyperlink w:anchor="_Toc9102" w:history="1">
        <w:r>
          <w:rPr>
            <w:rFonts w:ascii="仿宋" w:eastAsia="仿宋" w:hAnsi="仿宋" w:cs="仿宋" w:hint="eastAsia"/>
            <w:lang w:eastAsia="zh-CN"/>
          </w:rPr>
          <w:t>(二)、员工技能培训</w:t>
        </w:r>
        <w:r>
          <w:tab/>
        </w:r>
        <w:r>
          <w:fldChar w:fldCharType="begin"/>
        </w:r>
        <w:r>
          <w:instrText xml:space="preserve"> PAGEREF _Toc9102 \h </w:instrText>
        </w:r>
        <w:r>
          <w:fldChar w:fldCharType="separate"/>
        </w:r>
        <w:r>
          <w:t>37</w:t>
        </w:r>
        <w:r>
          <w:fldChar w:fldCharType="end"/>
        </w:r>
      </w:hyperlink>
    </w:p>
    <w:p>
      <w:pPr>
        <w:pStyle w:val="TOC1"/>
        <w:tabs>
          <w:tab w:val="right" w:leader="dot" w:pos="8306"/>
        </w:tabs>
      </w:pPr>
      <w:hyperlink w:anchor="_Toc3007" w:history="1">
        <w:r>
          <w:rPr>
            <w:rFonts w:ascii="仿宋" w:eastAsia="仿宋" w:hAnsi="仿宋" w:cs="仿宋" w:hint="eastAsia"/>
            <w:lang w:eastAsia="zh-CN"/>
          </w:rPr>
          <w:t>九、项目市场分析</w:t>
        </w:r>
        <w:r>
          <w:tab/>
        </w:r>
        <w:r>
          <w:fldChar w:fldCharType="begin"/>
        </w:r>
        <w:r>
          <w:instrText xml:space="preserve"> PAGEREF _Toc3007 \h </w:instrText>
        </w:r>
        <w:r>
          <w:fldChar w:fldCharType="separate"/>
        </w:r>
        <w:r>
          <w:t>38</w:t>
        </w:r>
        <w:r>
          <w:fldChar w:fldCharType="end"/>
        </w:r>
      </w:hyperlink>
    </w:p>
    <w:p>
      <w:pPr>
        <w:pStyle w:val="TOC2"/>
        <w:tabs>
          <w:tab w:val="right" w:leader="dot" w:pos="8306"/>
        </w:tabs>
      </w:pPr>
      <w:hyperlink w:anchor="_Toc5025" w:history="1">
        <w:r>
          <w:rPr>
            <w:rFonts w:ascii="仿宋" w:eastAsia="仿宋" w:hAnsi="仿宋" w:cs="仿宋" w:hint="eastAsia"/>
            <w:lang w:eastAsia="zh-CN"/>
          </w:rPr>
          <w:t>(一)、XXX市场分析</w:t>
        </w:r>
        <w:r>
          <w:tab/>
        </w:r>
        <w:r>
          <w:fldChar w:fldCharType="begin"/>
        </w:r>
        <w:r>
          <w:instrText xml:space="preserve"> PAGEREF _Toc5025 \h </w:instrText>
        </w:r>
        <w:r>
          <w:fldChar w:fldCharType="separate"/>
        </w:r>
        <w:r>
          <w:t>38</w:t>
        </w:r>
        <w:r>
          <w:fldChar w:fldCharType="end"/>
        </w:r>
      </w:hyperlink>
    </w:p>
    <w:p>
      <w:pPr>
        <w:pStyle w:val="TOC2"/>
        <w:tabs>
          <w:tab w:val="right" w:leader="dot" w:pos="8306"/>
        </w:tabs>
      </w:pPr>
      <w:hyperlink w:anchor="_Toc30857" w:history="1">
        <w:r>
          <w:rPr>
            <w:rFonts w:ascii="仿宋" w:eastAsia="仿宋" w:hAnsi="仿宋" w:cs="仿宋" w:hint="eastAsia"/>
            <w:lang w:eastAsia="zh-CN"/>
          </w:rPr>
          <w:t>(二)、区域经济市场分析</w:t>
        </w:r>
        <w:r>
          <w:tab/>
        </w:r>
        <w:r>
          <w:fldChar w:fldCharType="begin"/>
        </w:r>
        <w:r>
          <w:instrText xml:space="preserve"> PAGEREF _Toc30857 \h </w:instrText>
        </w:r>
        <w:r>
          <w:fldChar w:fldCharType="separate"/>
        </w:r>
        <w:r>
          <w:t>39</w:t>
        </w:r>
        <w:r>
          <w:fldChar w:fldCharType="end"/>
        </w:r>
      </w:hyperlink>
    </w:p>
    <w:p>
      <w:pPr>
        <w:pStyle w:val="TOC2"/>
        <w:tabs>
          <w:tab w:val="right" w:leader="dot" w:pos="8306"/>
        </w:tabs>
      </w:pPr>
      <w:hyperlink w:anchor="_Toc23133" w:history="1">
        <w:r>
          <w:rPr>
            <w:rFonts w:ascii="仿宋" w:eastAsia="仿宋" w:hAnsi="仿宋" w:cs="仿宋" w:hint="eastAsia"/>
            <w:lang w:eastAsia="zh-CN"/>
          </w:rPr>
          <w:t>(三)、项目建设的必要性</w:t>
        </w:r>
        <w:r>
          <w:tab/>
        </w:r>
        <w:r>
          <w:fldChar w:fldCharType="begin"/>
        </w:r>
        <w:r>
          <w:instrText xml:space="preserve"> PAGEREF _Toc23133 \h </w:instrText>
        </w:r>
        <w:r>
          <w:fldChar w:fldCharType="separate"/>
        </w:r>
        <w:r>
          <w:t>39</w:t>
        </w:r>
        <w:r>
          <w:fldChar w:fldCharType="end"/>
        </w:r>
      </w:hyperlink>
    </w:p>
    <w:p>
      <w:pPr>
        <w:pStyle w:val="TOC1"/>
        <w:tabs>
          <w:tab w:val="right" w:leader="dot" w:pos="8306"/>
        </w:tabs>
      </w:pPr>
      <w:hyperlink w:anchor="_Toc12459" w:history="1">
        <w:r>
          <w:rPr>
            <w:rFonts w:ascii="仿宋" w:eastAsia="仿宋" w:hAnsi="仿宋" w:cs="仿宋" w:hint="eastAsia"/>
            <w:lang w:eastAsia="zh-CN"/>
          </w:rPr>
          <w:t>十、环境可持续性管理</w:t>
        </w:r>
        <w:r>
          <w:tab/>
        </w:r>
        <w:r>
          <w:fldChar w:fldCharType="begin"/>
        </w:r>
        <w:r>
          <w:instrText xml:space="preserve"> PAGEREF _Toc12459 \h </w:instrText>
        </w:r>
        <w:r>
          <w:fldChar w:fldCharType="separate"/>
        </w:r>
        <w:r>
          <w:t>40</w:t>
        </w:r>
        <w:r>
          <w:fldChar w:fldCharType="end"/>
        </w:r>
      </w:hyperlink>
    </w:p>
    <w:p>
      <w:pPr>
        <w:pStyle w:val="TOC2"/>
        <w:tabs>
          <w:tab w:val="right" w:leader="dot" w:pos="8306"/>
        </w:tabs>
      </w:pPr>
      <w:hyperlink w:anchor="_Toc29203" w:history="1">
        <w:r>
          <w:rPr>
            <w:rFonts w:ascii="仿宋" w:eastAsia="仿宋" w:hAnsi="仿宋" w:cs="仿宋" w:hint="eastAsia"/>
            <w:lang w:eastAsia="zh-CN"/>
          </w:rPr>
          <w:t>(一)、环境友好型生产策略</w:t>
        </w:r>
        <w:r>
          <w:tab/>
        </w:r>
        <w:r>
          <w:fldChar w:fldCharType="begin"/>
        </w:r>
        <w:r>
          <w:instrText xml:space="preserve"> PAGEREF _Toc29203 \h </w:instrText>
        </w:r>
        <w:r>
          <w:fldChar w:fldCharType="separate"/>
        </w:r>
        <w:r>
          <w:t>40</w:t>
        </w:r>
        <w:r>
          <w:fldChar w:fldCharType="end"/>
        </w:r>
      </w:hyperlink>
    </w:p>
    <w:p>
      <w:pPr>
        <w:pStyle w:val="TOC2"/>
        <w:tabs>
          <w:tab w:val="right" w:leader="dot" w:pos="8306"/>
        </w:tabs>
      </w:pPr>
      <w:hyperlink w:anchor="_Toc31188" w:history="1">
        <w:r>
          <w:rPr>
            <w:rFonts w:ascii="仿宋" w:eastAsia="仿宋" w:hAnsi="仿宋" w:cs="仿宋" w:hint="eastAsia"/>
            <w:lang w:eastAsia="zh-CN"/>
          </w:rPr>
          <w:t>(二)、绿色供应链管理</w:t>
        </w:r>
        <w:r>
          <w:tab/>
        </w:r>
        <w:r>
          <w:fldChar w:fldCharType="begin"/>
        </w:r>
        <w:r>
          <w:instrText xml:space="preserve"> PAGEREF _Toc31188 \h </w:instrText>
        </w:r>
        <w:r>
          <w:fldChar w:fldCharType="separate"/>
        </w:r>
        <w:r>
          <w:t>41</w:t>
        </w:r>
        <w:r>
          <w:fldChar w:fldCharType="end"/>
        </w:r>
      </w:hyperlink>
    </w:p>
    <w:p>
      <w:pPr>
        <w:pStyle w:val="TOC2"/>
        <w:tabs>
          <w:tab w:val="right" w:leader="dot" w:pos="8306"/>
        </w:tabs>
      </w:pPr>
      <w:hyperlink w:anchor="_Toc29647" w:history="1">
        <w:r>
          <w:rPr>
            <w:rFonts w:ascii="仿宋" w:eastAsia="仿宋" w:hAnsi="仿宋" w:cs="仿宋" w:hint="eastAsia"/>
            <w:lang w:eastAsia="zh-CN"/>
          </w:rPr>
          <w:t>(三)、能源与资源节约计划</w:t>
        </w:r>
        <w:r>
          <w:tab/>
        </w:r>
        <w:r>
          <w:fldChar w:fldCharType="begin"/>
        </w:r>
        <w:r>
          <w:instrText xml:space="preserve"> PAGEREF _Toc29647 \h </w:instrText>
        </w:r>
        <w:r>
          <w:fldChar w:fldCharType="separate"/>
        </w:r>
        <w:r>
          <w:t>42</w:t>
        </w:r>
        <w:r>
          <w:fldChar w:fldCharType="end"/>
        </w:r>
      </w:hyperlink>
    </w:p>
    <w:p>
      <w:pPr>
        <w:pStyle w:val="TOC2"/>
        <w:tabs>
          <w:tab w:val="right" w:leader="dot" w:pos="8306"/>
        </w:tabs>
      </w:pPr>
      <w:hyperlink w:anchor="_Toc12952" w:history="1">
        <w:r>
          <w:rPr>
            <w:rFonts w:ascii="仿宋" w:eastAsia="仿宋" w:hAnsi="仿宋" w:cs="仿宋" w:hint="eastAsia"/>
            <w:lang w:eastAsia="zh-CN"/>
          </w:rPr>
          <w:t>(四)、企业社会责任履行</w:t>
        </w:r>
        <w:r>
          <w:tab/>
        </w:r>
        <w:r>
          <w:fldChar w:fldCharType="begin"/>
        </w:r>
        <w:r>
          <w:instrText xml:space="preserve"> PAGEREF _Toc12952 \h </w:instrText>
        </w:r>
        <w:r>
          <w:fldChar w:fldCharType="separate"/>
        </w:r>
        <w:r>
          <w:t>43</w:t>
        </w:r>
        <w:r>
          <w:fldChar w:fldCharType="end"/>
        </w:r>
      </w:hyperlink>
    </w:p>
    <w:p>
      <w:pPr>
        <w:pStyle w:val="TOC1"/>
        <w:tabs>
          <w:tab w:val="right" w:leader="dot" w:pos="8306"/>
        </w:tabs>
      </w:pPr>
      <w:hyperlink w:anchor="_Toc3779" w:history="1">
        <w:r>
          <w:rPr>
            <w:rFonts w:ascii="仿宋" w:eastAsia="仿宋" w:hAnsi="仿宋" w:cs="仿宋" w:hint="eastAsia"/>
            <w:lang w:eastAsia="zh-CN"/>
          </w:rPr>
          <w:t>十一、市场营销策略</w:t>
        </w:r>
        <w:r>
          <w:tab/>
        </w:r>
        <w:r>
          <w:fldChar w:fldCharType="begin"/>
        </w:r>
        <w:r>
          <w:instrText xml:space="preserve"> PAGEREF _Toc3779 \h </w:instrText>
        </w:r>
        <w:r>
          <w:fldChar w:fldCharType="separate"/>
        </w:r>
        <w:r>
          <w:t>44</w:t>
        </w:r>
        <w:r>
          <w:fldChar w:fldCharType="end"/>
        </w:r>
      </w:hyperlink>
    </w:p>
    <w:p>
      <w:pPr>
        <w:pStyle w:val="TOC2"/>
        <w:tabs>
          <w:tab w:val="right" w:leader="dot" w:pos="8306"/>
        </w:tabs>
      </w:pPr>
      <w:hyperlink w:anchor="_Toc5273" w:history="1">
        <w:r>
          <w:rPr>
            <w:rFonts w:ascii="仿宋" w:eastAsia="仿宋" w:hAnsi="仿宋" w:cs="仿宋" w:hint="eastAsia"/>
            <w:lang w:eastAsia="zh-CN"/>
          </w:rPr>
          <w:t>(一)、市场定位与目标客户</w:t>
        </w:r>
        <w:r>
          <w:tab/>
        </w:r>
        <w:r>
          <w:fldChar w:fldCharType="begin"/>
        </w:r>
        <w:r>
          <w:instrText xml:space="preserve"> PAGEREF _Toc5273 \h </w:instrText>
        </w:r>
        <w:r>
          <w:fldChar w:fldCharType="separate"/>
        </w:r>
        <w:r>
          <w:t>44</w:t>
        </w:r>
        <w:r>
          <w:fldChar w:fldCharType="end"/>
        </w:r>
      </w:hyperlink>
    </w:p>
    <w:p>
      <w:pPr>
        <w:pStyle w:val="TOC2"/>
        <w:tabs>
          <w:tab w:val="right" w:leader="dot" w:pos="8306"/>
        </w:tabs>
      </w:pPr>
      <w:hyperlink w:anchor="_Toc18498" w:history="1">
        <w:r>
          <w:rPr>
            <w:rFonts w:ascii="仿宋" w:eastAsia="仿宋" w:hAnsi="仿宋" w:cs="仿宋" w:hint="eastAsia"/>
            <w:lang w:eastAsia="zh-CN"/>
          </w:rPr>
          <w:t>(二)、产品定位及差异化策略</w:t>
        </w:r>
        <w:r>
          <w:tab/>
        </w:r>
        <w:r>
          <w:fldChar w:fldCharType="begin"/>
        </w:r>
        <w:r>
          <w:instrText xml:space="preserve"> PAGEREF _Toc18498 \h </w:instrText>
        </w:r>
        <w:r>
          <w:fldChar w:fldCharType="separate"/>
        </w:r>
        <w:r>
          <w:t>45</w:t>
        </w:r>
        <w:r>
          <w:fldChar w:fldCharType="end"/>
        </w:r>
      </w:hyperlink>
    </w:p>
    <w:p>
      <w:pPr>
        <w:pStyle w:val="TOC2"/>
        <w:tabs>
          <w:tab w:val="right" w:leader="dot" w:pos="8306"/>
        </w:tabs>
      </w:pPr>
      <w:hyperlink w:anchor="_Toc24889" w:history="1">
        <w:r>
          <w:rPr>
            <w:rFonts w:ascii="仿宋" w:eastAsia="仿宋" w:hAnsi="仿宋" w:cs="仿宋" w:hint="eastAsia"/>
            <w:lang w:eastAsia="zh-CN"/>
          </w:rPr>
          <w:t>(三)、价格策略</w:t>
        </w:r>
        <w:r>
          <w:tab/>
        </w:r>
        <w:r>
          <w:fldChar w:fldCharType="begin"/>
        </w:r>
        <w:r>
          <w:instrText xml:space="preserve"> PAGEREF _Toc24889 \h </w:instrText>
        </w:r>
        <w:r>
          <w:fldChar w:fldCharType="separate"/>
        </w:r>
        <w:r>
          <w:t>46</w:t>
        </w:r>
        <w:r>
          <w:fldChar w:fldCharType="end"/>
        </w:r>
      </w:hyperlink>
    </w:p>
    <w:p>
      <w:pPr>
        <w:pStyle w:val="TOC2"/>
        <w:tabs>
          <w:tab w:val="right" w:leader="dot" w:pos="8306"/>
        </w:tabs>
      </w:pPr>
      <w:hyperlink w:anchor="_Toc12336" w:history="1">
        <w:r>
          <w:rPr>
            <w:rFonts w:ascii="仿宋" w:eastAsia="仿宋" w:hAnsi="仿宋" w:cs="仿宋" w:hint="eastAsia"/>
            <w:lang w:eastAsia="zh-CN"/>
          </w:rPr>
          <w:t>(四)、销售渠道与推广</w:t>
        </w:r>
        <w:r>
          <w:tab/>
        </w:r>
        <w:r>
          <w:fldChar w:fldCharType="begin"/>
        </w:r>
        <w:r>
          <w:instrText xml:space="preserve"> PAGEREF _Toc12336 \h </w:instrText>
        </w:r>
        <w:r>
          <w:fldChar w:fldCharType="separate"/>
        </w:r>
        <w:r>
          <w:t>47</w:t>
        </w:r>
        <w:r>
          <w:fldChar w:fldCharType="end"/>
        </w:r>
      </w:hyperlink>
    </w:p>
    <w:p>
      <w:pPr>
        <w:pStyle w:val="TOC2"/>
        <w:tabs>
          <w:tab w:val="right" w:leader="dot" w:pos="8306"/>
        </w:tabs>
      </w:pPr>
      <w:hyperlink w:anchor="_Toc5288" w:history="1">
        <w:r>
          <w:rPr>
            <w:rFonts w:ascii="仿宋" w:eastAsia="仿宋" w:hAnsi="仿宋" w:cs="仿宋" w:hint="eastAsia"/>
            <w:lang w:eastAsia="zh-CN"/>
          </w:rPr>
          <w:t>(五)、市场营销风险与对策</w:t>
        </w:r>
        <w:r>
          <w:tab/>
        </w:r>
        <w:r>
          <w:fldChar w:fldCharType="begin"/>
        </w:r>
        <w:r>
          <w:instrText xml:space="preserve"> PAGEREF _Toc5288 \h </w:instrText>
        </w:r>
        <w:r>
          <w:fldChar w:fldCharType="separate"/>
        </w:r>
        <w:r>
          <w:t>48</w:t>
        </w:r>
        <w:r>
          <w:fldChar w:fldCharType="end"/>
        </w:r>
      </w:hyperlink>
    </w:p>
    <w:p>
      <w:pPr>
        <w:pStyle w:val="TOC1"/>
        <w:tabs>
          <w:tab w:val="right" w:leader="dot" w:pos="8306"/>
        </w:tabs>
      </w:pPr>
      <w:hyperlink w:anchor="_Toc22100" w:history="1">
        <w:r>
          <w:rPr>
            <w:rFonts w:ascii="仿宋" w:eastAsia="仿宋" w:hAnsi="仿宋" w:cs="仿宋" w:hint="eastAsia"/>
            <w:lang w:eastAsia="zh-CN"/>
          </w:rPr>
          <w:t>十二、社会责任与可持续发展</w:t>
        </w:r>
        <w:r>
          <w:tab/>
        </w:r>
        <w:r>
          <w:fldChar w:fldCharType="begin"/>
        </w:r>
        <w:r>
          <w:instrText xml:space="preserve"> PAGEREF _Toc22100 \h </w:instrText>
        </w:r>
        <w:r>
          <w:fldChar w:fldCharType="separate"/>
        </w:r>
        <w:r>
          <w:t>49</w:t>
        </w:r>
        <w:r>
          <w:fldChar w:fldCharType="end"/>
        </w:r>
      </w:hyperlink>
    </w:p>
    <w:p>
      <w:pPr>
        <w:pStyle w:val="TOC2"/>
        <w:tabs>
          <w:tab w:val="right" w:leader="dot" w:pos="8306"/>
        </w:tabs>
      </w:pPr>
      <w:hyperlink w:anchor="_Toc23175" w:history="1">
        <w:r>
          <w:rPr>
            <w:rFonts w:ascii="仿宋" w:eastAsia="仿宋" w:hAnsi="仿宋" w:cs="仿宋" w:hint="eastAsia"/>
            <w:lang w:eastAsia="zh-CN"/>
          </w:rPr>
          <w:t>(一)、社会责任理念</w:t>
        </w:r>
        <w:r>
          <w:tab/>
        </w:r>
        <w:r>
          <w:fldChar w:fldCharType="begin"/>
        </w:r>
        <w:r>
          <w:instrText xml:space="preserve"> PAGEREF _Toc23175 \h </w:instrText>
        </w:r>
        <w:r>
          <w:fldChar w:fldCharType="separate"/>
        </w:r>
        <w:r>
          <w:t>49</w:t>
        </w:r>
        <w:r>
          <w:fldChar w:fldCharType="end"/>
        </w:r>
      </w:hyperlink>
    </w:p>
    <w:p>
      <w:pPr>
        <w:pStyle w:val="TOC2"/>
        <w:tabs>
          <w:tab w:val="right" w:leader="dot" w:pos="8306"/>
        </w:tabs>
      </w:pPr>
      <w:hyperlink w:anchor="_Toc28408" w:history="1">
        <w:r>
          <w:rPr>
            <w:rFonts w:ascii="仿宋" w:eastAsia="仿宋" w:hAnsi="仿宋" w:cs="仿宋" w:hint="eastAsia"/>
            <w:lang w:eastAsia="zh-CN"/>
          </w:rPr>
          <w:t>(二)、可持续发展策略</w:t>
        </w:r>
        <w:r>
          <w:tab/>
        </w:r>
        <w:r>
          <w:fldChar w:fldCharType="begin"/>
        </w:r>
        <w:r>
          <w:instrText xml:space="preserve"> PAGEREF _Toc28408 \h </w:instrText>
        </w:r>
        <w:r>
          <w:fldChar w:fldCharType="separate"/>
        </w:r>
        <w:r>
          <w:t>50</w:t>
        </w:r>
        <w:r>
          <w:fldChar w:fldCharType="end"/>
        </w:r>
      </w:hyperlink>
    </w:p>
    <w:p>
      <w:pPr>
        <w:pStyle w:val="TOC2"/>
        <w:tabs>
          <w:tab w:val="right" w:leader="dot" w:pos="8306"/>
        </w:tabs>
      </w:pPr>
      <w:hyperlink w:anchor="_Toc6264" w:history="1">
        <w:r>
          <w:rPr>
            <w:rFonts w:ascii="仿宋" w:eastAsia="仿宋" w:hAnsi="仿宋" w:cs="仿宋" w:hint="eastAsia"/>
            <w:lang w:eastAsia="zh-CN"/>
          </w:rPr>
          <w:t>(三)、社会责任实施方案</w:t>
        </w:r>
        <w:r>
          <w:tab/>
        </w:r>
        <w:r>
          <w:fldChar w:fldCharType="begin"/>
        </w:r>
        <w:r>
          <w:instrText xml:space="preserve"> PAGEREF _Toc6264 \h </w:instrText>
        </w:r>
        <w:r>
          <w:fldChar w:fldCharType="separate"/>
        </w:r>
        <w:r>
          <w:t>51</w:t>
        </w:r>
        <w:r>
          <w:fldChar w:fldCharType="end"/>
        </w:r>
      </w:hyperlink>
    </w:p>
    <w:p>
      <w:pPr>
        <w:pStyle w:val="TOC2"/>
        <w:tabs>
          <w:tab w:val="right" w:leader="dot" w:pos="8306"/>
        </w:tabs>
      </w:pPr>
      <w:hyperlink w:anchor="_Toc18865" w:history="1">
        <w:r>
          <w:rPr>
            <w:rFonts w:ascii="仿宋" w:eastAsia="仿宋" w:hAnsi="仿宋" w:cs="仿宋" w:hint="eastAsia"/>
            <w:lang w:eastAsia="zh-CN"/>
          </w:rPr>
          <w:t>(四)、社会影响评估</w:t>
        </w:r>
        <w:r>
          <w:tab/>
        </w:r>
        <w:r>
          <w:fldChar w:fldCharType="begin"/>
        </w:r>
        <w:r>
          <w:instrText xml:space="preserve"> PAGEREF _Toc18865 \h </w:instrText>
        </w:r>
        <w:r>
          <w:fldChar w:fldCharType="separate"/>
        </w:r>
        <w:r>
          <w:t>53</w:t>
        </w:r>
        <w:r>
          <w:fldChar w:fldCharType="end"/>
        </w:r>
      </w:hyperlink>
    </w:p>
    <w:p>
      <w:pPr>
        <w:pStyle w:val="TOC2"/>
        <w:tabs>
          <w:tab w:val="right" w:leader="dot" w:pos="8306"/>
        </w:tabs>
      </w:pPr>
      <w:hyperlink w:anchor="_Toc17998" w:history="1">
        <w:r>
          <w:rPr>
            <w:rFonts w:ascii="仿宋" w:eastAsia="仿宋" w:hAnsi="仿宋" w:cs="仿宋" w:hint="eastAsia"/>
            <w:lang w:eastAsia="zh-CN"/>
          </w:rPr>
          <w:t>(五)、环保与绿色发展</w:t>
        </w:r>
        <w:r>
          <w:tab/>
        </w:r>
        <w:r>
          <w:fldChar w:fldCharType="begin"/>
        </w:r>
        <w:r>
          <w:instrText xml:space="preserve"> PAGEREF _Toc17998 \h </w:instrText>
        </w:r>
        <w:r>
          <w:fldChar w:fldCharType="separate"/>
        </w:r>
        <w:r>
          <w:t>54</w:t>
        </w:r>
        <w:r>
          <w:fldChar w:fldCharType="end"/>
        </w:r>
      </w:hyperlink>
    </w:p>
    <w:p>
      <w:pPr>
        <w:pStyle w:val="TOC2"/>
        <w:tabs>
          <w:tab w:val="right" w:leader="dot" w:pos="8306"/>
        </w:tabs>
      </w:pPr>
      <w:hyperlink w:anchor="_Toc4939" w:history="1">
        <w:r>
          <w:rPr>
            <w:rFonts w:ascii="仿宋" w:eastAsia="仿宋" w:hAnsi="仿宋" w:cs="仿宋" w:hint="eastAsia"/>
            <w:lang w:eastAsia="zh-CN"/>
          </w:rPr>
          <w:t>(六)、社会责任履行</w:t>
        </w:r>
        <w:r>
          <w:tab/>
        </w:r>
        <w:r>
          <w:fldChar w:fldCharType="begin"/>
        </w:r>
        <w:r>
          <w:instrText xml:space="preserve"> PAGEREF _Toc4939 \h </w:instrText>
        </w:r>
        <w:r>
          <w:fldChar w:fldCharType="separate"/>
        </w:r>
        <w:r>
          <w:t>55</w:t>
        </w:r>
        <w:r>
          <w:fldChar w:fldCharType="end"/>
        </w:r>
      </w:hyperlink>
    </w:p>
    <w:p>
      <w:pPr>
        <w:pStyle w:val="TOC2"/>
        <w:tabs>
          <w:tab w:val="right" w:leader="dot" w:pos="8306"/>
        </w:tabs>
      </w:pPr>
      <w:hyperlink w:anchor="_Toc18632" w:history="1">
        <w:r>
          <w:rPr>
            <w:rFonts w:ascii="仿宋" w:eastAsia="仿宋" w:hAnsi="仿宋" w:cs="仿宋" w:hint="eastAsia"/>
            <w:lang w:eastAsia="zh-CN"/>
          </w:rPr>
          <w:t>(七)、可持续供应链管理</w:t>
        </w:r>
        <w:r>
          <w:tab/>
        </w:r>
        <w:r>
          <w:fldChar w:fldCharType="begin"/>
        </w:r>
        <w:r>
          <w:instrText xml:space="preserve"> PAGEREF _Toc18632 \h </w:instrText>
        </w:r>
        <w:r>
          <w:fldChar w:fldCharType="separate"/>
        </w:r>
        <w:r>
          <w:t>56</w:t>
        </w:r>
        <w:r>
          <w:fldChar w:fldCharType="end"/>
        </w:r>
      </w:hyperlink>
    </w:p>
    <w:p>
      <w:pPr>
        <w:pStyle w:val="TOC2"/>
        <w:tabs>
          <w:tab w:val="right" w:leader="dot" w:pos="8306"/>
        </w:tabs>
      </w:pPr>
      <w:hyperlink w:anchor="_Toc25641" w:history="1">
        <w:r>
          <w:rPr>
            <w:rFonts w:ascii="仿宋" w:eastAsia="仿宋" w:hAnsi="仿宋" w:cs="仿宋" w:hint="eastAsia"/>
            <w:lang w:eastAsia="zh-CN"/>
          </w:rPr>
          <w:t>(八)、员工可持续发展计划</w:t>
        </w:r>
        <w:r>
          <w:tab/>
        </w:r>
        <w:r>
          <w:fldChar w:fldCharType="begin"/>
        </w:r>
        <w:r>
          <w:instrText xml:space="preserve"> PAGEREF _Toc25641 \h </w:instrText>
        </w:r>
        <w:r>
          <w:fldChar w:fldCharType="separate"/>
        </w:r>
        <w:r>
          <w:t>57</w:t>
        </w:r>
        <w:r>
          <w:fldChar w:fldCharType="end"/>
        </w:r>
      </w:hyperlink>
    </w:p>
    <w:p>
      <w:pPr>
        <w:pStyle w:val="TOC1"/>
        <w:tabs>
          <w:tab w:val="right" w:leader="dot" w:pos="8306"/>
        </w:tabs>
      </w:pPr>
      <w:hyperlink w:anchor="_Toc27372" w:history="1">
        <w:r>
          <w:rPr>
            <w:rFonts w:ascii="仿宋" w:eastAsia="仿宋" w:hAnsi="仿宋" w:cs="仿宋" w:hint="eastAsia"/>
            <w:lang w:eastAsia="zh-CN"/>
          </w:rPr>
          <w:t>十三、合同与法务管理</w:t>
        </w:r>
        <w:r>
          <w:tab/>
        </w:r>
        <w:r>
          <w:fldChar w:fldCharType="begin"/>
        </w:r>
        <w:r>
          <w:instrText xml:space="preserve"> PAGEREF _Toc27372 \h </w:instrText>
        </w:r>
        <w:r>
          <w:fldChar w:fldCharType="separate"/>
        </w:r>
        <w:r>
          <w:t>58</w:t>
        </w:r>
        <w:r>
          <w:fldChar w:fldCharType="end"/>
        </w:r>
      </w:hyperlink>
    </w:p>
    <w:p>
      <w:pPr>
        <w:pStyle w:val="TOC2"/>
        <w:tabs>
          <w:tab w:val="right" w:leader="dot" w:pos="8306"/>
        </w:tabs>
      </w:pPr>
      <w:hyperlink w:anchor="_Toc26270" w:history="1">
        <w:r>
          <w:rPr>
            <w:rFonts w:ascii="仿宋" w:eastAsia="仿宋" w:hAnsi="仿宋" w:cs="仿宋" w:hint="eastAsia"/>
            <w:lang w:eastAsia="zh-CN"/>
          </w:rPr>
          <w:t>(一)、合同管理</w:t>
        </w:r>
        <w:r>
          <w:tab/>
        </w:r>
        <w:r>
          <w:fldChar w:fldCharType="begin"/>
        </w:r>
        <w:r>
          <w:instrText xml:space="preserve"> PAGEREF _Toc26270 \h </w:instrText>
        </w:r>
        <w:r>
          <w:fldChar w:fldCharType="separate"/>
        </w:r>
        <w:r>
          <w:t>58</w:t>
        </w:r>
        <w:r>
          <w:fldChar w:fldCharType="end"/>
        </w:r>
      </w:hyperlink>
    </w:p>
    <w:p>
      <w:pPr>
        <w:pStyle w:val="TOC2"/>
        <w:tabs>
          <w:tab w:val="right" w:leader="dot" w:pos="8306"/>
        </w:tabs>
      </w:pPr>
      <w:hyperlink w:anchor="_Toc13189" w:history="1">
        <w:r>
          <w:rPr>
            <w:rFonts w:ascii="仿宋" w:eastAsia="仿宋" w:hAnsi="仿宋" w:cs="仿宋" w:hint="eastAsia"/>
            <w:lang w:eastAsia="zh-CN"/>
          </w:rPr>
          <w:t>(二)、法务风险分析</w:t>
        </w:r>
        <w:r>
          <w:tab/>
        </w:r>
        <w:r>
          <w:fldChar w:fldCharType="begin"/>
        </w:r>
        <w:r>
          <w:instrText xml:space="preserve"> PAGEREF _Toc13189 \h </w:instrText>
        </w:r>
        <w:r>
          <w:fldChar w:fldCharType="separate"/>
        </w:r>
        <w:r>
          <w:t>59</w:t>
        </w:r>
        <w:r>
          <w:fldChar w:fldCharType="end"/>
        </w:r>
      </w:hyperlink>
    </w:p>
    <w:p>
      <w:pPr>
        <w:pStyle w:val="TOC2"/>
        <w:tabs>
          <w:tab w:val="right" w:leader="dot" w:pos="8306"/>
        </w:tabs>
      </w:pPr>
      <w:hyperlink w:anchor="_Toc32006" w:history="1">
        <w:r>
          <w:rPr>
            <w:rFonts w:ascii="仿宋" w:eastAsia="仿宋" w:hAnsi="仿宋" w:cs="仿宋" w:hint="eastAsia"/>
            <w:lang w:eastAsia="zh-CN"/>
          </w:rPr>
          <w:t>(三)、合同纠纷解决机制</w:t>
        </w:r>
        <w:r>
          <w:tab/>
        </w:r>
        <w:r>
          <w:fldChar w:fldCharType="begin"/>
        </w:r>
        <w:r>
          <w:instrText xml:space="preserve"> PAGEREF _Toc32006 \h </w:instrText>
        </w:r>
        <w:r>
          <w:fldChar w:fldCharType="separate"/>
        </w:r>
        <w:r>
          <w:t>60</w:t>
        </w:r>
        <w:r>
          <w:fldChar w:fldCharType="end"/>
        </w:r>
      </w:hyperlink>
    </w:p>
    <w:p>
      <w:pPr>
        <w:pStyle w:val="TOC1"/>
        <w:tabs>
          <w:tab w:val="right" w:leader="dot" w:pos="8306"/>
        </w:tabs>
      </w:pPr>
      <w:hyperlink w:anchor="_Toc32597" w:history="1">
        <w:r>
          <w:rPr>
            <w:rFonts w:ascii="仿宋" w:eastAsia="仿宋" w:hAnsi="仿宋" w:cs="仿宋" w:hint="eastAsia"/>
            <w:lang w:eastAsia="zh-CN"/>
          </w:rPr>
          <w:t>十四、项目验收与收尾工作</w:t>
        </w:r>
        <w:r>
          <w:tab/>
        </w:r>
        <w:r>
          <w:fldChar w:fldCharType="begin"/>
        </w:r>
        <w:r>
          <w:instrText xml:space="preserve"> PAGEREF _Toc32597 \h </w:instrText>
        </w:r>
        <w:r>
          <w:fldChar w:fldCharType="separate"/>
        </w:r>
        <w:r>
          <w:t>61</w:t>
        </w:r>
        <w:r>
          <w:fldChar w:fldCharType="end"/>
        </w:r>
      </w:hyperlink>
    </w:p>
    <w:p>
      <w:pPr>
        <w:pStyle w:val="TOC2"/>
        <w:tabs>
          <w:tab w:val="right" w:leader="dot" w:pos="8306"/>
        </w:tabs>
      </w:pPr>
      <w:hyperlink w:anchor="_Toc19876" w:history="1">
        <w:r>
          <w:rPr>
            <w:rFonts w:ascii="仿宋" w:eastAsia="仿宋" w:hAnsi="仿宋" w:cs="仿宋" w:hint="eastAsia"/>
            <w:lang w:eastAsia="zh-CN"/>
          </w:rPr>
          <w:t>(一)、项目竣工验收</w:t>
        </w:r>
        <w:r>
          <w:tab/>
        </w:r>
        <w:r>
          <w:fldChar w:fldCharType="begin"/>
        </w:r>
        <w:r>
          <w:instrText xml:space="preserve"> PAGEREF _Toc19876 \h </w:instrText>
        </w:r>
        <w:r>
          <w:fldChar w:fldCharType="separate"/>
        </w:r>
        <w:r>
          <w:t>61</w:t>
        </w:r>
        <w:r>
          <w:fldChar w:fldCharType="end"/>
        </w:r>
      </w:hyperlink>
    </w:p>
    <w:p>
      <w:pPr>
        <w:pStyle w:val="TOC2"/>
        <w:tabs>
          <w:tab w:val="right" w:leader="dot" w:pos="8306"/>
        </w:tabs>
      </w:pPr>
      <w:hyperlink w:anchor="_Toc19951" w:history="1">
        <w:r>
          <w:rPr>
            <w:rFonts w:ascii="仿宋" w:eastAsia="仿宋" w:hAnsi="仿宋" w:cs="仿宋" w:hint="eastAsia"/>
            <w:lang w:eastAsia="zh-CN"/>
          </w:rPr>
          <w:t>(二)、收尾工作计划</w:t>
        </w:r>
        <w:r>
          <w:tab/>
        </w:r>
        <w:r>
          <w:fldChar w:fldCharType="begin"/>
        </w:r>
        <w:r>
          <w:instrText xml:space="preserve"> PAGEREF _Toc19951 \h </w:instrText>
        </w:r>
        <w:r>
          <w:fldChar w:fldCharType="separate"/>
        </w:r>
        <w:r>
          <w:t>62</w:t>
        </w:r>
        <w:r>
          <w:fldChar w:fldCharType="end"/>
        </w:r>
      </w:hyperlink>
    </w:p>
    <w:p>
      <w:pPr>
        <w:pStyle w:val="TOC2"/>
        <w:tabs>
          <w:tab w:val="right" w:leader="dot" w:pos="8306"/>
        </w:tabs>
      </w:pPr>
      <w:hyperlink w:anchor="_Toc2716" w:history="1">
        <w:r>
          <w:rPr>
            <w:rFonts w:ascii="仿宋" w:eastAsia="仿宋" w:hAnsi="仿宋" w:cs="仿宋" w:hint="eastAsia"/>
            <w:lang w:eastAsia="zh-CN"/>
          </w:rPr>
          <w:t>(三)、移交与运营</w:t>
        </w:r>
        <w:r>
          <w:tab/>
        </w:r>
        <w:r>
          <w:fldChar w:fldCharType="begin"/>
        </w:r>
        <w:r>
          <w:instrText xml:space="preserve"> PAGEREF _Toc2716 \h </w:instrText>
        </w:r>
        <w:r>
          <w:fldChar w:fldCharType="separate"/>
        </w:r>
        <w:r>
          <w:t>63</w:t>
        </w:r>
        <w:r>
          <w:fldChar w:fldCharType="end"/>
        </w:r>
      </w:hyperlink>
    </w:p>
    <w:p>
      <w:pPr>
        <w:pStyle w:val="TOC1"/>
        <w:tabs>
          <w:tab w:val="right" w:leader="dot" w:pos="8306"/>
        </w:tabs>
      </w:pPr>
      <w:hyperlink w:anchor="_Toc24155" w:history="1">
        <w:r>
          <w:rPr>
            <w:rFonts w:ascii="仿宋" w:eastAsia="仿宋" w:hAnsi="仿宋" w:cs="仿宋" w:hint="eastAsia"/>
            <w:lang w:eastAsia="zh-CN"/>
          </w:rPr>
          <w:t>十五、法律法规及环境影响评价</w:t>
        </w:r>
        <w:r>
          <w:tab/>
        </w:r>
        <w:r>
          <w:fldChar w:fldCharType="begin"/>
        </w:r>
        <w:r>
          <w:instrText xml:space="preserve"> PAGEREF _Toc24155 \h </w:instrText>
        </w:r>
        <w:r>
          <w:fldChar w:fldCharType="separate"/>
        </w:r>
        <w:r>
          <w:t>65</w:t>
        </w:r>
        <w:r>
          <w:fldChar w:fldCharType="end"/>
        </w:r>
      </w:hyperlink>
    </w:p>
    <w:p>
      <w:pPr>
        <w:pStyle w:val="TOC2"/>
        <w:tabs>
          <w:tab w:val="right" w:leader="dot" w:pos="8306"/>
        </w:tabs>
      </w:pPr>
      <w:hyperlink w:anchor="_Toc15994" w:history="1">
        <w:r>
          <w:rPr>
            <w:rFonts w:ascii="仿宋" w:eastAsia="仿宋" w:hAnsi="仿宋" w:cs="仿宋" w:hint="eastAsia"/>
            <w:lang w:eastAsia="zh-CN"/>
          </w:rPr>
          <w:t>(一)、法律法规的遵守</w:t>
        </w:r>
        <w:r>
          <w:tab/>
        </w:r>
        <w:r>
          <w:fldChar w:fldCharType="begin"/>
        </w:r>
        <w:r>
          <w:instrText xml:space="preserve"> PAGEREF _Toc15994 \h </w:instrText>
        </w:r>
        <w:r>
          <w:fldChar w:fldCharType="separate"/>
        </w:r>
        <w:r>
          <w:t>65</w:t>
        </w:r>
        <w:r>
          <w:fldChar w:fldCharType="end"/>
        </w:r>
      </w:hyperlink>
    </w:p>
    <w:p>
      <w:pPr>
        <w:pStyle w:val="TOC2"/>
        <w:tabs>
          <w:tab w:val="right" w:leader="dot" w:pos="8306"/>
        </w:tabs>
      </w:pPr>
      <w:hyperlink w:anchor="_Toc25080" w:history="1">
        <w:r>
          <w:rPr>
            <w:rFonts w:ascii="仿宋" w:eastAsia="仿宋" w:hAnsi="仿宋" w:cs="仿宋" w:hint="eastAsia"/>
            <w:lang w:eastAsia="zh-CN"/>
          </w:rPr>
          <w:t>(二)、环境影响评价</w:t>
        </w:r>
        <w:r>
          <w:tab/>
        </w:r>
        <w:r>
          <w:fldChar w:fldCharType="begin"/>
        </w:r>
        <w:r>
          <w:instrText xml:space="preserve"> PAGEREF _Toc25080 \h </w:instrText>
        </w:r>
        <w:r>
          <w:fldChar w:fldCharType="separate"/>
        </w:r>
        <w:r>
          <w:t>66</w:t>
        </w:r>
        <w:r>
          <w:fldChar w:fldCharType="end"/>
        </w:r>
      </w:hyperlink>
    </w:p>
    <w:p>
      <w:pPr>
        <w:pStyle w:val="TOC2"/>
        <w:tabs>
          <w:tab w:val="right" w:leader="dot" w:pos="8306"/>
        </w:tabs>
      </w:pPr>
      <w:hyperlink w:anchor="_Toc27169" w:history="1">
        <w:r>
          <w:rPr>
            <w:rFonts w:ascii="仿宋" w:eastAsia="仿宋" w:hAnsi="仿宋" w:cs="仿宋" w:hint="eastAsia"/>
            <w:lang w:eastAsia="zh-CN"/>
          </w:rPr>
          <w:t>(三)、环保手续办理</w:t>
        </w:r>
        <w:r>
          <w:tab/>
        </w:r>
        <w:r>
          <w:fldChar w:fldCharType="begin"/>
        </w:r>
        <w:r>
          <w:instrText xml:space="preserve"> PAGEREF _Toc27169 \h </w:instrText>
        </w:r>
        <w:r>
          <w:fldChar w:fldCharType="separate"/>
        </w:r>
        <w:r>
          <w:t>67</w:t>
        </w:r>
        <w:r>
          <w:fldChar w:fldCharType="end"/>
        </w:r>
      </w:hyperlink>
    </w:p>
    <w:p>
      <w:pPr>
        <w:pStyle w:val="TOC1"/>
        <w:tabs>
          <w:tab w:val="right" w:leader="dot" w:pos="8306"/>
        </w:tabs>
      </w:pPr>
      <w:hyperlink w:anchor="_Toc32557" w:history="1">
        <w:r>
          <w:rPr>
            <w:rFonts w:ascii="仿宋" w:eastAsia="仿宋" w:hAnsi="仿宋" w:cs="仿宋" w:hint="eastAsia"/>
            <w:lang w:eastAsia="zh-CN"/>
          </w:rPr>
          <w:t>十六、应急管理与安全防护</w:t>
        </w:r>
        <w:r>
          <w:tab/>
        </w:r>
        <w:r>
          <w:fldChar w:fldCharType="begin"/>
        </w:r>
        <w:r>
          <w:instrText xml:space="preserve"> PAGEREF _Toc32557 \h </w:instrText>
        </w:r>
        <w:r>
          <w:fldChar w:fldCharType="separate"/>
        </w:r>
        <w:r>
          <w:t>68</w:t>
        </w:r>
        <w:r>
          <w:fldChar w:fldCharType="end"/>
        </w:r>
      </w:hyperlink>
    </w:p>
    <w:p>
      <w:pPr>
        <w:pStyle w:val="TOC2"/>
        <w:tabs>
          <w:tab w:val="right" w:leader="dot" w:pos="8306"/>
        </w:tabs>
      </w:pPr>
      <w:hyperlink w:anchor="_Toc26402" w:history="1">
        <w:r>
          <w:rPr>
            <w:rFonts w:ascii="仿宋" w:eastAsia="仿宋" w:hAnsi="仿宋" w:cs="仿宋" w:hint="eastAsia"/>
            <w:lang w:eastAsia="zh-CN"/>
          </w:rPr>
          <w:t>(一)、应急管理计划</w:t>
        </w:r>
        <w:r>
          <w:tab/>
        </w:r>
        <w:r>
          <w:fldChar w:fldCharType="begin"/>
        </w:r>
        <w:r>
          <w:instrText xml:space="preserve"> PAGEREF _Toc26402 \h </w:instrText>
        </w:r>
        <w:r>
          <w:fldChar w:fldCharType="separate"/>
        </w:r>
        <w:r>
          <w:t>68</w:t>
        </w:r>
        <w:r>
          <w:fldChar w:fldCharType="end"/>
        </w:r>
      </w:hyperlink>
    </w:p>
    <w:p>
      <w:pPr>
        <w:pStyle w:val="TOC2"/>
        <w:tabs>
          <w:tab w:val="right" w:leader="dot" w:pos="8306"/>
        </w:tabs>
      </w:pPr>
      <w:hyperlink w:anchor="_Toc22975" w:history="1">
        <w:r>
          <w:rPr>
            <w:rFonts w:ascii="仿宋" w:eastAsia="仿宋" w:hAnsi="仿宋" w:cs="仿宋" w:hint="eastAsia"/>
            <w:lang w:eastAsia="zh-CN"/>
          </w:rPr>
          <w:t>(二)、安全防护措施</w:t>
        </w:r>
        <w:r>
          <w:tab/>
        </w:r>
        <w:r>
          <w:fldChar w:fldCharType="begin"/>
        </w:r>
        <w:r>
          <w:instrText xml:space="preserve"> PAGEREF _Toc22975 \h </w:instrText>
        </w:r>
        <w:r>
          <w:fldChar w:fldCharType="separate"/>
        </w:r>
        <w:r>
          <w:t>69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2301" w:history="1">
        <w:r>
          <w:rPr>
            <w:rFonts w:ascii="仿宋" w:eastAsia="仿宋" w:hAnsi="仿宋" w:cs="仿宋" w:hint="eastAsia"/>
            <w:lang w:eastAsia="zh-CN"/>
          </w:rPr>
          <w:t>(三)、危险化学品管理</w:t>
        </w:r>
        <w:r>
          <w:tab/>
        </w:r>
        <w:r>
          <w:fldChar w:fldCharType="begin"/>
        </w:r>
        <w:r>
          <w:instrText xml:space="preserve"> PAGEREF _Toc22301 \h </w:instrText>
        </w:r>
        <w:r>
          <w:fldChar w:fldCharType="separate"/>
        </w:r>
        <w:r>
          <w:t>71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液压油机构的市场竞争力。我们承诺所申请之资金将严格按照规划用于指定的业务发展与研究领域，不会转作他途。液压油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6106"/>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25175"/>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液压油公司在技术研发方面拥有显著的优势，创新能力备受瞩目。持续投入大量资源进行研究开发和技术成果的应用，致力于构建独具核心竞争力的自主知识产权。液压油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 公司拥有一支技术研发、产品应用和市场拓展并进的核心团队。该团队由经验丰富、在液压油行业内积累多年研发、经营管理和市场拓展经验的资深专业人士组成。他们与公司的利益紧密相连，为公司树立了高效务实、协同合作的企业文化。液压油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液压油公司拥有一批优质的液压油行业领先客户。凭借卓越的技术创新、产品质量和服务水平，液压油公司成功树立了卓越的品牌形象，赢得了高度认可。与优质客户之间保持牢固的合作关系，使公司更深刻地理解液压油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液压油行业中占据有利的竞争地位。通过多年的深耕，公司已经在技术、品牌、运营效率等多个方面形成了竞争优势。同时，随着液压油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14472"/>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液压油公司订单急剧增加，生产规模不断扩大，各类液压油产品市场逐步开拓，公司对流动资金的需求显著增加。随着产品技术水平的提升，公司对先进生产设备和研发液压油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液压油行业整合不断加速。尽管公司在同液压油行业中已经占据了相对优势的市场地位，但与液压油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液压油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2313"/>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液压油产业结构的升级和转型制定了多项发展规划和产业政策，以支持各液压油行业的发展。这些政策的主要目标是鼓励液压油行业进行新材料、新工艺、新产品的研发，以推动液压油行业实现结构调整和升级转型，为本液压油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由于终端消费市场的广泛存在以及不断升级的消费需求，液压油行业将持续保持增长。市场的广阔前景为液压油行业提供了发展的空间，使其能够适应不断变化的市场趋势，实现持续增长。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液压油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液压油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液压油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液压油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16243"/>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液压油行业属于高新技术产业，新进入者面临较高技术门槛。公司需要持续进行工艺研发，确保产品的稳定性。由于液压油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液压油行业为技术密集型，对高素质人才的需求较大。人才是公司发展的核心资源，但在竞争激烈的液压油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宏观经济波动风险：公司的发展受到整体宏观经济状况的影响，与国内外宏观经济走势紧密相连。如果宏观经济形势无法好转，可能导致液压油行业需求下降，从而影响公司产品的销售和盈利水平。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液压油行业波动及客户集中风险：作为战略性新兴产业，公司受到产业政策、产业链平衡、市场需求和其他能源竞争因素的影响。客户的减少可能由于产业政策变化、下游液压油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液压油行业迅速发展，液压油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毛利率波动及低于液压油行业水平风险：公司毛利率受多方面因素影响，包括产品价格波动、原材料采购价格变化、产品结构变动等。若未来液压油行业竞争加剧，公司未能调整成本结构或推出新产品以保持竞争力，公司毛利率可能持续低于液压油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液压油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225"/>
      <w:r>
        <w:rPr>
          <w:rFonts w:ascii="仿宋" w:eastAsia="仿宋" w:hAnsi="仿宋" w:cs="仿宋" w:hint="eastAsia"/>
          <w:sz w:val="28"/>
          <w:lang w:eastAsia="zh-CN"/>
        </w:rPr>
        <w:t>二、项目概要</w:t>
      </w:r>
      <w:bookmarkEnd w:id="7"/>
    </w:p>
    <w:p>
      <w:pPr>
        <w:pStyle w:val="Heading2"/>
        <w:rPr>
          <w:rFonts w:ascii="仿宋" w:eastAsia="仿宋" w:hAnsi="仿宋" w:cs="仿宋" w:hint="eastAsia"/>
          <w:lang w:eastAsia="zh-CN"/>
        </w:rPr>
      </w:pPr>
      <w:bookmarkStart w:id="8" w:name="_Toc14661"/>
      <w:r>
        <w:rPr>
          <w:rFonts w:ascii="仿宋" w:eastAsia="仿宋" w:hAnsi="仿宋" w:cs="仿宋" w:hint="eastAsia"/>
          <w:lang w:eastAsia="zh-CN"/>
        </w:rPr>
        <w:t>(一)、项目名称及建设性质</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液压油项目为扩建项目</w:t>
      </w:r>
    </w:p>
    <w:p>
      <w:pPr>
        <w:pStyle w:val="Heading2"/>
        <w:ind w:firstLine="560" w:firstLineChars="200"/>
        <w:rPr>
          <w:rFonts w:ascii="仿宋" w:eastAsia="仿宋" w:hAnsi="仿宋" w:cs="仿宋" w:hint="eastAsia"/>
          <w:sz w:val="28"/>
          <w:lang w:eastAsia="zh-CN"/>
        </w:rPr>
      </w:pPr>
      <w:bookmarkStart w:id="9" w:name="_Toc23036"/>
      <w:r>
        <w:rPr>
          <w:rFonts w:ascii="仿宋" w:eastAsia="仿宋" w:hAnsi="仿宋" w:cs="仿宋" w:hint="eastAsia"/>
          <w:sz w:val="28"/>
          <w:lang w:eastAsia="zh-CN"/>
        </w:rPr>
        <w:t>(二)、项目主办方</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液压油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0" w:name="_Toc6751"/>
      <w:r>
        <w:rPr>
          <w:rFonts w:ascii="仿宋" w:eastAsia="仿宋" w:hAnsi="仿宋" w:cs="仿宋" w:hint="eastAsia"/>
          <w:sz w:val="28"/>
          <w:lang w:eastAsia="zh-CN"/>
        </w:rPr>
        <w:t>(三)、液压油项目定位及建设原因</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一、液压油项目定位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液压油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技术创新和升级：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液压油项目将以技术研发为驱动，推动公司产品线的技术创新和升级，确保公司在激烈的市场竞争中始终保持技术优势。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通过液压油项目的实施，公司将在当前市场的基础上拓展更多的业务领域，增加新的市场份额，促使公司业务全面发展。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顺应液压油行业趋势： 扩建液压油项目将有助于公司更好地适应液压油行业的发展趋势，提前布局未来市场，确保公司在市场动荡中稳健发展。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1" w:name="_Toc12556"/>
      <w:r>
        <w:rPr>
          <w:rFonts w:ascii="仿宋" w:eastAsia="仿宋" w:hAnsi="仿宋" w:cs="仿宋" w:hint="eastAsia"/>
          <w:sz w:val="28"/>
          <w:lang w:eastAsia="zh-CN"/>
        </w:rPr>
        <w:t>(四)、液压油项目选址及背景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液压油项目选址于XX（具体选址以最终确定方案为准），占地面积约XXX亩。项目规划建设区域地理位置得天独厚，交通便利，电力、供排水、通讯等公用设施条件齐全，非常适宜液压油项目的建设。</w:t>
      </w:r>
    </w:p>
    <w:p>
      <w:pPr>
        <w:pStyle w:val="Heading2"/>
        <w:ind w:firstLine="560" w:firstLineChars="200"/>
        <w:rPr>
          <w:rFonts w:ascii="仿宋" w:eastAsia="仿宋" w:hAnsi="仿宋" w:cs="仿宋" w:hint="eastAsia"/>
          <w:sz w:val="28"/>
          <w:lang w:eastAsia="zh-CN"/>
        </w:rPr>
      </w:pPr>
      <w:bookmarkStart w:id="12" w:name="_Toc26424"/>
      <w:r>
        <w:rPr>
          <w:rFonts w:ascii="仿宋" w:eastAsia="仿宋" w:hAnsi="仿宋" w:cs="仿宋" w:hint="eastAsia"/>
          <w:sz w:val="28"/>
          <w:lang w:eastAsia="zh-CN"/>
        </w:rPr>
        <w:t>(五)、液压油项目生产规模概述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液压油项目旨在实现规模化生产，以满足市场需求并提高竞争力。根据初步规划，液压油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https://d.book118.com/535242314124011040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液压油资金筹措计划书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液压油资金筹措计划书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液压油资金筹措计划书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液压油资金筹措计划书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液压油资金筹措计划书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液压油资金筹措计划书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液压油资金筹措计划书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液压油资金筹措计划书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液压油资金筹措计划书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液压油资金筹措计划书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液压油资金筹措计划书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液压油资金筹措计划书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液压油资金筹措计划书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液压油资金筹措计划书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液压油资金筹措计划书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2D5E58"/>
    <w:rsid w:val="282E6701"/>
    <w:rsid w:val="312D5E58"/>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35242314124011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2024-01-04T05:41:00Z</dcterms:created>
  <dcterms:modified xsi:type="dcterms:W3CDTF">2024-01-04T05:42:07Z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01A92E797D1C402A98E61BDF05338C7B_11</vt:lpwstr>
  </property>
  <property fmtid="{D5CDD505-2E9C-101B-9397-08002B2CF9AE}" pid="3" name="KSOProductBuildVer">
    <vt:lpwstr>2052-12.1.0.16120</vt:lpwstr>
  </property>
</Properties>
</file>