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9E4752">
      <w:pPr>
        <w:widowControl/>
        <w:jc w:val="left"/>
        <w:rPr>
          <w:rFonts w:ascii="仿宋" w:eastAsia="仿宋" w:hAnsi="仿宋"/>
          <w:b/>
          <w:sz w:val="40"/>
        </w:rPr>
      </w:pPr>
      <w:bookmarkStart w:id="0" w:name="_GoBack"/>
      <w:bookmarkEnd w:id="0"/>
    </w:p>
    <w:p w:rsidR="009E4752">
      <w:pPr>
        <w:widowControl/>
        <w:jc w:val="left"/>
        <w:rPr>
          <w:rFonts w:ascii="仿宋" w:eastAsia="仿宋" w:hAnsi="仿宋"/>
          <w:b/>
          <w:sz w:val="40"/>
        </w:rPr>
      </w:pPr>
    </w:p>
    <w:p w:rsidR="009E4752">
      <w:pPr>
        <w:widowControl/>
        <w:jc w:val="left"/>
        <w:rPr>
          <w:rFonts w:ascii="仿宋" w:eastAsia="仿宋" w:hAnsi="仿宋"/>
          <w:b/>
          <w:sz w:val="40"/>
        </w:rPr>
      </w:pPr>
    </w:p>
    <w:p w:rsidR="009E4752" w:rsidRPr="009E4752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9E4752">
        <w:rPr>
          <w:rFonts w:ascii="宋体" w:eastAsia="宋体" w:hAnsi="宋体" w:hint="eastAsia"/>
          <w:b/>
          <w:sz w:val="60"/>
        </w:rPr>
        <w:t>海尔智慧家电行业市场突围建议及需求分析报告</w:t>
      </w:r>
    </w:p>
    <w:p w:rsidR="009E4752" w:rsidP="009E4752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9E4752">
        <w:rPr>
          <w:rFonts w:ascii="仿宋" w:eastAsia="仿宋" w:hAnsi="仿宋" w:hint="eastAsia"/>
          <w:b/>
          <w:sz w:val="40"/>
        </w:rPr>
        <w:t>目录</w:t>
      </w:r>
    </w:p>
    <w:p w:rsidR="009E4752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rFonts w:hint="eastAsia"/>
          <w:noProof/>
        </w:rPr>
        <w:t>申明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_Toc159244609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  <w:r>
        <w:fldChar w:fldCharType="end"/>
      </w:r>
    </w:p>
    <w:p w:rsidR="009E4752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一、</w:t>
      </w:r>
      <w:r>
        <w:rPr>
          <w:noProof/>
        </w:rPr>
        <w:t>2024-2029</w:t>
      </w:r>
      <w:r>
        <w:rPr>
          <w:rFonts w:hint="eastAsia"/>
          <w:noProof/>
        </w:rPr>
        <w:t>年海尔智慧家电行业企业市场突围战略分析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_Toc159244610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9E475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、在海尔智慧家电行业树立“战略突破”理念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_Toc159244611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9E475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、确定海尔智慧家电行业市场定位、产品定位和品牌定位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_Toc159244612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9E4752">
      <w:pPr>
        <w:pStyle w:val="TOC3"/>
        <w:tabs>
          <w:tab w:val="right" w:leader="dot" w:pos="8296"/>
        </w:tabs>
        <w:rPr>
          <w:noProof/>
        </w:rPr>
      </w:pPr>
      <w:r>
        <w:rPr>
          <w:noProof/>
        </w:rPr>
        <w:t>1</w:t>
      </w:r>
      <w:r>
        <w:rPr>
          <w:rFonts w:hint="eastAsia"/>
          <w:noProof/>
        </w:rPr>
        <w:t>、市场定位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_Toc159244613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9E4752">
      <w:pPr>
        <w:pStyle w:val="TOC3"/>
        <w:tabs>
          <w:tab w:val="right" w:leader="dot" w:pos="8296"/>
        </w:tabs>
        <w:rPr>
          <w:noProof/>
        </w:rPr>
      </w:pPr>
      <w:r>
        <w:rPr>
          <w:noProof/>
        </w:rPr>
        <w:t>2</w:t>
      </w:r>
      <w:r>
        <w:rPr>
          <w:rFonts w:hint="eastAsia"/>
          <w:noProof/>
        </w:rPr>
        <w:t>、产品定位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_Toc159244614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9E4752">
      <w:pPr>
        <w:pStyle w:val="TOC3"/>
        <w:tabs>
          <w:tab w:val="right" w:leader="dot" w:pos="8296"/>
        </w:tabs>
        <w:rPr>
          <w:noProof/>
        </w:rPr>
      </w:pPr>
      <w:r>
        <w:rPr>
          <w:noProof/>
        </w:rPr>
        <w:t>3</w:t>
      </w:r>
      <w:r>
        <w:rPr>
          <w:rFonts w:hint="eastAsia"/>
          <w:noProof/>
        </w:rPr>
        <w:t>、品牌定位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_Toc159244615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9E475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、创新寻求突破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_Toc159244616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9E4752">
      <w:pPr>
        <w:pStyle w:val="TOC3"/>
        <w:tabs>
          <w:tab w:val="right" w:leader="dot" w:pos="8296"/>
        </w:tabs>
        <w:rPr>
          <w:noProof/>
        </w:rPr>
      </w:pPr>
      <w:r>
        <w:rPr>
          <w:noProof/>
        </w:rPr>
        <w:t>1</w:t>
      </w:r>
      <w:r>
        <w:rPr>
          <w:rFonts w:hint="eastAsia"/>
          <w:noProof/>
        </w:rPr>
        <w:t>、基于消费升级的科技创新模式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_Toc159244617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9E4752">
      <w:pPr>
        <w:pStyle w:val="TOC3"/>
        <w:tabs>
          <w:tab w:val="right" w:leader="dot" w:pos="8296"/>
        </w:tabs>
        <w:rPr>
          <w:noProof/>
        </w:rPr>
      </w:pPr>
      <w:r>
        <w:rPr>
          <w:noProof/>
        </w:rPr>
        <w:t>2</w:t>
      </w:r>
      <w:r>
        <w:rPr>
          <w:rFonts w:hint="eastAsia"/>
          <w:noProof/>
        </w:rPr>
        <w:t>、创新推动海尔智慧家电行业更高质量发展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_Toc159244618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9E4752">
      <w:pPr>
        <w:pStyle w:val="TOC3"/>
        <w:tabs>
          <w:tab w:val="right" w:leader="dot" w:pos="8296"/>
        </w:tabs>
        <w:rPr>
          <w:noProof/>
        </w:rPr>
      </w:pPr>
      <w:r>
        <w:rPr>
          <w:noProof/>
        </w:rPr>
        <w:t>3</w:t>
      </w:r>
      <w:r>
        <w:rPr>
          <w:rFonts w:hint="eastAsia"/>
          <w:noProof/>
        </w:rPr>
        <w:t>、尝试业态创新和品牌创新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_Toc159244619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9E4752">
      <w:pPr>
        <w:pStyle w:val="TOC3"/>
        <w:tabs>
          <w:tab w:val="right" w:leader="dot" w:pos="8296"/>
        </w:tabs>
        <w:rPr>
          <w:noProof/>
        </w:rPr>
      </w:pPr>
      <w:r>
        <w:rPr>
          <w:noProof/>
        </w:rPr>
        <w:t>4</w:t>
      </w:r>
      <w:r>
        <w:rPr>
          <w:rFonts w:hint="eastAsia"/>
          <w:noProof/>
        </w:rPr>
        <w:t>、自主创新</w:t>
      </w:r>
      <w:r>
        <w:rPr>
          <w:noProof/>
        </w:rPr>
        <w:t>+</w:t>
      </w:r>
      <w:r>
        <w:rPr>
          <w:rFonts w:hint="eastAsia"/>
          <w:noProof/>
        </w:rPr>
        <w:t>品牌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_Toc159244620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9E475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四</w:t>
      </w:r>
      <w:r>
        <w:rPr>
          <w:noProof/>
        </w:rPr>
        <w:t>)</w:t>
      </w:r>
      <w:r>
        <w:rPr>
          <w:rFonts w:hint="eastAsia"/>
          <w:noProof/>
        </w:rPr>
        <w:t>、制定宣传计划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_Toc159244621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9E4752">
      <w:pPr>
        <w:pStyle w:val="TOC3"/>
        <w:tabs>
          <w:tab w:val="right" w:leader="dot" w:pos="8296"/>
        </w:tabs>
        <w:rPr>
          <w:noProof/>
        </w:rPr>
      </w:pPr>
      <w:r>
        <w:rPr>
          <w:noProof/>
        </w:rPr>
        <w:t>1</w:t>
      </w:r>
      <w:r>
        <w:rPr>
          <w:rFonts w:hint="eastAsia"/>
          <w:noProof/>
        </w:rPr>
        <w:t>、策略一：学会做新闻、事件营销——低成本的传播工具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_Toc159244622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9E4752">
      <w:pPr>
        <w:pStyle w:val="TOC3"/>
        <w:tabs>
          <w:tab w:val="right" w:leader="dot" w:pos="8296"/>
        </w:tabs>
        <w:rPr>
          <w:noProof/>
        </w:rPr>
      </w:pPr>
      <w:r>
        <w:rPr>
          <w:noProof/>
        </w:rPr>
        <w:t>2</w:t>
      </w:r>
      <w:r>
        <w:rPr>
          <w:rFonts w:hint="eastAsia"/>
          <w:noProof/>
        </w:rPr>
        <w:t>、策略二：学会以优秀的品牌视觉设计突出品牌特色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_Toc159244623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9E4752">
      <w:pPr>
        <w:pStyle w:val="TOC3"/>
        <w:tabs>
          <w:tab w:val="right" w:leader="dot" w:pos="8296"/>
        </w:tabs>
        <w:rPr>
          <w:noProof/>
        </w:rPr>
      </w:pPr>
      <w:r>
        <w:rPr>
          <w:noProof/>
        </w:rPr>
        <w:t>3</w:t>
      </w:r>
      <w:r>
        <w:rPr>
          <w:rFonts w:hint="eastAsia"/>
          <w:noProof/>
        </w:rPr>
        <w:t>、策略三：学会使用网络营销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_Toc159244624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9E4752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二、海尔智慧家电行业发展状况及市场分析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_Toc159244625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9E475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、中国海尔智慧家电市场行业驱动因素分析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_Toc159244626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9E475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、海尔智慧家电行业结构分析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_Toc159244627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9E475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、海尔智慧家电行业各因素（</w:t>
      </w:r>
      <w:r>
        <w:rPr>
          <w:noProof/>
        </w:rPr>
        <w:t>PEST</w:t>
      </w:r>
      <w:r>
        <w:rPr>
          <w:rFonts w:hint="eastAsia"/>
          <w:noProof/>
        </w:rPr>
        <w:t>）分析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_Toc159244628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9E4752">
      <w:pPr>
        <w:pStyle w:val="TOC3"/>
        <w:tabs>
          <w:tab w:val="right" w:leader="dot" w:pos="8296"/>
        </w:tabs>
        <w:rPr>
          <w:noProof/>
        </w:rPr>
      </w:pPr>
      <w:r>
        <w:rPr>
          <w:noProof/>
        </w:rPr>
        <w:t>1</w:t>
      </w:r>
      <w:r>
        <w:rPr>
          <w:rFonts w:hint="eastAsia"/>
          <w:noProof/>
        </w:rPr>
        <w:t>、政策因素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_Toc159244629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9E4752">
      <w:pPr>
        <w:pStyle w:val="TOC3"/>
        <w:tabs>
          <w:tab w:val="right" w:leader="dot" w:pos="8296"/>
        </w:tabs>
        <w:rPr>
          <w:noProof/>
        </w:rPr>
      </w:pPr>
      <w:r>
        <w:rPr>
          <w:noProof/>
        </w:rPr>
        <w:t>2</w:t>
      </w:r>
      <w:r>
        <w:rPr>
          <w:rFonts w:hint="eastAsia"/>
          <w:noProof/>
        </w:rPr>
        <w:t>、经济因素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_Toc159244630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9E4752">
      <w:pPr>
        <w:pStyle w:val="TOC3"/>
        <w:tabs>
          <w:tab w:val="right" w:leader="dot" w:pos="8296"/>
        </w:tabs>
        <w:rPr>
          <w:noProof/>
        </w:rPr>
      </w:pPr>
      <w:r>
        <w:rPr>
          <w:noProof/>
        </w:rPr>
        <w:t>3</w:t>
      </w:r>
      <w:r>
        <w:rPr>
          <w:rFonts w:hint="eastAsia"/>
          <w:noProof/>
        </w:rPr>
        <w:t>、社会因素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_Toc159244631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9E4752">
      <w:pPr>
        <w:pStyle w:val="TOC3"/>
        <w:tabs>
          <w:tab w:val="right" w:leader="dot" w:pos="8296"/>
        </w:tabs>
        <w:rPr>
          <w:noProof/>
        </w:rPr>
      </w:pPr>
      <w:r>
        <w:rPr>
          <w:noProof/>
        </w:rPr>
        <w:t>4</w:t>
      </w:r>
      <w:r>
        <w:rPr>
          <w:rFonts w:hint="eastAsia"/>
          <w:noProof/>
        </w:rPr>
        <w:t>、技术因素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_Toc159244632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9E475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四</w:t>
      </w:r>
      <w:r>
        <w:rPr>
          <w:noProof/>
        </w:rPr>
        <w:t>)</w:t>
      </w:r>
      <w:r>
        <w:rPr>
          <w:rFonts w:hint="eastAsia"/>
          <w:noProof/>
        </w:rPr>
        <w:t>、海尔智慧家电行业市场规模分析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_Toc159244633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9E475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五</w:t>
      </w:r>
      <w:r>
        <w:rPr>
          <w:noProof/>
        </w:rPr>
        <w:t>)</w:t>
      </w:r>
      <w:r>
        <w:rPr>
          <w:rFonts w:hint="eastAsia"/>
          <w:noProof/>
        </w:rPr>
        <w:t>、海尔智慧家电行业特征分析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_Toc159244634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9E475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六</w:t>
      </w:r>
      <w:r>
        <w:rPr>
          <w:noProof/>
        </w:rPr>
        <w:t>)</w:t>
      </w:r>
      <w:r>
        <w:rPr>
          <w:rFonts w:hint="eastAsia"/>
          <w:noProof/>
        </w:rPr>
        <w:t>、</w:t>
      </w:r>
      <w:r>
        <w:rPr>
          <w:noProof/>
        </w:rPr>
        <w:t xml:space="preserve"> </w:t>
      </w:r>
      <w:r>
        <w:rPr>
          <w:rFonts w:hint="eastAsia"/>
          <w:noProof/>
        </w:rPr>
        <w:t>海尔智慧家电行业相关政策体系不健全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_Toc159244635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9E4752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三、海尔智慧家电行业政策环境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_Toc159244636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9E475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、政策持续利好海尔智慧家电行业发展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_Toc159244637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9E475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、海尔智慧家电行业政策体系日趋完善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_Toc159244638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9E475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、一级市场火热</w:t>
      </w:r>
      <w:r>
        <w:rPr>
          <w:noProof/>
        </w:rPr>
        <w:t>,</w:t>
      </w:r>
      <w:r>
        <w:rPr>
          <w:rFonts w:hint="eastAsia"/>
          <w:noProof/>
        </w:rPr>
        <w:t>国内专利不断攀升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_Toc159244639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9E475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四</w:t>
      </w:r>
      <w:r>
        <w:rPr>
          <w:noProof/>
        </w:rPr>
        <w:t>)</w:t>
      </w:r>
      <w:r>
        <w:rPr>
          <w:rFonts w:hint="eastAsia"/>
          <w:noProof/>
        </w:rPr>
        <w:t>、宏观环境下海尔智慧家电行业定位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_Toc159244640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9E475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五</w:t>
      </w:r>
      <w:r>
        <w:rPr>
          <w:noProof/>
        </w:rPr>
        <w:t>)</w:t>
      </w:r>
      <w:r>
        <w:rPr>
          <w:rFonts w:hint="eastAsia"/>
          <w:noProof/>
        </w:rPr>
        <w:t>、</w:t>
      </w:r>
      <w:r>
        <w:rPr>
          <w:noProof/>
        </w:rPr>
        <w:t>“</w:t>
      </w:r>
      <w:r>
        <w:rPr>
          <w:rFonts w:hint="eastAsia"/>
          <w:noProof/>
        </w:rPr>
        <w:t>十三五</w:t>
      </w:r>
      <w:r>
        <w:rPr>
          <w:noProof/>
        </w:rPr>
        <w:t>”</w:t>
      </w:r>
      <w:r>
        <w:rPr>
          <w:rFonts w:hint="eastAsia"/>
          <w:noProof/>
        </w:rPr>
        <w:t>期间海尔智慧家电业绩显著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_Toc159244641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9E4752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四、海尔智慧家电行业（</w:t>
      </w:r>
      <w:r>
        <w:rPr>
          <w:noProof/>
        </w:rPr>
        <w:t>2024-2029</w:t>
      </w:r>
      <w:r>
        <w:rPr>
          <w:rFonts w:hint="eastAsia"/>
          <w:noProof/>
        </w:rPr>
        <w:t>）发展趋势预测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_Toc159244642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9E475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、海尔智慧家电行业当下面临的机会和挑战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_Toc159244643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9E475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、海尔智慧家电行业经营理念快速转变的意义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_Toc159244644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9E475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、整合海尔智慧家电行业的技术服务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_Toc159244645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9E475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四</w:t>
      </w:r>
      <w:r>
        <w:rPr>
          <w:noProof/>
        </w:rPr>
        <w:t>)</w:t>
      </w:r>
      <w:r>
        <w:rPr>
          <w:rFonts w:hint="eastAsia"/>
          <w:noProof/>
        </w:rPr>
        <w:t>、迅速转变海尔智慧家电企业的增长动力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_Toc159244646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9E4752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五、海尔智慧家电业数据预测与分析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_Toc159244647 \h </w:instrText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9E475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、海尔智慧家电业时间序列预测与分析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_Toc159244648 \h </w:instrText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9E475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</w:t>
      </w:r>
      <w:r>
        <w:rPr>
          <w:noProof/>
        </w:rPr>
        <w:t xml:space="preserve"> </w:t>
      </w:r>
      <w:r>
        <w:rPr>
          <w:rFonts w:hint="eastAsia"/>
          <w:noProof/>
        </w:rPr>
        <w:t>海尔智慧家电业时间曲线预测模型分析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_Toc159244649 \h </w:instrText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9E475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、海尔智慧家电行业差分方程预测模型分析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_Toc159244650 \h </w:instrText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https://d.book118.com/535243012012011113</w:t>
        </w:r>
      </w:hyperlink>
    </w:p>
    <w:p w:rsidR="009E4752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4752" w:rsidP="005D53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47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4752" w:rsidP="005D53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9E47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475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4752" w:rsidP="005D53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475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4752" w:rsidP="005D53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9E4752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475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47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4752" w:rsidRPr="009E4752" w:rsidP="009E4752">
    <w:pPr>
      <w:pStyle w:val="Header"/>
      <w:rPr>
        <w:rFonts w:ascii="仿宋" w:eastAsia="仿宋" w:hAnsi="仿宋"/>
      </w:rPr>
    </w:pPr>
    <w:r w:rsidRPr="009E4752">
      <w:rPr>
        <w:rFonts w:ascii="仿宋" w:eastAsia="仿宋" w:hAnsi="仿宋" w:hint="eastAsia"/>
      </w:rPr>
      <w:t>海尔智慧家电行业报告/庞文报告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475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475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4752" w:rsidRPr="009E4752" w:rsidP="009E4752">
    <w:pPr>
      <w:pStyle w:val="Header"/>
      <w:rPr>
        <w:rFonts w:ascii="仿宋" w:eastAsia="仿宋" w:hAnsi="仿宋"/>
      </w:rPr>
    </w:pPr>
    <w:r w:rsidRPr="009E4752">
      <w:rPr>
        <w:rFonts w:ascii="仿宋" w:eastAsia="仿宋" w:hAnsi="仿宋" w:hint="eastAsia"/>
      </w:rPr>
      <w:t>海尔智慧家电行业报告/庞文报告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47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752"/>
    <w:rsid w:val="005D53A7"/>
    <w:rsid w:val="009E4752"/>
    <w:rsid w:val="00F1780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F0FD030-C7DC-4F47-89B6-48B71580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Char"/>
    <w:uiPriority w:val="9"/>
    <w:qFormat/>
    <w:rsid w:val="009E47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Char"/>
    <w:uiPriority w:val="9"/>
    <w:unhideWhenUsed/>
    <w:qFormat/>
    <w:rsid w:val="009E475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unhideWhenUsed/>
    <w:qFormat/>
    <w:rsid w:val="009E475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标题 1 Char"/>
    <w:basedOn w:val="DefaultParagraphFont"/>
    <w:link w:val="Heading1"/>
    <w:uiPriority w:val="9"/>
    <w:rsid w:val="009E4752"/>
    <w:rPr>
      <w:b/>
      <w:bCs/>
      <w:kern w:val="44"/>
      <w:sz w:val="44"/>
      <w:szCs w:val="44"/>
    </w:rPr>
  </w:style>
  <w:style w:type="character" w:customStyle="1" w:styleId="2Char">
    <w:name w:val="标题 2 Char"/>
    <w:basedOn w:val="DefaultParagraphFont"/>
    <w:link w:val="Heading2"/>
    <w:uiPriority w:val="9"/>
    <w:rsid w:val="009E475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DefaultParagraphFont"/>
    <w:link w:val="Heading3"/>
    <w:uiPriority w:val="9"/>
    <w:rsid w:val="009E4752"/>
    <w:rPr>
      <w:b/>
      <w:bCs/>
      <w:sz w:val="32"/>
      <w:szCs w:val="32"/>
    </w:rPr>
  </w:style>
  <w:style w:type="paragraph" w:styleId="Header">
    <w:name w:val="header"/>
    <w:basedOn w:val="Normal"/>
    <w:link w:val="Char"/>
    <w:uiPriority w:val="99"/>
    <w:unhideWhenUsed/>
    <w:rsid w:val="009E47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9E475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9E47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9E4752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9E4752"/>
  </w:style>
  <w:style w:type="paragraph" w:styleId="TOC1">
    <w:name w:val="toc 1"/>
    <w:basedOn w:val="Normal"/>
    <w:next w:val="Normal"/>
    <w:autoRedefine/>
    <w:uiPriority w:val="39"/>
    <w:unhideWhenUsed/>
    <w:rsid w:val="009E4752"/>
  </w:style>
  <w:style w:type="paragraph" w:styleId="TOC2">
    <w:name w:val="toc 2"/>
    <w:basedOn w:val="Normal"/>
    <w:next w:val="Normal"/>
    <w:autoRedefine/>
    <w:uiPriority w:val="39"/>
    <w:unhideWhenUsed/>
    <w:rsid w:val="009E4752"/>
    <w:pPr>
      <w:ind w:left="420" w:leftChars="200"/>
    </w:pPr>
  </w:style>
  <w:style w:type="paragraph" w:styleId="TOC3">
    <w:name w:val="toc 3"/>
    <w:basedOn w:val="Normal"/>
    <w:next w:val="Normal"/>
    <w:autoRedefine/>
    <w:uiPriority w:val="39"/>
    <w:unhideWhenUsed/>
    <w:rsid w:val="009E4752"/>
    <w:pPr>
      <w:ind w:left="840" w:leftChars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535243012012011113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4926</Words>
  <Characters>28079</Characters>
  <Application>Microsoft Office Word</Application>
  <DocSecurity>0</DocSecurity>
  <Lines>233</Lines>
  <Paragraphs>65</Paragraphs>
  <ScaleCrop>false</ScaleCrop>
  <Company/>
  <LinksUpToDate>false</LinksUpToDate>
  <CharactersWithSpaces>32940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2024-02-19T06:16:00Z</dcterms:created>
  <dcterms:modified xsi:type="dcterms:W3CDTF">2024-02-19T06:16:00Z</dcterms:modified>
</cp:coreProperties>
</file>