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冲压机床项目规划设计纲要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7" w:history="1">
        <w:r>
          <w:rPr>
            <w:rFonts w:ascii="仿宋" w:eastAsia="仿宋" w:hAnsi="仿宋" w:cs="仿宋" w:hint="eastAsia"/>
            <w:lang w:eastAsia="zh-CN"/>
          </w:rPr>
          <w:t>序言</w:t>
        </w:r>
        <w:r>
          <w:tab/>
        </w:r>
        <w:r>
          <w:fldChar w:fldCharType="begin"/>
        </w:r>
        <w:r>
          <w:instrText xml:space="preserve"> PAGEREF _Toc2647 \h </w:instrText>
        </w:r>
        <w:r>
          <w:fldChar w:fldCharType="separate"/>
        </w:r>
        <w:r>
          <w:t>3</w:t>
        </w:r>
        <w:r>
          <w:fldChar w:fldCharType="end"/>
        </w:r>
      </w:hyperlink>
    </w:p>
    <w:p>
      <w:pPr>
        <w:pStyle w:val="TOC1"/>
        <w:tabs>
          <w:tab w:val="right" w:leader="dot" w:pos="8306"/>
        </w:tabs>
      </w:pPr>
      <w:hyperlink w:anchor="_Toc12907" w:history="1">
        <w:r>
          <w:rPr>
            <w:rFonts w:ascii="仿宋" w:eastAsia="仿宋" w:hAnsi="仿宋" w:cs="仿宋" w:hint="eastAsia"/>
            <w:lang w:eastAsia="zh-CN"/>
          </w:rPr>
          <w:t>一、工艺说明</w:t>
        </w:r>
        <w:r>
          <w:tab/>
        </w:r>
        <w:r>
          <w:fldChar w:fldCharType="begin"/>
        </w:r>
        <w:r>
          <w:instrText xml:space="preserve"> PAGEREF _Toc12907 \h </w:instrText>
        </w:r>
        <w:r>
          <w:fldChar w:fldCharType="separate"/>
        </w:r>
        <w:r>
          <w:t>3</w:t>
        </w:r>
        <w:r>
          <w:fldChar w:fldCharType="end"/>
        </w:r>
      </w:hyperlink>
    </w:p>
    <w:p>
      <w:pPr>
        <w:pStyle w:val="TOC2"/>
        <w:tabs>
          <w:tab w:val="right" w:leader="dot" w:pos="8306"/>
        </w:tabs>
      </w:pPr>
      <w:hyperlink w:anchor="_Toc21283" w:history="1">
        <w:r>
          <w:rPr>
            <w:rFonts w:ascii="仿宋" w:eastAsia="仿宋" w:hAnsi="仿宋" w:cs="仿宋" w:hint="eastAsia"/>
            <w:lang w:eastAsia="zh-CN"/>
          </w:rPr>
          <w:t>(一)、技术管理特点</w:t>
        </w:r>
        <w:r>
          <w:tab/>
        </w:r>
        <w:r>
          <w:fldChar w:fldCharType="begin"/>
        </w:r>
        <w:r>
          <w:instrText xml:space="preserve"> PAGEREF _Toc21283 \h </w:instrText>
        </w:r>
        <w:r>
          <w:fldChar w:fldCharType="separate"/>
        </w:r>
        <w:r>
          <w:t>3</w:t>
        </w:r>
        <w:r>
          <w:fldChar w:fldCharType="end"/>
        </w:r>
      </w:hyperlink>
    </w:p>
    <w:p>
      <w:pPr>
        <w:pStyle w:val="TOC2"/>
        <w:tabs>
          <w:tab w:val="right" w:leader="dot" w:pos="8306"/>
        </w:tabs>
      </w:pPr>
      <w:hyperlink w:anchor="_Toc20879" w:history="1">
        <w:r>
          <w:rPr>
            <w:rFonts w:ascii="仿宋" w:eastAsia="仿宋" w:hAnsi="仿宋" w:cs="仿宋" w:hint="eastAsia"/>
            <w:lang w:eastAsia="zh-CN"/>
          </w:rPr>
          <w:t>(二)、冲压机床项目工艺技术设计方案</w:t>
        </w:r>
        <w:r>
          <w:tab/>
        </w:r>
        <w:r>
          <w:fldChar w:fldCharType="begin"/>
        </w:r>
        <w:r>
          <w:instrText xml:space="preserve"> PAGEREF _Toc20879 \h </w:instrText>
        </w:r>
        <w:r>
          <w:fldChar w:fldCharType="separate"/>
        </w:r>
        <w:r>
          <w:t>4</w:t>
        </w:r>
        <w:r>
          <w:fldChar w:fldCharType="end"/>
        </w:r>
      </w:hyperlink>
    </w:p>
    <w:p>
      <w:pPr>
        <w:pStyle w:val="TOC2"/>
        <w:tabs>
          <w:tab w:val="right" w:leader="dot" w:pos="8306"/>
        </w:tabs>
      </w:pPr>
      <w:hyperlink w:anchor="_Toc29248" w:history="1">
        <w:r>
          <w:rPr>
            <w:rFonts w:ascii="仿宋" w:eastAsia="仿宋" w:hAnsi="仿宋" w:cs="仿宋" w:hint="eastAsia"/>
            <w:lang w:eastAsia="zh-CN"/>
          </w:rPr>
          <w:t>(三)、设备选型方案</w:t>
        </w:r>
        <w:r>
          <w:tab/>
        </w:r>
        <w:r>
          <w:fldChar w:fldCharType="begin"/>
        </w:r>
        <w:r>
          <w:instrText xml:space="preserve"> PAGEREF _Toc29248 \h </w:instrText>
        </w:r>
        <w:r>
          <w:fldChar w:fldCharType="separate"/>
        </w:r>
        <w:r>
          <w:t>5</w:t>
        </w:r>
        <w:r>
          <w:fldChar w:fldCharType="end"/>
        </w:r>
      </w:hyperlink>
    </w:p>
    <w:p>
      <w:pPr>
        <w:pStyle w:val="TOC1"/>
        <w:tabs>
          <w:tab w:val="right" w:leader="dot" w:pos="8306"/>
        </w:tabs>
      </w:pPr>
      <w:hyperlink w:anchor="_Toc17215" w:history="1">
        <w:r>
          <w:rPr>
            <w:rFonts w:ascii="仿宋" w:eastAsia="仿宋" w:hAnsi="仿宋" w:cs="仿宋" w:hint="eastAsia"/>
            <w:lang w:eastAsia="zh-CN"/>
          </w:rPr>
          <w:t>二、市场分析、调研</w:t>
        </w:r>
        <w:r>
          <w:tab/>
        </w:r>
        <w:r>
          <w:fldChar w:fldCharType="begin"/>
        </w:r>
        <w:r>
          <w:instrText xml:space="preserve"> PAGEREF _Toc17215 \h </w:instrText>
        </w:r>
        <w:r>
          <w:fldChar w:fldCharType="separate"/>
        </w:r>
        <w:r>
          <w:t>7</w:t>
        </w:r>
        <w:r>
          <w:fldChar w:fldCharType="end"/>
        </w:r>
      </w:hyperlink>
    </w:p>
    <w:p>
      <w:pPr>
        <w:pStyle w:val="TOC2"/>
        <w:tabs>
          <w:tab w:val="right" w:leader="dot" w:pos="8306"/>
        </w:tabs>
      </w:pPr>
      <w:hyperlink w:anchor="_Toc25150" w:history="1">
        <w:r>
          <w:rPr>
            <w:rFonts w:ascii="仿宋" w:eastAsia="仿宋" w:hAnsi="仿宋" w:cs="仿宋" w:hint="eastAsia"/>
            <w:lang w:eastAsia="zh-CN"/>
          </w:rPr>
          <w:t>(一)、冲压机床行业分析</w:t>
        </w:r>
        <w:r>
          <w:tab/>
        </w:r>
        <w:r>
          <w:fldChar w:fldCharType="begin"/>
        </w:r>
        <w:r>
          <w:instrText xml:space="preserve"> PAGEREF _Toc25150 \h </w:instrText>
        </w:r>
        <w:r>
          <w:fldChar w:fldCharType="separate"/>
        </w:r>
        <w:r>
          <w:t>7</w:t>
        </w:r>
        <w:r>
          <w:fldChar w:fldCharType="end"/>
        </w:r>
      </w:hyperlink>
    </w:p>
    <w:p>
      <w:pPr>
        <w:pStyle w:val="TOC2"/>
        <w:tabs>
          <w:tab w:val="right" w:leader="dot" w:pos="8306"/>
        </w:tabs>
      </w:pPr>
      <w:hyperlink w:anchor="_Toc3514" w:history="1">
        <w:r>
          <w:rPr>
            <w:rFonts w:ascii="仿宋" w:eastAsia="仿宋" w:hAnsi="仿宋" w:cs="仿宋" w:hint="eastAsia"/>
            <w:lang w:eastAsia="zh-CN"/>
          </w:rPr>
          <w:t>(二)、冲压机床市场分析预测</w:t>
        </w:r>
        <w:r>
          <w:tab/>
        </w:r>
        <w:r>
          <w:fldChar w:fldCharType="begin"/>
        </w:r>
        <w:r>
          <w:instrText xml:space="preserve"> PAGEREF _Toc3514 \h </w:instrText>
        </w:r>
        <w:r>
          <w:fldChar w:fldCharType="separate"/>
        </w:r>
        <w:r>
          <w:t>7</w:t>
        </w:r>
        <w:r>
          <w:fldChar w:fldCharType="end"/>
        </w:r>
      </w:hyperlink>
    </w:p>
    <w:p>
      <w:pPr>
        <w:pStyle w:val="TOC1"/>
        <w:tabs>
          <w:tab w:val="right" w:leader="dot" w:pos="8306"/>
        </w:tabs>
      </w:pPr>
      <w:hyperlink w:anchor="_Toc30346" w:history="1">
        <w:r>
          <w:rPr>
            <w:rFonts w:ascii="仿宋" w:eastAsia="仿宋" w:hAnsi="仿宋" w:cs="仿宋" w:hint="eastAsia"/>
            <w:lang w:eastAsia="zh-CN"/>
          </w:rPr>
          <w:t>三、冲压机床项目概论</w:t>
        </w:r>
        <w:r>
          <w:tab/>
        </w:r>
        <w:r>
          <w:fldChar w:fldCharType="begin"/>
        </w:r>
        <w:r>
          <w:instrText xml:space="preserve"> PAGEREF _Toc30346 \h </w:instrText>
        </w:r>
        <w:r>
          <w:fldChar w:fldCharType="separate"/>
        </w:r>
        <w:r>
          <w:t>8</w:t>
        </w:r>
        <w:r>
          <w:fldChar w:fldCharType="end"/>
        </w:r>
      </w:hyperlink>
    </w:p>
    <w:p>
      <w:pPr>
        <w:pStyle w:val="TOC2"/>
        <w:tabs>
          <w:tab w:val="right" w:leader="dot" w:pos="8306"/>
        </w:tabs>
      </w:pPr>
      <w:hyperlink w:anchor="_Toc11329" w:history="1">
        <w:r>
          <w:rPr>
            <w:rFonts w:ascii="仿宋" w:eastAsia="仿宋" w:hAnsi="仿宋" w:cs="仿宋" w:hint="eastAsia"/>
            <w:lang w:eastAsia="zh-CN"/>
          </w:rPr>
          <w:t>(一)、冲压机床项目概况</w:t>
        </w:r>
        <w:r>
          <w:tab/>
        </w:r>
        <w:r>
          <w:fldChar w:fldCharType="begin"/>
        </w:r>
        <w:r>
          <w:instrText xml:space="preserve"> PAGEREF _Toc11329 \h </w:instrText>
        </w:r>
        <w:r>
          <w:fldChar w:fldCharType="separate"/>
        </w:r>
        <w:r>
          <w:t>8</w:t>
        </w:r>
        <w:r>
          <w:fldChar w:fldCharType="end"/>
        </w:r>
      </w:hyperlink>
    </w:p>
    <w:p>
      <w:pPr>
        <w:pStyle w:val="TOC2"/>
        <w:tabs>
          <w:tab w:val="right" w:leader="dot" w:pos="8306"/>
        </w:tabs>
      </w:pPr>
      <w:hyperlink w:anchor="_Toc25821" w:history="1">
        <w:r>
          <w:rPr>
            <w:rFonts w:ascii="仿宋" w:eastAsia="仿宋" w:hAnsi="仿宋" w:cs="仿宋" w:hint="eastAsia"/>
            <w:lang w:eastAsia="zh-CN"/>
          </w:rPr>
          <w:t>(二)、冲压机床项目目标</w:t>
        </w:r>
        <w:r>
          <w:tab/>
        </w:r>
        <w:r>
          <w:fldChar w:fldCharType="begin"/>
        </w:r>
        <w:r>
          <w:instrText xml:space="preserve"> PAGEREF _Toc25821 \h </w:instrText>
        </w:r>
        <w:r>
          <w:fldChar w:fldCharType="separate"/>
        </w:r>
        <w:r>
          <w:t>10</w:t>
        </w:r>
        <w:r>
          <w:fldChar w:fldCharType="end"/>
        </w:r>
      </w:hyperlink>
    </w:p>
    <w:p>
      <w:pPr>
        <w:pStyle w:val="TOC2"/>
        <w:tabs>
          <w:tab w:val="right" w:leader="dot" w:pos="8306"/>
        </w:tabs>
      </w:pPr>
      <w:hyperlink w:anchor="_Toc28466" w:history="1">
        <w:r>
          <w:rPr>
            <w:rFonts w:ascii="仿宋" w:eastAsia="仿宋" w:hAnsi="仿宋" w:cs="仿宋" w:hint="eastAsia"/>
            <w:lang w:eastAsia="zh-CN"/>
          </w:rPr>
          <w:t>(三)、冲压机床项目提出的理由</w:t>
        </w:r>
        <w:r>
          <w:tab/>
        </w:r>
        <w:r>
          <w:fldChar w:fldCharType="begin"/>
        </w:r>
        <w:r>
          <w:instrText xml:space="preserve"> PAGEREF _Toc28466 \h </w:instrText>
        </w:r>
        <w:r>
          <w:fldChar w:fldCharType="separate"/>
        </w:r>
        <w:r>
          <w:t>11</w:t>
        </w:r>
        <w:r>
          <w:fldChar w:fldCharType="end"/>
        </w:r>
      </w:hyperlink>
    </w:p>
    <w:p>
      <w:pPr>
        <w:pStyle w:val="TOC2"/>
        <w:tabs>
          <w:tab w:val="right" w:leader="dot" w:pos="8306"/>
        </w:tabs>
      </w:pPr>
      <w:hyperlink w:anchor="_Toc12131" w:history="1">
        <w:r>
          <w:rPr>
            <w:rFonts w:ascii="仿宋" w:eastAsia="仿宋" w:hAnsi="仿宋" w:cs="仿宋" w:hint="eastAsia"/>
            <w:lang w:eastAsia="zh-CN"/>
          </w:rPr>
          <w:t>(四)、冲压机床项目意义</w:t>
        </w:r>
        <w:r>
          <w:tab/>
        </w:r>
        <w:r>
          <w:fldChar w:fldCharType="begin"/>
        </w:r>
        <w:r>
          <w:instrText xml:space="preserve"> PAGEREF _Toc12131 \h </w:instrText>
        </w:r>
        <w:r>
          <w:fldChar w:fldCharType="separate"/>
        </w:r>
        <w:r>
          <w:t>13</w:t>
        </w:r>
        <w:r>
          <w:fldChar w:fldCharType="end"/>
        </w:r>
      </w:hyperlink>
    </w:p>
    <w:p>
      <w:pPr>
        <w:pStyle w:val="TOC2"/>
        <w:tabs>
          <w:tab w:val="right" w:leader="dot" w:pos="8306"/>
        </w:tabs>
      </w:pPr>
      <w:hyperlink w:anchor="_Toc7733" w:history="1">
        <w:r>
          <w:rPr>
            <w:rFonts w:ascii="仿宋" w:eastAsia="仿宋" w:hAnsi="仿宋" w:cs="仿宋" w:hint="eastAsia"/>
            <w:lang w:eastAsia="zh-CN"/>
          </w:rPr>
          <w:t>(五)、冲压机床项目背景</w:t>
        </w:r>
        <w:r>
          <w:tab/>
        </w:r>
        <w:r>
          <w:fldChar w:fldCharType="begin"/>
        </w:r>
        <w:r>
          <w:instrText xml:space="preserve"> PAGEREF _Toc7733 \h </w:instrText>
        </w:r>
        <w:r>
          <w:fldChar w:fldCharType="separate"/>
        </w:r>
        <w:r>
          <w:t>14</w:t>
        </w:r>
        <w:r>
          <w:fldChar w:fldCharType="end"/>
        </w:r>
      </w:hyperlink>
    </w:p>
    <w:p>
      <w:pPr>
        <w:pStyle w:val="TOC1"/>
        <w:tabs>
          <w:tab w:val="right" w:leader="dot" w:pos="8306"/>
        </w:tabs>
      </w:pPr>
      <w:hyperlink w:anchor="_Toc7359" w:history="1">
        <w:r>
          <w:rPr>
            <w:rFonts w:ascii="仿宋" w:eastAsia="仿宋" w:hAnsi="仿宋" w:cs="仿宋" w:hint="eastAsia"/>
            <w:lang w:eastAsia="zh-CN"/>
          </w:rPr>
          <w:t>四、冲压机床项目建设背景及必要性分析</w:t>
        </w:r>
        <w:r>
          <w:tab/>
        </w:r>
        <w:r>
          <w:fldChar w:fldCharType="begin"/>
        </w:r>
        <w:r>
          <w:instrText xml:space="preserve"> PAGEREF _Toc7359 \h </w:instrText>
        </w:r>
        <w:r>
          <w:fldChar w:fldCharType="separate"/>
        </w:r>
        <w:r>
          <w:t>15</w:t>
        </w:r>
        <w:r>
          <w:fldChar w:fldCharType="end"/>
        </w:r>
      </w:hyperlink>
    </w:p>
    <w:p>
      <w:pPr>
        <w:pStyle w:val="TOC2"/>
        <w:tabs>
          <w:tab w:val="right" w:leader="dot" w:pos="8306"/>
        </w:tabs>
      </w:pPr>
      <w:hyperlink w:anchor="_Toc29834" w:history="1">
        <w:r>
          <w:rPr>
            <w:rFonts w:ascii="仿宋" w:eastAsia="仿宋" w:hAnsi="仿宋" w:cs="仿宋" w:hint="eastAsia"/>
            <w:lang w:eastAsia="zh-CN"/>
          </w:rPr>
          <w:t>(一)、冲压机床项目背景分析</w:t>
        </w:r>
        <w:r>
          <w:tab/>
        </w:r>
        <w:r>
          <w:fldChar w:fldCharType="begin"/>
        </w:r>
        <w:r>
          <w:instrText xml:space="preserve"> PAGEREF _Toc29834 \h </w:instrText>
        </w:r>
        <w:r>
          <w:fldChar w:fldCharType="separate"/>
        </w:r>
        <w:r>
          <w:t>15</w:t>
        </w:r>
        <w:r>
          <w:fldChar w:fldCharType="end"/>
        </w:r>
      </w:hyperlink>
    </w:p>
    <w:p>
      <w:pPr>
        <w:pStyle w:val="TOC2"/>
        <w:tabs>
          <w:tab w:val="right" w:leader="dot" w:pos="8306"/>
        </w:tabs>
      </w:pPr>
      <w:hyperlink w:anchor="_Toc5535" w:history="1">
        <w:r>
          <w:rPr>
            <w:rFonts w:ascii="仿宋" w:eastAsia="仿宋" w:hAnsi="仿宋" w:cs="仿宋" w:hint="eastAsia"/>
            <w:lang w:eastAsia="zh-CN"/>
          </w:rPr>
          <w:t>(二)、冲压机床项目建设必要性分析</w:t>
        </w:r>
        <w:r>
          <w:tab/>
        </w:r>
        <w:r>
          <w:fldChar w:fldCharType="begin"/>
        </w:r>
        <w:r>
          <w:instrText xml:space="preserve"> PAGEREF _Toc5535 \h </w:instrText>
        </w:r>
        <w:r>
          <w:fldChar w:fldCharType="separate"/>
        </w:r>
        <w:r>
          <w:t>16</w:t>
        </w:r>
        <w:r>
          <w:fldChar w:fldCharType="end"/>
        </w:r>
      </w:hyperlink>
    </w:p>
    <w:p>
      <w:pPr>
        <w:pStyle w:val="TOC1"/>
        <w:tabs>
          <w:tab w:val="right" w:leader="dot" w:pos="8306"/>
        </w:tabs>
      </w:pPr>
      <w:hyperlink w:anchor="_Toc4337" w:history="1">
        <w:r>
          <w:rPr>
            <w:rFonts w:ascii="仿宋" w:eastAsia="仿宋" w:hAnsi="仿宋" w:cs="仿宋" w:hint="eastAsia"/>
            <w:lang w:eastAsia="zh-CN"/>
          </w:rPr>
          <w:t>五、冲压机床项目建设单位说明</w:t>
        </w:r>
        <w:r>
          <w:tab/>
        </w:r>
        <w:r>
          <w:fldChar w:fldCharType="begin"/>
        </w:r>
        <w:r>
          <w:instrText xml:space="preserve"> PAGEREF _Toc4337 \h </w:instrText>
        </w:r>
        <w:r>
          <w:fldChar w:fldCharType="separate"/>
        </w:r>
        <w:r>
          <w:t>18</w:t>
        </w:r>
        <w:r>
          <w:fldChar w:fldCharType="end"/>
        </w:r>
      </w:hyperlink>
    </w:p>
    <w:p>
      <w:pPr>
        <w:pStyle w:val="TOC2"/>
        <w:tabs>
          <w:tab w:val="right" w:leader="dot" w:pos="8306"/>
        </w:tabs>
      </w:pPr>
      <w:hyperlink w:anchor="_Toc15227" w:history="1">
        <w:r>
          <w:rPr>
            <w:rFonts w:ascii="仿宋" w:eastAsia="仿宋" w:hAnsi="仿宋" w:cs="仿宋" w:hint="eastAsia"/>
            <w:lang w:eastAsia="zh-CN"/>
          </w:rPr>
          <w:t>(一)、冲压机床项目承办单位基本情况</w:t>
        </w:r>
        <w:r>
          <w:tab/>
        </w:r>
        <w:r>
          <w:fldChar w:fldCharType="begin"/>
        </w:r>
        <w:r>
          <w:instrText xml:space="preserve"> PAGEREF _Toc15227 \h </w:instrText>
        </w:r>
        <w:r>
          <w:fldChar w:fldCharType="separate"/>
        </w:r>
        <w:r>
          <w:t>18</w:t>
        </w:r>
        <w:r>
          <w:fldChar w:fldCharType="end"/>
        </w:r>
      </w:hyperlink>
    </w:p>
    <w:p>
      <w:pPr>
        <w:pStyle w:val="TOC2"/>
        <w:tabs>
          <w:tab w:val="right" w:leader="dot" w:pos="8306"/>
        </w:tabs>
      </w:pPr>
      <w:hyperlink w:anchor="_Toc32206" w:history="1">
        <w:r>
          <w:rPr>
            <w:rFonts w:ascii="仿宋" w:eastAsia="仿宋" w:hAnsi="仿宋" w:cs="仿宋" w:hint="eastAsia"/>
            <w:lang w:eastAsia="zh-CN"/>
          </w:rPr>
          <w:t>(二)、公司经济效益分析</w:t>
        </w:r>
        <w:r>
          <w:tab/>
        </w:r>
        <w:r>
          <w:fldChar w:fldCharType="begin"/>
        </w:r>
        <w:r>
          <w:instrText xml:space="preserve"> PAGEREF _Toc32206 \h </w:instrText>
        </w:r>
        <w:r>
          <w:fldChar w:fldCharType="separate"/>
        </w:r>
        <w:r>
          <w:t>18</w:t>
        </w:r>
        <w:r>
          <w:fldChar w:fldCharType="end"/>
        </w:r>
      </w:hyperlink>
    </w:p>
    <w:p>
      <w:pPr>
        <w:pStyle w:val="TOC1"/>
        <w:tabs>
          <w:tab w:val="right" w:leader="dot" w:pos="8306"/>
        </w:tabs>
      </w:pPr>
      <w:hyperlink w:anchor="_Toc27310" w:history="1">
        <w:r>
          <w:rPr>
            <w:rFonts w:ascii="仿宋" w:eastAsia="仿宋" w:hAnsi="仿宋" w:cs="仿宋" w:hint="eastAsia"/>
            <w:lang w:eastAsia="zh-CN"/>
          </w:rPr>
          <w:t>六、冲压机床项目选址可行性分析</w:t>
        </w:r>
        <w:r>
          <w:tab/>
        </w:r>
        <w:r>
          <w:fldChar w:fldCharType="begin"/>
        </w:r>
        <w:r>
          <w:instrText xml:space="preserve"> PAGEREF _Toc27310 \h </w:instrText>
        </w:r>
        <w:r>
          <w:fldChar w:fldCharType="separate"/>
        </w:r>
        <w:r>
          <w:t>19</w:t>
        </w:r>
        <w:r>
          <w:fldChar w:fldCharType="end"/>
        </w:r>
      </w:hyperlink>
    </w:p>
    <w:p>
      <w:pPr>
        <w:pStyle w:val="TOC2"/>
        <w:tabs>
          <w:tab w:val="right" w:leader="dot" w:pos="8306"/>
        </w:tabs>
      </w:pPr>
      <w:hyperlink w:anchor="_Toc23415" w:history="1">
        <w:r>
          <w:rPr>
            <w:rFonts w:ascii="仿宋" w:eastAsia="仿宋" w:hAnsi="仿宋" w:cs="仿宋" w:hint="eastAsia"/>
            <w:lang w:eastAsia="zh-CN"/>
          </w:rPr>
          <w:t>(一)、冲压机床项目选址</w:t>
        </w:r>
        <w:r>
          <w:tab/>
        </w:r>
        <w:r>
          <w:fldChar w:fldCharType="begin"/>
        </w:r>
        <w:r>
          <w:instrText xml:space="preserve"> PAGEREF _Toc23415 \h </w:instrText>
        </w:r>
        <w:r>
          <w:fldChar w:fldCharType="separate"/>
        </w:r>
        <w:r>
          <w:t>19</w:t>
        </w:r>
        <w:r>
          <w:fldChar w:fldCharType="end"/>
        </w:r>
      </w:hyperlink>
    </w:p>
    <w:p>
      <w:pPr>
        <w:pStyle w:val="TOC2"/>
        <w:tabs>
          <w:tab w:val="right" w:leader="dot" w:pos="8306"/>
        </w:tabs>
      </w:pPr>
      <w:hyperlink w:anchor="_Toc10772" w:history="1">
        <w:r>
          <w:rPr>
            <w:rFonts w:ascii="仿宋" w:eastAsia="仿宋" w:hAnsi="仿宋" w:cs="仿宋" w:hint="eastAsia"/>
            <w:lang w:eastAsia="zh-CN"/>
          </w:rPr>
          <w:t>(二)、用地控制指标</w:t>
        </w:r>
        <w:r>
          <w:tab/>
        </w:r>
        <w:r>
          <w:fldChar w:fldCharType="begin"/>
        </w:r>
        <w:r>
          <w:instrText xml:space="preserve"> PAGEREF _Toc10772 \h </w:instrText>
        </w:r>
        <w:r>
          <w:fldChar w:fldCharType="separate"/>
        </w:r>
        <w:r>
          <w:t>19</w:t>
        </w:r>
        <w:r>
          <w:fldChar w:fldCharType="end"/>
        </w:r>
      </w:hyperlink>
    </w:p>
    <w:p>
      <w:pPr>
        <w:pStyle w:val="TOC2"/>
        <w:tabs>
          <w:tab w:val="right" w:leader="dot" w:pos="8306"/>
        </w:tabs>
      </w:pPr>
      <w:hyperlink w:anchor="_Toc17860" w:history="1">
        <w:r>
          <w:rPr>
            <w:rFonts w:ascii="仿宋" w:eastAsia="仿宋" w:hAnsi="仿宋" w:cs="仿宋" w:hint="eastAsia"/>
            <w:lang w:eastAsia="zh-CN"/>
          </w:rPr>
          <w:t>(三)、节约用地措施</w:t>
        </w:r>
        <w:r>
          <w:tab/>
        </w:r>
        <w:r>
          <w:fldChar w:fldCharType="begin"/>
        </w:r>
        <w:r>
          <w:instrText xml:space="preserve"> PAGEREF _Toc17860 \h </w:instrText>
        </w:r>
        <w:r>
          <w:fldChar w:fldCharType="separate"/>
        </w:r>
        <w:r>
          <w:t>21</w:t>
        </w:r>
        <w:r>
          <w:fldChar w:fldCharType="end"/>
        </w:r>
      </w:hyperlink>
    </w:p>
    <w:p>
      <w:pPr>
        <w:pStyle w:val="TOC2"/>
        <w:tabs>
          <w:tab w:val="right" w:leader="dot" w:pos="8306"/>
        </w:tabs>
      </w:pPr>
      <w:hyperlink w:anchor="_Toc23755" w:history="1">
        <w:r>
          <w:rPr>
            <w:rFonts w:ascii="仿宋" w:eastAsia="仿宋" w:hAnsi="仿宋" w:cs="仿宋" w:hint="eastAsia"/>
            <w:lang w:eastAsia="zh-CN"/>
          </w:rPr>
          <w:t>(四)、总图布置方案</w:t>
        </w:r>
        <w:r>
          <w:tab/>
        </w:r>
        <w:r>
          <w:fldChar w:fldCharType="begin"/>
        </w:r>
        <w:r>
          <w:instrText xml:space="preserve"> PAGEREF _Toc23755 \h </w:instrText>
        </w:r>
        <w:r>
          <w:fldChar w:fldCharType="separate"/>
        </w:r>
        <w:r>
          <w:t>22</w:t>
        </w:r>
        <w:r>
          <w:fldChar w:fldCharType="end"/>
        </w:r>
      </w:hyperlink>
    </w:p>
    <w:p>
      <w:pPr>
        <w:pStyle w:val="TOC2"/>
        <w:tabs>
          <w:tab w:val="right" w:leader="dot" w:pos="8306"/>
        </w:tabs>
      </w:pPr>
      <w:hyperlink w:anchor="_Toc5985" w:history="1">
        <w:r>
          <w:rPr>
            <w:rFonts w:ascii="仿宋" w:eastAsia="仿宋" w:hAnsi="仿宋" w:cs="仿宋" w:hint="eastAsia"/>
            <w:lang w:eastAsia="zh-CN"/>
          </w:rPr>
          <w:t>(五)、选址综合评价</w:t>
        </w:r>
        <w:r>
          <w:tab/>
        </w:r>
        <w:r>
          <w:fldChar w:fldCharType="begin"/>
        </w:r>
        <w:r>
          <w:instrText xml:space="preserve"> PAGEREF _Toc5985 \h </w:instrText>
        </w:r>
        <w:r>
          <w:fldChar w:fldCharType="separate"/>
        </w:r>
        <w:r>
          <w:t>23</w:t>
        </w:r>
        <w:r>
          <w:fldChar w:fldCharType="end"/>
        </w:r>
      </w:hyperlink>
    </w:p>
    <w:p>
      <w:pPr>
        <w:pStyle w:val="TOC1"/>
        <w:tabs>
          <w:tab w:val="right" w:leader="dot" w:pos="8306"/>
        </w:tabs>
      </w:pPr>
      <w:hyperlink w:anchor="_Toc28365" w:history="1">
        <w:r>
          <w:rPr>
            <w:rFonts w:ascii="仿宋" w:eastAsia="仿宋" w:hAnsi="仿宋" w:cs="仿宋" w:hint="eastAsia"/>
            <w:lang w:eastAsia="zh-CN"/>
          </w:rPr>
          <w:t>七、冲压机床项目创新与研发</w:t>
        </w:r>
        <w:r>
          <w:tab/>
        </w:r>
        <w:r>
          <w:fldChar w:fldCharType="begin"/>
        </w:r>
        <w:r>
          <w:instrText xml:space="preserve"> PAGEREF _Toc28365 \h </w:instrText>
        </w:r>
        <w:r>
          <w:fldChar w:fldCharType="separate"/>
        </w:r>
        <w:r>
          <w:t>24</w:t>
        </w:r>
        <w:r>
          <w:fldChar w:fldCharType="end"/>
        </w:r>
      </w:hyperlink>
    </w:p>
    <w:p>
      <w:pPr>
        <w:pStyle w:val="TOC2"/>
        <w:tabs>
          <w:tab w:val="right" w:leader="dot" w:pos="8306"/>
        </w:tabs>
      </w:pPr>
      <w:hyperlink w:anchor="_Toc113" w:history="1">
        <w:r>
          <w:rPr>
            <w:rFonts w:ascii="仿宋" w:eastAsia="仿宋" w:hAnsi="仿宋" w:cs="仿宋" w:hint="eastAsia"/>
            <w:lang w:eastAsia="zh-CN"/>
          </w:rPr>
          <w:t>(一)、创新策略与方向</w:t>
        </w:r>
        <w:r>
          <w:tab/>
        </w:r>
        <w:r>
          <w:fldChar w:fldCharType="begin"/>
        </w:r>
        <w:r>
          <w:instrText xml:space="preserve"> PAGEREF _Toc113 \h </w:instrText>
        </w:r>
        <w:r>
          <w:fldChar w:fldCharType="separate"/>
        </w:r>
        <w:r>
          <w:t>24</w:t>
        </w:r>
        <w:r>
          <w:fldChar w:fldCharType="end"/>
        </w:r>
      </w:hyperlink>
    </w:p>
    <w:p>
      <w:pPr>
        <w:pStyle w:val="TOC2"/>
        <w:tabs>
          <w:tab w:val="right" w:leader="dot" w:pos="8306"/>
        </w:tabs>
      </w:pPr>
      <w:hyperlink w:anchor="_Toc15223" w:history="1">
        <w:r>
          <w:rPr>
            <w:rFonts w:ascii="仿宋" w:eastAsia="仿宋" w:hAnsi="仿宋" w:cs="仿宋" w:hint="eastAsia"/>
            <w:lang w:eastAsia="zh-CN"/>
          </w:rPr>
          <w:t>(二)、研发规划与投入</w:t>
        </w:r>
        <w:r>
          <w:tab/>
        </w:r>
        <w:r>
          <w:fldChar w:fldCharType="begin"/>
        </w:r>
        <w:r>
          <w:instrText xml:space="preserve"> PAGEREF _Toc15223 \h </w:instrText>
        </w:r>
        <w:r>
          <w:fldChar w:fldCharType="separate"/>
        </w:r>
        <w:r>
          <w:t>26</w:t>
        </w:r>
        <w:r>
          <w:fldChar w:fldCharType="end"/>
        </w:r>
      </w:hyperlink>
    </w:p>
    <w:p>
      <w:pPr>
        <w:pStyle w:val="TOC1"/>
        <w:tabs>
          <w:tab w:val="right" w:leader="dot" w:pos="8306"/>
        </w:tabs>
      </w:pPr>
      <w:hyperlink w:anchor="_Toc21378" w:history="1">
        <w:r>
          <w:rPr>
            <w:rFonts w:ascii="仿宋" w:eastAsia="仿宋" w:hAnsi="仿宋" w:cs="仿宋" w:hint="eastAsia"/>
            <w:lang w:eastAsia="zh-CN"/>
          </w:rPr>
          <w:t>八、冲压机床项目风险管理</w:t>
        </w:r>
        <w:r>
          <w:tab/>
        </w:r>
        <w:r>
          <w:fldChar w:fldCharType="begin"/>
        </w:r>
        <w:r>
          <w:instrText xml:space="preserve"> PAGEREF _Toc21378 \h </w:instrText>
        </w:r>
        <w:r>
          <w:fldChar w:fldCharType="separate"/>
        </w:r>
        <w:r>
          <w:t>28</w:t>
        </w:r>
        <w:r>
          <w:fldChar w:fldCharType="end"/>
        </w:r>
      </w:hyperlink>
    </w:p>
    <w:p>
      <w:pPr>
        <w:pStyle w:val="TOC2"/>
        <w:tabs>
          <w:tab w:val="right" w:leader="dot" w:pos="8306"/>
        </w:tabs>
      </w:pPr>
      <w:hyperlink w:anchor="_Toc9535" w:history="1">
        <w:r>
          <w:rPr>
            <w:rFonts w:ascii="仿宋" w:eastAsia="仿宋" w:hAnsi="仿宋" w:cs="仿宋" w:hint="eastAsia"/>
            <w:lang w:eastAsia="zh-CN"/>
          </w:rPr>
          <w:t>(一)、风险识别与评估</w:t>
        </w:r>
        <w:r>
          <w:tab/>
        </w:r>
        <w:r>
          <w:fldChar w:fldCharType="begin"/>
        </w:r>
        <w:r>
          <w:instrText xml:space="preserve"> PAGEREF _Toc9535 \h </w:instrText>
        </w:r>
        <w:r>
          <w:fldChar w:fldCharType="separate"/>
        </w:r>
        <w:r>
          <w:t>28</w:t>
        </w:r>
        <w:r>
          <w:fldChar w:fldCharType="end"/>
        </w:r>
      </w:hyperlink>
    </w:p>
    <w:p>
      <w:pPr>
        <w:pStyle w:val="TOC2"/>
        <w:tabs>
          <w:tab w:val="right" w:leader="dot" w:pos="8306"/>
        </w:tabs>
      </w:pPr>
      <w:hyperlink w:anchor="_Toc17119" w:history="1">
        <w:r>
          <w:rPr>
            <w:rFonts w:ascii="仿宋" w:eastAsia="仿宋" w:hAnsi="仿宋" w:cs="仿宋" w:hint="eastAsia"/>
            <w:lang w:eastAsia="zh-CN"/>
          </w:rPr>
          <w:t>(二)、风险应对策略</w:t>
        </w:r>
        <w:r>
          <w:tab/>
        </w:r>
        <w:r>
          <w:fldChar w:fldCharType="begin"/>
        </w:r>
        <w:r>
          <w:instrText xml:space="preserve"> PAGEREF _Toc17119 \h </w:instrText>
        </w:r>
        <w:r>
          <w:fldChar w:fldCharType="separate"/>
        </w:r>
        <w:r>
          <w:t>29</w:t>
        </w:r>
        <w:r>
          <w:fldChar w:fldCharType="end"/>
        </w:r>
      </w:hyperlink>
    </w:p>
    <w:p>
      <w:pPr>
        <w:pStyle w:val="TOC2"/>
        <w:tabs>
          <w:tab w:val="right" w:leader="dot" w:pos="8306"/>
        </w:tabs>
      </w:pPr>
      <w:hyperlink w:anchor="_Toc20518" w:history="1">
        <w:r>
          <w:rPr>
            <w:rFonts w:ascii="仿宋" w:eastAsia="仿宋" w:hAnsi="仿宋" w:cs="仿宋" w:hint="eastAsia"/>
            <w:lang w:eastAsia="zh-CN"/>
          </w:rPr>
          <w:t>(三)、风险监控与控制</w:t>
        </w:r>
        <w:r>
          <w:tab/>
        </w:r>
        <w:r>
          <w:fldChar w:fldCharType="begin"/>
        </w:r>
        <w:r>
          <w:instrText xml:space="preserve"> PAGEREF _Toc20518 \h </w:instrText>
        </w:r>
        <w:r>
          <w:fldChar w:fldCharType="separate"/>
        </w:r>
        <w:r>
          <w:t>31</w:t>
        </w:r>
        <w:r>
          <w:fldChar w:fldCharType="end"/>
        </w:r>
      </w:hyperlink>
    </w:p>
    <w:p>
      <w:pPr>
        <w:pStyle w:val="TOC1"/>
        <w:tabs>
          <w:tab w:val="right" w:leader="dot" w:pos="8306"/>
        </w:tabs>
      </w:pPr>
      <w:hyperlink w:anchor="_Toc22986" w:history="1">
        <w:r>
          <w:rPr>
            <w:rFonts w:ascii="仿宋" w:eastAsia="仿宋" w:hAnsi="仿宋" w:cs="仿宋" w:hint="eastAsia"/>
            <w:lang w:eastAsia="zh-CN"/>
          </w:rPr>
          <w:t>九、冲压机床项目经营效益</w:t>
        </w:r>
        <w:r>
          <w:tab/>
        </w:r>
        <w:r>
          <w:fldChar w:fldCharType="begin"/>
        </w:r>
        <w:r>
          <w:instrText xml:space="preserve"> PAGEREF _Toc22986 \h </w:instrText>
        </w:r>
        <w:r>
          <w:fldChar w:fldCharType="separate"/>
        </w:r>
        <w:r>
          <w:t>32</w:t>
        </w:r>
        <w:r>
          <w:fldChar w:fldCharType="end"/>
        </w:r>
      </w:hyperlink>
    </w:p>
    <w:p>
      <w:pPr>
        <w:pStyle w:val="TOC2"/>
        <w:tabs>
          <w:tab w:val="right" w:leader="dot" w:pos="8306"/>
        </w:tabs>
      </w:pPr>
      <w:hyperlink w:anchor="_Toc15528" w:history="1">
        <w:r>
          <w:rPr>
            <w:rFonts w:ascii="仿宋" w:eastAsia="仿宋" w:hAnsi="仿宋" w:cs="仿宋" w:hint="eastAsia"/>
            <w:lang w:eastAsia="zh-CN"/>
          </w:rPr>
          <w:t>(一)、经济评价财务测算</w:t>
        </w:r>
        <w:r>
          <w:tab/>
        </w:r>
        <w:r>
          <w:fldChar w:fldCharType="begin"/>
        </w:r>
        <w:r>
          <w:instrText xml:space="preserve"> PAGEREF _Toc15528 \h </w:instrText>
        </w:r>
        <w:r>
          <w:fldChar w:fldCharType="separate"/>
        </w:r>
        <w:r>
          <w:t>32</w:t>
        </w:r>
        <w:r>
          <w:fldChar w:fldCharType="end"/>
        </w:r>
      </w:hyperlink>
    </w:p>
    <w:p>
      <w:pPr>
        <w:pStyle w:val="TOC2"/>
        <w:tabs>
          <w:tab w:val="right" w:leader="dot" w:pos="8306"/>
        </w:tabs>
      </w:pPr>
      <w:hyperlink w:anchor="_Toc6174" w:history="1">
        <w:r>
          <w:rPr>
            <w:rFonts w:ascii="仿宋" w:eastAsia="仿宋" w:hAnsi="仿宋" w:cs="仿宋" w:hint="eastAsia"/>
            <w:lang w:eastAsia="zh-CN"/>
          </w:rPr>
          <w:t>(二)、冲压机床项目盈利能力分析</w:t>
        </w:r>
        <w:r>
          <w:tab/>
        </w:r>
        <w:r>
          <w:fldChar w:fldCharType="begin"/>
        </w:r>
        <w:r>
          <w:instrText xml:space="preserve"> PAGEREF _Toc6174 \h </w:instrText>
        </w:r>
        <w:r>
          <w:fldChar w:fldCharType="separate"/>
        </w:r>
        <w:r>
          <w:t>33</w:t>
        </w:r>
        <w:r>
          <w:fldChar w:fldCharType="end"/>
        </w:r>
      </w:hyperlink>
    </w:p>
    <w:p>
      <w:pPr>
        <w:pStyle w:val="TOC1"/>
        <w:tabs>
          <w:tab w:val="right" w:leader="dot" w:pos="8306"/>
        </w:tabs>
      </w:pPr>
      <w:hyperlink w:anchor="_Toc12088" w:history="1">
        <w:r>
          <w:rPr>
            <w:rFonts w:ascii="仿宋" w:eastAsia="仿宋" w:hAnsi="仿宋" w:cs="仿宋" w:hint="eastAsia"/>
            <w:lang w:eastAsia="zh-CN"/>
          </w:rPr>
          <w:t>十、冲压机床项目财务管理</w:t>
        </w:r>
        <w:r>
          <w:tab/>
        </w:r>
        <w:r>
          <w:fldChar w:fldCharType="begin"/>
        </w:r>
        <w:r>
          <w:instrText xml:space="preserve"> PAGEREF _Toc12088 \h </w:instrText>
        </w:r>
        <w:r>
          <w:fldChar w:fldCharType="separate"/>
        </w:r>
        <w:r>
          <w:t>34</w:t>
        </w:r>
        <w:r>
          <w:fldChar w:fldCharType="end"/>
        </w:r>
      </w:hyperlink>
    </w:p>
    <w:p>
      <w:pPr>
        <w:pStyle w:val="TOC2"/>
        <w:tabs>
          <w:tab w:val="right" w:leader="dot" w:pos="8306"/>
        </w:tabs>
      </w:pPr>
      <w:hyperlink w:anchor="_Toc3178" w:history="1">
        <w:r>
          <w:rPr>
            <w:rFonts w:ascii="仿宋" w:eastAsia="仿宋" w:hAnsi="仿宋" w:cs="仿宋" w:hint="eastAsia"/>
            <w:lang w:eastAsia="zh-CN"/>
          </w:rPr>
          <w:t>(一)、资金需求大</w:t>
        </w:r>
        <w:r>
          <w:tab/>
        </w:r>
        <w:r>
          <w:fldChar w:fldCharType="begin"/>
        </w:r>
        <w:r>
          <w:instrText xml:space="preserve"> PAGEREF _Toc3178 \h </w:instrText>
        </w:r>
        <w:r>
          <w:fldChar w:fldCharType="separate"/>
        </w:r>
        <w:r>
          <w:t>34</w:t>
        </w:r>
        <w:r>
          <w:fldChar w:fldCharType="end"/>
        </w:r>
      </w:hyperlink>
    </w:p>
    <w:p>
      <w:pPr>
        <w:pStyle w:val="TOC2"/>
        <w:tabs>
          <w:tab w:val="right" w:leader="dot" w:pos="8306"/>
        </w:tabs>
      </w:pPr>
      <w:hyperlink w:anchor="_Toc28806" w:history="1">
        <w:r>
          <w:rPr>
            <w:rFonts w:ascii="仿宋" w:eastAsia="仿宋" w:hAnsi="仿宋" w:cs="仿宋" w:hint="eastAsia"/>
            <w:lang w:eastAsia="zh-CN"/>
          </w:rPr>
          <w:t>(二)、研发周期长</w:t>
        </w:r>
        <w:r>
          <w:tab/>
        </w:r>
        <w:r>
          <w:fldChar w:fldCharType="begin"/>
        </w:r>
        <w:r>
          <w:instrText xml:space="preserve"> PAGEREF _Toc28806 \h </w:instrText>
        </w:r>
        <w:r>
          <w:fldChar w:fldCharType="separate"/>
        </w:r>
        <w:r>
          <w:t>35</w:t>
        </w:r>
        <w:r>
          <w:fldChar w:fldCharType="end"/>
        </w:r>
      </w:hyperlink>
    </w:p>
    <w:p>
      <w:pPr>
        <w:pStyle w:val="TOC2"/>
        <w:tabs>
          <w:tab w:val="right" w:leader="dot" w:pos="8306"/>
        </w:tabs>
      </w:pPr>
      <w:hyperlink w:anchor="_Toc26505" w:history="1">
        <w:r>
          <w:rPr>
            <w:rFonts w:ascii="仿宋" w:eastAsia="仿宋" w:hAnsi="仿宋" w:cs="仿宋" w:hint="eastAsia"/>
            <w:lang w:eastAsia="zh-CN"/>
          </w:rPr>
          <w:t>(三)、市场风险大</w:t>
        </w:r>
        <w:r>
          <w:tab/>
        </w:r>
        <w:r>
          <w:fldChar w:fldCharType="begin"/>
        </w:r>
        <w:r>
          <w:instrText xml:space="preserve"> PAGEREF _Toc26505 \h </w:instrText>
        </w:r>
        <w:r>
          <w:fldChar w:fldCharType="separate"/>
        </w:r>
        <w:r>
          <w:t>36</w:t>
        </w:r>
        <w:r>
          <w:fldChar w:fldCharType="end"/>
        </w:r>
      </w:hyperlink>
    </w:p>
    <w:p>
      <w:pPr>
        <w:pStyle w:val="TOC2"/>
        <w:tabs>
          <w:tab w:val="right" w:leader="dot" w:pos="8306"/>
        </w:tabs>
      </w:pPr>
      <w:hyperlink w:anchor="_Toc5418" w:history="1">
        <w:r>
          <w:rPr>
            <w:rFonts w:ascii="仿宋" w:eastAsia="仿宋" w:hAnsi="仿宋" w:cs="仿宋" w:hint="eastAsia"/>
            <w:lang w:eastAsia="zh-CN"/>
          </w:rPr>
          <w:t>(四)、利润率高</w:t>
        </w:r>
        <w:r>
          <w:tab/>
        </w:r>
        <w:r>
          <w:fldChar w:fldCharType="begin"/>
        </w:r>
        <w:r>
          <w:instrText xml:space="preserve"> PAGEREF _Toc5418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37" w:history="1">
        <w:r>
          <w:rPr>
            <w:rFonts w:ascii="仿宋" w:eastAsia="仿宋" w:hAnsi="仿宋" w:cs="仿宋" w:hint="eastAsia"/>
            <w:lang w:eastAsia="zh-CN"/>
          </w:rPr>
          <w:t>十一、冲压机床项目人力资源管理</w:t>
        </w:r>
        <w:r>
          <w:tab/>
        </w:r>
        <w:r>
          <w:fldChar w:fldCharType="begin"/>
        </w:r>
        <w:r>
          <w:instrText xml:space="preserve"> PAGEREF _Toc7737 \h </w:instrText>
        </w:r>
        <w:r>
          <w:fldChar w:fldCharType="separate"/>
        </w:r>
        <w:r>
          <w:t>41</w:t>
        </w:r>
        <w:r>
          <w:fldChar w:fldCharType="end"/>
        </w:r>
      </w:hyperlink>
    </w:p>
    <w:p>
      <w:pPr>
        <w:pStyle w:val="TOC2"/>
        <w:tabs>
          <w:tab w:val="right" w:leader="dot" w:pos="8306"/>
        </w:tabs>
      </w:pPr>
      <w:hyperlink w:anchor="_Toc12133" w:history="1">
        <w:r>
          <w:rPr>
            <w:rFonts w:ascii="仿宋" w:eastAsia="仿宋" w:hAnsi="仿宋" w:cs="仿宋" w:hint="eastAsia"/>
            <w:lang w:eastAsia="zh-CN"/>
          </w:rPr>
          <w:t>(一)、建立健全的预算管理制度</w:t>
        </w:r>
        <w:r>
          <w:tab/>
        </w:r>
        <w:r>
          <w:fldChar w:fldCharType="begin"/>
        </w:r>
        <w:r>
          <w:instrText xml:space="preserve"> PAGEREF _Toc12133 \h </w:instrText>
        </w:r>
        <w:r>
          <w:fldChar w:fldCharType="separate"/>
        </w:r>
        <w:r>
          <w:t>41</w:t>
        </w:r>
        <w:r>
          <w:fldChar w:fldCharType="end"/>
        </w:r>
      </w:hyperlink>
    </w:p>
    <w:p>
      <w:pPr>
        <w:pStyle w:val="TOC2"/>
        <w:tabs>
          <w:tab w:val="right" w:leader="dot" w:pos="8306"/>
        </w:tabs>
      </w:pPr>
      <w:hyperlink w:anchor="_Toc4170" w:history="1">
        <w:r>
          <w:rPr>
            <w:rFonts w:ascii="仿宋" w:eastAsia="仿宋" w:hAnsi="仿宋" w:cs="仿宋" w:hint="eastAsia"/>
            <w:lang w:eastAsia="zh-CN"/>
          </w:rPr>
          <w:t>(二)、加强资金流动监控</w:t>
        </w:r>
        <w:r>
          <w:tab/>
        </w:r>
        <w:r>
          <w:fldChar w:fldCharType="begin"/>
        </w:r>
        <w:r>
          <w:instrText xml:space="preserve"> PAGEREF _Toc4170 \h </w:instrText>
        </w:r>
        <w:r>
          <w:fldChar w:fldCharType="separate"/>
        </w:r>
        <w:r>
          <w:t>42</w:t>
        </w:r>
        <w:r>
          <w:fldChar w:fldCharType="end"/>
        </w:r>
      </w:hyperlink>
    </w:p>
    <w:p>
      <w:pPr>
        <w:pStyle w:val="TOC2"/>
        <w:tabs>
          <w:tab w:val="right" w:leader="dot" w:pos="8306"/>
        </w:tabs>
      </w:pPr>
      <w:hyperlink w:anchor="_Toc9230" w:history="1">
        <w:r>
          <w:rPr>
            <w:rFonts w:ascii="仿宋" w:eastAsia="仿宋" w:hAnsi="仿宋" w:cs="仿宋" w:hint="eastAsia"/>
            <w:lang w:eastAsia="zh-CN"/>
          </w:rPr>
          <w:t>(三)、制定完善的风险控制机制</w:t>
        </w:r>
        <w:r>
          <w:tab/>
        </w:r>
        <w:r>
          <w:fldChar w:fldCharType="begin"/>
        </w:r>
        <w:r>
          <w:instrText xml:space="preserve"> PAGEREF _Toc9230 \h </w:instrText>
        </w:r>
        <w:r>
          <w:fldChar w:fldCharType="separate"/>
        </w:r>
        <w:r>
          <w:t>43</w:t>
        </w:r>
        <w:r>
          <w:fldChar w:fldCharType="end"/>
        </w:r>
      </w:hyperlink>
    </w:p>
    <w:p>
      <w:pPr>
        <w:pStyle w:val="TOC2"/>
        <w:tabs>
          <w:tab w:val="right" w:leader="dot" w:pos="8306"/>
        </w:tabs>
      </w:pPr>
      <w:hyperlink w:anchor="_Toc10838" w:history="1">
        <w:r>
          <w:rPr>
            <w:rFonts w:ascii="仿宋" w:eastAsia="仿宋" w:hAnsi="仿宋" w:cs="仿宋" w:hint="eastAsia"/>
            <w:lang w:eastAsia="zh-CN"/>
          </w:rPr>
          <w:t>(四)、优化成本管理</w:t>
        </w:r>
        <w:r>
          <w:tab/>
        </w:r>
        <w:r>
          <w:fldChar w:fldCharType="begin"/>
        </w:r>
        <w:r>
          <w:instrText xml:space="preserve"> PAGEREF _Toc10838 \h </w:instrText>
        </w:r>
        <w:r>
          <w:fldChar w:fldCharType="separate"/>
        </w:r>
        <w:r>
          <w:t>45</w:t>
        </w:r>
        <w:r>
          <w:fldChar w:fldCharType="end"/>
        </w:r>
      </w:hyperlink>
    </w:p>
    <w:p>
      <w:pPr>
        <w:pStyle w:val="TOC1"/>
        <w:tabs>
          <w:tab w:val="right" w:leader="dot" w:pos="8306"/>
        </w:tabs>
      </w:pPr>
      <w:hyperlink w:anchor="_Toc25589" w:history="1">
        <w:r>
          <w:rPr>
            <w:rFonts w:ascii="仿宋" w:eastAsia="仿宋" w:hAnsi="仿宋" w:cs="仿宋" w:hint="eastAsia"/>
            <w:lang w:eastAsia="zh-CN"/>
          </w:rPr>
          <w:t>十二、冲压机床项目环境影响分析</w:t>
        </w:r>
        <w:r>
          <w:tab/>
        </w:r>
        <w:r>
          <w:fldChar w:fldCharType="begin"/>
        </w:r>
        <w:r>
          <w:instrText xml:space="preserve"> PAGEREF _Toc25589 \h </w:instrText>
        </w:r>
        <w:r>
          <w:fldChar w:fldCharType="separate"/>
        </w:r>
        <w:r>
          <w:t>46</w:t>
        </w:r>
        <w:r>
          <w:fldChar w:fldCharType="end"/>
        </w:r>
      </w:hyperlink>
    </w:p>
    <w:p>
      <w:pPr>
        <w:pStyle w:val="TOC2"/>
        <w:tabs>
          <w:tab w:val="right" w:leader="dot" w:pos="8306"/>
        </w:tabs>
      </w:pPr>
      <w:hyperlink w:anchor="_Toc24097" w:history="1">
        <w:r>
          <w:rPr>
            <w:rFonts w:ascii="仿宋" w:eastAsia="仿宋" w:hAnsi="仿宋" w:cs="仿宋" w:hint="eastAsia"/>
            <w:lang w:eastAsia="zh-CN"/>
          </w:rPr>
          <w:t>(一)、建设区域环境质量现状</w:t>
        </w:r>
        <w:r>
          <w:tab/>
        </w:r>
        <w:r>
          <w:fldChar w:fldCharType="begin"/>
        </w:r>
        <w:r>
          <w:instrText xml:space="preserve"> PAGEREF _Toc24097 \h </w:instrText>
        </w:r>
        <w:r>
          <w:fldChar w:fldCharType="separate"/>
        </w:r>
        <w:r>
          <w:t>46</w:t>
        </w:r>
        <w:r>
          <w:fldChar w:fldCharType="end"/>
        </w:r>
      </w:hyperlink>
    </w:p>
    <w:p>
      <w:pPr>
        <w:pStyle w:val="TOC2"/>
        <w:tabs>
          <w:tab w:val="right" w:leader="dot" w:pos="8306"/>
        </w:tabs>
      </w:pPr>
      <w:hyperlink w:anchor="_Toc5432" w:history="1">
        <w:r>
          <w:rPr>
            <w:rFonts w:ascii="仿宋" w:eastAsia="仿宋" w:hAnsi="仿宋" w:cs="仿宋" w:hint="eastAsia"/>
            <w:lang w:eastAsia="zh-CN"/>
          </w:rPr>
          <w:t>(二)、建设期环境保护</w:t>
        </w:r>
        <w:r>
          <w:tab/>
        </w:r>
        <w:r>
          <w:fldChar w:fldCharType="begin"/>
        </w:r>
        <w:r>
          <w:instrText xml:space="preserve"> PAGEREF _Toc5432 \h </w:instrText>
        </w:r>
        <w:r>
          <w:fldChar w:fldCharType="separate"/>
        </w:r>
        <w:r>
          <w:t>47</w:t>
        </w:r>
        <w:r>
          <w:fldChar w:fldCharType="end"/>
        </w:r>
      </w:hyperlink>
    </w:p>
    <w:p>
      <w:pPr>
        <w:pStyle w:val="TOC2"/>
        <w:tabs>
          <w:tab w:val="right" w:leader="dot" w:pos="8306"/>
        </w:tabs>
      </w:pPr>
      <w:hyperlink w:anchor="_Toc28431" w:history="1">
        <w:r>
          <w:rPr>
            <w:rFonts w:ascii="仿宋" w:eastAsia="仿宋" w:hAnsi="仿宋" w:cs="仿宋" w:hint="eastAsia"/>
            <w:lang w:eastAsia="zh-CN"/>
          </w:rPr>
          <w:t>(三)、运营期环境保护</w:t>
        </w:r>
        <w:r>
          <w:tab/>
        </w:r>
        <w:r>
          <w:fldChar w:fldCharType="begin"/>
        </w:r>
        <w:r>
          <w:instrText xml:space="preserve"> PAGEREF _Toc28431 \h </w:instrText>
        </w:r>
        <w:r>
          <w:fldChar w:fldCharType="separate"/>
        </w:r>
        <w:r>
          <w:t>49</w:t>
        </w:r>
        <w:r>
          <w:fldChar w:fldCharType="end"/>
        </w:r>
      </w:hyperlink>
    </w:p>
    <w:p>
      <w:pPr>
        <w:pStyle w:val="TOC2"/>
        <w:tabs>
          <w:tab w:val="right" w:leader="dot" w:pos="8306"/>
        </w:tabs>
      </w:pPr>
      <w:hyperlink w:anchor="_Toc21599" w:history="1">
        <w:r>
          <w:rPr>
            <w:rFonts w:ascii="仿宋" w:eastAsia="仿宋" w:hAnsi="仿宋" w:cs="仿宋" w:hint="eastAsia"/>
            <w:lang w:eastAsia="zh-CN"/>
          </w:rPr>
          <w:t>(四)、冲压机床项目建设对区域经济的影响</w:t>
        </w:r>
        <w:r>
          <w:tab/>
        </w:r>
        <w:r>
          <w:fldChar w:fldCharType="begin"/>
        </w:r>
        <w:r>
          <w:instrText xml:space="preserve"> PAGEREF _Toc21599 \h </w:instrText>
        </w:r>
        <w:r>
          <w:fldChar w:fldCharType="separate"/>
        </w:r>
        <w:r>
          <w:t>50</w:t>
        </w:r>
        <w:r>
          <w:fldChar w:fldCharType="end"/>
        </w:r>
      </w:hyperlink>
    </w:p>
    <w:p>
      <w:pPr>
        <w:pStyle w:val="TOC2"/>
        <w:tabs>
          <w:tab w:val="right" w:leader="dot" w:pos="8306"/>
        </w:tabs>
      </w:pPr>
      <w:hyperlink w:anchor="_Toc15201" w:history="1">
        <w:r>
          <w:rPr>
            <w:rFonts w:ascii="仿宋" w:eastAsia="仿宋" w:hAnsi="仿宋" w:cs="仿宋" w:hint="eastAsia"/>
            <w:lang w:eastAsia="zh-CN"/>
          </w:rPr>
          <w:t>(五)、废弃物处理</w:t>
        </w:r>
        <w:r>
          <w:tab/>
        </w:r>
        <w:r>
          <w:fldChar w:fldCharType="begin"/>
        </w:r>
        <w:r>
          <w:instrText xml:space="preserve"> PAGEREF _Toc15201 \h </w:instrText>
        </w:r>
        <w:r>
          <w:fldChar w:fldCharType="separate"/>
        </w:r>
        <w:r>
          <w:t>52</w:t>
        </w:r>
        <w:r>
          <w:fldChar w:fldCharType="end"/>
        </w:r>
      </w:hyperlink>
    </w:p>
    <w:p>
      <w:pPr>
        <w:pStyle w:val="TOC2"/>
        <w:tabs>
          <w:tab w:val="right" w:leader="dot" w:pos="8306"/>
        </w:tabs>
      </w:pPr>
      <w:hyperlink w:anchor="_Toc13115" w:history="1">
        <w:r>
          <w:rPr>
            <w:rFonts w:ascii="仿宋" w:eastAsia="仿宋" w:hAnsi="仿宋" w:cs="仿宋" w:hint="eastAsia"/>
            <w:lang w:eastAsia="zh-CN"/>
          </w:rPr>
          <w:t>(六)、特殊环境影响分析</w:t>
        </w:r>
        <w:r>
          <w:tab/>
        </w:r>
        <w:r>
          <w:fldChar w:fldCharType="begin"/>
        </w:r>
        <w:r>
          <w:instrText xml:space="preserve"> PAGEREF _Toc13115 \h </w:instrText>
        </w:r>
        <w:r>
          <w:fldChar w:fldCharType="separate"/>
        </w:r>
        <w:r>
          <w:t>53</w:t>
        </w:r>
        <w:r>
          <w:fldChar w:fldCharType="end"/>
        </w:r>
      </w:hyperlink>
    </w:p>
    <w:p>
      <w:pPr>
        <w:pStyle w:val="TOC2"/>
        <w:tabs>
          <w:tab w:val="right" w:leader="dot" w:pos="8306"/>
        </w:tabs>
      </w:pPr>
      <w:hyperlink w:anchor="_Toc12290" w:history="1">
        <w:r>
          <w:rPr>
            <w:rFonts w:ascii="仿宋" w:eastAsia="仿宋" w:hAnsi="仿宋" w:cs="仿宋" w:hint="eastAsia"/>
            <w:lang w:eastAsia="zh-CN"/>
          </w:rPr>
          <w:t>(七)、清洁生产</w:t>
        </w:r>
        <w:r>
          <w:tab/>
        </w:r>
        <w:r>
          <w:fldChar w:fldCharType="begin"/>
        </w:r>
        <w:r>
          <w:instrText xml:space="preserve"> PAGEREF _Toc12290 \h </w:instrText>
        </w:r>
        <w:r>
          <w:fldChar w:fldCharType="separate"/>
        </w:r>
        <w:r>
          <w:t>54</w:t>
        </w:r>
        <w:r>
          <w:fldChar w:fldCharType="end"/>
        </w:r>
      </w:hyperlink>
    </w:p>
    <w:p>
      <w:pPr>
        <w:pStyle w:val="TOC2"/>
        <w:tabs>
          <w:tab w:val="right" w:leader="dot" w:pos="8306"/>
        </w:tabs>
      </w:pPr>
      <w:hyperlink w:anchor="_Toc3033" w:history="1">
        <w:r>
          <w:rPr>
            <w:rFonts w:ascii="仿宋" w:eastAsia="仿宋" w:hAnsi="仿宋" w:cs="仿宋" w:hint="eastAsia"/>
            <w:lang w:eastAsia="zh-CN"/>
          </w:rPr>
          <w:t>(八)、环境保护综合评价</w:t>
        </w:r>
        <w:r>
          <w:tab/>
        </w:r>
        <w:r>
          <w:fldChar w:fldCharType="begin"/>
        </w:r>
        <w:r>
          <w:instrText xml:space="preserve"> PAGEREF _Toc3033 \h </w:instrText>
        </w:r>
        <w:r>
          <w:fldChar w:fldCharType="separate"/>
        </w:r>
        <w:r>
          <w:t>55</w:t>
        </w:r>
        <w:r>
          <w:fldChar w:fldCharType="end"/>
        </w:r>
      </w:hyperlink>
    </w:p>
    <w:p>
      <w:pPr>
        <w:pStyle w:val="TOC1"/>
        <w:tabs>
          <w:tab w:val="right" w:leader="dot" w:pos="8306"/>
        </w:tabs>
      </w:pPr>
      <w:hyperlink w:anchor="_Toc17467" w:history="1">
        <w:r>
          <w:rPr>
            <w:rFonts w:ascii="仿宋" w:eastAsia="仿宋" w:hAnsi="仿宋" w:cs="仿宋" w:hint="eastAsia"/>
            <w:lang w:eastAsia="zh-CN"/>
          </w:rPr>
          <w:t>十三、冲压机床项目变更管理</w:t>
        </w:r>
        <w:r>
          <w:tab/>
        </w:r>
        <w:r>
          <w:fldChar w:fldCharType="begin"/>
        </w:r>
        <w:r>
          <w:instrText xml:space="preserve"> PAGEREF _Toc17467 \h </w:instrText>
        </w:r>
        <w:r>
          <w:fldChar w:fldCharType="separate"/>
        </w:r>
        <w:r>
          <w:t>57</w:t>
        </w:r>
        <w:r>
          <w:fldChar w:fldCharType="end"/>
        </w:r>
      </w:hyperlink>
    </w:p>
    <w:p>
      <w:pPr>
        <w:pStyle w:val="TOC2"/>
        <w:tabs>
          <w:tab w:val="right" w:leader="dot" w:pos="8306"/>
        </w:tabs>
      </w:pPr>
      <w:hyperlink w:anchor="_Toc12308" w:history="1">
        <w:r>
          <w:rPr>
            <w:rFonts w:ascii="仿宋" w:eastAsia="仿宋" w:hAnsi="仿宋" w:cs="仿宋" w:hint="eastAsia"/>
            <w:lang w:eastAsia="zh-CN"/>
          </w:rPr>
          <w:t>(一)、变更申请与评估</w:t>
        </w:r>
        <w:r>
          <w:tab/>
        </w:r>
        <w:r>
          <w:fldChar w:fldCharType="begin"/>
        </w:r>
        <w:r>
          <w:instrText xml:space="preserve"> PAGEREF _Toc12308 \h </w:instrText>
        </w:r>
        <w:r>
          <w:fldChar w:fldCharType="separate"/>
        </w:r>
        <w:r>
          <w:t>57</w:t>
        </w:r>
        <w:r>
          <w:fldChar w:fldCharType="end"/>
        </w:r>
      </w:hyperlink>
    </w:p>
    <w:p>
      <w:pPr>
        <w:pStyle w:val="TOC2"/>
        <w:tabs>
          <w:tab w:val="right" w:leader="dot" w:pos="8306"/>
        </w:tabs>
      </w:pPr>
      <w:hyperlink w:anchor="_Toc898" w:history="1">
        <w:r>
          <w:rPr>
            <w:rFonts w:ascii="仿宋" w:eastAsia="仿宋" w:hAnsi="仿宋" w:cs="仿宋" w:hint="eastAsia"/>
            <w:lang w:eastAsia="zh-CN"/>
          </w:rPr>
          <w:t>(二)、变更实施与控制</w:t>
        </w:r>
        <w:r>
          <w:tab/>
        </w:r>
        <w:r>
          <w:fldChar w:fldCharType="begin"/>
        </w:r>
        <w:r>
          <w:instrText xml:space="preserve"> PAGEREF _Toc898 \h </w:instrText>
        </w:r>
        <w:r>
          <w:fldChar w:fldCharType="separate"/>
        </w:r>
        <w:r>
          <w:t>57</w:t>
        </w:r>
        <w:r>
          <w:fldChar w:fldCharType="end"/>
        </w:r>
      </w:hyperlink>
    </w:p>
    <w:p>
      <w:pPr>
        <w:pStyle w:val="TOC1"/>
        <w:tabs>
          <w:tab w:val="right" w:leader="dot" w:pos="8306"/>
        </w:tabs>
      </w:pPr>
      <w:hyperlink w:anchor="_Toc633" w:history="1">
        <w:r>
          <w:rPr>
            <w:rFonts w:ascii="仿宋" w:eastAsia="仿宋" w:hAnsi="仿宋" w:cs="仿宋" w:hint="eastAsia"/>
            <w:lang w:eastAsia="zh-CN"/>
          </w:rPr>
          <w:t>十四、冲压机床项目实施时间节点</w:t>
        </w:r>
        <w:r>
          <w:tab/>
        </w:r>
        <w:r>
          <w:fldChar w:fldCharType="begin"/>
        </w:r>
        <w:r>
          <w:instrText xml:space="preserve"> PAGEREF _Toc633 \h </w:instrText>
        </w:r>
        <w:r>
          <w:fldChar w:fldCharType="separate"/>
        </w:r>
        <w:r>
          <w:t>58</w:t>
        </w:r>
        <w:r>
          <w:fldChar w:fldCharType="end"/>
        </w:r>
      </w:hyperlink>
    </w:p>
    <w:p>
      <w:pPr>
        <w:pStyle w:val="TOC2"/>
        <w:tabs>
          <w:tab w:val="right" w:leader="dot" w:pos="8306"/>
        </w:tabs>
      </w:pPr>
      <w:hyperlink w:anchor="_Toc7998" w:history="1">
        <w:r>
          <w:rPr>
            <w:rFonts w:ascii="仿宋" w:eastAsia="仿宋" w:hAnsi="仿宋" w:cs="仿宋" w:hint="eastAsia"/>
            <w:lang w:eastAsia="zh-CN"/>
          </w:rPr>
          <w:t>(一)、冲压机床项目启动阶段时间节点</w:t>
        </w:r>
        <w:r>
          <w:tab/>
        </w:r>
        <w:r>
          <w:fldChar w:fldCharType="begin"/>
        </w:r>
        <w:r>
          <w:instrText xml:space="preserve"> PAGEREF _Toc7998 \h </w:instrText>
        </w:r>
        <w:r>
          <w:fldChar w:fldCharType="separate"/>
        </w:r>
        <w:r>
          <w:t>58</w:t>
        </w:r>
        <w:r>
          <w:fldChar w:fldCharType="end"/>
        </w:r>
      </w:hyperlink>
    </w:p>
    <w:p>
      <w:pPr>
        <w:pStyle w:val="TOC2"/>
        <w:tabs>
          <w:tab w:val="right" w:leader="dot" w:pos="8306"/>
        </w:tabs>
      </w:pPr>
      <w:hyperlink w:anchor="_Toc11172" w:history="1">
        <w:r>
          <w:rPr>
            <w:rFonts w:ascii="仿宋" w:eastAsia="仿宋" w:hAnsi="仿宋" w:cs="仿宋" w:hint="eastAsia"/>
            <w:lang w:eastAsia="zh-CN"/>
          </w:rPr>
          <w:t>(二)、冲压机床项目执行阶段时间节点</w:t>
        </w:r>
        <w:r>
          <w:tab/>
        </w:r>
        <w:r>
          <w:fldChar w:fldCharType="begin"/>
        </w:r>
        <w:r>
          <w:instrText xml:space="preserve"> PAGEREF _Toc11172 \h </w:instrText>
        </w:r>
        <w:r>
          <w:fldChar w:fldCharType="separate"/>
        </w:r>
        <w:r>
          <w:t>59</w:t>
        </w:r>
        <w:r>
          <w:fldChar w:fldCharType="end"/>
        </w:r>
      </w:hyperlink>
    </w:p>
    <w:p>
      <w:pPr>
        <w:pStyle w:val="TOC2"/>
        <w:tabs>
          <w:tab w:val="right" w:leader="dot" w:pos="8306"/>
        </w:tabs>
      </w:pPr>
      <w:hyperlink w:anchor="_Toc3901" w:history="1">
        <w:r>
          <w:rPr>
            <w:rFonts w:ascii="仿宋" w:eastAsia="仿宋" w:hAnsi="仿宋" w:cs="仿宋" w:hint="eastAsia"/>
            <w:lang w:eastAsia="zh-CN"/>
          </w:rPr>
          <w:t>(三)、冲压机床项目完成阶段时间节点</w:t>
        </w:r>
        <w:r>
          <w:tab/>
        </w:r>
        <w:r>
          <w:fldChar w:fldCharType="begin"/>
        </w:r>
        <w:r>
          <w:instrText xml:space="preserve"> PAGEREF _Toc3901 \h </w:instrText>
        </w:r>
        <w:r>
          <w:fldChar w:fldCharType="separate"/>
        </w:r>
        <w:r>
          <w:t>60</w:t>
        </w:r>
        <w:r>
          <w:fldChar w:fldCharType="end"/>
        </w:r>
      </w:hyperlink>
    </w:p>
    <w:p>
      <w:pPr>
        <w:pStyle w:val="TOC1"/>
        <w:tabs>
          <w:tab w:val="right" w:leader="dot" w:pos="8306"/>
        </w:tabs>
      </w:pPr>
      <w:hyperlink w:anchor="_Toc30534" w:history="1">
        <w:r>
          <w:rPr>
            <w:rFonts w:ascii="仿宋" w:eastAsia="仿宋" w:hAnsi="仿宋" w:cs="仿宋" w:hint="eastAsia"/>
            <w:lang w:eastAsia="zh-CN"/>
          </w:rPr>
          <w:t>十五、供应链管理</w:t>
        </w:r>
        <w:r>
          <w:tab/>
        </w:r>
        <w:r>
          <w:fldChar w:fldCharType="begin"/>
        </w:r>
        <w:r>
          <w:instrText xml:space="preserve"> PAGEREF _Toc30534 \h </w:instrText>
        </w:r>
        <w:r>
          <w:fldChar w:fldCharType="separate"/>
        </w:r>
        <w:r>
          <w:t>61</w:t>
        </w:r>
        <w:r>
          <w:fldChar w:fldCharType="end"/>
        </w:r>
      </w:hyperlink>
    </w:p>
    <w:p>
      <w:pPr>
        <w:pStyle w:val="TOC2"/>
        <w:tabs>
          <w:tab w:val="right" w:leader="dot" w:pos="8306"/>
        </w:tabs>
      </w:pPr>
      <w:hyperlink w:anchor="_Toc16159" w:history="1">
        <w:r>
          <w:rPr>
            <w:rFonts w:ascii="仿宋" w:eastAsia="仿宋" w:hAnsi="仿宋" w:cs="仿宋" w:hint="eastAsia"/>
            <w:lang w:eastAsia="zh-CN"/>
          </w:rPr>
          <w:t>(一)、供应链战略规划</w:t>
        </w:r>
        <w:r>
          <w:tab/>
        </w:r>
        <w:r>
          <w:fldChar w:fldCharType="begin"/>
        </w:r>
        <w:r>
          <w:instrText xml:space="preserve"> PAGEREF _Toc16159 \h </w:instrText>
        </w:r>
        <w:r>
          <w:fldChar w:fldCharType="separate"/>
        </w:r>
        <w:r>
          <w:t>61</w:t>
        </w:r>
        <w:r>
          <w:fldChar w:fldCharType="end"/>
        </w:r>
      </w:hyperlink>
    </w:p>
    <w:p>
      <w:pPr>
        <w:pStyle w:val="TOC2"/>
        <w:tabs>
          <w:tab w:val="right" w:leader="dot" w:pos="8306"/>
        </w:tabs>
      </w:pPr>
      <w:hyperlink w:anchor="_Toc32356" w:history="1">
        <w:r>
          <w:rPr>
            <w:rFonts w:ascii="仿宋" w:eastAsia="仿宋" w:hAnsi="仿宋" w:cs="仿宋" w:hint="eastAsia"/>
            <w:lang w:eastAsia="zh-CN"/>
          </w:rPr>
          <w:t>(二)、供应商选择与合作</w:t>
        </w:r>
        <w:r>
          <w:tab/>
        </w:r>
        <w:r>
          <w:fldChar w:fldCharType="begin"/>
        </w:r>
        <w:r>
          <w:instrText xml:space="preserve"> PAGEREF _Toc32356 \h </w:instrText>
        </w:r>
        <w:r>
          <w:fldChar w:fldCharType="separate"/>
        </w:r>
        <w:r>
          <w:t>62</w:t>
        </w:r>
        <w:r>
          <w:fldChar w:fldCharType="end"/>
        </w:r>
      </w:hyperlink>
    </w:p>
    <w:p>
      <w:pPr>
        <w:pStyle w:val="TOC2"/>
        <w:tabs>
          <w:tab w:val="right" w:leader="dot" w:pos="8306"/>
        </w:tabs>
      </w:pPr>
      <w:hyperlink w:anchor="_Toc30747" w:history="1">
        <w:r>
          <w:rPr>
            <w:rFonts w:ascii="仿宋" w:eastAsia="仿宋" w:hAnsi="仿宋" w:cs="仿宋" w:hint="eastAsia"/>
            <w:lang w:eastAsia="zh-CN"/>
          </w:rPr>
          <w:t>(三)、物流与库存管理</w:t>
        </w:r>
        <w:r>
          <w:tab/>
        </w:r>
        <w:r>
          <w:fldChar w:fldCharType="begin"/>
        </w:r>
        <w:r>
          <w:instrText xml:space="preserve"> PAGEREF _Toc30747 \h </w:instrText>
        </w:r>
        <w:r>
          <w:fldChar w:fldCharType="separate"/>
        </w:r>
        <w:r>
          <w:t>64</w:t>
        </w:r>
        <w:r>
          <w:fldChar w:fldCharType="end"/>
        </w:r>
      </w:hyperlink>
    </w:p>
    <w:p>
      <w:pPr>
        <w:pStyle w:val="TOC1"/>
        <w:tabs>
          <w:tab w:val="right" w:leader="dot" w:pos="8306"/>
        </w:tabs>
      </w:pPr>
      <w:hyperlink w:anchor="_Toc12437" w:history="1">
        <w:r>
          <w:rPr>
            <w:rFonts w:ascii="仿宋" w:eastAsia="仿宋" w:hAnsi="仿宋" w:cs="仿宋" w:hint="eastAsia"/>
            <w:lang w:eastAsia="zh-CN"/>
          </w:rPr>
          <w:t>十六、冲压机床项目实施保障措施</w:t>
        </w:r>
        <w:r>
          <w:tab/>
        </w:r>
        <w:r>
          <w:fldChar w:fldCharType="begin"/>
        </w:r>
        <w:r>
          <w:instrText xml:space="preserve"> PAGEREF _Toc12437 \h </w:instrText>
        </w:r>
        <w:r>
          <w:fldChar w:fldCharType="separate"/>
        </w:r>
        <w:r>
          <w:t>65</w:t>
        </w:r>
        <w:r>
          <w:fldChar w:fldCharType="end"/>
        </w:r>
      </w:hyperlink>
    </w:p>
    <w:p>
      <w:pPr>
        <w:pStyle w:val="TOC2"/>
        <w:tabs>
          <w:tab w:val="right" w:leader="dot" w:pos="8306"/>
        </w:tabs>
      </w:pPr>
      <w:hyperlink w:anchor="_Toc29110" w:history="1">
        <w:r>
          <w:rPr>
            <w:rFonts w:ascii="仿宋" w:eastAsia="仿宋" w:hAnsi="仿宋" w:cs="仿宋" w:hint="eastAsia"/>
            <w:lang w:eastAsia="zh-CN"/>
          </w:rPr>
          <w:t>(一)、冲压机床项目实施保障机制</w:t>
        </w:r>
        <w:r>
          <w:tab/>
        </w:r>
        <w:r>
          <w:fldChar w:fldCharType="begin"/>
        </w:r>
        <w:r>
          <w:instrText xml:space="preserve"> PAGEREF _Toc29110 \h </w:instrText>
        </w:r>
        <w:r>
          <w:fldChar w:fldCharType="separate"/>
        </w:r>
        <w:r>
          <w:t>65</w:t>
        </w:r>
        <w:r>
          <w:fldChar w:fldCharType="end"/>
        </w:r>
      </w:hyperlink>
    </w:p>
    <w:p>
      <w:pPr>
        <w:pStyle w:val="TOC2"/>
        <w:tabs>
          <w:tab w:val="right" w:leader="dot" w:pos="8306"/>
        </w:tabs>
      </w:pPr>
      <w:hyperlink w:anchor="_Toc7252" w:history="1">
        <w:r>
          <w:rPr>
            <w:rFonts w:ascii="仿宋" w:eastAsia="仿宋" w:hAnsi="仿宋" w:cs="仿宋" w:hint="eastAsia"/>
            <w:lang w:eastAsia="zh-CN"/>
          </w:rPr>
          <w:t>(二)、冲压机床项目法律合规要求</w:t>
        </w:r>
        <w:r>
          <w:tab/>
        </w:r>
        <w:r>
          <w:fldChar w:fldCharType="begin"/>
        </w:r>
        <w:r>
          <w:instrText xml:space="preserve"> PAGEREF _Toc7252 \h </w:instrText>
        </w:r>
        <w:r>
          <w:fldChar w:fldCharType="separate"/>
        </w:r>
        <w:r>
          <w:t>69</w:t>
        </w:r>
        <w:r>
          <w:fldChar w:fldCharType="end"/>
        </w:r>
      </w:hyperlink>
    </w:p>
    <w:p>
      <w:pPr>
        <w:pStyle w:val="TOC2"/>
        <w:tabs>
          <w:tab w:val="right" w:leader="dot" w:pos="8306"/>
        </w:tabs>
      </w:pPr>
      <w:hyperlink w:anchor="_Toc2409" w:history="1">
        <w:r>
          <w:rPr>
            <w:rFonts w:ascii="仿宋" w:eastAsia="仿宋" w:hAnsi="仿宋" w:cs="仿宋" w:hint="eastAsia"/>
            <w:lang w:eastAsia="zh-CN"/>
          </w:rPr>
          <w:t>(三)、冲压机床项目合同管理与法律事务</w:t>
        </w:r>
        <w:r>
          <w:tab/>
        </w:r>
        <w:r>
          <w:fldChar w:fldCharType="begin"/>
        </w:r>
        <w:r>
          <w:instrText xml:space="preserve"> PAGEREF _Toc2409 \h </w:instrText>
        </w:r>
        <w:r>
          <w:fldChar w:fldCharType="separate"/>
        </w:r>
        <w:r>
          <w:t>73</w:t>
        </w:r>
        <w:r>
          <w:fldChar w:fldCharType="end"/>
        </w:r>
      </w:hyperlink>
    </w:p>
    <w:p>
      <w:pPr>
        <w:pStyle w:val="TOC2"/>
        <w:tabs>
          <w:tab w:val="right" w:leader="dot" w:pos="8306"/>
        </w:tabs>
      </w:pPr>
      <w:hyperlink w:anchor="_Toc5779" w:history="1">
        <w:r>
          <w:rPr>
            <w:rFonts w:ascii="仿宋" w:eastAsia="仿宋" w:hAnsi="仿宋" w:cs="仿宋" w:hint="eastAsia"/>
            <w:lang w:eastAsia="zh-CN"/>
          </w:rPr>
          <w:t>(四)、冲压机床项目知识产权保护策略</w:t>
        </w:r>
        <w:r>
          <w:tab/>
        </w:r>
        <w:r>
          <w:fldChar w:fldCharType="begin"/>
        </w:r>
        <w:r>
          <w:instrText xml:space="preserve"> PAGEREF _Toc5779 \h </w:instrText>
        </w:r>
        <w:r>
          <w:fldChar w:fldCharType="separate"/>
        </w:r>
        <w:r>
          <w:t>79</w:t>
        </w:r>
        <w:r>
          <w:fldChar w:fldCharType="end"/>
        </w:r>
      </w:hyperlink>
    </w:p>
    <w:p>
      <w:pPr>
        <w:pStyle w:val="TOC1"/>
        <w:tabs>
          <w:tab w:val="right" w:leader="dot" w:pos="8306"/>
        </w:tabs>
      </w:pPr>
      <w:hyperlink w:anchor="_Toc24650" w:history="1">
        <w:r>
          <w:rPr>
            <w:rFonts w:ascii="仿宋" w:eastAsia="仿宋" w:hAnsi="仿宋" w:cs="仿宋" w:hint="eastAsia"/>
            <w:lang w:eastAsia="zh-CN"/>
          </w:rPr>
          <w:t>十七、冲压机床项目治理与监督</w:t>
        </w:r>
        <w:r>
          <w:tab/>
        </w:r>
        <w:r>
          <w:fldChar w:fldCharType="begin"/>
        </w:r>
        <w:r>
          <w:instrText xml:space="preserve"> PAGEREF _Toc24650 \h </w:instrText>
        </w:r>
        <w:r>
          <w:fldChar w:fldCharType="separate"/>
        </w:r>
        <w:r>
          <w:t>81</w:t>
        </w:r>
        <w:r>
          <w:fldChar w:fldCharType="end"/>
        </w:r>
      </w:hyperlink>
    </w:p>
    <w:p>
      <w:pPr>
        <w:pStyle w:val="TOC2"/>
        <w:tabs>
          <w:tab w:val="right" w:leader="dot" w:pos="8306"/>
        </w:tabs>
      </w:pPr>
      <w:hyperlink w:anchor="_Toc9268" w:history="1">
        <w:r>
          <w:rPr>
            <w:rFonts w:ascii="仿宋" w:eastAsia="仿宋" w:hAnsi="仿宋" w:cs="仿宋" w:hint="eastAsia"/>
            <w:lang w:eastAsia="zh-CN"/>
          </w:rPr>
          <w:t>(一)、冲压机床项目治理结构</w:t>
        </w:r>
        <w:r>
          <w:tab/>
        </w:r>
        <w:r>
          <w:fldChar w:fldCharType="begin"/>
        </w:r>
        <w:r>
          <w:instrText xml:space="preserve"> PAGEREF _Toc9268 \h </w:instrText>
        </w:r>
        <w:r>
          <w:fldChar w:fldCharType="separate"/>
        </w:r>
        <w:r>
          <w:t>81</w:t>
        </w:r>
        <w:r>
          <w:fldChar w:fldCharType="end"/>
        </w:r>
      </w:hyperlink>
    </w:p>
    <w:p>
      <w:pPr>
        <w:pStyle w:val="TOC2"/>
        <w:tabs>
          <w:tab w:val="right" w:leader="dot" w:pos="8306"/>
        </w:tabs>
      </w:pPr>
      <w:hyperlink w:anchor="_Toc22326" w:history="1">
        <w:r>
          <w:rPr>
            <w:rFonts w:ascii="仿宋" w:eastAsia="仿宋" w:hAnsi="仿宋" w:cs="仿宋" w:hint="eastAsia"/>
            <w:lang w:eastAsia="zh-CN"/>
          </w:rPr>
          <w:t>(二)、监督与审计</w:t>
        </w:r>
        <w:r>
          <w:tab/>
        </w:r>
        <w:r>
          <w:fldChar w:fldCharType="begin"/>
        </w:r>
        <w:r>
          <w:instrText xml:space="preserve"> PAGEREF _Toc22326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28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技术管理特点体现在其创新导向。通过引入最先进的技术趋势和解决方案，冲压机床项目致力于提升科技含量、提高质量和效率水平。这意味着我们将采用最新的工具和方法，确保冲压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冲压机床项目技术管理的显著特征。通过整合不同领域的技术资源，我们实现了跨学科的协同工作。这有助于优化技术架构，提高整体效能。此外，整合性策略还促进了不同技术团队之间的紧密沟通和高效合作，确保冲压机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冲压机床项目所采用的技术。通过不断优化技术方案，冲压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冲压机床项目团队将在冲压机床项目初期识别可能的技术风险，并采取相应的预防和应对措施。通过建立健全的风险评估机制，冲压机床项目能够在实施过程中及时发现并解决潜在的技术问题，保障冲压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冲压机床项目中，技术将成为冲压机床项目成功的有力支持。这一深度剖析揭示了技术管理在冲压机床项目实施中的关键作用，为冲压机床项目的技术基础奠定了坚实的基础。</w:t>
      </w:r>
    </w:p>
    <w:p>
      <w:pPr>
        <w:pStyle w:val="Heading2"/>
        <w:ind w:firstLine="560" w:firstLineChars="200"/>
        <w:rPr>
          <w:rFonts w:ascii="仿宋" w:eastAsia="仿宋" w:hAnsi="仿宋" w:cs="仿宋" w:hint="eastAsia"/>
          <w:sz w:val="28"/>
          <w:lang w:eastAsia="zh-CN"/>
        </w:rPr>
      </w:pPr>
      <w:bookmarkStart w:id="4" w:name="_Toc20879"/>
      <w:r>
        <w:rPr>
          <w:rFonts w:ascii="仿宋" w:eastAsia="仿宋" w:hAnsi="仿宋" w:cs="仿宋" w:hint="eastAsia"/>
          <w:sz w:val="28"/>
          <w:lang w:eastAsia="zh-CN"/>
        </w:rPr>
        <w:t>(二)、冲压机床项目工艺技术设计方案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冲压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冲压机床项目将严格按照相关行业规范要求进行组织。通过有效控制产品质量，冲压机床项目将致力于为顾客提供优质的冲压机床项目产品和良好的服务。这体现了冲压机床项目对于生产活动合规性和质量标准的高度重视，为冲压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冲压机床项目注重生态效益和清洁生产原则。冲压机床项目建设将紧密结合地方特色经济发展，与社会经济发展规划和区域环境保护规划方案相协调一致。通过与当地区域自然生态系统的结合，冲压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冲压机床项目产品具有多样化的客户需求和个性化的特点。因此，冲压机床项目产品规格品种多样，且单批生产数量较小。为满足这一特点，冲压机床项目承办单位将建设先进的柔性制造生产线。通过广泛应用柔性制造技术，冲压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冲压机床项目采用的技术具有较高的技术含量和自动化水平，处于国内先进水平。这一技术选用不仅体现了对生产效率、质量和环境友好性的高标准要求，同时为冲压机床项目的可持续发展奠定了坚实的基础。</w:t>
      </w:r>
    </w:p>
    <w:p>
      <w:pPr>
        <w:pStyle w:val="Heading2"/>
        <w:ind w:firstLine="560" w:firstLineChars="200"/>
        <w:rPr>
          <w:rFonts w:ascii="仿宋" w:eastAsia="仿宋" w:hAnsi="仿宋" w:cs="仿宋" w:hint="eastAsia"/>
          <w:sz w:val="28"/>
          <w:lang w:eastAsia="zh-CN"/>
        </w:rPr>
      </w:pPr>
      <w:bookmarkStart w:id="5" w:name="_Toc292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为确保冲压机床项目的高效生产和技术实施，我们制定了一套精心设计的设备选型方案，以满足冲压机床项目生产、质量和环保的要求。该方案的主要特点如下：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冲压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针对冲压机床项目产品的多样性和小批量生产的特点，我们将建设柔性制造生产线。通过在设备选型中考虑柔性制造技术，可以灵活应对不同产品规格和生产需求，实现生产线的高度灵活性和适应性。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21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150"/>
      <w:r>
        <w:rPr>
          <w:rFonts w:ascii="仿宋" w:eastAsia="仿宋" w:hAnsi="仿宋" w:cs="仿宋" w:hint="eastAsia"/>
          <w:lang w:eastAsia="zh-CN"/>
        </w:rPr>
        <w:t>(一)、冲压机床行业分析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行业一直以来都是市场的关注焦点。行业内的发展趋势、竞争态势以及潜在机会都对冲压机床项目的推进产生深远的影响。通过深入研究行业的整体概貌，我们将更好地理解行业的核心特征，为冲压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床行业，技术一直是推动创新和发展的关键因素。我们将对当前技术趋势进行详尽分析，包括但不限于人工智能、大数据应用、先进制造技术等。这有助于冲压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冲压机床项目成功的基础。我们将对主要竞争对手进行深入研究，包括其市场份额、产品特点、市场定位等。通过全面了解竞争对手的优势和劣势，冲压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514"/>
      <w:r>
        <w:rPr>
          <w:rFonts w:ascii="仿宋" w:eastAsia="仿宋" w:hAnsi="仿宋" w:cs="仿宋" w:hint="eastAsia"/>
          <w:sz w:val="28"/>
          <w:lang w:eastAsia="zh-CN"/>
        </w:rPr>
        <w:t>(二)、冲压机床市场分析预测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通过对市场规模的深入调研，我们将预测冲压机床市场未来的增长趋势。这包括市场的整体规模、各细分领域的发展趋势等。冲压机床项目可以根据市场的扩张速度和潜在机会，制定更符合市场需求的发展策略。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冲压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冲压机床项目实施过程中需要充分考虑的因素。我们将对市场风险进行全面评估，包括但不限于政策法规风险、市场竞争风险、技术变革风险等。通过对潜在风险的深入分析，冲压机床项目可以制定相应的风险缓解策略，降低不确定性对冲压机床项目的影响。</w:t>
      </w:r>
    </w:p>
    <w:p>
      <w:pPr>
        <w:pStyle w:val="Heading1"/>
        <w:ind w:firstLine="560" w:firstLineChars="200"/>
        <w:rPr>
          <w:rFonts w:ascii="仿宋" w:eastAsia="仿宋" w:hAnsi="仿宋" w:cs="仿宋" w:hint="eastAsia"/>
          <w:sz w:val="28"/>
          <w:lang w:eastAsia="zh-CN"/>
        </w:rPr>
      </w:pPr>
      <w:bookmarkStart w:id="9" w:name="_Toc30346"/>
      <w:r>
        <w:rPr>
          <w:rFonts w:ascii="仿宋" w:eastAsia="仿宋" w:hAnsi="仿宋" w:cs="仿宋" w:hint="eastAsia"/>
          <w:sz w:val="28"/>
          <w:lang w:eastAsia="zh-CN"/>
        </w:rPr>
        <w:t>三、冲压机床项目概论</w:t>
      </w:r>
      <w:bookmarkEnd w:id="9"/>
    </w:p>
    <w:p>
      <w:pPr>
        <w:pStyle w:val="Heading2"/>
        <w:rPr>
          <w:rFonts w:ascii="仿宋" w:eastAsia="仿宋" w:hAnsi="仿宋" w:cs="仿宋" w:hint="eastAsia"/>
          <w:lang w:eastAsia="zh-CN"/>
        </w:rPr>
      </w:pPr>
      <w:bookmarkStart w:id="10" w:name="_Toc11329"/>
      <w:r>
        <w:rPr>
          <w:rFonts w:ascii="仿宋" w:eastAsia="仿宋" w:hAnsi="仿宋" w:cs="仿宋" w:hint="eastAsia"/>
          <w:lang w:eastAsia="zh-CN"/>
        </w:rPr>
        <w:t>(一)、冲压机床项目概况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起源追溯至对市场的深入洞察。市场的不断演变与变革为冲压机床项目提供了难得的机遇。当前市场存在的需求缺口和变革的大环境共同构成了冲压机床项目的背景。这个冲压机床项目旨在充分利用市场机遇，填补行业中尚未满足的需求，为客户提供全新的解决方案。市场的变革和需求的增长使得这个冲压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冲压机床项目名称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正式命名为冲压机床。这个名称不仅仅是一个标识，更代表了冲压机床项目的核心理念和愿景。它蕴含着冲压机床项目所要解决问题的关键字，具有强烈的表达和辨识度，为冲压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冲压机床项目目标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核心目标是提供一种全新、高效的解决方案，满足客户日益增长的需求。冲压机床项目追求的不仅仅是满足市场需求，更是在市场中获得卓越的竞争优势。通过不断提升产品或服务的质量和创新水平，冲压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冲压机床项目范围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全面涵盖了产品研发、制造、市场推广和售后服务，确保从产品设计到最终用户体验的全方位关注。这一全面的冲压机床项目范围是为了确保冲压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冲压机床项目时间表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冲压机床项目计划在未来18个月内完成，包括研发、测试、市场试点和正式推出等不同阶段。这个时间表的合理设计是为了确保冲压机床项目各个阶段的顺利推进，以便按时交付高质量的成果。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冲压机床项目预算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冲压机床项目总预算估算为XX百万美元，主要分配在研发、市场推广、人员培训和运营等方面。这一充足的预算为冲压机床项目提供了充足的资源，确保冲压机床项目在各个方面都能取得优异的表现。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冲压机床项目风险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冲压机床项目可能面临的风险包括市场接受度低、技术难题、竞争激烈等。冲压机床项目团队已经制定了相应的风险应对计划，通过前瞻性的风险管理，确保冲压机床项目在面对不确定性时能够迅速做出应对。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冲压机床项目团队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冲压机床项目汇聚了一支经验丰富、多领域专业素养的核心团队，确保冲压机床项目在各个方面都能拥有高水平的执行力。团队的协同作战是冲压机床项目成功的关键因素之一。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冲压机床项目背景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冲压机床项目的背景根植于市场对更高效、创新产品的渴望，同时也受到科技发展对行业格局的深刻改变的影响。这为冲压机床项目提供了广阔的发展空间和市场需求。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冲压机床项目现状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截至目前，冲压机床项目已完成市场调研和技术验证，取得了初步的成功。这为冲压机床项目在未来的发展奠定了坚实的基础，为更远大的目标打下了坚实的基石。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821"/>
      <w:r>
        <w:rPr>
          <w:rFonts w:ascii="仿宋" w:eastAsia="仿宋" w:hAnsi="仿宋" w:cs="仿宋" w:hint="eastAsia"/>
          <w:sz w:val="28"/>
          <w:lang w:eastAsia="zh-CN"/>
        </w:rPr>
        <w:t>(二)、冲压机床项目目标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keyword》冲压机床项目首要业务目标是在市场中占据有利地位，实现产品/服务的成功推广和销售。通过不断提升产品质量、创新性，冲压机床项目追求成为行业中的领导者，赢得更多客户的青睐。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在科技迅速发展的时代，冲压机床项目着眼于技术创新。通过持续的研发和技术升级，冲压机床项目旨在推出更具创新性的产品或服务，以满足市场对新鲜、先进解决方案的需求。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为了建立可持续的客户关系，冲压机床项目设定了客户满意度目标。通过提供卓越的产品质量和优质的客户服务，冲压机床项目追求赢得客户的信任和忠诚度，确保他们的满意度达到行业领先水平。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冲压机床项目注重社会责任和可持续发展。通过实施环保、社会责任冲压机床项目，冲压机床项目致力于在经济发展的同时保护环境，促进社会公平，实现可持续经营。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冲压机床项目的团队是实现目标的核心驱动力。因此，冲压机床项目设定了团队发展目标，包括提升团队成员的专业技能、培养领导力，以及搭建协同高效的团队工作氛围。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466"/>
      <w:r>
        <w:rPr>
          <w:rFonts w:ascii="仿宋" w:eastAsia="仿宋" w:hAnsi="仿宋" w:cs="仿宋" w:hint="eastAsia"/>
          <w:sz w:val="28"/>
          <w:lang w:eastAsia="zh-CN"/>
        </w:rPr>
        <w:t>(三)、冲压机床项目提出的理由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冲压机床项目提出的理由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冲压机床项目的提出源于对市场机遇的深刻洞察。当前市场中存在的需求缺口和行业发展趋势表明，有巨大的商业机会等待被开发。通过准确捕捉市场机遇，冲压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理念基于对技术创新的信仰。通过持续的研发和技术投入，冲压机床项目有望推出更具创新性的产品或服务。在科技飞速发展的当下，冲压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是为了增强企业的行业竞争力。通过提升产品或服务的质量和独特性，冲压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响应了消费者需求的变化。随着社会和科技的不断发展，消费者对产品和服务的需求也在发生变化。通过深入了解并及时回应消费者的新需求，冲压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冲压机床项目的提出是企业战略发展规划的一部分。在面对日益激烈的市场竞争和不断变化的商业环境中，冲压机床项目作为企业战略的一环，旨在为企业开辟新的增长领域，巩固企业在行业中的地位。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不仅仅是基于商业考量，还注重社会责任。通过推出环保、社会责任等方面的冲压机床项目，冲压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冲压机床项目的提出反映了对利益相关者期望的关注。包括客户、员工、投资者等利益相关者在企业发展中都有着各自的期望，冲压机床项目力求在满足这些期望的同时，取得更大的共赢。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131"/>
      <w:r>
        <w:rPr>
          <w:rFonts w:ascii="仿宋" w:eastAsia="仿宋" w:hAnsi="仿宋" w:cs="仿宋" w:hint="eastAsia"/>
          <w:sz w:val="28"/>
          <w:lang w:eastAsia="zh-CN"/>
        </w:rPr>
        <w:t>(四)、冲压机床项目意义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在实施冲压机床项目的过程中，我们不仅仅是在追逐商业成功，更是为企业和社会的多个层面创造了深远的意义。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首要意义在于提升企业的市场竞争力。通过持续的创新和对产品质量的高标准要求，冲压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冲压机床项目的推进将促使行业技术水平的提升。通过引入先进技术和创新性解决方案，冲压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冲压机床项目不仅创造了大量就业机会，提高了就业水平，还注重社会责任和环保。通过参与社会公益事业和推动环保冲压机床项目，冲压机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综合而言，冲压机床项目意义重大，不仅推动了企业的发展，也为行业和社会的进步贡献了积极力量。这是一个全面而深刻的影响，将在未来产生可持续的正面效应。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733"/>
      <w:r>
        <w:rPr>
          <w:rFonts w:ascii="仿宋" w:eastAsia="仿宋" w:hAnsi="仿宋" w:cs="仿宋" w:hint="eastAsia"/>
          <w:sz w:val="28"/>
          <w:lang w:eastAsia="zh-CN"/>
        </w:rPr>
        <w:t>(五)、冲压机床项目背景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在当今迅猛发展的商业环境中，冲压机床项目的动因根植于对多方面因素的审慎考量。这个冲压机床项目的提出并非孤立的决策，而是对企业所处背景深入思考的产物。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市场的不断演变是冲压机床项目背后的首要原因。科技的迅速发展和全球市场的快速变化使得企业必须灵活应对。冲压机床项目应运而生，旨在通过创新性的解决方案迎合市场的多变需求，赢得竞争中的先机。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竞争的激烈程度也是冲压机床项目背景中不可忽视的一环。企业需要在激烈竞争中脱颖而出，为此，冲压机床项目致力于打破常规，提供独特的价值主张，以吸引客户并确保市场份额的增长。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技术的迅速发展为企业带来了机遇与挑战。作为冲压机床项目启动的背景之一，对新兴技术的应用将有助于提升企业的技术水平，使其在不断演进的商业环境中保持竞争优势。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此外，社会对企业责任的期望也在逐渐升高。冲压机床项目充分融入了社会责任的理念，通过可持续经营和社会公益冲压机床项目，企图为社会贡献一份力量，在商业成功的同时关注社会价值。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359"/>
      <w:r>
        <w:rPr>
          <w:rFonts w:ascii="仿宋" w:eastAsia="仿宋" w:hAnsi="仿宋" w:cs="仿宋" w:hint="eastAsia"/>
          <w:sz w:val="28"/>
          <w:lang w:eastAsia="zh-CN"/>
        </w:rPr>
        <w:t>四、冲压机床项目建设背景及必要性分析</w:t>
      </w:r>
      <w:bookmarkEnd w:id="15"/>
    </w:p>
    <w:p>
      <w:pPr>
        <w:pStyle w:val="Heading2"/>
        <w:rPr>
          <w:rFonts w:ascii="仿宋" w:eastAsia="仿宋" w:hAnsi="仿宋" w:cs="仿宋" w:hint="eastAsia"/>
          <w:lang w:eastAsia="zh-CN"/>
        </w:rPr>
      </w:pPr>
      <w:bookmarkStart w:id="16" w:name="_Toc29834"/>
      <w:r>
        <w:rPr>
          <w:rFonts w:ascii="仿宋" w:eastAsia="仿宋" w:hAnsi="仿宋" w:cs="仿宋" w:hint="eastAsia"/>
          <w:lang w:eastAsia="zh-CN"/>
        </w:rPr>
        <w:t>(一)、冲压机床项目背景分析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冲压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冲压机床项目在这个潮流中的定位。同时，我们将关注行业内涌现的新兴机遇，以便冲压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冲压机床项目提供了强大的发展动力。我们将聚焦于行业内最新的技术发展趋势，包括但不限于人工智能、大数据分析、物联网等领域。通过深度的技术研究，我们将确保冲压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冲压机床项目发展的源泉。我们将投入更多的精力对市场需求进行深入剖析，超越表面的需求，深入挖掘潜在的市场痛点和机遇。通过对市场需求的细致了解，冲压机床项目将更有针对性地设计解决方案，满足市场的多样化需求，从而更好地促进冲压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冲压机床项目战略至关重要。我们将对竞争态势进行更为深入的分析，包括但不限于市场份额、产品特点、客户满意度等多个维度。通过深度的竞争分析，冲压机床项目将能够更准确地把握市场脉搏，制定具有竞争力的冲压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冲压机床项目的发展具有直接的影响。我们将进行更为全面的法规和政策分析，了解行业发展中的潜在法律风险和合规挑战。通过充分了解和遵守相关法规，冲压机床项目将确保在法律框架内合法合规运营，为冲压机床项目的稳健发展提供有力支持。</w:t>
      </w:r>
    </w:p>
    <w:p>
      <w:pPr>
        <w:pStyle w:val="Heading2"/>
        <w:ind w:firstLine="560" w:firstLineChars="200"/>
        <w:rPr>
          <w:rFonts w:ascii="仿宋" w:eastAsia="仿宋" w:hAnsi="仿宋" w:cs="仿宋" w:hint="eastAsia"/>
          <w:sz w:val="28"/>
          <w:lang w:eastAsia="zh-CN"/>
        </w:rPr>
      </w:pPr>
      <w:bookmarkStart w:id="17" w:name="_Toc5535"/>
      <w:r>
        <w:rPr>
          <w:rFonts w:ascii="仿宋" w:eastAsia="仿宋" w:hAnsi="仿宋" w:cs="仿宋" w:hint="eastAsia"/>
          <w:sz w:val="28"/>
          <w:lang w:eastAsia="zh-CN"/>
        </w:rPr>
        <w:t>(二)、冲压机床项目建设必要性分析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建设的迫切性源于对行业发展趋势的深刻洞察。我们正处于一个行业变革的时代，科技创新、数字化转型成为企业发展的关键动力。冲压机床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https://d.book118.com/535312112234011033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30EBC"/>
    <w:rsid w:val="3E530E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1211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2023-12-30T22:35:00Z</dcterms:created>
  <dcterms:modified xsi:type="dcterms:W3CDTF">2023-12-30T22:35:55Z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4180B7868D474C9DA9BA791723F5A72D_11</vt:lpwstr>
  </property>
  <property fmtid="{D5CDD505-2E9C-101B-9397-08002B2CF9AE}" pid="3" name="KSOProductBuildVer">
    <vt:lpwstr>2052-12.1.0.16120</vt:lpwstr>
  </property>
</Properties>
</file>