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胶印CTP项目可行性建设方案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76" w:history="1">
        <w:r>
          <w:rPr>
            <w:rFonts w:ascii="仿宋" w:eastAsia="仿宋" w:hAnsi="仿宋" w:cs="仿宋" w:hint="eastAsia"/>
            <w:lang w:eastAsia="zh-CN"/>
          </w:rPr>
          <w:t>前言</w:t>
        </w:r>
        <w:r>
          <w:tab/>
        </w:r>
        <w:r>
          <w:fldChar w:fldCharType="begin"/>
        </w:r>
        <w:r>
          <w:instrText xml:space="preserve"> PAGEREF _Toc22276 \h </w:instrText>
        </w:r>
        <w:r>
          <w:fldChar w:fldCharType="separate"/>
        </w:r>
        <w:r>
          <w:t>3</w:t>
        </w:r>
        <w:r>
          <w:fldChar w:fldCharType="end"/>
        </w:r>
      </w:hyperlink>
    </w:p>
    <w:p>
      <w:pPr>
        <w:pStyle w:val="TOC1"/>
        <w:tabs>
          <w:tab w:val="right" w:leader="dot" w:pos="8306"/>
        </w:tabs>
      </w:pPr>
      <w:hyperlink w:anchor="_Toc6319" w:history="1">
        <w:r>
          <w:rPr>
            <w:rFonts w:ascii="仿宋" w:eastAsia="仿宋" w:hAnsi="仿宋" w:cs="仿宋" w:hint="eastAsia"/>
            <w:lang w:eastAsia="zh-CN"/>
          </w:rPr>
          <w:t>一、背景、必要性分析</w:t>
        </w:r>
        <w:r>
          <w:tab/>
        </w:r>
        <w:r>
          <w:fldChar w:fldCharType="begin"/>
        </w:r>
        <w:r>
          <w:instrText xml:space="preserve"> PAGEREF _Toc6319 \h </w:instrText>
        </w:r>
        <w:r>
          <w:fldChar w:fldCharType="separate"/>
        </w:r>
        <w:r>
          <w:t>3</w:t>
        </w:r>
        <w:r>
          <w:fldChar w:fldCharType="end"/>
        </w:r>
      </w:hyperlink>
    </w:p>
    <w:p>
      <w:pPr>
        <w:pStyle w:val="TOC2"/>
        <w:tabs>
          <w:tab w:val="right" w:leader="dot" w:pos="8306"/>
        </w:tabs>
      </w:pPr>
      <w:hyperlink w:anchor="_Toc8062" w:history="1">
        <w:r>
          <w:rPr>
            <w:rFonts w:ascii="仿宋" w:eastAsia="仿宋" w:hAnsi="仿宋" w:cs="仿宋" w:hint="eastAsia"/>
            <w:lang w:eastAsia="zh-CN"/>
          </w:rPr>
          <w:t>(一)、项目建设背景</w:t>
        </w:r>
        <w:r>
          <w:tab/>
        </w:r>
        <w:r>
          <w:fldChar w:fldCharType="begin"/>
        </w:r>
        <w:r>
          <w:instrText xml:space="preserve"> PAGEREF _Toc8062 \h </w:instrText>
        </w:r>
        <w:r>
          <w:fldChar w:fldCharType="separate"/>
        </w:r>
        <w:r>
          <w:t>3</w:t>
        </w:r>
        <w:r>
          <w:fldChar w:fldCharType="end"/>
        </w:r>
      </w:hyperlink>
    </w:p>
    <w:p>
      <w:pPr>
        <w:pStyle w:val="TOC2"/>
        <w:tabs>
          <w:tab w:val="right" w:leader="dot" w:pos="8306"/>
        </w:tabs>
      </w:pPr>
      <w:hyperlink w:anchor="_Toc17169" w:history="1">
        <w:r>
          <w:rPr>
            <w:rFonts w:ascii="仿宋" w:eastAsia="仿宋" w:hAnsi="仿宋" w:cs="仿宋" w:hint="eastAsia"/>
            <w:lang w:eastAsia="zh-CN"/>
          </w:rPr>
          <w:t>(二)、必要性分析</w:t>
        </w:r>
        <w:r>
          <w:tab/>
        </w:r>
        <w:r>
          <w:fldChar w:fldCharType="begin"/>
        </w:r>
        <w:r>
          <w:instrText xml:space="preserve"> PAGEREF _Toc17169 \h </w:instrText>
        </w:r>
        <w:r>
          <w:fldChar w:fldCharType="separate"/>
        </w:r>
        <w:r>
          <w:t>4</w:t>
        </w:r>
        <w:r>
          <w:fldChar w:fldCharType="end"/>
        </w:r>
      </w:hyperlink>
    </w:p>
    <w:p>
      <w:pPr>
        <w:pStyle w:val="TOC2"/>
        <w:tabs>
          <w:tab w:val="right" w:leader="dot" w:pos="8306"/>
        </w:tabs>
      </w:pPr>
      <w:hyperlink w:anchor="_Toc7688" w:history="1">
        <w:r>
          <w:rPr>
            <w:rFonts w:ascii="仿宋" w:eastAsia="仿宋" w:hAnsi="仿宋" w:cs="仿宋" w:hint="eastAsia"/>
            <w:lang w:eastAsia="zh-CN"/>
          </w:rPr>
          <w:t>(三)、项目建设有利条件</w:t>
        </w:r>
        <w:r>
          <w:tab/>
        </w:r>
        <w:r>
          <w:fldChar w:fldCharType="begin"/>
        </w:r>
        <w:r>
          <w:instrText xml:space="preserve"> PAGEREF _Toc7688 \h </w:instrText>
        </w:r>
        <w:r>
          <w:fldChar w:fldCharType="separate"/>
        </w:r>
        <w:r>
          <w:t>5</w:t>
        </w:r>
        <w:r>
          <w:fldChar w:fldCharType="end"/>
        </w:r>
      </w:hyperlink>
    </w:p>
    <w:p>
      <w:pPr>
        <w:pStyle w:val="TOC1"/>
        <w:tabs>
          <w:tab w:val="right" w:leader="dot" w:pos="8306"/>
        </w:tabs>
      </w:pPr>
      <w:hyperlink w:anchor="_Toc13056" w:history="1">
        <w:r>
          <w:rPr>
            <w:rFonts w:ascii="仿宋" w:eastAsia="仿宋" w:hAnsi="仿宋" w:cs="仿宋" w:hint="eastAsia"/>
            <w:lang w:eastAsia="zh-CN"/>
          </w:rPr>
          <w:t>二、项目选址研究</w:t>
        </w:r>
        <w:r>
          <w:tab/>
        </w:r>
        <w:r>
          <w:fldChar w:fldCharType="begin"/>
        </w:r>
        <w:r>
          <w:instrText xml:space="preserve"> PAGEREF _Toc13056 \h </w:instrText>
        </w:r>
        <w:r>
          <w:fldChar w:fldCharType="separate"/>
        </w:r>
        <w:r>
          <w:t>7</w:t>
        </w:r>
        <w:r>
          <w:fldChar w:fldCharType="end"/>
        </w:r>
      </w:hyperlink>
    </w:p>
    <w:p>
      <w:pPr>
        <w:pStyle w:val="TOC2"/>
        <w:tabs>
          <w:tab w:val="right" w:leader="dot" w:pos="8306"/>
        </w:tabs>
      </w:pPr>
      <w:hyperlink w:anchor="_Toc23984" w:history="1">
        <w:r>
          <w:rPr>
            <w:rFonts w:ascii="仿宋" w:eastAsia="仿宋" w:hAnsi="仿宋" w:cs="仿宋" w:hint="eastAsia"/>
            <w:lang w:eastAsia="zh-CN"/>
          </w:rPr>
          <w:t>(一)、项目选址原则</w:t>
        </w:r>
        <w:r>
          <w:tab/>
        </w:r>
        <w:r>
          <w:fldChar w:fldCharType="begin"/>
        </w:r>
        <w:r>
          <w:instrText xml:space="preserve"> PAGEREF _Toc23984 \h </w:instrText>
        </w:r>
        <w:r>
          <w:fldChar w:fldCharType="separate"/>
        </w:r>
        <w:r>
          <w:t>7</w:t>
        </w:r>
        <w:r>
          <w:fldChar w:fldCharType="end"/>
        </w:r>
      </w:hyperlink>
    </w:p>
    <w:p>
      <w:pPr>
        <w:pStyle w:val="TOC2"/>
        <w:tabs>
          <w:tab w:val="right" w:leader="dot" w:pos="8306"/>
        </w:tabs>
      </w:pPr>
      <w:hyperlink w:anchor="_Toc20295" w:history="1">
        <w:r>
          <w:rPr>
            <w:rFonts w:ascii="仿宋" w:eastAsia="仿宋" w:hAnsi="仿宋" w:cs="仿宋" w:hint="eastAsia"/>
            <w:lang w:eastAsia="zh-CN"/>
          </w:rPr>
          <w:t>(二)、项目选址</w:t>
        </w:r>
        <w:r>
          <w:tab/>
        </w:r>
        <w:r>
          <w:fldChar w:fldCharType="begin"/>
        </w:r>
        <w:r>
          <w:instrText xml:space="preserve"> PAGEREF _Toc20295 \h </w:instrText>
        </w:r>
        <w:r>
          <w:fldChar w:fldCharType="separate"/>
        </w:r>
        <w:r>
          <w:t>10</w:t>
        </w:r>
        <w:r>
          <w:fldChar w:fldCharType="end"/>
        </w:r>
      </w:hyperlink>
    </w:p>
    <w:p>
      <w:pPr>
        <w:pStyle w:val="TOC2"/>
        <w:tabs>
          <w:tab w:val="right" w:leader="dot" w:pos="8306"/>
        </w:tabs>
      </w:pPr>
      <w:hyperlink w:anchor="_Toc23105" w:history="1">
        <w:r>
          <w:rPr>
            <w:rFonts w:ascii="仿宋" w:eastAsia="仿宋" w:hAnsi="仿宋" w:cs="仿宋" w:hint="eastAsia"/>
            <w:lang w:eastAsia="zh-CN"/>
          </w:rPr>
          <w:t>(三)、建设条件分析</w:t>
        </w:r>
        <w:r>
          <w:tab/>
        </w:r>
        <w:r>
          <w:fldChar w:fldCharType="begin"/>
        </w:r>
        <w:r>
          <w:instrText xml:space="preserve"> PAGEREF _Toc23105 \h </w:instrText>
        </w:r>
        <w:r>
          <w:fldChar w:fldCharType="separate"/>
        </w:r>
        <w:r>
          <w:t>12</w:t>
        </w:r>
        <w:r>
          <w:fldChar w:fldCharType="end"/>
        </w:r>
      </w:hyperlink>
    </w:p>
    <w:p>
      <w:pPr>
        <w:pStyle w:val="TOC2"/>
        <w:tabs>
          <w:tab w:val="right" w:leader="dot" w:pos="8306"/>
        </w:tabs>
      </w:pPr>
      <w:hyperlink w:anchor="_Toc15363" w:history="1">
        <w:r>
          <w:rPr>
            <w:rFonts w:ascii="仿宋" w:eastAsia="仿宋" w:hAnsi="仿宋" w:cs="仿宋" w:hint="eastAsia"/>
            <w:lang w:eastAsia="zh-CN"/>
          </w:rPr>
          <w:t>(四)、用地控制指标</w:t>
        </w:r>
        <w:r>
          <w:tab/>
        </w:r>
        <w:r>
          <w:fldChar w:fldCharType="begin"/>
        </w:r>
        <w:r>
          <w:instrText xml:space="preserve"> PAGEREF _Toc15363 \h </w:instrText>
        </w:r>
        <w:r>
          <w:fldChar w:fldCharType="separate"/>
        </w:r>
        <w:r>
          <w:t>14</w:t>
        </w:r>
        <w:r>
          <w:fldChar w:fldCharType="end"/>
        </w:r>
      </w:hyperlink>
    </w:p>
    <w:p>
      <w:pPr>
        <w:pStyle w:val="TOC2"/>
        <w:tabs>
          <w:tab w:val="right" w:leader="dot" w:pos="8306"/>
        </w:tabs>
      </w:pPr>
      <w:hyperlink w:anchor="_Toc26844" w:history="1">
        <w:r>
          <w:rPr>
            <w:rFonts w:ascii="仿宋" w:eastAsia="仿宋" w:hAnsi="仿宋" w:cs="仿宋" w:hint="eastAsia"/>
            <w:lang w:eastAsia="zh-CN"/>
          </w:rPr>
          <w:t>(五)、地总体要求</w:t>
        </w:r>
        <w:r>
          <w:tab/>
        </w:r>
        <w:r>
          <w:fldChar w:fldCharType="begin"/>
        </w:r>
        <w:r>
          <w:instrText xml:space="preserve"> PAGEREF _Toc26844 \h </w:instrText>
        </w:r>
        <w:r>
          <w:fldChar w:fldCharType="separate"/>
        </w:r>
        <w:r>
          <w:t>15</w:t>
        </w:r>
        <w:r>
          <w:fldChar w:fldCharType="end"/>
        </w:r>
      </w:hyperlink>
    </w:p>
    <w:p>
      <w:pPr>
        <w:pStyle w:val="TOC2"/>
        <w:tabs>
          <w:tab w:val="right" w:leader="dot" w:pos="8306"/>
        </w:tabs>
      </w:pPr>
      <w:hyperlink w:anchor="_Toc7526" w:history="1">
        <w:r>
          <w:rPr>
            <w:rFonts w:ascii="仿宋" w:eastAsia="仿宋" w:hAnsi="仿宋" w:cs="仿宋" w:hint="eastAsia"/>
            <w:lang w:eastAsia="zh-CN"/>
          </w:rPr>
          <w:t>(六)、节约用地措施</w:t>
        </w:r>
        <w:r>
          <w:tab/>
        </w:r>
        <w:r>
          <w:fldChar w:fldCharType="begin"/>
        </w:r>
        <w:r>
          <w:instrText xml:space="preserve"> PAGEREF _Toc7526 \h </w:instrText>
        </w:r>
        <w:r>
          <w:fldChar w:fldCharType="separate"/>
        </w:r>
        <w:r>
          <w:t>16</w:t>
        </w:r>
        <w:r>
          <w:fldChar w:fldCharType="end"/>
        </w:r>
      </w:hyperlink>
    </w:p>
    <w:p>
      <w:pPr>
        <w:pStyle w:val="TOC2"/>
        <w:tabs>
          <w:tab w:val="right" w:leader="dot" w:pos="8306"/>
        </w:tabs>
      </w:pPr>
      <w:hyperlink w:anchor="_Toc31282" w:history="1">
        <w:r>
          <w:rPr>
            <w:rFonts w:ascii="仿宋" w:eastAsia="仿宋" w:hAnsi="仿宋" w:cs="仿宋" w:hint="eastAsia"/>
            <w:lang w:eastAsia="zh-CN"/>
          </w:rPr>
          <w:t>(七)、选址综合评价</w:t>
        </w:r>
        <w:r>
          <w:tab/>
        </w:r>
        <w:r>
          <w:fldChar w:fldCharType="begin"/>
        </w:r>
        <w:r>
          <w:instrText xml:space="preserve"> PAGEREF _Toc31282 \h </w:instrText>
        </w:r>
        <w:r>
          <w:fldChar w:fldCharType="separate"/>
        </w:r>
        <w:r>
          <w:t>18</w:t>
        </w:r>
        <w:r>
          <w:fldChar w:fldCharType="end"/>
        </w:r>
      </w:hyperlink>
    </w:p>
    <w:p>
      <w:pPr>
        <w:pStyle w:val="TOC1"/>
        <w:tabs>
          <w:tab w:val="right" w:leader="dot" w:pos="8306"/>
        </w:tabs>
      </w:pPr>
      <w:hyperlink w:anchor="_Toc12672" w:history="1">
        <w:r>
          <w:rPr>
            <w:rFonts w:ascii="仿宋" w:eastAsia="仿宋" w:hAnsi="仿宋" w:cs="仿宋" w:hint="eastAsia"/>
            <w:lang w:eastAsia="zh-CN"/>
          </w:rPr>
          <w:t>三、经济影响分析</w:t>
        </w:r>
        <w:r>
          <w:tab/>
        </w:r>
        <w:r>
          <w:fldChar w:fldCharType="begin"/>
        </w:r>
        <w:r>
          <w:instrText xml:space="preserve"> PAGEREF _Toc12672 \h </w:instrText>
        </w:r>
        <w:r>
          <w:fldChar w:fldCharType="separate"/>
        </w:r>
        <w:r>
          <w:t>19</w:t>
        </w:r>
        <w:r>
          <w:fldChar w:fldCharType="end"/>
        </w:r>
      </w:hyperlink>
    </w:p>
    <w:p>
      <w:pPr>
        <w:pStyle w:val="TOC2"/>
        <w:tabs>
          <w:tab w:val="right" w:leader="dot" w:pos="8306"/>
        </w:tabs>
      </w:pPr>
      <w:hyperlink w:anchor="_Toc11190" w:history="1">
        <w:r>
          <w:rPr>
            <w:rFonts w:ascii="仿宋" w:eastAsia="仿宋" w:hAnsi="仿宋" w:cs="仿宋" w:hint="eastAsia"/>
            <w:lang w:eastAsia="zh-CN"/>
          </w:rPr>
          <w:t>(一)、经济费用效益或费用效果分析</w:t>
        </w:r>
        <w:r>
          <w:tab/>
        </w:r>
        <w:r>
          <w:fldChar w:fldCharType="begin"/>
        </w:r>
        <w:r>
          <w:instrText xml:space="preserve"> PAGEREF _Toc11190 \h </w:instrText>
        </w:r>
        <w:r>
          <w:fldChar w:fldCharType="separate"/>
        </w:r>
        <w:r>
          <w:t>19</w:t>
        </w:r>
        <w:r>
          <w:fldChar w:fldCharType="end"/>
        </w:r>
      </w:hyperlink>
    </w:p>
    <w:p>
      <w:pPr>
        <w:pStyle w:val="TOC2"/>
        <w:tabs>
          <w:tab w:val="right" w:leader="dot" w:pos="8306"/>
        </w:tabs>
      </w:pPr>
      <w:hyperlink w:anchor="_Toc296" w:history="1">
        <w:r>
          <w:rPr>
            <w:rFonts w:ascii="仿宋" w:eastAsia="仿宋" w:hAnsi="仿宋" w:cs="仿宋" w:hint="eastAsia"/>
            <w:lang w:eastAsia="zh-CN"/>
          </w:rPr>
          <w:t>(二)、行业影响分析</w:t>
        </w:r>
        <w:r>
          <w:tab/>
        </w:r>
        <w:r>
          <w:fldChar w:fldCharType="begin"/>
        </w:r>
        <w:r>
          <w:instrText xml:space="preserve"> PAGEREF _Toc296 \h </w:instrText>
        </w:r>
        <w:r>
          <w:fldChar w:fldCharType="separate"/>
        </w:r>
        <w:r>
          <w:t>21</w:t>
        </w:r>
        <w:r>
          <w:fldChar w:fldCharType="end"/>
        </w:r>
      </w:hyperlink>
    </w:p>
    <w:p>
      <w:pPr>
        <w:pStyle w:val="TOC2"/>
        <w:tabs>
          <w:tab w:val="right" w:leader="dot" w:pos="8306"/>
        </w:tabs>
      </w:pPr>
      <w:hyperlink w:anchor="_Toc1859" w:history="1">
        <w:r>
          <w:rPr>
            <w:rFonts w:ascii="仿宋" w:eastAsia="仿宋" w:hAnsi="仿宋" w:cs="仿宋" w:hint="eastAsia"/>
            <w:lang w:eastAsia="zh-CN"/>
          </w:rPr>
          <w:t>(三)、区域经济影响分析</w:t>
        </w:r>
        <w:r>
          <w:tab/>
        </w:r>
        <w:r>
          <w:fldChar w:fldCharType="begin"/>
        </w:r>
        <w:r>
          <w:instrText xml:space="preserve"> PAGEREF _Toc1859 \h </w:instrText>
        </w:r>
        <w:r>
          <w:fldChar w:fldCharType="separate"/>
        </w:r>
        <w:r>
          <w:t>23</w:t>
        </w:r>
        <w:r>
          <w:fldChar w:fldCharType="end"/>
        </w:r>
      </w:hyperlink>
    </w:p>
    <w:p>
      <w:pPr>
        <w:pStyle w:val="TOC2"/>
        <w:tabs>
          <w:tab w:val="right" w:leader="dot" w:pos="8306"/>
        </w:tabs>
      </w:pPr>
      <w:hyperlink w:anchor="_Toc10638" w:history="1">
        <w:r>
          <w:rPr>
            <w:rFonts w:ascii="仿宋" w:eastAsia="仿宋" w:hAnsi="仿宋" w:cs="仿宋" w:hint="eastAsia"/>
            <w:lang w:eastAsia="zh-CN"/>
          </w:rPr>
          <w:t>(四)、宏观经济影响分析</w:t>
        </w:r>
        <w:r>
          <w:tab/>
        </w:r>
        <w:r>
          <w:fldChar w:fldCharType="begin"/>
        </w:r>
        <w:r>
          <w:instrText xml:space="preserve"> PAGEREF _Toc10638 \h </w:instrText>
        </w:r>
        <w:r>
          <w:fldChar w:fldCharType="separate"/>
        </w:r>
        <w:r>
          <w:t>23</w:t>
        </w:r>
        <w:r>
          <w:fldChar w:fldCharType="end"/>
        </w:r>
      </w:hyperlink>
    </w:p>
    <w:p>
      <w:pPr>
        <w:pStyle w:val="TOC1"/>
        <w:tabs>
          <w:tab w:val="right" w:leader="dot" w:pos="8306"/>
        </w:tabs>
      </w:pPr>
      <w:hyperlink w:anchor="_Toc3336" w:history="1">
        <w:r>
          <w:rPr>
            <w:rFonts w:ascii="仿宋" w:eastAsia="仿宋" w:hAnsi="仿宋" w:cs="仿宋" w:hint="eastAsia"/>
            <w:lang w:eastAsia="zh-CN"/>
          </w:rPr>
          <w:t>四、社会影响分析</w:t>
        </w:r>
        <w:r>
          <w:tab/>
        </w:r>
        <w:r>
          <w:fldChar w:fldCharType="begin"/>
        </w:r>
        <w:r>
          <w:instrText xml:space="preserve"> PAGEREF _Toc3336 \h </w:instrText>
        </w:r>
        <w:r>
          <w:fldChar w:fldCharType="separate"/>
        </w:r>
        <w:r>
          <w:t>25</w:t>
        </w:r>
        <w:r>
          <w:fldChar w:fldCharType="end"/>
        </w:r>
      </w:hyperlink>
    </w:p>
    <w:p>
      <w:pPr>
        <w:pStyle w:val="TOC2"/>
        <w:tabs>
          <w:tab w:val="right" w:leader="dot" w:pos="8306"/>
        </w:tabs>
      </w:pPr>
      <w:hyperlink w:anchor="_Toc2810" w:history="1">
        <w:r>
          <w:rPr>
            <w:rFonts w:ascii="仿宋" w:eastAsia="仿宋" w:hAnsi="仿宋" w:cs="仿宋" w:hint="eastAsia"/>
            <w:lang w:eastAsia="zh-CN"/>
          </w:rPr>
          <w:t>(一)、社会影响效果分析</w:t>
        </w:r>
        <w:r>
          <w:tab/>
        </w:r>
        <w:r>
          <w:fldChar w:fldCharType="begin"/>
        </w:r>
        <w:r>
          <w:instrText xml:space="preserve"> PAGEREF _Toc2810 \h </w:instrText>
        </w:r>
        <w:r>
          <w:fldChar w:fldCharType="separate"/>
        </w:r>
        <w:r>
          <w:t>25</w:t>
        </w:r>
        <w:r>
          <w:fldChar w:fldCharType="end"/>
        </w:r>
      </w:hyperlink>
    </w:p>
    <w:p>
      <w:pPr>
        <w:pStyle w:val="TOC2"/>
        <w:tabs>
          <w:tab w:val="right" w:leader="dot" w:pos="8306"/>
        </w:tabs>
      </w:pPr>
      <w:hyperlink w:anchor="_Toc16822" w:history="1">
        <w:r>
          <w:rPr>
            <w:rFonts w:ascii="仿宋" w:eastAsia="仿宋" w:hAnsi="仿宋" w:cs="仿宋" w:hint="eastAsia"/>
            <w:lang w:eastAsia="zh-CN"/>
          </w:rPr>
          <w:t>(二)、社会适应性分析</w:t>
        </w:r>
        <w:r>
          <w:tab/>
        </w:r>
        <w:r>
          <w:fldChar w:fldCharType="begin"/>
        </w:r>
        <w:r>
          <w:instrText xml:space="preserve"> PAGEREF _Toc16822 \h </w:instrText>
        </w:r>
        <w:r>
          <w:fldChar w:fldCharType="separate"/>
        </w:r>
        <w:r>
          <w:t>28</w:t>
        </w:r>
        <w:r>
          <w:fldChar w:fldCharType="end"/>
        </w:r>
      </w:hyperlink>
    </w:p>
    <w:p>
      <w:pPr>
        <w:pStyle w:val="TOC2"/>
        <w:tabs>
          <w:tab w:val="right" w:leader="dot" w:pos="8306"/>
        </w:tabs>
      </w:pPr>
      <w:hyperlink w:anchor="_Toc20151" w:history="1">
        <w:r>
          <w:rPr>
            <w:rFonts w:ascii="仿宋" w:eastAsia="仿宋" w:hAnsi="仿宋" w:cs="仿宋" w:hint="eastAsia"/>
            <w:lang w:eastAsia="zh-CN"/>
          </w:rPr>
          <w:t>(三)、社会风险及对策分析</w:t>
        </w:r>
        <w:r>
          <w:tab/>
        </w:r>
        <w:r>
          <w:fldChar w:fldCharType="begin"/>
        </w:r>
        <w:r>
          <w:instrText xml:space="preserve"> PAGEREF _Toc20151 \h </w:instrText>
        </w:r>
        <w:r>
          <w:fldChar w:fldCharType="separate"/>
        </w:r>
        <w:r>
          <w:t>29</w:t>
        </w:r>
        <w:r>
          <w:fldChar w:fldCharType="end"/>
        </w:r>
      </w:hyperlink>
    </w:p>
    <w:p>
      <w:pPr>
        <w:pStyle w:val="TOC1"/>
        <w:tabs>
          <w:tab w:val="right" w:leader="dot" w:pos="8306"/>
        </w:tabs>
      </w:pPr>
      <w:hyperlink w:anchor="_Toc2888" w:history="1">
        <w:r>
          <w:rPr>
            <w:rFonts w:ascii="仿宋" w:eastAsia="仿宋" w:hAnsi="仿宋" w:cs="仿宋" w:hint="eastAsia"/>
            <w:lang w:eastAsia="zh-CN"/>
          </w:rPr>
          <w:t>五、环境和生态影响分析</w:t>
        </w:r>
        <w:r>
          <w:tab/>
        </w:r>
        <w:r>
          <w:fldChar w:fldCharType="begin"/>
        </w:r>
        <w:r>
          <w:instrText xml:space="preserve"> PAGEREF _Toc2888 \h </w:instrText>
        </w:r>
        <w:r>
          <w:fldChar w:fldCharType="separate"/>
        </w:r>
        <w:r>
          <w:t>32</w:t>
        </w:r>
        <w:r>
          <w:fldChar w:fldCharType="end"/>
        </w:r>
      </w:hyperlink>
    </w:p>
    <w:p>
      <w:pPr>
        <w:pStyle w:val="TOC2"/>
        <w:tabs>
          <w:tab w:val="right" w:leader="dot" w:pos="8306"/>
        </w:tabs>
      </w:pPr>
      <w:hyperlink w:anchor="_Toc1352" w:history="1">
        <w:r>
          <w:rPr>
            <w:rFonts w:ascii="仿宋" w:eastAsia="仿宋" w:hAnsi="仿宋" w:cs="仿宋" w:hint="eastAsia"/>
            <w:lang w:eastAsia="zh-CN"/>
          </w:rPr>
          <w:t>(一)、环境和生态现状</w:t>
        </w:r>
        <w:r>
          <w:tab/>
        </w:r>
        <w:r>
          <w:fldChar w:fldCharType="begin"/>
        </w:r>
        <w:r>
          <w:instrText xml:space="preserve"> PAGEREF _Toc1352 \h </w:instrText>
        </w:r>
        <w:r>
          <w:fldChar w:fldCharType="separate"/>
        </w:r>
        <w:r>
          <w:t>32</w:t>
        </w:r>
        <w:r>
          <w:fldChar w:fldCharType="end"/>
        </w:r>
      </w:hyperlink>
    </w:p>
    <w:p>
      <w:pPr>
        <w:pStyle w:val="TOC2"/>
        <w:tabs>
          <w:tab w:val="right" w:leader="dot" w:pos="8306"/>
        </w:tabs>
      </w:pPr>
      <w:hyperlink w:anchor="_Toc14556" w:history="1">
        <w:r>
          <w:rPr>
            <w:rFonts w:ascii="仿宋" w:eastAsia="仿宋" w:hAnsi="仿宋" w:cs="仿宋" w:hint="eastAsia"/>
            <w:lang w:eastAsia="zh-CN"/>
          </w:rPr>
          <w:t>(二)、生态环境影响分析</w:t>
        </w:r>
        <w:r>
          <w:tab/>
        </w:r>
        <w:r>
          <w:fldChar w:fldCharType="begin"/>
        </w:r>
        <w:r>
          <w:instrText xml:space="preserve"> PAGEREF _Toc14556 \h </w:instrText>
        </w:r>
        <w:r>
          <w:fldChar w:fldCharType="separate"/>
        </w:r>
        <w:r>
          <w:t>34</w:t>
        </w:r>
        <w:r>
          <w:fldChar w:fldCharType="end"/>
        </w:r>
      </w:hyperlink>
    </w:p>
    <w:p>
      <w:pPr>
        <w:pStyle w:val="TOC2"/>
        <w:tabs>
          <w:tab w:val="right" w:leader="dot" w:pos="8306"/>
        </w:tabs>
      </w:pPr>
      <w:hyperlink w:anchor="_Toc26455" w:history="1">
        <w:r>
          <w:rPr>
            <w:rFonts w:ascii="仿宋" w:eastAsia="仿宋" w:hAnsi="仿宋" w:cs="仿宋" w:hint="eastAsia"/>
            <w:lang w:eastAsia="zh-CN"/>
          </w:rPr>
          <w:t>(三)、生态环境保护措施</w:t>
        </w:r>
        <w:r>
          <w:tab/>
        </w:r>
        <w:r>
          <w:fldChar w:fldCharType="begin"/>
        </w:r>
        <w:r>
          <w:instrText xml:space="preserve"> PAGEREF _Toc26455 \h </w:instrText>
        </w:r>
        <w:r>
          <w:fldChar w:fldCharType="separate"/>
        </w:r>
        <w:r>
          <w:t>35</w:t>
        </w:r>
        <w:r>
          <w:fldChar w:fldCharType="end"/>
        </w:r>
      </w:hyperlink>
    </w:p>
    <w:p>
      <w:pPr>
        <w:pStyle w:val="TOC2"/>
        <w:tabs>
          <w:tab w:val="right" w:leader="dot" w:pos="8306"/>
        </w:tabs>
      </w:pPr>
      <w:hyperlink w:anchor="_Toc13936" w:history="1">
        <w:r>
          <w:rPr>
            <w:rFonts w:ascii="仿宋" w:eastAsia="仿宋" w:hAnsi="仿宋" w:cs="仿宋" w:hint="eastAsia"/>
            <w:lang w:eastAsia="zh-CN"/>
          </w:rPr>
          <w:t>(四)、地质灾害影响分析</w:t>
        </w:r>
        <w:r>
          <w:tab/>
        </w:r>
        <w:r>
          <w:fldChar w:fldCharType="begin"/>
        </w:r>
        <w:r>
          <w:instrText xml:space="preserve"> PAGEREF _Toc13936 \h </w:instrText>
        </w:r>
        <w:r>
          <w:fldChar w:fldCharType="separate"/>
        </w:r>
        <w:r>
          <w:t>37</w:t>
        </w:r>
        <w:r>
          <w:fldChar w:fldCharType="end"/>
        </w:r>
      </w:hyperlink>
    </w:p>
    <w:p>
      <w:pPr>
        <w:pStyle w:val="TOC2"/>
        <w:tabs>
          <w:tab w:val="right" w:leader="dot" w:pos="8306"/>
        </w:tabs>
      </w:pPr>
      <w:hyperlink w:anchor="_Toc22266" w:history="1">
        <w:r>
          <w:rPr>
            <w:rFonts w:ascii="仿宋" w:eastAsia="仿宋" w:hAnsi="仿宋" w:cs="仿宋" w:hint="eastAsia"/>
            <w:lang w:eastAsia="zh-CN"/>
          </w:rPr>
          <w:t>(五)、特殊环境影响</w:t>
        </w:r>
        <w:r>
          <w:tab/>
        </w:r>
        <w:r>
          <w:fldChar w:fldCharType="begin"/>
        </w:r>
        <w:r>
          <w:instrText xml:space="preserve"> PAGEREF _Toc22266 \h </w:instrText>
        </w:r>
        <w:r>
          <w:fldChar w:fldCharType="separate"/>
        </w:r>
        <w:r>
          <w:t>38</w:t>
        </w:r>
        <w:r>
          <w:fldChar w:fldCharType="end"/>
        </w:r>
      </w:hyperlink>
    </w:p>
    <w:p>
      <w:pPr>
        <w:pStyle w:val="TOC1"/>
        <w:tabs>
          <w:tab w:val="right" w:leader="dot" w:pos="8306"/>
        </w:tabs>
      </w:pPr>
      <w:hyperlink w:anchor="_Toc13193" w:history="1">
        <w:r>
          <w:rPr>
            <w:rFonts w:ascii="仿宋" w:eastAsia="仿宋" w:hAnsi="仿宋" w:cs="仿宋" w:hint="eastAsia"/>
            <w:lang w:eastAsia="zh-CN"/>
          </w:rPr>
          <w:t>六、发展规划、产业政策和行业准入分析</w:t>
        </w:r>
        <w:r>
          <w:tab/>
        </w:r>
        <w:r>
          <w:fldChar w:fldCharType="begin"/>
        </w:r>
        <w:r>
          <w:instrText xml:space="preserve"> PAGEREF _Toc13193 \h </w:instrText>
        </w:r>
        <w:r>
          <w:fldChar w:fldCharType="separate"/>
        </w:r>
        <w:r>
          <w:t>39</w:t>
        </w:r>
        <w:r>
          <w:fldChar w:fldCharType="end"/>
        </w:r>
      </w:hyperlink>
    </w:p>
    <w:p>
      <w:pPr>
        <w:pStyle w:val="TOC2"/>
        <w:tabs>
          <w:tab w:val="right" w:leader="dot" w:pos="8306"/>
        </w:tabs>
      </w:pPr>
      <w:hyperlink w:anchor="_Toc27717" w:history="1">
        <w:r>
          <w:rPr>
            <w:rFonts w:ascii="仿宋" w:eastAsia="仿宋" w:hAnsi="仿宋" w:cs="仿宋" w:hint="eastAsia"/>
            <w:lang w:eastAsia="zh-CN"/>
          </w:rPr>
          <w:t>(一)、发展规划分析</w:t>
        </w:r>
        <w:r>
          <w:tab/>
        </w:r>
        <w:r>
          <w:fldChar w:fldCharType="begin"/>
        </w:r>
        <w:r>
          <w:instrText xml:space="preserve"> PAGEREF _Toc27717 \h </w:instrText>
        </w:r>
        <w:r>
          <w:fldChar w:fldCharType="separate"/>
        </w:r>
        <w:r>
          <w:t>39</w:t>
        </w:r>
        <w:r>
          <w:fldChar w:fldCharType="end"/>
        </w:r>
      </w:hyperlink>
    </w:p>
    <w:p>
      <w:pPr>
        <w:pStyle w:val="TOC2"/>
        <w:tabs>
          <w:tab w:val="right" w:leader="dot" w:pos="8306"/>
        </w:tabs>
      </w:pPr>
      <w:hyperlink w:anchor="_Toc31754" w:history="1">
        <w:r>
          <w:rPr>
            <w:rFonts w:ascii="仿宋" w:eastAsia="仿宋" w:hAnsi="仿宋" w:cs="仿宋" w:hint="eastAsia"/>
            <w:lang w:eastAsia="zh-CN"/>
          </w:rPr>
          <w:t>(二)、产业政策分析</w:t>
        </w:r>
        <w:r>
          <w:tab/>
        </w:r>
        <w:r>
          <w:fldChar w:fldCharType="begin"/>
        </w:r>
        <w:r>
          <w:instrText xml:space="preserve"> PAGEREF _Toc31754 \h </w:instrText>
        </w:r>
        <w:r>
          <w:fldChar w:fldCharType="separate"/>
        </w:r>
        <w:r>
          <w:t>41</w:t>
        </w:r>
        <w:r>
          <w:fldChar w:fldCharType="end"/>
        </w:r>
      </w:hyperlink>
    </w:p>
    <w:p>
      <w:pPr>
        <w:pStyle w:val="TOC2"/>
        <w:tabs>
          <w:tab w:val="right" w:leader="dot" w:pos="8306"/>
        </w:tabs>
      </w:pPr>
      <w:hyperlink w:anchor="_Toc28479" w:history="1">
        <w:r>
          <w:rPr>
            <w:rFonts w:ascii="仿宋" w:eastAsia="仿宋" w:hAnsi="仿宋" w:cs="仿宋" w:hint="eastAsia"/>
            <w:lang w:eastAsia="zh-CN"/>
          </w:rPr>
          <w:t>(三)、行业准入分析</w:t>
        </w:r>
        <w:r>
          <w:tab/>
        </w:r>
        <w:r>
          <w:fldChar w:fldCharType="begin"/>
        </w:r>
        <w:r>
          <w:instrText xml:space="preserve"> PAGEREF _Toc28479 \h </w:instrText>
        </w:r>
        <w:r>
          <w:fldChar w:fldCharType="separate"/>
        </w:r>
        <w:r>
          <w:t>43</w:t>
        </w:r>
        <w:r>
          <w:fldChar w:fldCharType="end"/>
        </w:r>
      </w:hyperlink>
    </w:p>
    <w:p>
      <w:pPr>
        <w:pStyle w:val="TOC1"/>
        <w:tabs>
          <w:tab w:val="right" w:leader="dot" w:pos="8306"/>
        </w:tabs>
      </w:pPr>
      <w:hyperlink w:anchor="_Toc31941" w:history="1">
        <w:r>
          <w:rPr>
            <w:rFonts w:ascii="仿宋" w:eastAsia="仿宋" w:hAnsi="仿宋" w:cs="仿宋" w:hint="eastAsia"/>
            <w:lang w:eastAsia="zh-CN"/>
          </w:rPr>
          <w:t>七、环境保护与治理方案</w:t>
        </w:r>
        <w:r>
          <w:tab/>
        </w:r>
        <w:r>
          <w:fldChar w:fldCharType="begin"/>
        </w:r>
        <w:r>
          <w:instrText xml:space="preserve"> PAGEREF _Toc31941 \h </w:instrText>
        </w:r>
        <w:r>
          <w:fldChar w:fldCharType="separate"/>
        </w:r>
        <w:r>
          <w:t>44</w:t>
        </w:r>
        <w:r>
          <w:fldChar w:fldCharType="end"/>
        </w:r>
      </w:hyperlink>
    </w:p>
    <w:p>
      <w:pPr>
        <w:pStyle w:val="TOC2"/>
        <w:tabs>
          <w:tab w:val="right" w:leader="dot" w:pos="8306"/>
        </w:tabs>
      </w:pPr>
      <w:hyperlink w:anchor="_Toc29365" w:history="1">
        <w:r>
          <w:rPr>
            <w:rFonts w:ascii="仿宋" w:eastAsia="仿宋" w:hAnsi="仿宋" w:cs="仿宋" w:hint="eastAsia"/>
            <w:lang w:eastAsia="zh-CN"/>
          </w:rPr>
          <w:t>(一)、项目环境影响评估</w:t>
        </w:r>
        <w:r>
          <w:tab/>
        </w:r>
        <w:r>
          <w:fldChar w:fldCharType="begin"/>
        </w:r>
        <w:r>
          <w:instrText xml:space="preserve"> PAGEREF _Toc29365 \h </w:instrText>
        </w:r>
        <w:r>
          <w:fldChar w:fldCharType="separate"/>
        </w:r>
        <w:r>
          <w:t>44</w:t>
        </w:r>
        <w:r>
          <w:fldChar w:fldCharType="end"/>
        </w:r>
      </w:hyperlink>
    </w:p>
    <w:p>
      <w:pPr>
        <w:pStyle w:val="TOC2"/>
        <w:tabs>
          <w:tab w:val="right" w:leader="dot" w:pos="8306"/>
        </w:tabs>
      </w:pPr>
      <w:hyperlink w:anchor="_Toc31114" w:history="1">
        <w:r>
          <w:rPr>
            <w:rFonts w:ascii="仿宋" w:eastAsia="仿宋" w:hAnsi="仿宋" w:cs="仿宋" w:hint="eastAsia"/>
            <w:lang w:eastAsia="zh-CN"/>
          </w:rPr>
          <w:t>(二)、环境保护措施与治理方案</w:t>
        </w:r>
        <w:r>
          <w:tab/>
        </w:r>
        <w:r>
          <w:fldChar w:fldCharType="begin"/>
        </w:r>
        <w:r>
          <w:instrText xml:space="preserve"> PAGEREF _Toc31114 \h </w:instrText>
        </w:r>
        <w:r>
          <w:fldChar w:fldCharType="separate"/>
        </w:r>
        <w:r>
          <w:t>44</w:t>
        </w:r>
        <w:r>
          <w:fldChar w:fldCharType="end"/>
        </w:r>
      </w:hyperlink>
    </w:p>
    <w:p>
      <w:pPr>
        <w:pStyle w:val="TOC1"/>
        <w:tabs>
          <w:tab w:val="right" w:leader="dot" w:pos="8306"/>
        </w:tabs>
      </w:pPr>
      <w:hyperlink w:anchor="_Toc7817" w:history="1">
        <w:r>
          <w:rPr>
            <w:rFonts w:ascii="仿宋" w:eastAsia="仿宋" w:hAnsi="仿宋" w:cs="仿宋" w:hint="eastAsia"/>
            <w:lang w:eastAsia="zh-CN"/>
          </w:rPr>
          <w:t>八、项目质量与标准</w:t>
        </w:r>
        <w:r>
          <w:tab/>
        </w:r>
        <w:r>
          <w:fldChar w:fldCharType="begin"/>
        </w:r>
        <w:r>
          <w:instrText xml:space="preserve"> PAGEREF _Toc7817 \h </w:instrText>
        </w:r>
        <w:r>
          <w:fldChar w:fldCharType="separate"/>
        </w:r>
        <w:r>
          <w:t>45</w:t>
        </w:r>
        <w:r>
          <w:fldChar w:fldCharType="end"/>
        </w:r>
      </w:hyperlink>
    </w:p>
    <w:p>
      <w:pPr>
        <w:pStyle w:val="TOC2"/>
        <w:tabs>
          <w:tab w:val="right" w:leader="dot" w:pos="8306"/>
        </w:tabs>
      </w:pPr>
      <w:hyperlink w:anchor="_Toc26820" w:history="1">
        <w:r>
          <w:rPr>
            <w:rFonts w:ascii="仿宋" w:eastAsia="仿宋" w:hAnsi="仿宋" w:cs="仿宋" w:hint="eastAsia"/>
            <w:lang w:eastAsia="zh-CN"/>
          </w:rPr>
          <w:t>(一)、质量保障体系</w:t>
        </w:r>
        <w:r>
          <w:tab/>
        </w:r>
        <w:r>
          <w:fldChar w:fldCharType="begin"/>
        </w:r>
        <w:r>
          <w:instrText xml:space="preserve"> PAGEREF _Toc26820 \h </w:instrText>
        </w:r>
        <w:r>
          <w:fldChar w:fldCharType="separate"/>
        </w:r>
        <w:r>
          <w:t>45</w:t>
        </w:r>
        <w:r>
          <w:fldChar w:fldCharType="end"/>
        </w:r>
      </w:hyperlink>
    </w:p>
    <w:p>
      <w:pPr>
        <w:pStyle w:val="TOC2"/>
        <w:tabs>
          <w:tab w:val="right" w:leader="dot" w:pos="8306"/>
        </w:tabs>
      </w:pPr>
      <w:hyperlink w:anchor="_Toc27997" w:history="1">
        <w:r>
          <w:rPr>
            <w:rFonts w:ascii="仿宋" w:eastAsia="仿宋" w:hAnsi="仿宋" w:cs="仿宋" w:hint="eastAsia"/>
            <w:lang w:eastAsia="zh-CN"/>
          </w:rPr>
          <w:t>(二)、标准化作业流程</w:t>
        </w:r>
        <w:r>
          <w:tab/>
        </w:r>
        <w:r>
          <w:fldChar w:fldCharType="begin"/>
        </w:r>
        <w:r>
          <w:instrText xml:space="preserve"> PAGEREF _Toc27997 \h </w:instrText>
        </w:r>
        <w:r>
          <w:fldChar w:fldCharType="separate"/>
        </w:r>
        <w:r>
          <w:t>47</w:t>
        </w:r>
        <w:r>
          <w:fldChar w:fldCharType="end"/>
        </w:r>
      </w:hyperlink>
    </w:p>
    <w:p>
      <w:pPr>
        <w:pStyle w:val="TOC2"/>
        <w:tabs>
          <w:tab w:val="right" w:leader="dot" w:pos="8306"/>
        </w:tabs>
      </w:pPr>
      <w:hyperlink w:anchor="_Toc18657" w:history="1">
        <w:r>
          <w:rPr>
            <w:rFonts w:ascii="仿宋" w:eastAsia="仿宋" w:hAnsi="仿宋" w:cs="仿宋" w:hint="eastAsia"/>
            <w:lang w:eastAsia="zh-CN"/>
          </w:rPr>
          <w:t>(三)、质量监控与评估</w:t>
        </w:r>
        <w:r>
          <w:tab/>
        </w:r>
        <w:r>
          <w:fldChar w:fldCharType="begin"/>
        </w:r>
        <w:r>
          <w:instrText xml:space="preserve"> PAGEREF _Toc18657 \h </w:instrText>
        </w:r>
        <w:r>
          <w:fldChar w:fldCharType="separate"/>
        </w:r>
        <w:r>
          <w:t>48</w:t>
        </w:r>
        <w:r>
          <w:fldChar w:fldCharType="end"/>
        </w:r>
      </w:hyperlink>
    </w:p>
    <w:p>
      <w:pPr>
        <w:pStyle w:val="TOC2"/>
        <w:tabs>
          <w:tab w:val="right" w:leader="dot" w:pos="8306"/>
        </w:tabs>
      </w:pPr>
      <w:hyperlink w:anchor="_Toc217" w:history="1">
        <w:r>
          <w:rPr>
            <w:rFonts w:ascii="仿宋" w:eastAsia="仿宋" w:hAnsi="仿宋" w:cs="仿宋" w:hint="eastAsia"/>
            <w:lang w:eastAsia="zh-CN"/>
          </w:rPr>
          <w:t>(四)、质量改进计划</w:t>
        </w:r>
        <w:r>
          <w:tab/>
        </w:r>
        <w:r>
          <w:fldChar w:fldCharType="begin"/>
        </w:r>
        <w:r>
          <w:instrText xml:space="preserve"> PAGEREF _Toc217 \h </w:instrText>
        </w:r>
        <w:r>
          <w:fldChar w:fldCharType="separate"/>
        </w:r>
        <w:r>
          <w:t>49</w:t>
        </w:r>
        <w:r>
          <w:fldChar w:fldCharType="end"/>
        </w:r>
      </w:hyperlink>
    </w:p>
    <w:p>
      <w:pPr>
        <w:pStyle w:val="TOC1"/>
        <w:tabs>
          <w:tab w:val="right" w:leader="dot" w:pos="8306"/>
        </w:tabs>
      </w:pPr>
      <w:hyperlink w:anchor="_Toc9753" w:history="1">
        <w:r>
          <w:rPr>
            <w:rFonts w:ascii="仿宋" w:eastAsia="仿宋" w:hAnsi="仿宋" w:cs="仿宋" w:hint="eastAsia"/>
            <w:lang w:eastAsia="zh-CN"/>
          </w:rPr>
          <w:t>九、资金管理与财务规划</w:t>
        </w:r>
        <w:r>
          <w:tab/>
        </w:r>
        <w:r>
          <w:fldChar w:fldCharType="begin"/>
        </w:r>
        <w:r>
          <w:instrText xml:space="preserve"> PAGEREF _Toc9753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3" w:history="1">
        <w:r>
          <w:rPr>
            <w:rFonts w:ascii="仿宋" w:eastAsia="仿宋" w:hAnsi="仿宋" w:cs="仿宋" w:hint="eastAsia"/>
            <w:lang w:eastAsia="zh-CN"/>
          </w:rPr>
          <w:t>(一)、项目资金来源与筹措</w:t>
        </w:r>
        <w:r>
          <w:tab/>
        </w:r>
        <w:r>
          <w:fldChar w:fldCharType="begin"/>
        </w:r>
        <w:r>
          <w:instrText xml:space="preserve"> PAGEREF _Toc2263 \h </w:instrText>
        </w:r>
        <w:r>
          <w:fldChar w:fldCharType="separate"/>
        </w:r>
        <w:r>
          <w:t>50</w:t>
        </w:r>
        <w:r>
          <w:fldChar w:fldCharType="end"/>
        </w:r>
      </w:hyperlink>
    </w:p>
    <w:p>
      <w:pPr>
        <w:pStyle w:val="TOC2"/>
        <w:tabs>
          <w:tab w:val="right" w:leader="dot" w:pos="8306"/>
        </w:tabs>
      </w:pPr>
      <w:hyperlink w:anchor="_Toc31567" w:history="1">
        <w:r>
          <w:rPr>
            <w:rFonts w:ascii="仿宋" w:eastAsia="仿宋" w:hAnsi="仿宋" w:cs="仿宋" w:hint="eastAsia"/>
            <w:lang w:eastAsia="zh-CN"/>
          </w:rPr>
          <w:t>(二)、资金使用与监管</w:t>
        </w:r>
        <w:r>
          <w:tab/>
        </w:r>
        <w:r>
          <w:fldChar w:fldCharType="begin"/>
        </w:r>
        <w:r>
          <w:instrText xml:space="preserve"> PAGEREF _Toc31567 \h </w:instrText>
        </w:r>
        <w:r>
          <w:fldChar w:fldCharType="separate"/>
        </w:r>
        <w:r>
          <w:t>52</w:t>
        </w:r>
        <w:r>
          <w:fldChar w:fldCharType="end"/>
        </w:r>
      </w:hyperlink>
    </w:p>
    <w:p>
      <w:pPr>
        <w:pStyle w:val="TOC2"/>
        <w:tabs>
          <w:tab w:val="right" w:leader="dot" w:pos="8306"/>
        </w:tabs>
      </w:pPr>
      <w:hyperlink w:anchor="_Toc23868" w:history="1">
        <w:r>
          <w:rPr>
            <w:rFonts w:ascii="仿宋" w:eastAsia="仿宋" w:hAnsi="仿宋" w:cs="仿宋" w:hint="eastAsia"/>
            <w:lang w:eastAsia="zh-CN"/>
          </w:rPr>
          <w:t>(三)、财务规划与预测</w:t>
        </w:r>
        <w:r>
          <w:tab/>
        </w:r>
        <w:r>
          <w:fldChar w:fldCharType="begin"/>
        </w:r>
        <w:r>
          <w:instrText xml:space="preserve"> PAGEREF _Toc23868 \h </w:instrText>
        </w:r>
        <w:r>
          <w:fldChar w:fldCharType="separate"/>
        </w:r>
        <w:r>
          <w:t>53</w:t>
        </w:r>
        <w:r>
          <w:fldChar w:fldCharType="end"/>
        </w:r>
      </w:hyperlink>
    </w:p>
    <w:p>
      <w:pPr>
        <w:pStyle w:val="TOC1"/>
        <w:tabs>
          <w:tab w:val="right" w:leader="dot" w:pos="8306"/>
        </w:tabs>
      </w:pPr>
      <w:hyperlink w:anchor="_Toc12070" w:history="1">
        <w:r>
          <w:rPr>
            <w:rFonts w:ascii="仿宋" w:eastAsia="仿宋" w:hAnsi="仿宋" w:cs="仿宋" w:hint="eastAsia"/>
            <w:lang w:eastAsia="zh-CN"/>
          </w:rPr>
          <w:t>十、环境保护与绿色发展</w:t>
        </w:r>
        <w:r>
          <w:tab/>
        </w:r>
        <w:r>
          <w:fldChar w:fldCharType="begin"/>
        </w:r>
        <w:r>
          <w:instrText xml:space="preserve"> PAGEREF _Toc12070 \h </w:instrText>
        </w:r>
        <w:r>
          <w:fldChar w:fldCharType="separate"/>
        </w:r>
        <w:r>
          <w:t>54</w:t>
        </w:r>
        <w:r>
          <w:fldChar w:fldCharType="end"/>
        </w:r>
      </w:hyperlink>
    </w:p>
    <w:p>
      <w:pPr>
        <w:pStyle w:val="TOC2"/>
        <w:tabs>
          <w:tab w:val="right" w:leader="dot" w:pos="8306"/>
        </w:tabs>
      </w:pPr>
      <w:hyperlink w:anchor="_Toc10055" w:history="1">
        <w:r>
          <w:rPr>
            <w:rFonts w:ascii="仿宋" w:eastAsia="仿宋" w:hAnsi="仿宋" w:cs="仿宋" w:hint="eastAsia"/>
            <w:lang w:eastAsia="zh-CN"/>
          </w:rPr>
          <w:t>(一)、环境保护措施</w:t>
        </w:r>
        <w:r>
          <w:tab/>
        </w:r>
        <w:r>
          <w:fldChar w:fldCharType="begin"/>
        </w:r>
        <w:r>
          <w:instrText xml:space="preserve"> PAGEREF _Toc10055 \h </w:instrText>
        </w:r>
        <w:r>
          <w:fldChar w:fldCharType="separate"/>
        </w:r>
        <w:r>
          <w:t>54</w:t>
        </w:r>
        <w:r>
          <w:fldChar w:fldCharType="end"/>
        </w:r>
      </w:hyperlink>
    </w:p>
    <w:p>
      <w:pPr>
        <w:pStyle w:val="TOC2"/>
        <w:tabs>
          <w:tab w:val="right" w:leader="dot" w:pos="8306"/>
        </w:tabs>
      </w:pPr>
      <w:hyperlink w:anchor="_Toc13945" w:history="1">
        <w:r>
          <w:rPr>
            <w:rFonts w:ascii="仿宋" w:eastAsia="仿宋" w:hAnsi="仿宋" w:cs="仿宋" w:hint="eastAsia"/>
            <w:lang w:eastAsia="zh-CN"/>
          </w:rPr>
          <w:t>(二)、绿色发展与可持续发展策略</w:t>
        </w:r>
        <w:r>
          <w:tab/>
        </w:r>
        <w:r>
          <w:fldChar w:fldCharType="begin"/>
        </w:r>
        <w:r>
          <w:instrText xml:space="preserve"> PAGEREF _Toc13945 \h </w:instrText>
        </w:r>
        <w:r>
          <w:fldChar w:fldCharType="separate"/>
        </w:r>
        <w:r>
          <w:t>56</w:t>
        </w:r>
        <w:r>
          <w:fldChar w:fldCharType="end"/>
        </w:r>
      </w:hyperlink>
    </w:p>
    <w:p>
      <w:pPr>
        <w:pStyle w:val="TOC1"/>
        <w:tabs>
          <w:tab w:val="right" w:leader="dot" w:pos="8306"/>
        </w:tabs>
      </w:pPr>
      <w:hyperlink w:anchor="_Toc7829" w:history="1">
        <w:r>
          <w:rPr>
            <w:rFonts w:ascii="仿宋" w:eastAsia="仿宋" w:hAnsi="仿宋" w:cs="仿宋" w:hint="eastAsia"/>
            <w:lang w:eastAsia="zh-CN"/>
          </w:rPr>
          <w:t>十一、技术创新与产业升级</w:t>
        </w:r>
        <w:r>
          <w:tab/>
        </w:r>
        <w:r>
          <w:fldChar w:fldCharType="begin"/>
        </w:r>
        <w:r>
          <w:instrText xml:space="preserve"> PAGEREF _Toc7829 \h </w:instrText>
        </w:r>
        <w:r>
          <w:fldChar w:fldCharType="separate"/>
        </w:r>
        <w:r>
          <w:t>57</w:t>
        </w:r>
        <w:r>
          <w:fldChar w:fldCharType="end"/>
        </w:r>
      </w:hyperlink>
    </w:p>
    <w:p>
      <w:pPr>
        <w:pStyle w:val="TOC2"/>
        <w:tabs>
          <w:tab w:val="right" w:leader="dot" w:pos="8306"/>
        </w:tabs>
      </w:pPr>
      <w:hyperlink w:anchor="_Toc28631" w:history="1">
        <w:r>
          <w:rPr>
            <w:rFonts w:ascii="仿宋" w:eastAsia="仿宋" w:hAnsi="仿宋" w:cs="仿宋" w:hint="eastAsia"/>
            <w:lang w:eastAsia="zh-CN"/>
          </w:rPr>
          <w:t>(一)、技术创新方向与目标</w:t>
        </w:r>
        <w:r>
          <w:tab/>
        </w:r>
        <w:r>
          <w:fldChar w:fldCharType="begin"/>
        </w:r>
        <w:r>
          <w:instrText xml:space="preserve"> PAGEREF _Toc28631 \h </w:instrText>
        </w:r>
        <w:r>
          <w:fldChar w:fldCharType="separate"/>
        </w:r>
        <w:r>
          <w:t>57</w:t>
        </w:r>
        <w:r>
          <w:fldChar w:fldCharType="end"/>
        </w:r>
      </w:hyperlink>
    </w:p>
    <w:p>
      <w:pPr>
        <w:pStyle w:val="TOC2"/>
        <w:tabs>
          <w:tab w:val="right" w:leader="dot" w:pos="8306"/>
        </w:tabs>
      </w:pPr>
      <w:hyperlink w:anchor="_Toc16189" w:history="1">
        <w:r>
          <w:rPr>
            <w:rFonts w:ascii="仿宋" w:eastAsia="仿宋" w:hAnsi="仿宋" w:cs="仿宋" w:hint="eastAsia"/>
            <w:lang w:eastAsia="zh-CN"/>
          </w:rPr>
          <w:t>(二)、产业升级路径与措施</w:t>
        </w:r>
        <w:r>
          <w:tab/>
        </w:r>
        <w:r>
          <w:fldChar w:fldCharType="begin"/>
        </w:r>
        <w:r>
          <w:instrText xml:space="preserve"> PAGEREF _Toc16189 \h </w:instrText>
        </w:r>
        <w:r>
          <w:fldChar w:fldCharType="separate"/>
        </w:r>
        <w:r>
          <w:t>58</w:t>
        </w:r>
        <w:r>
          <w:fldChar w:fldCharType="end"/>
        </w:r>
      </w:hyperlink>
    </w:p>
    <w:p>
      <w:pPr>
        <w:pStyle w:val="TOC1"/>
        <w:tabs>
          <w:tab w:val="right" w:leader="dot" w:pos="8306"/>
        </w:tabs>
      </w:pPr>
      <w:hyperlink w:anchor="_Toc10171" w:history="1">
        <w:r>
          <w:rPr>
            <w:rFonts w:ascii="仿宋" w:eastAsia="仿宋" w:hAnsi="仿宋" w:cs="仿宋" w:hint="eastAsia"/>
            <w:lang w:eastAsia="zh-CN"/>
          </w:rPr>
          <w:t>十二、客户关系管理与市场拓展</w:t>
        </w:r>
        <w:r>
          <w:tab/>
        </w:r>
        <w:r>
          <w:fldChar w:fldCharType="begin"/>
        </w:r>
        <w:r>
          <w:instrText xml:space="preserve"> PAGEREF _Toc10171 \h </w:instrText>
        </w:r>
        <w:r>
          <w:fldChar w:fldCharType="separate"/>
        </w:r>
        <w:r>
          <w:t>60</w:t>
        </w:r>
        <w:r>
          <w:fldChar w:fldCharType="end"/>
        </w:r>
      </w:hyperlink>
    </w:p>
    <w:p>
      <w:pPr>
        <w:pStyle w:val="TOC2"/>
        <w:tabs>
          <w:tab w:val="right" w:leader="dot" w:pos="8306"/>
        </w:tabs>
      </w:pPr>
      <w:hyperlink w:anchor="_Toc18846" w:history="1">
        <w:r>
          <w:rPr>
            <w:rFonts w:ascii="仿宋" w:eastAsia="仿宋" w:hAnsi="仿宋" w:cs="仿宋" w:hint="eastAsia"/>
            <w:lang w:eastAsia="zh-CN"/>
          </w:rPr>
          <w:t>(一)、客户关系管理策略</w:t>
        </w:r>
        <w:r>
          <w:tab/>
        </w:r>
        <w:r>
          <w:fldChar w:fldCharType="begin"/>
        </w:r>
        <w:r>
          <w:instrText xml:space="preserve"> PAGEREF _Toc18846 \h </w:instrText>
        </w:r>
        <w:r>
          <w:fldChar w:fldCharType="separate"/>
        </w:r>
        <w:r>
          <w:t>60</w:t>
        </w:r>
        <w:r>
          <w:fldChar w:fldCharType="end"/>
        </w:r>
      </w:hyperlink>
    </w:p>
    <w:p>
      <w:pPr>
        <w:pStyle w:val="TOC2"/>
        <w:tabs>
          <w:tab w:val="right" w:leader="dot" w:pos="8306"/>
        </w:tabs>
      </w:pPr>
      <w:hyperlink w:anchor="_Toc29584" w:history="1">
        <w:r>
          <w:rPr>
            <w:rFonts w:ascii="仿宋" w:eastAsia="仿宋" w:hAnsi="仿宋" w:cs="仿宋" w:hint="eastAsia"/>
            <w:lang w:eastAsia="zh-CN"/>
          </w:rPr>
          <w:t>(二)、市场拓展方案</w:t>
        </w:r>
        <w:r>
          <w:tab/>
        </w:r>
        <w:r>
          <w:fldChar w:fldCharType="begin"/>
        </w:r>
        <w:r>
          <w:instrText xml:space="preserve"> PAGEREF _Toc29584 \h </w:instrText>
        </w:r>
        <w:r>
          <w:fldChar w:fldCharType="separate"/>
        </w:r>
        <w:r>
          <w:t>61</w:t>
        </w:r>
        <w:r>
          <w:fldChar w:fldCharType="end"/>
        </w:r>
      </w:hyperlink>
    </w:p>
    <w:p>
      <w:pPr>
        <w:pStyle w:val="TOC1"/>
        <w:tabs>
          <w:tab w:val="right" w:leader="dot" w:pos="8306"/>
        </w:tabs>
      </w:pPr>
      <w:hyperlink w:anchor="_Toc8669" w:history="1">
        <w:r>
          <w:rPr>
            <w:rFonts w:ascii="仿宋" w:eastAsia="仿宋" w:hAnsi="仿宋" w:cs="仿宋" w:hint="eastAsia"/>
            <w:lang w:eastAsia="zh-CN"/>
          </w:rPr>
          <w:t>十三、合作与交流机制建立</w:t>
        </w:r>
        <w:r>
          <w:tab/>
        </w:r>
        <w:r>
          <w:fldChar w:fldCharType="begin"/>
        </w:r>
        <w:r>
          <w:instrText xml:space="preserve"> PAGEREF _Toc8669 \h </w:instrText>
        </w:r>
        <w:r>
          <w:fldChar w:fldCharType="separate"/>
        </w:r>
        <w:r>
          <w:t>62</w:t>
        </w:r>
        <w:r>
          <w:fldChar w:fldCharType="end"/>
        </w:r>
      </w:hyperlink>
    </w:p>
    <w:p>
      <w:pPr>
        <w:pStyle w:val="TOC2"/>
        <w:tabs>
          <w:tab w:val="right" w:leader="dot" w:pos="8306"/>
        </w:tabs>
      </w:pPr>
      <w:hyperlink w:anchor="_Toc16831" w:history="1">
        <w:r>
          <w:rPr>
            <w:rFonts w:ascii="仿宋" w:eastAsia="仿宋" w:hAnsi="仿宋" w:cs="仿宋" w:hint="eastAsia"/>
            <w:lang w:eastAsia="zh-CN"/>
          </w:rPr>
          <w:t>(一)、合作伙伴选择与合作方式</w:t>
        </w:r>
        <w:r>
          <w:tab/>
        </w:r>
        <w:r>
          <w:fldChar w:fldCharType="begin"/>
        </w:r>
        <w:r>
          <w:instrText xml:space="preserve"> PAGEREF _Toc16831 \h </w:instrText>
        </w:r>
        <w:r>
          <w:fldChar w:fldCharType="separate"/>
        </w:r>
        <w:r>
          <w:t>62</w:t>
        </w:r>
        <w:r>
          <w:fldChar w:fldCharType="end"/>
        </w:r>
      </w:hyperlink>
    </w:p>
    <w:p>
      <w:pPr>
        <w:pStyle w:val="TOC2"/>
        <w:tabs>
          <w:tab w:val="right" w:leader="dot" w:pos="8306"/>
        </w:tabs>
      </w:pPr>
      <w:hyperlink w:anchor="_Toc5162" w:history="1">
        <w:r>
          <w:rPr>
            <w:rFonts w:ascii="仿宋" w:eastAsia="仿宋" w:hAnsi="仿宋" w:cs="仿宋" w:hint="eastAsia"/>
            <w:lang w:eastAsia="zh-CN"/>
          </w:rPr>
          <w:t>(二)、交流与合作平台搭建</w:t>
        </w:r>
        <w:r>
          <w:tab/>
        </w:r>
        <w:r>
          <w:fldChar w:fldCharType="begin"/>
        </w:r>
        <w:r>
          <w:instrText xml:space="preserve"> PAGEREF _Toc5162 \h </w:instrText>
        </w:r>
        <w:r>
          <w:fldChar w:fldCharType="separate"/>
        </w:r>
        <w:r>
          <w:t>63</w:t>
        </w:r>
        <w:r>
          <w:fldChar w:fldCharType="end"/>
        </w:r>
      </w:hyperlink>
    </w:p>
    <w:p>
      <w:pPr>
        <w:pStyle w:val="TOC1"/>
        <w:tabs>
          <w:tab w:val="right" w:leader="dot" w:pos="8306"/>
        </w:tabs>
      </w:pPr>
      <w:hyperlink w:anchor="_Toc12131" w:history="1">
        <w:r>
          <w:rPr>
            <w:rFonts w:ascii="仿宋" w:eastAsia="仿宋" w:hAnsi="仿宋" w:cs="仿宋" w:hint="eastAsia"/>
            <w:lang w:eastAsia="zh-CN"/>
          </w:rPr>
          <w:t>十四、人力资源管理与开发</w:t>
        </w:r>
        <w:r>
          <w:tab/>
        </w:r>
        <w:r>
          <w:fldChar w:fldCharType="begin"/>
        </w:r>
        <w:r>
          <w:instrText xml:space="preserve"> PAGEREF _Toc12131 \h </w:instrText>
        </w:r>
        <w:r>
          <w:fldChar w:fldCharType="separate"/>
        </w:r>
        <w:r>
          <w:t>65</w:t>
        </w:r>
        <w:r>
          <w:fldChar w:fldCharType="end"/>
        </w:r>
      </w:hyperlink>
    </w:p>
    <w:p>
      <w:pPr>
        <w:pStyle w:val="TOC2"/>
        <w:tabs>
          <w:tab w:val="right" w:leader="dot" w:pos="8306"/>
        </w:tabs>
      </w:pPr>
      <w:hyperlink w:anchor="_Toc27709" w:history="1">
        <w:r>
          <w:rPr>
            <w:rFonts w:ascii="仿宋" w:eastAsia="仿宋" w:hAnsi="仿宋" w:cs="仿宋" w:hint="eastAsia"/>
            <w:lang w:eastAsia="zh-CN"/>
          </w:rPr>
          <w:t>(一)、人力资源规划</w:t>
        </w:r>
        <w:r>
          <w:tab/>
        </w:r>
        <w:r>
          <w:fldChar w:fldCharType="begin"/>
        </w:r>
        <w:r>
          <w:instrText xml:space="preserve"> PAGEREF _Toc27709 \h </w:instrText>
        </w:r>
        <w:r>
          <w:fldChar w:fldCharType="separate"/>
        </w:r>
        <w:r>
          <w:t>65</w:t>
        </w:r>
        <w:r>
          <w:fldChar w:fldCharType="end"/>
        </w:r>
      </w:hyperlink>
    </w:p>
    <w:p>
      <w:pPr>
        <w:pStyle w:val="TOC2"/>
        <w:tabs>
          <w:tab w:val="right" w:leader="dot" w:pos="8306"/>
        </w:tabs>
      </w:pPr>
      <w:hyperlink w:anchor="_Toc30799" w:history="1">
        <w:r>
          <w:rPr>
            <w:rFonts w:ascii="仿宋" w:eastAsia="仿宋" w:hAnsi="仿宋" w:cs="仿宋" w:hint="eastAsia"/>
            <w:lang w:eastAsia="zh-CN"/>
          </w:rPr>
          <w:t>(二)、人力资源开发与培训</w:t>
        </w:r>
        <w:r>
          <w:tab/>
        </w:r>
        <w:r>
          <w:fldChar w:fldCharType="begin"/>
        </w:r>
        <w:r>
          <w:instrText xml:space="preserve"> PAGEREF _Toc30799 \h </w:instrText>
        </w:r>
        <w:r>
          <w:fldChar w:fldCharType="separate"/>
        </w:r>
        <w:r>
          <w:t>67</w:t>
        </w:r>
        <w:r>
          <w:fldChar w:fldCharType="end"/>
        </w:r>
      </w:hyperlink>
    </w:p>
    <w:p>
      <w:pPr>
        <w:pStyle w:val="TOC1"/>
        <w:tabs>
          <w:tab w:val="right" w:leader="dot" w:pos="8306"/>
        </w:tabs>
      </w:pPr>
      <w:hyperlink w:anchor="_Toc429" w:history="1">
        <w:r>
          <w:rPr>
            <w:rFonts w:ascii="仿宋" w:eastAsia="仿宋" w:hAnsi="仿宋" w:cs="仿宋" w:hint="eastAsia"/>
            <w:lang w:eastAsia="zh-CN"/>
          </w:rPr>
          <w:t>十五、产业协同与集群发展</w:t>
        </w:r>
        <w:r>
          <w:tab/>
        </w:r>
        <w:r>
          <w:fldChar w:fldCharType="begin"/>
        </w:r>
        <w:r>
          <w:instrText xml:space="preserve"> PAGEREF _Toc429 \h </w:instrText>
        </w:r>
        <w:r>
          <w:fldChar w:fldCharType="separate"/>
        </w:r>
        <w:r>
          <w:t>69</w:t>
        </w:r>
        <w:r>
          <w:fldChar w:fldCharType="end"/>
        </w:r>
      </w:hyperlink>
    </w:p>
    <w:p>
      <w:pPr>
        <w:pStyle w:val="TOC2"/>
        <w:tabs>
          <w:tab w:val="right" w:leader="dot" w:pos="8306"/>
        </w:tabs>
      </w:pPr>
      <w:hyperlink w:anchor="_Toc15495" w:history="1">
        <w:r>
          <w:rPr>
            <w:rFonts w:ascii="仿宋" w:eastAsia="仿宋" w:hAnsi="仿宋" w:cs="仿宋" w:hint="eastAsia"/>
            <w:lang w:eastAsia="zh-CN"/>
          </w:rPr>
          <w:t>(一)、产业协同机制建设</w:t>
        </w:r>
        <w:r>
          <w:tab/>
        </w:r>
        <w:r>
          <w:fldChar w:fldCharType="begin"/>
        </w:r>
        <w:r>
          <w:instrText xml:space="preserve"> PAGEREF _Toc15495 \h </w:instrText>
        </w:r>
        <w:r>
          <w:fldChar w:fldCharType="separate"/>
        </w:r>
        <w:r>
          <w:t>69</w:t>
        </w:r>
        <w:r>
          <w:fldChar w:fldCharType="end"/>
        </w:r>
      </w:hyperlink>
    </w:p>
    <w:p>
      <w:pPr>
        <w:pStyle w:val="TOC2"/>
        <w:tabs>
          <w:tab w:val="right" w:leader="dot" w:pos="8306"/>
        </w:tabs>
      </w:pPr>
      <w:hyperlink w:anchor="_Toc10254" w:history="1">
        <w:r>
          <w:rPr>
            <w:rFonts w:ascii="仿宋" w:eastAsia="仿宋" w:hAnsi="仿宋" w:cs="仿宋" w:hint="eastAsia"/>
            <w:lang w:eastAsia="zh-CN"/>
          </w:rPr>
          <w:t>(二)、产业集群培育与发展</w:t>
        </w:r>
        <w:r>
          <w:tab/>
        </w:r>
        <w:r>
          <w:fldChar w:fldCharType="begin"/>
        </w:r>
        <w:r>
          <w:instrText xml:space="preserve"> PAGEREF _Toc10254 \h </w:instrText>
        </w:r>
        <w:r>
          <w:fldChar w:fldCharType="separate"/>
        </w:r>
        <w:r>
          <w:t>70</w:t>
        </w:r>
        <w:r>
          <w:fldChar w:fldCharType="end"/>
        </w:r>
      </w:hyperlink>
    </w:p>
    <w:p>
      <w:pPr>
        <w:pStyle w:val="TOC1"/>
        <w:tabs>
          <w:tab w:val="right" w:leader="dot" w:pos="8306"/>
        </w:tabs>
      </w:pPr>
      <w:hyperlink w:anchor="_Toc28263" w:history="1">
        <w:r>
          <w:rPr>
            <w:rFonts w:ascii="仿宋" w:eastAsia="仿宋" w:hAnsi="仿宋" w:cs="仿宋" w:hint="eastAsia"/>
            <w:lang w:eastAsia="zh-CN"/>
          </w:rPr>
          <w:t>十六、知识产权管理与保护</w:t>
        </w:r>
        <w:r>
          <w:tab/>
        </w:r>
        <w:r>
          <w:fldChar w:fldCharType="begin"/>
        </w:r>
        <w:r>
          <w:instrText xml:space="preserve"> PAGEREF _Toc28263 \h </w:instrText>
        </w:r>
        <w:r>
          <w:fldChar w:fldCharType="separate"/>
        </w:r>
        <w:r>
          <w:t>71</w:t>
        </w:r>
        <w:r>
          <w:fldChar w:fldCharType="end"/>
        </w:r>
      </w:hyperlink>
    </w:p>
    <w:p>
      <w:pPr>
        <w:pStyle w:val="TOC2"/>
        <w:tabs>
          <w:tab w:val="right" w:leader="dot" w:pos="8306"/>
        </w:tabs>
      </w:pPr>
      <w:hyperlink w:anchor="_Toc10493" w:history="1">
        <w:r>
          <w:rPr>
            <w:rFonts w:ascii="仿宋" w:eastAsia="仿宋" w:hAnsi="仿宋" w:cs="仿宋" w:hint="eastAsia"/>
            <w:lang w:eastAsia="zh-CN"/>
          </w:rPr>
          <w:t>(一)、知识产权管理体系建设</w:t>
        </w:r>
        <w:r>
          <w:tab/>
        </w:r>
        <w:r>
          <w:fldChar w:fldCharType="begin"/>
        </w:r>
        <w:r>
          <w:instrText xml:space="preserve"> PAGEREF _Toc10493 \h </w:instrText>
        </w:r>
        <w:r>
          <w:fldChar w:fldCharType="separate"/>
        </w:r>
        <w:r>
          <w:t>71</w:t>
        </w:r>
        <w:r>
          <w:fldChar w:fldCharType="end"/>
        </w:r>
      </w:hyperlink>
    </w:p>
    <w:p>
      <w:pPr>
        <w:pStyle w:val="TOC2"/>
        <w:tabs>
          <w:tab w:val="right" w:leader="dot" w:pos="8306"/>
        </w:tabs>
      </w:pPr>
      <w:hyperlink w:anchor="_Toc5893" w:history="1">
        <w:r>
          <w:rPr>
            <w:rFonts w:ascii="仿宋" w:eastAsia="仿宋" w:hAnsi="仿宋" w:cs="仿宋" w:hint="eastAsia"/>
            <w:lang w:eastAsia="zh-CN"/>
          </w:rPr>
          <w:t>(二)、知识产权保护措施</w:t>
        </w:r>
        <w:r>
          <w:tab/>
        </w:r>
        <w:r>
          <w:fldChar w:fldCharType="begin"/>
        </w:r>
        <w:r>
          <w:instrText xml:space="preserve"> PAGEREF _Toc5893 \h </w:instrText>
        </w:r>
        <w:r>
          <w:fldChar w:fldCharType="separate"/>
        </w:r>
        <w:r>
          <w:t>72</w:t>
        </w:r>
        <w:r>
          <w:fldChar w:fldCharType="end"/>
        </w:r>
      </w:hyperlink>
    </w:p>
    <w:p>
      <w:pPr>
        <w:pStyle w:val="TOC1"/>
        <w:tabs>
          <w:tab w:val="right" w:leader="dot" w:pos="8306"/>
        </w:tabs>
      </w:pPr>
      <w:hyperlink w:anchor="_Toc24447" w:history="1">
        <w:r>
          <w:rPr>
            <w:rFonts w:ascii="仿宋" w:eastAsia="仿宋" w:hAnsi="仿宋" w:cs="仿宋" w:hint="eastAsia"/>
            <w:lang w:eastAsia="zh-CN"/>
          </w:rPr>
          <w:t>十七、项目施工方案</w:t>
        </w:r>
        <w:r>
          <w:tab/>
        </w:r>
        <w:r>
          <w:fldChar w:fldCharType="begin"/>
        </w:r>
        <w:r>
          <w:instrText xml:space="preserve"> PAGEREF _Toc24447 \h </w:instrText>
        </w:r>
        <w:r>
          <w:fldChar w:fldCharType="separate"/>
        </w:r>
        <w:r>
          <w:t>74</w:t>
        </w:r>
        <w:r>
          <w:fldChar w:fldCharType="end"/>
        </w:r>
      </w:hyperlink>
    </w:p>
    <w:p>
      <w:pPr>
        <w:pStyle w:val="TOC2"/>
        <w:tabs>
          <w:tab w:val="right" w:leader="dot" w:pos="8306"/>
        </w:tabs>
      </w:pPr>
      <w:hyperlink w:anchor="_Toc19087" w:history="1">
        <w:r>
          <w:rPr>
            <w:rFonts w:ascii="仿宋" w:eastAsia="仿宋" w:hAnsi="仿宋" w:cs="仿宋" w:hint="eastAsia"/>
            <w:lang w:eastAsia="zh-CN"/>
          </w:rPr>
          <w:t>(一)、施工组织设计</w:t>
        </w:r>
        <w:r>
          <w:tab/>
        </w:r>
        <w:r>
          <w:fldChar w:fldCharType="begin"/>
        </w:r>
        <w:r>
          <w:instrText xml:space="preserve"> PAGEREF _Toc19087 \h </w:instrText>
        </w:r>
        <w:r>
          <w:fldChar w:fldCharType="separate"/>
        </w:r>
        <w:r>
          <w:t>74</w:t>
        </w:r>
        <w:r>
          <w:fldChar w:fldCharType="end"/>
        </w:r>
      </w:hyperlink>
    </w:p>
    <w:p>
      <w:pPr>
        <w:pStyle w:val="TOC2"/>
        <w:tabs>
          <w:tab w:val="right" w:leader="dot" w:pos="8306"/>
        </w:tabs>
      </w:pPr>
      <w:hyperlink w:anchor="_Toc1882" w:history="1">
        <w:r>
          <w:rPr>
            <w:rFonts w:ascii="仿宋" w:eastAsia="仿宋" w:hAnsi="仿宋" w:cs="仿宋" w:hint="eastAsia"/>
            <w:lang w:eastAsia="zh-CN"/>
          </w:rPr>
          <w:t>(二)、施工工艺与技术路线</w:t>
        </w:r>
        <w:r>
          <w:tab/>
        </w:r>
        <w:r>
          <w:fldChar w:fldCharType="begin"/>
        </w:r>
        <w:r>
          <w:instrText xml:space="preserve"> PAGEREF _Toc1882 \h </w:instrText>
        </w:r>
        <w:r>
          <w:fldChar w:fldCharType="separate"/>
        </w:r>
        <w:r>
          <w:t>75</w:t>
        </w:r>
        <w:r>
          <w:fldChar w:fldCharType="end"/>
        </w:r>
      </w:hyperlink>
    </w:p>
    <w:p>
      <w:pPr>
        <w:pStyle w:val="TOC2"/>
        <w:tabs>
          <w:tab w:val="right" w:leader="dot" w:pos="8306"/>
        </w:tabs>
      </w:pPr>
      <w:hyperlink w:anchor="_Toc13493" w:history="1">
        <w:r>
          <w:rPr>
            <w:rFonts w:ascii="仿宋" w:eastAsia="仿宋" w:hAnsi="仿宋" w:cs="仿宋" w:hint="eastAsia"/>
            <w:lang w:eastAsia="zh-CN"/>
          </w:rPr>
          <w:t>(三)、关键节点施工计划</w:t>
        </w:r>
        <w:r>
          <w:tab/>
        </w:r>
        <w:r>
          <w:fldChar w:fldCharType="begin"/>
        </w:r>
        <w:r>
          <w:instrText xml:space="preserve"> PAGEREF _Toc13493 \h </w:instrText>
        </w:r>
        <w:r>
          <w:fldChar w:fldCharType="separate"/>
        </w:r>
        <w:r>
          <w:t>76</w:t>
        </w:r>
        <w:r>
          <w:fldChar w:fldCharType="end"/>
        </w:r>
      </w:hyperlink>
    </w:p>
    <w:p>
      <w:pPr>
        <w:pStyle w:val="TOC2"/>
        <w:tabs>
          <w:tab w:val="right" w:leader="dot" w:pos="8306"/>
        </w:tabs>
      </w:pPr>
      <w:hyperlink w:anchor="_Toc10334" w:history="1">
        <w:r>
          <w:rPr>
            <w:rFonts w:ascii="仿宋" w:eastAsia="仿宋" w:hAnsi="仿宋" w:cs="仿宋" w:hint="eastAsia"/>
            <w:lang w:eastAsia="zh-CN"/>
          </w:rPr>
          <w:t>(四)、施工现场管理</w:t>
        </w:r>
        <w:r>
          <w:tab/>
        </w:r>
        <w:r>
          <w:fldChar w:fldCharType="begin"/>
        </w:r>
        <w:r>
          <w:instrText xml:space="preserve"> PAGEREF _Toc10334 \h </w:instrText>
        </w:r>
        <w:r>
          <w:fldChar w:fldCharType="separate"/>
        </w:r>
        <w:r>
          <w:t>78</w:t>
        </w:r>
        <w:r>
          <w:fldChar w:fldCharType="end"/>
        </w:r>
      </w:hyperlink>
    </w:p>
    <w:p>
      <w:pPr>
        <w:pStyle w:val="TOC1"/>
        <w:tabs>
          <w:tab w:val="right" w:leader="dot" w:pos="8306"/>
        </w:tabs>
      </w:pPr>
      <w:hyperlink w:anchor="_Toc9575" w:history="1">
        <w:r>
          <w:rPr>
            <w:rFonts w:ascii="仿宋" w:eastAsia="仿宋" w:hAnsi="仿宋" w:cs="仿宋" w:hint="eastAsia"/>
            <w:lang w:eastAsia="zh-CN"/>
          </w:rPr>
          <w:t>十八、企业合规与伦理</w:t>
        </w:r>
        <w:r>
          <w:tab/>
        </w:r>
        <w:r>
          <w:fldChar w:fldCharType="begin"/>
        </w:r>
        <w:r>
          <w:instrText xml:space="preserve"> PAGEREF _Toc9575 \h </w:instrText>
        </w:r>
        <w:r>
          <w:fldChar w:fldCharType="separate"/>
        </w:r>
        <w:r>
          <w:t>80</w:t>
        </w:r>
        <w:r>
          <w:fldChar w:fldCharType="end"/>
        </w:r>
      </w:hyperlink>
    </w:p>
    <w:p>
      <w:pPr>
        <w:pStyle w:val="TOC2"/>
        <w:tabs>
          <w:tab w:val="right" w:leader="dot" w:pos="8306"/>
        </w:tabs>
      </w:pPr>
      <w:hyperlink w:anchor="_Toc1197" w:history="1">
        <w:r>
          <w:rPr>
            <w:rFonts w:ascii="仿宋" w:eastAsia="仿宋" w:hAnsi="仿宋" w:cs="仿宋" w:hint="eastAsia"/>
            <w:lang w:eastAsia="zh-CN"/>
          </w:rPr>
          <w:t>(一)、合规政策与程序</w:t>
        </w:r>
        <w:r>
          <w:tab/>
        </w:r>
        <w:r>
          <w:fldChar w:fldCharType="begin"/>
        </w:r>
        <w:r>
          <w:instrText xml:space="preserve"> PAGEREF _Toc1197 \h </w:instrText>
        </w:r>
        <w:r>
          <w:fldChar w:fldCharType="separate"/>
        </w:r>
        <w:r>
          <w:t>80</w:t>
        </w:r>
        <w:r>
          <w:fldChar w:fldCharType="end"/>
        </w:r>
      </w:hyperlink>
    </w:p>
    <w:p>
      <w:pPr>
        <w:pStyle w:val="TOC2"/>
        <w:tabs>
          <w:tab w:val="right" w:leader="dot" w:pos="8306"/>
        </w:tabs>
      </w:pPr>
      <w:hyperlink w:anchor="_Toc2153" w:history="1">
        <w:r>
          <w:rPr>
            <w:rFonts w:ascii="仿宋" w:eastAsia="仿宋" w:hAnsi="仿宋" w:cs="仿宋" w:hint="eastAsia"/>
            <w:lang w:eastAsia="zh-CN"/>
          </w:rPr>
          <w:t>(二)、伦理规范与培训</w:t>
        </w:r>
        <w:r>
          <w:tab/>
        </w:r>
        <w:r>
          <w:fldChar w:fldCharType="begin"/>
        </w:r>
        <w:r>
          <w:instrText xml:space="preserve"> PAGEREF _Toc2153 \h </w:instrText>
        </w:r>
        <w:r>
          <w:fldChar w:fldCharType="separate"/>
        </w:r>
        <w:r>
          <w:t>81</w:t>
        </w:r>
        <w:r>
          <w:fldChar w:fldCharType="end"/>
        </w:r>
      </w:hyperlink>
    </w:p>
    <w:p>
      <w:pPr>
        <w:pStyle w:val="TOC2"/>
        <w:tabs>
          <w:tab w:val="right" w:leader="dot" w:pos="8306"/>
        </w:tabs>
      </w:pPr>
      <w:hyperlink w:anchor="_Toc27264" w:history="1">
        <w:r>
          <w:rPr>
            <w:rFonts w:ascii="仿宋" w:eastAsia="仿宋" w:hAnsi="仿宋" w:cs="仿宋" w:hint="eastAsia"/>
            <w:lang w:eastAsia="zh-CN"/>
          </w:rPr>
          <w:t>(三)、合规风险评估</w:t>
        </w:r>
        <w:r>
          <w:tab/>
        </w:r>
        <w:r>
          <w:fldChar w:fldCharType="begin"/>
        </w:r>
        <w:r>
          <w:instrText xml:space="preserve"> PAGEREF _Toc27264 \h </w:instrText>
        </w:r>
        <w:r>
          <w:fldChar w:fldCharType="separate"/>
        </w:r>
        <w:r>
          <w:t>82</w:t>
        </w:r>
        <w:r>
          <w:fldChar w:fldCharType="end"/>
        </w:r>
      </w:hyperlink>
    </w:p>
    <w:p>
      <w:pPr>
        <w:pStyle w:val="TOC2"/>
        <w:tabs>
          <w:tab w:val="right" w:leader="dot" w:pos="8306"/>
        </w:tabs>
      </w:pPr>
      <w:hyperlink w:anchor="_Toc18052" w:history="1">
        <w:r>
          <w:rPr>
            <w:rFonts w:ascii="仿宋" w:eastAsia="仿宋" w:hAnsi="仿宋" w:cs="仿宋" w:hint="eastAsia"/>
            <w:lang w:eastAsia="zh-CN"/>
          </w:rPr>
          <w:t>(四)、合规监督与执行</w:t>
        </w:r>
        <w:r>
          <w:tab/>
        </w:r>
        <w:r>
          <w:fldChar w:fldCharType="begin"/>
        </w:r>
        <w:r>
          <w:instrText xml:space="preserve"> PAGEREF _Toc18052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1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06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胶印CT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胶印CT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16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在全球经济快速发展和科技日新月异的今天，市场对创新技术和环保解决方案的需求日益增长。胶印CTP项目恰好聚焦于这一趋势，提供涵盖人工智能、大数据分析和可持续能源等领域的高效、先进产品和服务。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胶印CTP项目在其专注的领域内，特别是在人工智能和数据科学方面，有望推动显著的技术革新。项目的研发活动不仅有望孕育出改变行业运作方式的新技术，还可能在长远中影响整个技术生态系统。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胶印CTP项目还致力于提升当地居民的技能和就业能力，通过与当地教育机构合作提供培训和教育机会，从而提高社区整体的生活水平和社会福祉。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胶印CT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6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胶印CTP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胶印CTP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05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9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29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https://d.book118.com/536000220023010045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65D27"/>
    <w:rsid w:val="37765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00022002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2024-02-05T11:28:00Z</dcterms:created>
  <dcterms:modified xsi:type="dcterms:W3CDTF">2024-02-05T11:29:33Z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B3DD73CCC04D4C99A2F0B1163D04244B_11</vt:lpwstr>
  </property>
  <property fmtid="{D5CDD505-2E9C-101B-9397-08002B2CF9AE}" pid="3" name="KSOProductBuildVer">
    <vt:lpwstr>2052-12.1.0.16250</vt:lpwstr>
  </property>
</Properties>
</file>