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FEP项目计划设计方案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00" w:history="1">
        <w:r>
          <w:rPr>
            <w:rFonts w:ascii="仿宋" w:eastAsia="仿宋" w:hAnsi="仿宋" w:cs="仿宋" w:hint="eastAsia"/>
            <w:lang w:eastAsia="zh-CN"/>
          </w:rPr>
          <w:t>概论</w:t>
        </w:r>
        <w:r>
          <w:tab/>
        </w:r>
        <w:r>
          <w:fldChar w:fldCharType="begin"/>
        </w:r>
        <w:r>
          <w:instrText xml:space="preserve"> PAGEREF _Toc29700 \h </w:instrText>
        </w:r>
        <w:r>
          <w:fldChar w:fldCharType="separate"/>
        </w:r>
        <w:r>
          <w:t>3</w:t>
        </w:r>
        <w:r>
          <w:fldChar w:fldCharType="end"/>
        </w:r>
      </w:hyperlink>
    </w:p>
    <w:p>
      <w:pPr>
        <w:pStyle w:val="TOC1"/>
        <w:tabs>
          <w:tab w:val="right" w:leader="dot" w:pos="8306"/>
        </w:tabs>
      </w:pPr>
      <w:hyperlink w:anchor="_Toc19716" w:history="1">
        <w:r>
          <w:rPr>
            <w:rFonts w:ascii="仿宋" w:eastAsia="仿宋" w:hAnsi="仿宋" w:cs="仿宋" w:hint="eastAsia"/>
            <w:lang w:eastAsia="zh-CN"/>
          </w:rPr>
          <w:t>一、FEP项目选址可行性分析</w:t>
        </w:r>
        <w:r>
          <w:tab/>
        </w:r>
        <w:r>
          <w:fldChar w:fldCharType="begin"/>
        </w:r>
        <w:r>
          <w:instrText xml:space="preserve"> PAGEREF _Toc19716 \h </w:instrText>
        </w:r>
        <w:r>
          <w:fldChar w:fldCharType="separate"/>
        </w:r>
        <w:r>
          <w:t>3</w:t>
        </w:r>
        <w:r>
          <w:fldChar w:fldCharType="end"/>
        </w:r>
      </w:hyperlink>
    </w:p>
    <w:p>
      <w:pPr>
        <w:pStyle w:val="TOC2"/>
        <w:tabs>
          <w:tab w:val="right" w:leader="dot" w:pos="8306"/>
        </w:tabs>
      </w:pPr>
      <w:hyperlink w:anchor="_Toc14486" w:history="1">
        <w:r>
          <w:rPr>
            <w:rFonts w:ascii="仿宋" w:eastAsia="仿宋" w:hAnsi="仿宋" w:cs="仿宋" w:hint="eastAsia"/>
            <w:lang w:eastAsia="zh-CN"/>
          </w:rPr>
          <w:t>(一)、FEP项目选址</w:t>
        </w:r>
        <w:r>
          <w:tab/>
        </w:r>
        <w:r>
          <w:fldChar w:fldCharType="begin"/>
        </w:r>
        <w:r>
          <w:instrText xml:space="preserve"> PAGEREF _Toc14486 \h </w:instrText>
        </w:r>
        <w:r>
          <w:fldChar w:fldCharType="separate"/>
        </w:r>
        <w:r>
          <w:t>3</w:t>
        </w:r>
        <w:r>
          <w:fldChar w:fldCharType="end"/>
        </w:r>
      </w:hyperlink>
    </w:p>
    <w:p>
      <w:pPr>
        <w:pStyle w:val="TOC2"/>
        <w:tabs>
          <w:tab w:val="right" w:leader="dot" w:pos="8306"/>
        </w:tabs>
      </w:pPr>
      <w:hyperlink w:anchor="_Toc19739" w:history="1">
        <w:r>
          <w:rPr>
            <w:rFonts w:ascii="仿宋" w:eastAsia="仿宋" w:hAnsi="仿宋" w:cs="仿宋" w:hint="eastAsia"/>
            <w:lang w:eastAsia="zh-CN"/>
          </w:rPr>
          <w:t>(二)、用地控制指标</w:t>
        </w:r>
        <w:r>
          <w:tab/>
        </w:r>
        <w:r>
          <w:fldChar w:fldCharType="begin"/>
        </w:r>
        <w:r>
          <w:instrText xml:space="preserve"> PAGEREF _Toc19739 \h </w:instrText>
        </w:r>
        <w:r>
          <w:fldChar w:fldCharType="separate"/>
        </w:r>
        <w:r>
          <w:t>3</w:t>
        </w:r>
        <w:r>
          <w:fldChar w:fldCharType="end"/>
        </w:r>
      </w:hyperlink>
    </w:p>
    <w:p>
      <w:pPr>
        <w:pStyle w:val="TOC2"/>
        <w:tabs>
          <w:tab w:val="right" w:leader="dot" w:pos="8306"/>
        </w:tabs>
      </w:pPr>
      <w:hyperlink w:anchor="_Toc6413" w:history="1">
        <w:r>
          <w:rPr>
            <w:rFonts w:ascii="仿宋" w:eastAsia="仿宋" w:hAnsi="仿宋" w:cs="仿宋" w:hint="eastAsia"/>
            <w:lang w:eastAsia="zh-CN"/>
          </w:rPr>
          <w:t>(三)、节约用地措施</w:t>
        </w:r>
        <w:r>
          <w:tab/>
        </w:r>
        <w:r>
          <w:fldChar w:fldCharType="begin"/>
        </w:r>
        <w:r>
          <w:instrText xml:space="preserve"> PAGEREF _Toc6413 \h </w:instrText>
        </w:r>
        <w:r>
          <w:fldChar w:fldCharType="separate"/>
        </w:r>
        <w:r>
          <w:t>5</w:t>
        </w:r>
        <w:r>
          <w:fldChar w:fldCharType="end"/>
        </w:r>
      </w:hyperlink>
    </w:p>
    <w:p>
      <w:pPr>
        <w:pStyle w:val="TOC2"/>
        <w:tabs>
          <w:tab w:val="right" w:leader="dot" w:pos="8306"/>
        </w:tabs>
      </w:pPr>
      <w:hyperlink w:anchor="_Toc11042" w:history="1">
        <w:r>
          <w:rPr>
            <w:rFonts w:ascii="仿宋" w:eastAsia="仿宋" w:hAnsi="仿宋" w:cs="仿宋" w:hint="eastAsia"/>
            <w:lang w:eastAsia="zh-CN"/>
          </w:rPr>
          <w:t>(四)、总图布置方案</w:t>
        </w:r>
        <w:r>
          <w:tab/>
        </w:r>
        <w:r>
          <w:fldChar w:fldCharType="begin"/>
        </w:r>
        <w:r>
          <w:instrText xml:space="preserve"> PAGEREF _Toc11042 \h </w:instrText>
        </w:r>
        <w:r>
          <w:fldChar w:fldCharType="separate"/>
        </w:r>
        <w:r>
          <w:t>6</w:t>
        </w:r>
        <w:r>
          <w:fldChar w:fldCharType="end"/>
        </w:r>
      </w:hyperlink>
    </w:p>
    <w:p>
      <w:pPr>
        <w:pStyle w:val="TOC2"/>
        <w:tabs>
          <w:tab w:val="right" w:leader="dot" w:pos="8306"/>
        </w:tabs>
      </w:pPr>
      <w:hyperlink w:anchor="_Toc7123" w:history="1">
        <w:r>
          <w:rPr>
            <w:rFonts w:ascii="仿宋" w:eastAsia="仿宋" w:hAnsi="仿宋" w:cs="仿宋" w:hint="eastAsia"/>
            <w:lang w:eastAsia="zh-CN"/>
          </w:rPr>
          <w:t>(五)、选址综合评价</w:t>
        </w:r>
        <w:r>
          <w:tab/>
        </w:r>
        <w:r>
          <w:fldChar w:fldCharType="begin"/>
        </w:r>
        <w:r>
          <w:instrText xml:space="preserve"> PAGEREF _Toc7123 \h </w:instrText>
        </w:r>
        <w:r>
          <w:fldChar w:fldCharType="separate"/>
        </w:r>
        <w:r>
          <w:t>7</w:t>
        </w:r>
        <w:r>
          <w:fldChar w:fldCharType="end"/>
        </w:r>
      </w:hyperlink>
    </w:p>
    <w:p>
      <w:pPr>
        <w:pStyle w:val="TOC1"/>
        <w:tabs>
          <w:tab w:val="right" w:leader="dot" w:pos="8306"/>
        </w:tabs>
      </w:pPr>
      <w:hyperlink w:anchor="_Toc31454" w:history="1">
        <w:r>
          <w:rPr>
            <w:rFonts w:ascii="仿宋" w:eastAsia="仿宋" w:hAnsi="仿宋" w:cs="仿宋" w:hint="eastAsia"/>
            <w:lang w:eastAsia="zh-CN"/>
          </w:rPr>
          <w:t>二、FEP项目文档管理</w:t>
        </w:r>
        <w:r>
          <w:tab/>
        </w:r>
        <w:r>
          <w:fldChar w:fldCharType="begin"/>
        </w:r>
        <w:r>
          <w:instrText xml:space="preserve"> PAGEREF _Toc31454 \h </w:instrText>
        </w:r>
        <w:r>
          <w:fldChar w:fldCharType="separate"/>
        </w:r>
        <w:r>
          <w:t>8</w:t>
        </w:r>
        <w:r>
          <w:fldChar w:fldCharType="end"/>
        </w:r>
      </w:hyperlink>
    </w:p>
    <w:p>
      <w:pPr>
        <w:pStyle w:val="TOC2"/>
        <w:tabs>
          <w:tab w:val="right" w:leader="dot" w:pos="8306"/>
        </w:tabs>
      </w:pPr>
      <w:hyperlink w:anchor="_Toc6294" w:history="1">
        <w:r>
          <w:rPr>
            <w:rFonts w:ascii="仿宋" w:eastAsia="仿宋" w:hAnsi="仿宋" w:cs="仿宋" w:hint="eastAsia"/>
            <w:lang w:eastAsia="zh-CN"/>
          </w:rPr>
          <w:t>(一)、文档编制与审查</w:t>
        </w:r>
        <w:r>
          <w:tab/>
        </w:r>
        <w:r>
          <w:fldChar w:fldCharType="begin"/>
        </w:r>
        <w:r>
          <w:instrText xml:space="preserve"> PAGEREF _Toc6294 \h </w:instrText>
        </w:r>
        <w:r>
          <w:fldChar w:fldCharType="separate"/>
        </w:r>
        <w:r>
          <w:t>8</w:t>
        </w:r>
        <w:r>
          <w:fldChar w:fldCharType="end"/>
        </w:r>
      </w:hyperlink>
    </w:p>
    <w:p>
      <w:pPr>
        <w:pStyle w:val="TOC2"/>
        <w:tabs>
          <w:tab w:val="right" w:leader="dot" w:pos="8306"/>
        </w:tabs>
      </w:pPr>
      <w:hyperlink w:anchor="_Toc25690" w:history="1">
        <w:r>
          <w:rPr>
            <w:rFonts w:ascii="仿宋" w:eastAsia="仿宋" w:hAnsi="仿宋" w:cs="仿宋" w:hint="eastAsia"/>
            <w:lang w:eastAsia="zh-CN"/>
          </w:rPr>
          <w:t>(二)、文档发布与分发</w:t>
        </w:r>
        <w:r>
          <w:tab/>
        </w:r>
        <w:r>
          <w:fldChar w:fldCharType="begin"/>
        </w:r>
        <w:r>
          <w:instrText xml:space="preserve"> PAGEREF _Toc25690 \h </w:instrText>
        </w:r>
        <w:r>
          <w:fldChar w:fldCharType="separate"/>
        </w:r>
        <w:r>
          <w:t>9</w:t>
        </w:r>
        <w:r>
          <w:fldChar w:fldCharType="end"/>
        </w:r>
      </w:hyperlink>
    </w:p>
    <w:p>
      <w:pPr>
        <w:pStyle w:val="TOC2"/>
        <w:tabs>
          <w:tab w:val="right" w:leader="dot" w:pos="8306"/>
        </w:tabs>
      </w:pPr>
      <w:hyperlink w:anchor="_Toc20985" w:history="1">
        <w:r>
          <w:rPr>
            <w:rFonts w:ascii="仿宋" w:eastAsia="仿宋" w:hAnsi="仿宋" w:cs="仿宋" w:hint="eastAsia"/>
            <w:lang w:eastAsia="zh-CN"/>
          </w:rPr>
          <w:t>(三)、文档存档与归档</w:t>
        </w:r>
        <w:r>
          <w:tab/>
        </w:r>
        <w:r>
          <w:fldChar w:fldCharType="begin"/>
        </w:r>
        <w:r>
          <w:instrText xml:space="preserve"> PAGEREF _Toc20985 \h </w:instrText>
        </w:r>
        <w:r>
          <w:fldChar w:fldCharType="separate"/>
        </w:r>
        <w:r>
          <w:t>10</w:t>
        </w:r>
        <w:r>
          <w:fldChar w:fldCharType="end"/>
        </w:r>
      </w:hyperlink>
    </w:p>
    <w:p>
      <w:pPr>
        <w:pStyle w:val="TOC1"/>
        <w:tabs>
          <w:tab w:val="right" w:leader="dot" w:pos="8306"/>
        </w:tabs>
      </w:pPr>
      <w:hyperlink w:anchor="_Toc5960" w:history="1">
        <w:r>
          <w:rPr>
            <w:rFonts w:ascii="仿宋" w:eastAsia="仿宋" w:hAnsi="仿宋" w:cs="仿宋" w:hint="eastAsia"/>
            <w:lang w:eastAsia="zh-CN"/>
          </w:rPr>
          <w:t>三、产品规划分析</w:t>
        </w:r>
        <w:r>
          <w:tab/>
        </w:r>
        <w:r>
          <w:fldChar w:fldCharType="begin"/>
        </w:r>
        <w:r>
          <w:instrText xml:space="preserve"> PAGEREF _Toc5960 \h </w:instrText>
        </w:r>
        <w:r>
          <w:fldChar w:fldCharType="separate"/>
        </w:r>
        <w:r>
          <w:t>11</w:t>
        </w:r>
        <w:r>
          <w:fldChar w:fldCharType="end"/>
        </w:r>
      </w:hyperlink>
    </w:p>
    <w:p>
      <w:pPr>
        <w:pStyle w:val="TOC2"/>
        <w:tabs>
          <w:tab w:val="right" w:leader="dot" w:pos="8306"/>
        </w:tabs>
      </w:pPr>
      <w:hyperlink w:anchor="_Toc23044" w:history="1">
        <w:r>
          <w:rPr>
            <w:rFonts w:ascii="仿宋" w:eastAsia="仿宋" w:hAnsi="仿宋" w:cs="仿宋" w:hint="eastAsia"/>
            <w:lang w:eastAsia="zh-CN"/>
          </w:rPr>
          <w:t>(一)、产品规划</w:t>
        </w:r>
        <w:r>
          <w:tab/>
        </w:r>
        <w:r>
          <w:fldChar w:fldCharType="begin"/>
        </w:r>
        <w:r>
          <w:instrText xml:space="preserve"> PAGEREF _Toc23044 \h </w:instrText>
        </w:r>
        <w:r>
          <w:fldChar w:fldCharType="separate"/>
        </w:r>
        <w:r>
          <w:t>11</w:t>
        </w:r>
        <w:r>
          <w:fldChar w:fldCharType="end"/>
        </w:r>
      </w:hyperlink>
    </w:p>
    <w:p>
      <w:pPr>
        <w:pStyle w:val="TOC2"/>
        <w:tabs>
          <w:tab w:val="right" w:leader="dot" w:pos="8306"/>
        </w:tabs>
      </w:pPr>
      <w:hyperlink w:anchor="_Toc25161" w:history="1">
        <w:r>
          <w:rPr>
            <w:rFonts w:ascii="仿宋" w:eastAsia="仿宋" w:hAnsi="仿宋" w:cs="仿宋" w:hint="eastAsia"/>
            <w:lang w:eastAsia="zh-CN"/>
          </w:rPr>
          <w:t>(二)、建设规模</w:t>
        </w:r>
        <w:r>
          <w:tab/>
        </w:r>
        <w:r>
          <w:fldChar w:fldCharType="begin"/>
        </w:r>
        <w:r>
          <w:instrText xml:space="preserve"> PAGEREF _Toc25161 \h </w:instrText>
        </w:r>
        <w:r>
          <w:fldChar w:fldCharType="separate"/>
        </w:r>
        <w:r>
          <w:t>12</w:t>
        </w:r>
        <w:r>
          <w:fldChar w:fldCharType="end"/>
        </w:r>
      </w:hyperlink>
    </w:p>
    <w:p>
      <w:pPr>
        <w:pStyle w:val="TOC1"/>
        <w:tabs>
          <w:tab w:val="right" w:leader="dot" w:pos="8306"/>
        </w:tabs>
      </w:pPr>
      <w:hyperlink w:anchor="_Toc32443" w:history="1">
        <w:r>
          <w:rPr>
            <w:rFonts w:ascii="仿宋" w:eastAsia="仿宋" w:hAnsi="仿宋" w:cs="仿宋" w:hint="eastAsia"/>
            <w:lang w:eastAsia="zh-CN"/>
          </w:rPr>
          <w:t>四、FEP项目土建工程</w:t>
        </w:r>
        <w:r>
          <w:tab/>
        </w:r>
        <w:r>
          <w:fldChar w:fldCharType="begin"/>
        </w:r>
        <w:r>
          <w:instrText xml:space="preserve"> PAGEREF _Toc32443 \h </w:instrText>
        </w:r>
        <w:r>
          <w:fldChar w:fldCharType="separate"/>
        </w:r>
        <w:r>
          <w:t>13</w:t>
        </w:r>
        <w:r>
          <w:fldChar w:fldCharType="end"/>
        </w:r>
      </w:hyperlink>
    </w:p>
    <w:p>
      <w:pPr>
        <w:pStyle w:val="TOC2"/>
        <w:tabs>
          <w:tab w:val="right" w:leader="dot" w:pos="8306"/>
        </w:tabs>
      </w:pPr>
      <w:hyperlink w:anchor="_Toc21904" w:history="1">
        <w:r>
          <w:rPr>
            <w:rFonts w:ascii="仿宋" w:eastAsia="仿宋" w:hAnsi="仿宋" w:cs="仿宋" w:hint="eastAsia"/>
            <w:lang w:eastAsia="zh-CN"/>
          </w:rPr>
          <w:t>(一)、建筑工程设计原则</w:t>
        </w:r>
        <w:r>
          <w:tab/>
        </w:r>
        <w:r>
          <w:fldChar w:fldCharType="begin"/>
        </w:r>
        <w:r>
          <w:instrText xml:space="preserve"> PAGEREF _Toc21904 \h </w:instrText>
        </w:r>
        <w:r>
          <w:fldChar w:fldCharType="separate"/>
        </w:r>
        <w:r>
          <w:t>13</w:t>
        </w:r>
        <w:r>
          <w:fldChar w:fldCharType="end"/>
        </w:r>
      </w:hyperlink>
    </w:p>
    <w:p>
      <w:pPr>
        <w:pStyle w:val="TOC2"/>
        <w:tabs>
          <w:tab w:val="right" w:leader="dot" w:pos="8306"/>
        </w:tabs>
      </w:pPr>
      <w:hyperlink w:anchor="_Toc10438" w:history="1">
        <w:r>
          <w:rPr>
            <w:rFonts w:ascii="仿宋" w:eastAsia="仿宋" w:hAnsi="仿宋" w:cs="仿宋" w:hint="eastAsia"/>
            <w:lang w:eastAsia="zh-CN"/>
          </w:rPr>
          <w:t>(二)、土建工程设计年限及安全等级</w:t>
        </w:r>
        <w:r>
          <w:tab/>
        </w:r>
        <w:r>
          <w:fldChar w:fldCharType="begin"/>
        </w:r>
        <w:r>
          <w:instrText xml:space="preserve"> PAGEREF _Toc10438 \h </w:instrText>
        </w:r>
        <w:r>
          <w:fldChar w:fldCharType="separate"/>
        </w:r>
        <w:r>
          <w:t>14</w:t>
        </w:r>
        <w:r>
          <w:fldChar w:fldCharType="end"/>
        </w:r>
      </w:hyperlink>
    </w:p>
    <w:p>
      <w:pPr>
        <w:pStyle w:val="TOC2"/>
        <w:tabs>
          <w:tab w:val="right" w:leader="dot" w:pos="8306"/>
        </w:tabs>
      </w:pPr>
      <w:hyperlink w:anchor="_Toc21368" w:history="1">
        <w:r>
          <w:rPr>
            <w:rFonts w:ascii="仿宋" w:eastAsia="仿宋" w:hAnsi="仿宋" w:cs="仿宋" w:hint="eastAsia"/>
            <w:lang w:eastAsia="zh-CN"/>
          </w:rPr>
          <w:t>(三)、建筑工程设计总体要求</w:t>
        </w:r>
        <w:r>
          <w:tab/>
        </w:r>
        <w:r>
          <w:fldChar w:fldCharType="begin"/>
        </w:r>
        <w:r>
          <w:instrText xml:space="preserve"> PAGEREF _Toc21368 \h </w:instrText>
        </w:r>
        <w:r>
          <w:fldChar w:fldCharType="separate"/>
        </w:r>
        <w:r>
          <w:t>16</w:t>
        </w:r>
        <w:r>
          <w:fldChar w:fldCharType="end"/>
        </w:r>
      </w:hyperlink>
    </w:p>
    <w:p>
      <w:pPr>
        <w:pStyle w:val="TOC2"/>
        <w:tabs>
          <w:tab w:val="right" w:leader="dot" w:pos="8306"/>
        </w:tabs>
      </w:pPr>
      <w:hyperlink w:anchor="_Toc9238" w:history="1">
        <w:r>
          <w:rPr>
            <w:rFonts w:ascii="仿宋" w:eastAsia="仿宋" w:hAnsi="仿宋" w:cs="仿宋" w:hint="eastAsia"/>
            <w:lang w:eastAsia="zh-CN"/>
          </w:rPr>
          <w:t>(四)、土建工程建设指标</w:t>
        </w:r>
        <w:r>
          <w:tab/>
        </w:r>
        <w:r>
          <w:fldChar w:fldCharType="begin"/>
        </w:r>
        <w:r>
          <w:instrText xml:space="preserve"> PAGEREF _Toc9238 \h </w:instrText>
        </w:r>
        <w:r>
          <w:fldChar w:fldCharType="separate"/>
        </w:r>
        <w:r>
          <w:t>16</w:t>
        </w:r>
        <w:r>
          <w:fldChar w:fldCharType="end"/>
        </w:r>
      </w:hyperlink>
    </w:p>
    <w:p>
      <w:pPr>
        <w:pStyle w:val="TOC1"/>
        <w:tabs>
          <w:tab w:val="right" w:leader="dot" w:pos="8306"/>
        </w:tabs>
      </w:pPr>
      <w:hyperlink w:anchor="_Toc18189" w:history="1">
        <w:r>
          <w:rPr>
            <w:rFonts w:ascii="仿宋" w:eastAsia="仿宋" w:hAnsi="仿宋" w:cs="仿宋" w:hint="eastAsia"/>
            <w:lang w:eastAsia="zh-CN"/>
          </w:rPr>
          <w:t>五、市场分析、调研</w:t>
        </w:r>
        <w:r>
          <w:tab/>
        </w:r>
        <w:r>
          <w:fldChar w:fldCharType="begin"/>
        </w:r>
        <w:r>
          <w:instrText xml:space="preserve"> PAGEREF _Toc18189 \h </w:instrText>
        </w:r>
        <w:r>
          <w:fldChar w:fldCharType="separate"/>
        </w:r>
        <w:r>
          <w:t>17</w:t>
        </w:r>
        <w:r>
          <w:fldChar w:fldCharType="end"/>
        </w:r>
      </w:hyperlink>
    </w:p>
    <w:p>
      <w:pPr>
        <w:pStyle w:val="TOC2"/>
        <w:tabs>
          <w:tab w:val="right" w:leader="dot" w:pos="8306"/>
        </w:tabs>
      </w:pPr>
      <w:hyperlink w:anchor="_Toc19173" w:history="1">
        <w:r>
          <w:rPr>
            <w:rFonts w:ascii="仿宋" w:eastAsia="仿宋" w:hAnsi="仿宋" w:cs="仿宋" w:hint="eastAsia"/>
            <w:lang w:eastAsia="zh-CN"/>
          </w:rPr>
          <w:t>(一)、FEP行业分析</w:t>
        </w:r>
        <w:r>
          <w:tab/>
        </w:r>
        <w:r>
          <w:fldChar w:fldCharType="begin"/>
        </w:r>
        <w:r>
          <w:instrText xml:space="preserve"> PAGEREF _Toc19173 \h </w:instrText>
        </w:r>
        <w:r>
          <w:fldChar w:fldCharType="separate"/>
        </w:r>
        <w:r>
          <w:t>17</w:t>
        </w:r>
        <w:r>
          <w:fldChar w:fldCharType="end"/>
        </w:r>
      </w:hyperlink>
    </w:p>
    <w:p>
      <w:pPr>
        <w:pStyle w:val="TOC2"/>
        <w:tabs>
          <w:tab w:val="right" w:leader="dot" w:pos="8306"/>
        </w:tabs>
      </w:pPr>
      <w:hyperlink w:anchor="_Toc14230" w:history="1">
        <w:r>
          <w:rPr>
            <w:rFonts w:ascii="仿宋" w:eastAsia="仿宋" w:hAnsi="仿宋" w:cs="仿宋" w:hint="eastAsia"/>
            <w:lang w:eastAsia="zh-CN"/>
          </w:rPr>
          <w:t>(二)、FEP市场分析预测</w:t>
        </w:r>
        <w:r>
          <w:tab/>
        </w:r>
        <w:r>
          <w:fldChar w:fldCharType="begin"/>
        </w:r>
        <w:r>
          <w:instrText xml:space="preserve"> PAGEREF _Toc14230 \h </w:instrText>
        </w:r>
        <w:r>
          <w:fldChar w:fldCharType="separate"/>
        </w:r>
        <w:r>
          <w:t>17</w:t>
        </w:r>
        <w:r>
          <w:fldChar w:fldCharType="end"/>
        </w:r>
      </w:hyperlink>
    </w:p>
    <w:p>
      <w:pPr>
        <w:pStyle w:val="TOC1"/>
        <w:tabs>
          <w:tab w:val="right" w:leader="dot" w:pos="8306"/>
        </w:tabs>
      </w:pPr>
      <w:hyperlink w:anchor="_Toc3462" w:history="1">
        <w:r>
          <w:rPr>
            <w:rFonts w:ascii="仿宋" w:eastAsia="仿宋" w:hAnsi="仿宋" w:cs="仿宋" w:hint="eastAsia"/>
            <w:lang w:eastAsia="zh-CN"/>
          </w:rPr>
          <w:t>六、FEP项目建设背景及必要性分析</w:t>
        </w:r>
        <w:r>
          <w:tab/>
        </w:r>
        <w:r>
          <w:fldChar w:fldCharType="begin"/>
        </w:r>
        <w:r>
          <w:instrText xml:space="preserve"> PAGEREF _Toc3462 \h </w:instrText>
        </w:r>
        <w:r>
          <w:fldChar w:fldCharType="separate"/>
        </w:r>
        <w:r>
          <w:t>18</w:t>
        </w:r>
        <w:r>
          <w:fldChar w:fldCharType="end"/>
        </w:r>
      </w:hyperlink>
    </w:p>
    <w:p>
      <w:pPr>
        <w:pStyle w:val="TOC2"/>
        <w:tabs>
          <w:tab w:val="right" w:leader="dot" w:pos="8306"/>
        </w:tabs>
      </w:pPr>
      <w:hyperlink w:anchor="_Toc27036" w:history="1">
        <w:r>
          <w:rPr>
            <w:rFonts w:ascii="仿宋" w:eastAsia="仿宋" w:hAnsi="仿宋" w:cs="仿宋" w:hint="eastAsia"/>
            <w:lang w:eastAsia="zh-CN"/>
          </w:rPr>
          <w:t>(一)、FEP项目背景分析</w:t>
        </w:r>
        <w:r>
          <w:tab/>
        </w:r>
        <w:r>
          <w:fldChar w:fldCharType="begin"/>
        </w:r>
        <w:r>
          <w:instrText xml:space="preserve"> PAGEREF _Toc27036 \h </w:instrText>
        </w:r>
        <w:r>
          <w:fldChar w:fldCharType="separate"/>
        </w:r>
        <w:r>
          <w:t>18</w:t>
        </w:r>
        <w:r>
          <w:fldChar w:fldCharType="end"/>
        </w:r>
      </w:hyperlink>
    </w:p>
    <w:p>
      <w:pPr>
        <w:pStyle w:val="TOC2"/>
        <w:tabs>
          <w:tab w:val="right" w:leader="dot" w:pos="8306"/>
        </w:tabs>
      </w:pPr>
      <w:hyperlink w:anchor="_Toc26076" w:history="1">
        <w:r>
          <w:rPr>
            <w:rFonts w:ascii="仿宋" w:eastAsia="仿宋" w:hAnsi="仿宋" w:cs="仿宋" w:hint="eastAsia"/>
            <w:lang w:eastAsia="zh-CN"/>
          </w:rPr>
          <w:t>(二)、FEP项目建设必要性分析</w:t>
        </w:r>
        <w:r>
          <w:tab/>
        </w:r>
        <w:r>
          <w:fldChar w:fldCharType="begin"/>
        </w:r>
        <w:r>
          <w:instrText xml:space="preserve"> PAGEREF _Toc26076 \h </w:instrText>
        </w:r>
        <w:r>
          <w:fldChar w:fldCharType="separate"/>
        </w:r>
        <w:r>
          <w:t>20</w:t>
        </w:r>
        <w:r>
          <w:fldChar w:fldCharType="end"/>
        </w:r>
      </w:hyperlink>
    </w:p>
    <w:p>
      <w:pPr>
        <w:pStyle w:val="TOC1"/>
        <w:tabs>
          <w:tab w:val="right" w:leader="dot" w:pos="8306"/>
        </w:tabs>
      </w:pPr>
      <w:hyperlink w:anchor="_Toc261" w:history="1">
        <w:r>
          <w:rPr>
            <w:rFonts w:ascii="仿宋" w:eastAsia="仿宋" w:hAnsi="仿宋" w:cs="仿宋" w:hint="eastAsia"/>
            <w:lang w:eastAsia="zh-CN"/>
          </w:rPr>
          <w:t>七、FEP项目社会影响</w:t>
        </w:r>
        <w:r>
          <w:tab/>
        </w:r>
        <w:r>
          <w:fldChar w:fldCharType="begin"/>
        </w:r>
        <w:r>
          <w:instrText xml:space="preserve"> PAGEREF _Toc261 \h </w:instrText>
        </w:r>
        <w:r>
          <w:fldChar w:fldCharType="separate"/>
        </w:r>
        <w:r>
          <w:t>21</w:t>
        </w:r>
        <w:r>
          <w:fldChar w:fldCharType="end"/>
        </w:r>
      </w:hyperlink>
    </w:p>
    <w:p>
      <w:pPr>
        <w:pStyle w:val="TOC2"/>
        <w:tabs>
          <w:tab w:val="right" w:leader="dot" w:pos="8306"/>
        </w:tabs>
      </w:pPr>
      <w:hyperlink w:anchor="_Toc31609" w:history="1">
        <w:r>
          <w:rPr>
            <w:rFonts w:ascii="仿宋" w:eastAsia="仿宋" w:hAnsi="仿宋" w:cs="仿宋" w:hint="eastAsia"/>
            <w:lang w:eastAsia="zh-CN"/>
          </w:rPr>
          <w:t>(一)、社会责任与义务</w:t>
        </w:r>
        <w:r>
          <w:tab/>
        </w:r>
        <w:r>
          <w:fldChar w:fldCharType="begin"/>
        </w:r>
        <w:r>
          <w:instrText xml:space="preserve"> PAGEREF _Toc31609 \h </w:instrText>
        </w:r>
        <w:r>
          <w:fldChar w:fldCharType="separate"/>
        </w:r>
        <w:r>
          <w:t>21</w:t>
        </w:r>
        <w:r>
          <w:fldChar w:fldCharType="end"/>
        </w:r>
      </w:hyperlink>
    </w:p>
    <w:p>
      <w:pPr>
        <w:pStyle w:val="TOC2"/>
        <w:tabs>
          <w:tab w:val="right" w:leader="dot" w:pos="8306"/>
        </w:tabs>
      </w:pPr>
      <w:hyperlink w:anchor="_Toc30018" w:history="1">
        <w:r>
          <w:rPr>
            <w:rFonts w:ascii="仿宋" w:eastAsia="仿宋" w:hAnsi="仿宋" w:cs="仿宋" w:hint="eastAsia"/>
            <w:lang w:eastAsia="zh-CN"/>
          </w:rPr>
          <w:t>(二)、社会参与与沟通</w:t>
        </w:r>
        <w:r>
          <w:tab/>
        </w:r>
        <w:r>
          <w:fldChar w:fldCharType="begin"/>
        </w:r>
        <w:r>
          <w:instrText xml:space="preserve"> PAGEREF _Toc30018 \h </w:instrText>
        </w:r>
        <w:r>
          <w:fldChar w:fldCharType="separate"/>
        </w:r>
        <w:r>
          <w:t>22</w:t>
        </w:r>
        <w:r>
          <w:fldChar w:fldCharType="end"/>
        </w:r>
      </w:hyperlink>
    </w:p>
    <w:p>
      <w:pPr>
        <w:pStyle w:val="TOC1"/>
        <w:tabs>
          <w:tab w:val="right" w:leader="dot" w:pos="8306"/>
        </w:tabs>
      </w:pPr>
      <w:hyperlink w:anchor="_Toc9643" w:history="1">
        <w:r>
          <w:rPr>
            <w:rFonts w:ascii="仿宋" w:eastAsia="仿宋" w:hAnsi="仿宋" w:cs="仿宋" w:hint="eastAsia"/>
            <w:lang w:eastAsia="zh-CN"/>
          </w:rPr>
          <w:t>八、FEP项目人力资源培养与发展</w:t>
        </w:r>
        <w:r>
          <w:tab/>
        </w:r>
        <w:r>
          <w:fldChar w:fldCharType="begin"/>
        </w:r>
        <w:r>
          <w:instrText xml:space="preserve"> PAGEREF _Toc9643 \h </w:instrText>
        </w:r>
        <w:r>
          <w:fldChar w:fldCharType="separate"/>
        </w:r>
        <w:r>
          <w:t>23</w:t>
        </w:r>
        <w:r>
          <w:fldChar w:fldCharType="end"/>
        </w:r>
      </w:hyperlink>
    </w:p>
    <w:p>
      <w:pPr>
        <w:pStyle w:val="TOC2"/>
        <w:tabs>
          <w:tab w:val="right" w:leader="dot" w:pos="8306"/>
        </w:tabs>
      </w:pPr>
      <w:hyperlink w:anchor="_Toc28569" w:history="1">
        <w:r>
          <w:rPr>
            <w:rFonts w:ascii="仿宋" w:eastAsia="仿宋" w:hAnsi="仿宋" w:cs="仿宋" w:hint="eastAsia"/>
            <w:lang w:eastAsia="zh-CN"/>
          </w:rPr>
          <w:t>(一)、人才需求与规划</w:t>
        </w:r>
        <w:r>
          <w:tab/>
        </w:r>
        <w:r>
          <w:fldChar w:fldCharType="begin"/>
        </w:r>
        <w:r>
          <w:instrText xml:space="preserve"> PAGEREF _Toc28569 \h </w:instrText>
        </w:r>
        <w:r>
          <w:fldChar w:fldCharType="separate"/>
        </w:r>
        <w:r>
          <w:t>23</w:t>
        </w:r>
        <w:r>
          <w:fldChar w:fldCharType="end"/>
        </w:r>
      </w:hyperlink>
    </w:p>
    <w:p>
      <w:pPr>
        <w:pStyle w:val="TOC2"/>
        <w:tabs>
          <w:tab w:val="right" w:leader="dot" w:pos="8306"/>
        </w:tabs>
      </w:pPr>
      <w:hyperlink w:anchor="_Toc8964" w:history="1">
        <w:r>
          <w:rPr>
            <w:rFonts w:ascii="仿宋" w:eastAsia="仿宋" w:hAnsi="仿宋" w:cs="仿宋" w:hint="eastAsia"/>
            <w:lang w:eastAsia="zh-CN"/>
          </w:rPr>
          <w:t>(二)、培训与发展计划</w:t>
        </w:r>
        <w:r>
          <w:tab/>
        </w:r>
        <w:r>
          <w:fldChar w:fldCharType="begin"/>
        </w:r>
        <w:r>
          <w:instrText xml:space="preserve"> PAGEREF _Toc8964 \h </w:instrText>
        </w:r>
        <w:r>
          <w:fldChar w:fldCharType="separate"/>
        </w:r>
        <w:r>
          <w:t>23</w:t>
        </w:r>
        <w:r>
          <w:fldChar w:fldCharType="end"/>
        </w:r>
      </w:hyperlink>
    </w:p>
    <w:p>
      <w:pPr>
        <w:pStyle w:val="TOC1"/>
        <w:tabs>
          <w:tab w:val="right" w:leader="dot" w:pos="8306"/>
        </w:tabs>
      </w:pPr>
      <w:hyperlink w:anchor="_Toc11538" w:history="1">
        <w:r>
          <w:rPr>
            <w:rFonts w:ascii="仿宋" w:eastAsia="仿宋" w:hAnsi="仿宋" w:cs="仿宋" w:hint="eastAsia"/>
            <w:lang w:eastAsia="zh-CN"/>
          </w:rPr>
          <w:t>九、生产安全保护</w:t>
        </w:r>
        <w:r>
          <w:tab/>
        </w:r>
        <w:r>
          <w:fldChar w:fldCharType="begin"/>
        </w:r>
        <w:r>
          <w:instrText xml:space="preserve"> PAGEREF _Toc11538 \h </w:instrText>
        </w:r>
        <w:r>
          <w:fldChar w:fldCharType="separate"/>
        </w:r>
        <w:r>
          <w:t>24</w:t>
        </w:r>
        <w:r>
          <w:fldChar w:fldCharType="end"/>
        </w:r>
      </w:hyperlink>
    </w:p>
    <w:p>
      <w:pPr>
        <w:pStyle w:val="TOC2"/>
        <w:tabs>
          <w:tab w:val="right" w:leader="dot" w:pos="8306"/>
        </w:tabs>
      </w:pPr>
      <w:hyperlink w:anchor="_Toc23079" w:history="1">
        <w:r>
          <w:rPr>
            <w:rFonts w:ascii="仿宋" w:eastAsia="仿宋" w:hAnsi="仿宋" w:cs="仿宋" w:hint="eastAsia"/>
            <w:lang w:eastAsia="zh-CN"/>
          </w:rPr>
          <w:t>(一)、消防安全</w:t>
        </w:r>
        <w:r>
          <w:tab/>
        </w:r>
        <w:r>
          <w:fldChar w:fldCharType="begin"/>
        </w:r>
        <w:r>
          <w:instrText xml:space="preserve"> PAGEREF _Toc23079 \h </w:instrText>
        </w:r>
        <w:r>
          <w:fldChar w:fldCharType="separate"/>
        </w:r>
        <w:r>
          <w:t>24</w:t>
        </w:r>
        <w:r>
          <w:fldChar w:fldCharType="end"/>
        </w:r>
      </w:hyperlink>
    </w:p>
    <w:p>
      <w:pPr>
        <w:pStyle w:val="TOC2"/>
        <w:tabs>
          <w:tab w:val="right" w:leader="dot" w:pos="8306"/>
        </w:tabs>
      </w:pPr>
      <w:hyperlink w:anchor="_Toc2204" w:history="1">
        <w:r>
          <w:rPr>
            <w:rFonts w:ascii="仿宋" w:eastAsia="仿宋" w:hAnsi="仿宋" w:cs="仿宋" w:hint="eastAsia"/>
            <w:lang w:eastAsia="zh-CN"/>
          </w:rPr>
          <w:t>(二)、防火防爆总图布置措施</w:t>
        </w:r>
        <w:r>
          <w:tab/>
        </w:r>
        <w:r>
          <w:fldChar w:fldCharType="begin"/>
        </w:r>
        <w:r>
          <w:instrText xml:space="preserve"> PAGEREF _Toc2204 \h </w:instrText>
        </w:r>
        <w:r>
          <w:fldChar w:fldCharType="separate"/>
        </w:r>
        <w:r>
          <w:t>25</w:t>
        </w:r>
        <w:r>
          <w:fldChar w:fldCharType="end"/>
        </w:r>
      </w:hyperlink>
    </w:p>
    <w:p>
      <w:pPr>
        <w:pStyle w:val="TOC2"/>
        <w:tabs>
          <w:tab w:val="right" w:leader="dot" w:pos="8306"/>
        </w:tabs>
      </w:pPr>
      <w:hyperlink w:anchor="_Toc21973" w:history="1">
        <w:r>
          <w:rPr>
            <w:rFonts w:ascii="仿宋" w:eastAsia="仿宋" w:hAnsi="仿宋" w:cs="仿宋" w:hint="eastAsia"/>
            <w:lang w:eastAsia="zh-CN"/>
          </w:rPr>
          <w:t>(三)、自然灾害防范措施</w:t>
        </w:r>
        <w:r>
          <w:tab/>
        </w:r>
        <w:r>
          <w:fldChar w:fldCharType="begin"/>
        </w:r>
        <w:r>
          <w:instrText xml:space="preserve"> PAGEREF _Toc21973 \h </w:instrText>
        </w:r>
        <w:r>
          <w:fldChar w:fldCharType="separate"/>
        </w:r>
        <w:r>
          <w:t>26</w:t>
        </w:r>
        <w:r>
          <w:fldChar w:fldCharType="end"/>
        </w:r>
      </w:hyperlink>
    </w:p>
    <w:p>
      <w:pPr>
        <w:pStyle w:val="TOC2"/>
        <w:tabs>
          <w:tab w:val="right" w:leader="dot" w:pos="8306"/>
        </w:tabs>
      </w:pPr>
      <w:hyperlink w:anchor="_Toc14161" w:history="1">
        <w:r>
          <w:rPr>
            <w:rFonts w:ascii="仿宋" w:eastAsia="仿宋" w:hAnsi="仿宋" w:cs="仿宋" w:hint="eastAsia"/>
            <w:lang w:eastAsia="zh-CN"/>
          </w:rPr>
          <w:t>(四)、安全色及安全标志使用要求</w:t>
        </w:r>
        <w:r>
          <w:tab/>
        </w:r>
        <w:r>
          <w:fldChar w:fldCharType="begin"/>
        </w:r>
        <w:r>
          <w:instrText xml:space="preserve"> PAGEREF _Toc14161 \h </w:instrText>
        </w:r>
        <w:r>
          <w:fldChar w:fldCharType="separate"/>
        </w:r>
        <w:r>
          <w:t>27</w:t>
        </w:r>
        <w:r>
          <w:fldChar w:fldCharType="end"/>
        </w:r>
      </w:hyperlink>
    </w:p>
    <w:p>
      <w:pPr>
        <w:pStyle w:val="TOC2"/>
        <w:tabs>
          <w:tab w:val="right" w:leader="dot" w:pos="8306"/>
        </w:tabs>
      </w:pPr>
      <w:hyperlink w:anchor="_Toc32404" w:history="1">
        <w:r>
          <w:rPr>
            <w:rFonts w:ascii="仿宋" w:eastAsia="仿宋" w:hAnsi="仿宋" w:cs="仿宋" w:hint="eastAsia"/>
            <w:lang w:eastAsia="zh-CN"/>
          </w:rPr>
          <w:t>(五)、防尘防毒措施</w:t>
        </w:r>
        <w:r>
          <w:tab/>
        </w:r>
        <w:r>
          <w:fldChar w:fldCharType="begin"/>
        </w:r>
        <w:r>
          <w:instrText xml:space="preserve"> PAGEREF _Toc32404 \h </w:instrText>
        </w:r>
        <w:r>
          <w:fldChar w:fldCharType="separate"/>
        </w:r>
        <w:r>
          <w:t>28</w:t>
        </w:r>
        <w:r>
          <w:fldChar w:fldCharType="end"/>
        </w:r>
      </w:hyperlink>
    </w:p>
    <w:p>
      <w:pPr>
        <w:pStyle w:val="TOC2"/>
        <w:tabs>
          <w:tab w:val="right" w:leader="dot" w:pos="8306"/>
        </w:tabs>
      </w:pPr>
      <w:hyperlink w:anchor="_Toc20501" w:history="1">
        <w:r>
          <w:rPr>
            <w:rFonts w:ascii="仿宋" w:eastAsia="仿宋" w:hAnsi="仿宋" w:cs="仿宋" w:hint="eastAsia"/>
            <w:lang w:eastAsia="zh-CN"/>
          </w:rPr>
          <w:t>(六)、防静电、触电防护及防雷措施</w:t>
        </w:r>
        <w:r>
          <w:tab/>
        </w:r>
        <w:r>
          <w:fldChar w:fldCharType="begin"/>
        </w:r>
        <w:r>
          <w:instrText xml:space="preserve"> PAGEREF _Toc20501 \h </w:instrText>
        </w:r>
        <w:r>
          <w:fldChar w:fldCharType="separate"/>
        </w:r>
        <w:r>
          <w:t>29</w:t>
        </w:r>
        <w:r>
          <w:fldChar w:fldCharType="end"/>
        </w:r>
      </w:hyperlink>
    </w:p>
    <w:p>
      <w:pPr>
        <w:pStyle w:val="TOC2"/>
        <w:tabs>
          <w:tab w:val="right" w:leader="dot" w:pos="8306"/>
        </w:tabs>
      </w:pPr>
      <w:hyperlink w:anchor="_Toc26217" w:history="1">
        <w:r>
          <w:rPr>
            <w:rFonts w:ascii="仿宋" w:eastAsia="仿宋" w:hAnsi="仿宋" w:cs="仿宋" w:hint="eastAsia"/>
            <w:lang w:eastAsia="zh-CN"/>
          </w:rPr>
          <w:t>(七)、机械设备安全保障措施</w:t>
        </w:r>
        <w:r>
          <w:tab/>
        </w:r>
        <w:r>
          <w:fldChar w:fldCharType="begin"/>
        </w:r>
        <w:r>
          <w:instrText xml:space="preserve"> PAGEREF _Toc26217 \h </w:instrText>
        </w:r>
        <w:r>
          <w:fldChar w:fldCharType="separate"/>
        </w:r>
        <w:r>
          <w:t>30</w:t>
        </w:r>
        <w:r>
          <w:fldChar w:fldCharType="end"/>
        </w:r>
      </w:hyperlink>
    </w:p>
    <w:p>
      <w:pPr>
        <w:pStyle w:val="TOC1"/>
        <w:tabs>
          <w:tab w:val="right" w:leader="dot" w:pos="8306"/>
        </w:tabs>
      </w:pPr>
      <w:hyperlink w:anchor="_Toc16601" w:history="1">
        <w:r>
          <w:rPr>
            <w:rFonts w:ascii="仿宋" w:eastAsia="仿宋" w:hAnsi="仿宋" w:cs="仿宋" w:hint="eastAsia"/>
            <w:lang w:eastAsia="zh-CN"/>
          </w:rPr>
          <w:t>十、FEP项目人力资源管理</w:t>
        </w:r>
        <w:r>
          <w:tab/>
        </w:r>
        <w:r>
          <w:fldChar w:fldCharType="begin"/>
        </w:r>
        <w:r>
          <w:instrText xml:space="preserve"> PAGEREF _Toc16601 \h </w:instrText>
        </w:r>
        <w:r>
          <w:fldChar w:fldCharType="separate"/>
        </w:r>
        <w:r>
          <w:t>31</w:t>
        </w:r>
        <w:r>
          <w:fldChar w:fldCharType="end"/>
        </w:r>
      </w:hyperlink>
    </w:p>
    <w:p>
      <w:pPr>
        <w:pStyle w:val="TOC2"/>
        <w:tabs>
          <w:tab w:val="right" w:leader="dot" w:pos="8306"/>
        </w:tabs>
      </w:pPr>
      <w:hyperlink w:anchor="_Toc24437" w:history="1">
        <w:r>
          <w:rPr>
            <w:rFonts w:ascii="仿宋" w:eastAsia="仿宋" w:hAnsi="仿宋" w:cs="仿宋" w:hint="eastAsia"/>
            <w:lang w:eastAsia="zh-CN"/>
          </w:rPr>
          <w:t>(一)、建立健全的预算管理制度</w:t>
        </w:r>
        <w:r>
          <w:tab/>
        </w:r>
        <w:r>
          <w:fldChar w:fldCharType="begin"/>
        </w:r>
        <w:r>
          <w:instrText xml:space="preserve"> PAGEREF _Toc24437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57" w:history="1">
        <w:r>
          <w:rPr>
            <w:rFonts w:ascii="仿宋" w:eastAsia="仿宋" w:hAnsi="仿宋" w:cs="仿宋" w:hint="eastAsia"/>
            <w:lang w:eastAsia="zh-CN"/>
          </w:rPr>
          <w:t>(二)、加强资金流动监控</w:t>
        </w:r>
        <w:r>
          <w:tab/>
        </w:r>
        <w:r>
          <w:fldChar w:fldCharType="begin"/>
        </w:r>
        <w:r>
          <w:instrText xml:space="preserve"> PAGEREF _Toc10057 \h </w:instrText>
        </w:r>
        <w:r>
          <w:fldChar w:fldCharType="separate"/>
        </w:r>
        <w:r>
          <w:t>33</w:t>
        </w:r>
        <w:r>
          <w:fldChar w:fldCharType="end"/>
        </w:r>
      </w:hyperlink>
    </w:p>
    <w:p>
      <w:pPr>
        <w:pStyle w:val="TOC2"/>
        <w:tabs>
          <w:tab w:val="right" w:leader="dot" w:pos="8306"/>
        </w:tabs>
      </w:pPr>
      <w:hyperlink w:anchor="_Toc7295" w:history="1">
        <w:r>
          <w:rPr>
            <w:rFonts w:ascii="仿宋" w:eastAsia="仿宋" w:hAnsi="仿宋" w:cs="仿宋" w:hint="eastAsia"/>
            <w:lang w:eastAsia="zh-CN"/>
          </w:rPr>
          <w:t>(三)、制定完善的风险控制机制</w:t>
        </w:r>
        <w:r>
          <w:tab/>
        </w:r>
        <w:r>
          <w:fldChar w:fldCharType="begin"/>
        </w:r>
        <w:r>
          <w:instrText xml:space="preserve"> PAGEREF _Toc7295 \h </w:instrText>
        </w:r>
        <w:r>
          <w:fldChar w:fldCharType="separate"/>
        </w:r>
        <w:r>
          <w:t>34</w:t>
        </w:r>
        <w:r>
          <w:fldChar w:fldCharType="end"/>
        </w:r>
      </w:hyperlink>
    </w:p>
    <w:p>
      <w:pPr>
        <w:pStyle w:val="TOC2"/>
        <w:tabs>
          <w:tab w:val="right" w:leader="dot" w:pos="8306"/>
        </w:tabs>
      </w:pPr>
      <w:hyperlink w:anchor="_Toc28603" w:history="1">
        <w:r>
          <w:rPr>
            <w:rFonts w:ascii="仿宋" w:eastAsia="仿宋" w:hAnsi="仿宋" w:cs="仿宋" w:hint="eastAsia"/>
            <w:lang w:eastAsia="zh-CN"/>
          </w:rPr>
          <w:t>(四)、优化成本管理</w:t>
        </w:r>
        <w:r>
          <w:tab/>
        </w:r>
        <w:r>
          <w:fldChar w:fldCharType="begin"/>
        </w:r>
        <w:r>
          <w:instrText xml:space="preserve"> PAGEREF _Toc28603 \h </w:instrText>
        </w:r>
        <w:r>
          <w:fldChar w:fldCharType="separate"/>
        </w:r>
        <w:r>
          <w:t>35</w:t>
        </w:r>
        <w:r>
          <w:fldChar w:fldCharType="end"/>
        </w:r>
      </w:hyperlink>
    </w:p>
    <w:p>
      <w:pPr>
        <w:pStyle w:val="TOC1"/>
        <w:tabs>
          <w:tab w:val="right" w:leader="dot" w:pos="8306"/>
        </w:tabs>
      </w:pPr>
      <w:hyperlink w:anchor="_Toc21155" w:history="1">
        <w:r>
          <w:rPr>
            <w:rFonts w:ascii="仿宋" w:eastAsia="仿宋" w:hAnsi="仿宋" w:cs="仿宋" w:hint="eastAsia"/>
            <w:lang w:eastAsia="zh-CN"/>
          </w:rPr>
          <w:t>十一、FEP项目环境影响分析</w:t>
        </w:r>
        <w:r>
          <w:tab/>
        </w:r>
        <w:r>
          <w:fldChar w:fldCharType="begin"/>
        </w:r>
        <w:r>
          <w:instrText xml:space="preserve"> PAGEREF _Toc21155 \h </w:instrText>
        </w:r>
        <w:r>
          <w:fldChar w:fldCharType="separate"/>
        </w:r>
        <w:r>
          <w:t>37</w:t>
        </w:r>
        <w:r>
          <w:fldChar w:fldCharType="end"/>
        </w:r>
      </w:hyperlink>
    </w:p>
    <w:p>
      <w:pPr>
        <w:pStyle w:val="TOC2"/>
        <w:tabs>
          <w:tab w:val="right" w:leader="dot" w:pos="8306"/>
        </w:tabs>
      </w:pPr>
      <w:hyperlink w:anchor="_Toc29827" w:history="1">
        <w:r>
          <w:rPr>
            <w:rFonts w:ascii="仿宋" w:eastAsia="仿宋" w:hAnsi="仿宋" w:cs="仿宋" w:hint="eastAsia"/>
            <w:lang w:eastAsia="zh-CN"/>
          </w:rPr>
          <w:t>(一)、建设区域环境质量现状</w:t>
        </w:r>
        <w:r>
          <w:tab/>
        </w:r>
        <w:r>
          <w:fldChar w:fldCharType="begin"/>
        </w:r>
        <w:r>
          <w:instrText xml:space="preserve"> PAGEREF _Toc29827 \h </w:instrText>
        </w:r>
        <w:r>
          <w:fldChar w:fldCharType="separate"/>
        </w:r>
        <w:r>
          <w:t>37</w:t>
        </w:r>
        <w:r>
          <w:fldChar w:fldCharType="end"/>
        </w:r>
      </w:hyperlink>
    </w:p>
    <w:p>
      <w:pPr>
        <w:pStyle w:val="TOC2"/>
        <w:tabs>
          <w:tab w:val="right" w:leader="dot" w:pos="8306"/>
        </w:tabs>
      </w:pPr>
      <w:hyperlink w:anchor="_Toc19916" w:history="1">
        <w:r>
          <w:rPr>
            <w:rFonts w:ascii="仿宋" w:eastAsia="仿宋" w:hAnsi="仿宋" w:cs="仿宋" w:hint="eastAsia"/>
            <w:lang w:eastAsia="zh-CN"/>
          </w:rPr>
          <w:t>(二)、建设期环境保护</w:t>
        </w:r>
        <w:r>
          <w:tab/>
        </w:r>
        <w:r>
          <w:fldChar w:fldCharType="begin"/>
        </w:r>
        <w:r>
          <w:instrText xml:space="preserve"> PAGEREF _Toc19916 \h </w:instrText>
        </w:r>
        <w:r>
          <w:fldChar w:fldCharType="separate"/>
        </w:r>
        <w:r>
          <w:t>38</w:t>
        </w:r>
        <w:r>
          <w:fldChar w:fldCharType="end"/>
        </w:r>
      </w:hyperlink>
    </w:p>
    <w:p>
      <w:pPr>
        <w:pStyle w:val="TOC2"/>
        <w:tabs>
          <w:tab w:val="right" w:leader="dot" w:pos="8306"/>
        </w:tabs>
      </w:pPr>
      <w:hyperlink w:anchor="_Toc26920" w:history="1">
        <w:r>
          <w:rPr>
            <w:rFonts w:ascii="仿宋" w:eastAsia="仿宋" w:hAnsi="仿宋" w:cs="仿宋" w:hint="eastAsia"/>
            <w:lang w:eastAsia="zh-CN"/>
          </w:rPr>
          <w:t>(三)、运营期环境保护</w:t>
        </w:r>
        <w:r>
          <w:tab/>
        </w:r>
        <w:r>
          <w:fldChar w:fldCharType="begin"/>
        </w:r>
        <w:r>
          <w:instrText xml:space="preserve"> PAGEREF _Toc26920 \h </w:instrText>
        </w:r>
        <w:r>
          <w:fldChar w:fldCharType="separate"/>
        </w:r>
        <w:r>
          <w:t>39</w:t>
        </w:r>
        <w:r>
          <w:fldChar w:fldCharType="end"/>
        </w:r>
      </w:hyperlink>
    </w:p>
    <w:p>
      <w:pPr>
        <w:pStyle w:val="TOC2"/>
        <w:tabs>
          <w:tab w:val="right" w:leader="dot" w:pos="8306"/>
        </w:tabs>
      </w:pPr>
      <w:hyperlink w:anchor="_Toc13725" w:history="1">
        <w:r>
          <w:rPr>
            <w:rFonts w:ascii="仿宋" w:eastAsia="仿宋" w:hAnsi="仿宋" w:cs="仿宋" w:hint="eastAsia"/>
            <w:lang w:eastAsia="zh-CN"/>
          </w:rPr>
          <w:t>(四)、FEP项目建设对区域经济的影响</w:t>
        </w:r>
        <w:r>
          <w:tab/>
        </w:r>
        <w:r>
          <w:fldChar w:fldCharType="begin"/>
        </w:r>
        <w:r>
          <w:instrText xml:space="preserve"> PAGEREF _Toc13725 \h </w:instrText>
        </w:r>
        <w:r>
          <w:fldChar w:fldCharType="separate"/>
        </w:r>
        <w:r>
          <w:t>41</w:t>
        </w:r>
        <w:r>
          <w:fldChar w:fldCharType="end"/>
        </w:r>
      </w:hyperlink>
    </w:p>
    <w:p>
      <w:pPr>
        <w:pStyle w:val="TOC2"/>
        <w:tabs>
          <w:tab w:val="right" w:leader="dot" w:pos="8306"/>
        </w:tabs>
      </w:pPr>
      <w:hyperlink w:anchor="_Toc30737" w:history="1">
        <w:r>
          <w:rPr>
            <w:rFonts w:ascii="仿宋" w:eastAsia="仿宋" w:hAnsi="仿宋" w:cs="仿宋" w:hint="eastAsia"/>
            <w:lang w:eastAsia="zh-CN"/>
          </w:rPr>
          <w:t>(五)、废弃物处理</w:t>
        </w:r>
        <w:r>
          <w:tab/>
        </w:r>
        <w:r>
          <w:fldChar w:fldCharType="begin"/>
        </w:r>
        <w:r>
          <w:instrText xml:space="preserve"> PAGEREF _Toc30737 \h </w:instrText>
        </w:r>
        <w:r>
          <w:fldChar w:fldCharType="separate"/>
        </w:r>
        <w:r>
          <w:t>42</w:t>
        </w:r>
        <w:r>
          <w:fldChar w:fldCharType="end"/>
        </w:r>
      </w:hyperlink>
    </w:p>
    <w:p>
      <w:pPr>
        <w:pStyle w:val="TOC2"/>
        <w:tabs>
          <w:tab w:val="right" w:leader="dot" w:pos="8306"/>
        </w:tabs>
      </w:pPr>
      <w:hyperlink w:anchor="_Toc28400" w:history="1">
        <w:r>
          <w:rPr>
            <w:rFonts w:ascii="仿宋" w:eastAsia="仿宋" w:hAnsi="仿宋" w:cs="仿宋" w:hint="eastAsia"/>
            <w:lang w:eastAsia="zh-CN"/>
          </w:rPr>
          <w:t>(六)、特殊环境影响分析</w:t>
        </w:r>
        <w:r>
          <w:tab/>
        </w:r>
        <w:r>
          <w:fldChar w:fldCharType="begin"/>
        </w:r>
        <w:r>
          <w:instrText xml:space="preserve"> PAGEREF _Toc28400 \h </w:instrText>
        </w:r>
        <w:r>
          <w:fldChar w:fldCharType="separate"/>
        </w:r>
        <w:r>
          <w:t>44</w:t>
        </w:r>
        <w:r>
          <w:fldChar w:fldCharType="end"/>
        </w:r>
      </w:hyperlink>
    </w:p>
    <w:p>
      <w:pPr>
        <w:pStyle w:val="TOC2"/>
        <w:tabs>
          <w:tab w:val="right" w:leader="dot" w:pos="8306"/>
        </w:tabs>
      </w:pPr>
      <w:hyperlink w:anchor="_Toc28306" w:history="1">
        <w:r>
          <w:rPr>
            <w:rFonts w:ascii="仿宋" w:eastAsia="仿宋" w:hAnsi="仿宋" w:cs="仿宋" w:hint="eastAsia"/>
            <w:lang w:eastAsia="zh-CN"/>
          </w:rPr>
          <w:t>(七)、清洁生产</w:t>
        </w:r>
        <w:r>
          <w:tab/>
        </w:r>
        <w:r>
          <w:fldChar w:fldCharType="begin"/>
        </w:r>
        <w:r>
          <w:instrText xml:space="preserve"> PAGEREF _Toc28306 \h </w:instrText>
        </w:r>
        <w:r>
          <w:fldChar w:fldCharType="separate"/>
        </w:r>
        <w:r>
          <w:t>45</w:t>
        </w:r>
        <w:r>
          <w:fldChar w:fldCharType="end"/>
        </w:r>
      </w:hyperlink>
    </w:p>
    <w:p>
      <w:pPr>
        <w:pStyle w:val="TOC2"/>
        <w:tabs>
          <w:tab w:val="right" w:leader="dot" w:pos="8306"/>
        </w:tabs>
      </w:pPr>
      <w:hyperlink w:anchor="_Toc9759" w:history="1">
        <w:r>
          <w:rPr>
            <w:rFonts w:ascii="仿宋" w:eastAsia="仿宋" w:hAnsi="仿宋" w:cs="仿宋" w:hint="eastAsia"/>
            <w:lang w:eastAsia="zh-CN"/>
          </w:rPr>
          <w:t>(八)、环境保护综合评价</w:t>
        </w:r>
        <w:r>
          <w:tab/>
        </w:r>
        <w:r>
          <w:fldChar w:fldCharType="begin"/>
        </w:r>
        <w:r>
          <w:instrText xml:space="preserve"> PAGEREF _Toc9759 \h </w:instrText>
        </w:r>
        <w:r>
          <w:fldChar w:fldCharType="separate"/>
        </w:r>
        <w:r>
          <w:t>46</w:t>
        </w:r>
        <w:r>
          <w:fldChar w:fldCharType="end"/>
        </w:r>
      </w:hyperlink>
    </w:p>
    <w:p>
      <w:pPr>
        <w:pStyle w:val="TOC1"/>
        <w:tabs>
          <w:tab w:val="right" w:leader="dot" w:pos="8306"/>
        </w:tabs>
      </w:pPr>
      <w:hyperlink w:anchor="_Toc29327" w:history="1">
        <w:r>
          <w:rPr>
            <w:rFonts w:ascii="仿宋" w:eastAsia="仿宋" w:hAnsi="仿宋" w:cs="仿宋" w:hint="eastAsia"/>
            <w:lang w:eastAsia="zh-CN"/>
          </w:rPr>
          <w:t>十二、FEP项目风险管理</w:t>
        </w:r>
        <w:r>
          <w:tab/>
        </w:r>
        <w:r>
          <w:fldChar w:fldCharType="begin"/>
        </w:r>
        <w:r>
          <w:instrText xml:space="preserve"> PAGEREF _Toc29327 \h </w:instrText>
        </w:r>
        <w:r>
          <w:fldChar w:fldCharType="separate"/>
        </w:r>
        <w:r>
          <w:t>47</w:t>
        </w:r>
        <w:r>
          <w:fldChar w:fldCharType="end"/>
        </w:r>
      </w:hyperlink>
    </w:p>
    <w:p>
      <w:pPr>
        <w:pStyle w:val="TOC2"/>
        <w:tabs>
          <w:tab w:val="right" w:leader="dot" w:pos="8306"/>
        </w:tabs>
      </w:pPr>
      <w:hyperlink w:anchor="_Toc12457" w:history="1">
        <w:r>
          <w:rPr>
            <w:rFonts w:ascii="仿宋" w:eastAsia="仿宋" w:hAnsi="仿宋" w:cs="仿宋" w:hint="eastAsia"/>
            <w:lang w:eastAsia="zh-CN"/>
          </w:rPr>
          <w:t>(一)、风险识别与评估</w:t>
        </w:r>
        <w:r>
          <w:tab/>
        </w:r>
        <w:r>
          <w:fldChar w:fldCharType="begin"/>
        </w:r>
        <w:r>
          <w:instrText xml:space="preserve"> PAGEREF _Toc12457 \h </w:instrText>
        </w:r>
        <w:r>
          <w:fldChar w:fldCharType="separate"/>
        </w:r>
        <w:r>
          <w:t>47</w:t>
        </w:r>
        <w:r>
          <w:fldChar w:fldCharType="end"/>
        </w:r>
      </w:hyperlink>
    </w:p>
    <w:p>
      <w:pPr>
        <w:pStyle w:val="TOC2"/>
        <w:tabs>
          <w:tab w:val="right" w:leader="dot" w:pos="8306"/>
        </w:tabs>
      </w:pPr>
      <w:hyperlink w:anchor="_Toc22030" w:history="1">
        <w:r>
          <w:rPr>
            <w:rFonts w:ascii="仿宋" w:eastAsia="仿宋" w:hAnsi="仿宋" w:cs="仿宋" w:hint="eastAsia"/>
            <w:lang w:eastAsia="zh-CN"/>
          </w:rPr>
          <w:t>(二)、风险应对策略</w:t>
        </w:r>
        <w:r>
          <w:tab/>
        </w:r>
        <w:r>
          <w:fldChar w:fldCharType="begin"/>
        </w:r>
        <w:r>
          <w:instrText xml:space="preserve"> PAGEREF _Toc22030 \h </w:instrText>
        </w:r>
        <w:r>
          <w:fldChar w:fldCharType="separate"/>
        </w:r>
        <w:r>
          <w:t>48</w:t>
        </w:r>
        <w:r>
          <w:fldChar w:fldCharType="end"/>
        </w:r>
      </w:hyperlink>
    </w:p>
    <w:p>
      <w:pPr>
        <w:pStyle w:val="TOC2"/>
        <w:tabs>
          <w:tab w:val="right" w:leader="dot" w:pos="8306"/>
        </w:tabs>
      </w:pPr>
      <w:hyperlink w:anchor="_Toc10486" w:history="1">
        <w:r>
          <w:rPr>
            <w:rFonts w:ascii="仿宋" w:eastAsia="仿宋" w:hAnsi="仿宋" w:cs="仿宋" w:hint="eastAsia"/>
            <w:lang w:eastAsia="zh-CN"/>
          </w:rPr>
          <w:t>(三)、风险监控与控制</w:t>
        </w:r>
        <w:r>
          <w:tab/>
        </w:r>
        <w:r>
          <w:fldChar w:fldCharType="begin"/>
        </w:r>
        <w:r>
          <w:instrText xml:space="preserve"> PAGEREF _Toc10486 \h </w:instrText>
        </w:r>
        <w:r>
          <w:fldChar w:fldCharType="separate"/>
        </w:r>
        <w:r>
          <w:t>50</w:t>
        </w:r>
        <w:r>
          <w:fldChar w:fldCharType="end"/>
        </w:r>
      </w:hyperlink>
    </w:p>
    <w:p>
      <w:pPr>
        <w:pStyle w:val="TOC1"/>
        <w:tabs>
          <w:tab w:val="right" w:leader="dot" w:pos="8306"/>
        </w:tabs>
      </w:pPr>
      <w:hyperlink w:anchor="_Toc104" w:history="1">
        <w:r>
          <w:rPr>
            <w:rFonts w:ascii="仿宋" w:eastAsia="仿宋" w:hAnsi="仿宋" w:cs="仿宋" w:hint="eastAsia"/>
            <w:lang w:eastAsia="zh-CN"/>
          </w:rPr>
          <w:t>十三、风险识别与分类</w:t>
        </w:r>
        <w:r>
          <w:tab/>
        </w:r>
        <w:r>
          <w:fldChar w:fldCharType="begin"/>
        </w:r>
        <w:r>
          <w:instrText xml:space="preserve"> PAGEREF _Toc104 \h </w:instrText>
        </w:r>
        <w:r>
          <w:fldChar w:fldCharType="separate"/>
        </w:r>
        <w:r>
          <w:t>51</w:t>
        </w:r>
        <w:r>
          <w:fldChar w:fldCharType="end"/>
        </w:r>
      </w:hyperlink>
    </w:p>
    <w:p>
      <w:pPr>
        <w:pStyle w:val="TOC2"/>
        <w:tabs>
          <w:tab w:val="right" w:leader="dot" w:pos="8306"/>
        </w:tabs>
      </w:pPr>
      <w:hyperlink w:anchor="_Toc32070" w:history="1">
        <w:r>
          <w:rPr>
            <w:rFonts w:ascii="仿宋" w:eastAsia="仿宋" w:hAnsi="仿宋" w:cs="仿宋" w:hint="eastAsia"/>
            <w:lang w:eastAsia="zh-CN"/>
          </w:rPr>
          <w:t>(一)、风险识别</w:t>
        </w:r>
        <w:r>
          <w:tab/>
        </w:r>
        <w:r>
          <w:fldChar w:fldCharType="begin"/>
        </w:r>
        <w:r>
          <w:instrText xml:space="preserve"> PAGEREF _Toc32070 \h </w:instrText>
        </w:r>
        <w:r>
          <w:fldChar w:fldCharType="separate"/>
        </w:r>
        <w:r>
          <w:t>51</w:t>
        </w:r>
        <w:r>
          <w:fldChar w:fldCharType="end"/>
        </w:r>
      </w:hyperlink>
    </w:p>
    <w:p>
      <w:pPr>
        <w:pStyle w:val="TOC2"/>
        <w:tabs>
          <w:tab w:val="right" w:leader="dot" w:pos="8306"/>
        </w:tabs>
      </w:pPr>
      <w:hyperlink w:anchor="_Toc25085" w:history="1">
        <w:r>
          <w:rPr>
            <w:rFonts w:ascii="仿宋" w:eastAsia="仿宋" w:hAnsi="仿宋" w:cs="仿宋" w:hint="eastAsia"/>
            <w:lang w:eastAsia="zh-CN"/>
          </w:rPr>
          <w:t>(二)、风险分类</w:t>
        </w:r>
        <w:r>
          <w:tab/>
        </w:r>
        <w:r>
          <w:fldChar w:fldCharType="begin"/>
        </w:r>
        <w:r>
          <w:instrText xml:space="preserve"> PAGEREF _Toc25085 \h </w:instrText>
        </w:r>
        <w:r>
          <w:fldChar w:fldCharType="separate"/>
        </w:r>
        <w:r>
          <w:t>52</w:t>
        </w:r>
        <w:r>
          <w:fldChar w:fldCharType="end"/>
        </w:r>
      </w:hyperlink>
    </w:p>
    <w:p>
      <w:pPr>
        <w:pStyle w:val="TOC1"/>
        <w:tabs>
          <w:tab w:val="right" w:leader="dot" w:pos="8306"/>
        </w:tabs>
      </w:pPr>
      <w:hyperlink w:anchor="_Toc13074" w:history="1">
        <w:r>
          <w:rPr>
            <w:rFonts w:ascii="仿宋" w:eastAsia="仿宋" w:hAnsi="仿宋" w:cs="仿宋" w:hint="eastAsia"/>
            <w:lang w:eastAsia="zh-CN"/>
          </w:rPr>
          <w:t>十四、质量管理体系</w:t>
        </w:r>
        <w:r>
          <w:tab/>
        </w:r>
        <w:r>
          <w:fldChar w:fldCharType="begin"/>
        </w:r>
        <w:r>
          <w:instrText xml:space="preserve"> PAGEREF _Toc13074 \h </w:instrText>
        </w:r>
        <w:r>
          <w:fldChar w:fldCharType="separate"/>
        </w:r>
        <w:r>
          <w:t>54</w:t>
        </w:r>
        <w:r>
          <w:fldChar w:fldCharType="end"/>
        </w:r>
      </w:hyperlink>
    </w:p>
    <w:p>
      <w:pPr>
        <w:pStyle w:val="TOC2"/>
        <w:tabs>
          <w:tab w:val="right" w:leader="dot" w:pos="8306"/>
        </w:tabs>
      </w:pPr>
      <w:hyperlink w:anchor="_Toc20121" w:history="1">
        <w:r>
          <w:rPr>
            <w:rFonts w:ascii="仿宋" w:eastAsia="仿宋" w:hAnsi="仿宋" w:cs="仿宋" w:hint="eastAsia"/>
            <w:lang w:eastAsia="zh-CN"/>
          </w:rPr>
          <w:t>(一)、质量目标与方针</w:t>
        </w:r>
        <w:r>
          <w:tab/>
        </w:r>
        <w:r>
          <w:fldChar w:fldCharType="begin"/>
        </w:r>
        <w:r>
          <w:instrText xml:space="preserve"> PAGEREF _Toc20121 \h </w:instrText>
        </w:r>
        <w:r>
          <w:fldChar w:fldCharType="separate"/>
        </w:r>
        <w:r>
          <w:t>54</w:t>
        </w:r>
        <w:r>
          <w:fldChar w:fldCharType="end"/>
        </w:r>
      </w:hyperlink>
    </w:p>
    <w:p>
      <w:pPr>
        <w:pStyle w:val="TOC2"/>
        <w:tabs>
          <w:tab w:val="right" w:leader="dot" w:pos="8306"/>
        </w:tabs>
      </w:pPr>
      <w:hyperlink w:anchor="_Toc27231" w:history="1">
        <w:r>
          <w:rPr>
            <w:rFonts w:ascii="仿宋" w:eastAsia="仿宋" w:hAnsi="仿宋" w:cs="仿宋" w:hint="eastAsia"/>
            <w:lang w:eastAsia="zh-CN"/>
          </w:rPr>
          <w:t>(二)、质量管理责任</w:t>
        </w:r>
        <w:r>
          <w:tab/>
        </w:r>
        <w:r>
          <w:fldChar w:fldCharType="begin"/>
        </w:r>
        <w:r>
          <w:instrText xml:space="preserve"> PAGEREF _Toc27231 \h </w:instrText>
        </w:r>
        <w:r>
          <w:fldChar w:fldCharType="separate"/>
        </w:r>
        <w:r>
          <w:t>55</w:t>
        </w:r>
        <w:r>
          <w:fldChar w:fldCharType="end"/>
        </w:r>
      </w:hyperlink>
    </w:p>
    <w:p>
      <w:pPr>
        <w:pStyle w:val="TOC2"/>
        <w:tabs>
          <w:tab w:val="right" w:leader="dot" w:pos="8306"/>
        </w:tabs>
      </w:pPr>
      <w:hyperlink w:anchor="_Toc15339" w:history="1">
        <w:r>
          <w:rPr>
            <w:rFonts w:ascii="仿宋" w:eastAsia="仿宋" w:hAnsi="仿宋" w:cs="仿宋" w:hint="eastAsia"/>
            <w:lang w:eastAsia="zh-CN"/>
          </w:rPr>
          <w:t>(三)、质量管理体系文件</w:t>
        </w:r>
        <w:r>
          <w:tab/>
        </w:r>
        <w:r>
          <w:fldChar w:fldCharType="begin"/>
        </w:r>
        <w:r>
          <w:instrText xml:space="preserve"> PAGEREF _Toc15339 \h </w:instrText>
        </w:r>
        <w:r>
          <w:fldChar w:fldCharType="separate"/>
        </w:r>
        <w:r>
          <w:t>56</w:t>
        </w:r>
        <w:r>
          <w:fldChar w:fldCharType="end"/>
        </w:r>
      </w:hyperlink>
    </w:p>
    <w:p>
      <w:pPr>
        <w:pStyle w:val="TOC2"/>
        <w:tabs>
          <w:tab w:val="right" w:leader="dot" w:pos="8306"/>
        </w:tabs>
      </w:pPr>
      <w:hyperlink w:anchor="_Toc18653" w:history="1">
        <w:r>
          <w:rPr>
            <w:rFonts w:ascii="仿宋" w:eastAsia="仿宋" w:hAnsi="仿宋" w:cs="仿宋" w:hint="eastAsia"/>
            <w:lang w:eastAsia="zh-CN"/>
          </w:rPr>
          <w:t>(四)、质量培训与教育</w:t>
        </w:r>
        <w:r>
          <w:tab/>
        </w:r>
        <w:r>
          <w:fldChar w:fldCharType="begin"/>
        </w:r>
        <w:r>
          <w:instrText xml:space="preserve"> PAGEREF _Toc18653 \h </w:instrText>
        </w:r>
        <w:r>
          <w:fldChar w:fldCharType="separate"/>
        </w:r>
        <w:r>
          <w:t>58</w:t>
        </w:r>
        <w:r>
          <w:fldChar w:fldCharType="end"/>
        </w:r>
      </w:hyperlink>
    </w:p>
    <w:p>
      <w:pPr>
        <w:pStyle w:val="TOC2"/>
        <w:tabs>
          <w:tab w:val="right" w:leader="dot" w:pos="8306"/>
        </w:tabs>
      </w:pPr>
      <w:hyperlink w:anchor="_Toc3256" w:history="1">
        <w:r>
          <w:rPr>
            <w:rFonts w:ascii="仿宋" w:eastAsia="仿宋" w:hAnsi="仿宋" w:cs="仿宋" w:hint="eastAsia"/>
            <w:lang w:eastAsia="zh-CN"/>
          </w:rPr>
          <w:t>(五)、质量审核与评价</w:t>
        </w:r>
        <w:r>
          <w:tab/>
        </w:r>
        <w:r>
          <w:fldChar w:fldCharType="begin"/>
        </w:r>
        <w:r>
          <w:instrText xml:space="preserve"> PAGEREF _Toc3256 \h </w:instrText>
        </w:r>
        <w:r>
          <w:fldChar w:fldCharType="separate"/>
        </w:r>
        <w:r>
          <w:t>59</w:t>
        </w:r>
        <w:r>
          <w:fldChar w:fldCharType="end"/>
        </w:r>
      </w:hyperlink>
    </w:p>
    <w:p>
      <w:pPr>
        <w:pStyle w:val="TOC2"/>
        <w:tabs>
          <w:tab w:val="right" w:leader="dot" w:pos="8306"/>
        </w:tabs>
      </w:pPr>
      <w:hyperlink w:anchor="_Toc29380" w:history="1">
        <w:r>
          <w:rPr>
            <w:rFonts w:ascii="仿宋" w:eastAsia="仿宋" w:hAnsi="仿宋" w:cs="仿宋" w:hint="eastAsia"/>
            <w:lang w:eastAsia="zh-CN"/>
          </w:rPr>
          <w:t>(六)、不符合与纠正措施</w:t>
        </w:r>
        <w:r>
          <w:tab/>
        </w:r>
        <w:r>
          <w:fldChar w:fldCharType="begin"/>
        </w:r>
        <w:r>
          <w:instrText xml:space="preserve"> PAGEREF _Toc29380 \h </w:instrText>
        </w:r>
        <w:r>
          <w:fldChar w:fldCharType="separate"/>
        </w:r>
        <w:r>
          <w:t>60</w:t>
        </w:r>
        <w:r>
          <w:fldChar w:fldCharType="end"/>
        </w:r>
      </w:hyperlink>
    </w:p>
    <w:p>
      <w:pPr>
        <w:pStyle w:val="TOC1"/>
        <w:tabs>
          <w:tab w:val="right" w:leader="dot" w:pos="8306"/>
        </w:tabs>
      </w:pPr>
      <w:hyperlink w:anchor="_Toc5815" w:history="1">
        <w:r>
          <w:rPr>
            <w:rFonts w:ascii="仿宋" w:eastAsia="仿宋" w:hAnsi="仿宋" w:cs="仿宋" w:hint="eastAsia"/>
            <w:lang w:eastAsia="zh-CN"/>
          </w:rPr>
          <w:t>十五、FEP项目实施时间节点</w:t>
        </w:r>
        <w:r>
          <w:tab/>
        </w:r>
        <w:r>
          <w:fldChar w:fldCharType="begin"/>
        </w:r>
        <w:r>
          <w:instrText xml:space="preserve"> PAGEREF _Toc5815 \h </w:instrText>
        </w:r>
        <w:r>
          <w:fldChar w:fldCharType="separate"/>
        </w:r>
        <w:r>
          <w:t>62</w:t>
        </w:r>
        <w:r>
          <w:fldChar w:fldCharType="end"/>
        </w:r>
      </w:hyperlink>
    </w:p>
    <w:p>
      <w:pPr>
        <w:pStyle w:val="TOC2"/>
        <w:tabs>
          <w:tab w:val="right" w:leader="dot" w:pos="8306"/>
        </w:tabs>
      </w:pPr>
      <w:hyperlink w:anchor="_Toc10187" w:history="1">
        <w:r>
          <w:rPr>
            <w:rFonts w:ascii="仿宋" w:eastAsia="仿宋" w:hAnsi="仿宋" w:cs="仿宋" w:hint="eastAsia"/>
            <w:lang w:eastAsia="zh-CN"/>
          </w:rPr>
          <w:t>(一)、FEP项目启动阶段时间节点</w:t>
        </w:r>
        <w:r>
          <w:tab/>
        </w:r>
        <w:r>
          <w:fldChar w:fldCharType="begin"/>
        </w:r>
        <w:r>
          <w:instrText xml:space="preserve"> PAGEREF _Toc10187 \h </w:instrText>
        </w:r>
        <w:r>
          <w:fldChar w:fldCharType="separate"/>
        </w:r>
        <w:r>
          <w:t>62</w:t>
        </w:r>
        <w:r>
          <w:fldChar w:fldCharType="end"/>
        </w:r>
      </w:hyperlink>
    </w:p>
    <w:p>
      <w:pPr>
        <w:pStyle w:val="TOC2"/>
        <w:tabs>
          <w:tab w:val="right" w:leader="dot" w:pos="8306"/>
        </w:tabs>
      </w:pPr>
      <w:hyperlink w:anchor="_Toc16437" w:history="1">
        <w:r>
          <w:rPr>
            <w:rFonts w:ascii="仿宋" w:eastAsia="仿宋" w:hAnsi="仿宋" w:cs="仿宋" w:hint="eastAsia"/>
            <w:lang w:eastAsia="zh-CN"/>
          </w:rPr>
          <w:t>(二)、FEP项目执行阶段时间节点</w:t>
        </w:r>
        <w:r>
          <w:tab/>
        </w:r>
        <w:r>
          <w:fldChar w:fldCharType="begin"/>
        </w:r>
        <w:r>
          <w:instrText xml:space="preserve"> PAGEREF _Toc16437 \h </w:instrText>
        </w:r>
        <w:r>
          <w:fldChar w:fldCharType="separate"/>
        </w:r>
        <w:r>
          <w:t>63</w:t>
        </w:r>
        <w:r>
          <w:fldChar w:fldCharType="end"/>
        </w:r>
      </w:hyperlink>
    </w:p>
    <w:p>
      <w:pPr>
        <w:pStyle w:val="TOC2"/>
        <w:tabs>
          <w:tab w:val="right" w:leader="dot" w:pos="8306"/>
        </w:tabs>
      </w:pPr>
      <w:hyperlink w:anchor="_Toc3251" w:history="1">
        <w:r>
          <w:rPr>
            <w:rFonts w:ascii="仿宋" w:eastAsia="仿宋" w:hAnsi="仿宋" w:cs="仿宋" w:hint="eastAsia"/>
            <w:lang w:eastAsia="zh-CN"/>
          </w:rPr>
          <w:t>(三)、FEP项目完成阶段时间节点</w:t>
        </w:r>
        <w:r>
          <w:tab/>
        </w:r>
        <w:r>
          <w:fldChar w:fldCharType="begin"/>
        </w:r>
        <w:r>
          <w:instrText xml:space="preserve"> PAGEREF _Toc3251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716"/>
      <w:r>
        <w:rPr>
          <w:rFonts w:ascii="仿宋" w:eastAsia="仿宋" w:hAnsi="仿宋" w:cs="仿宋" w:hint="eastAsia"/>
          <w:sz w:val="28"/>
          <w:lang w:eastAsia="zh-CN"/>
        </w:rPr>
        <w:t>一、FEP项目选址可行性分析</w:t>
      </w:r>
      <w:bookmarkEnd w:id="2"/>
    </w:p>
    <w:p>
      <w:pPr>
        <w:pStyle w:val="Heading2"/>
        <w:rPr>
          <w:rFonts w:ascii="仿宋" w:eastAsia="仿宋" w:hAnsi="仿宋" w:cs="仿宋" w:hint="eastAsia"/>
          <w:lang w:eastAsia="zh-CN"/>
        </w:rPr>
      </w:pPr>
      <w:bookmarkStart w:id="3" w:name="_Toc14486"/>
      <w:r>
        <w:rPr>
          <w:rFonts w:ascii="仿宋" w:eastAsia="仿宋" w:hAnsi="仿宋" w:cs="仿宋" w:hint="eastAsia"/>
          <w:lang w:eastAsia="zh-CN"/>
        </w:rPr>
        <w:t>(一)、FEP项目选址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该FEP项目选址位于XX省XX市XX区XXX街道</w:t>
      </w:r>
    </w:p>
    <w:p>
      <w:pPr>
        <w:pStyle w:val="Heading2"/>
        <w:ind w:firstLine="560" w:firstLineChars="200"/>
        <w:rPr>
          <w:rFonts w:ascii="仿宋" w:eastAsia="仿宋" w:hAnsi="仿宋" w:cs="仿宋" w:hint="eastAsia"/>
          <w:sz w:val="28"/>
          <w:lang w:eastAsia="zh-CN"/>
        </w:rPr>
      </w:pPr>
      <w:bookmarkStart w:id="4" w:name="_Toc1973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FEP项目的征地面积将根据FEP项目的实际规模和需求进行精确规划。具体面积XXX平方米，旨在确保FEP项目不仅能够满足当前的发展需求，还能够预留空间以适应未来的扩展。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净用地面积是在征地面积基础上去除不可利用面积后的实际可开发用地。具体面积XXX平方米，考虑到环保、交通、安全等多方面因素，以确保FEP项目在整体利用效率上达到最优。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FEP项目计划建设的建筑总规模具体面积XXX平方米。这一规模的确定综合考虑了FEP项目的性质、规模，以及城市规划的相关要求，确保建筑布局与周边环境协调一致。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绿地率是FEP项目用地中被规划为绿地的比例。具体面积XXX平方米，旨在通过合理规划绿地，改善FEP项目周边环境，提升居民生活质量，并符合城市整体绿化规划。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容积率是用地上可以建设的建筑总体积与用地面积之比。具体面积XXX，通过合理的容积率规划，确保FEP项目建筑规模与周边环境和谐共生。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确保FEP项目选址与当地城市规划相一致，具体面积XXX平方米。通过与城市规划部门深入沟通，确保FEP项目不仅符合城市的整体发展方向，还能够融入城市的发展布局，为城市的长远发展贡献力量。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充分了解并确保FEP项目选址符合当地产业政策，具体面积XXX平方米。这包括FEP项目对当地经济的促进作用，以及对相关产业的带动效应，确保FEP项目与地方政府的产业政策保持一致，促进共赢合作。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用地总体要求必须符合环保和可持续发展的原则，具体面积XXX平方米。通过采用绿色建筑设计、节能减排等措施，确保FEP项目在建设和运营过程中对环境的影响最小化，达到可持续发展的要求。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确保FEP项目选址具备必要的公共设施配套，具体面积XXX平方米。这包括交通便利性、教育、医疗等基础设施，以提高居民生活品质，使得FEP项目选址更具吸引力。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考虑用地总体要求对当地社会稳定性的影响，具体面积XXX平方米。通过深入了解当地社区反馈，确保FEP项目的选址和建设过程对当地社会和谐稳定产生积极作用。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FEP项目选址不仅符合法规和规划，还在实际操作中具有可行性。这一全面规划将为FEP项目的成功实施提供坚实的基础，确保FEP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41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FEP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FEP项目的设备规划和空间设计中，我们将采取灵活设备布局的措施。设备布局将根据实际需求进行灵活设计，避免不必要的浪费。通过合理规划设备摆放位置，我们将提高设备的利用率，减少设备间距，以确保FEP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FEP项目内部引入共享设施的概念，例如共享会议室、办公区等。通过这种方式，我们可以减少对资源的重复建设，提高资源共享效率，从而减小FEP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04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FEP项目的总图布置中，我们将不同功能区域进行明确的规划，以最大程度满足FEP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12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我们首先关注市场因素，包括潜在客户分布、竞争对手位置、市场需求等。通过深入的市场调研，我们能够更准确地评估选址对于市场开拓和产品销售的影响，确保FEP项目能够在有利的市场环境中蓬勃发展。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FEP项目对环境的影响是综合评价的重要因素之一。我们将详细考虑选址周边的自然环境、生态保护区、水源地等情况，确保FEP项目的建设和运营对环境影响最小化，并符合当地的环保法规标准。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对选址的评价还需充分考虑当地政府的产业政策和法规。我们将详细了解FEP项目所在地的相关政策，确保FEP项目的规划和运营与当地法规相符，降低不必要的法律风险。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考虑到社会稳定性对企业运营的重要性，我们将评估选址地区的社会安全情况、劳工关系、社区反馈等方面，以确保FEP项目的建设和运营不会受到社会稳定性的负面影响。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最后，我们将综合考虑用地成本，包括土地购置费用、土地开发成本等。通过对用地成本的详细评估，我们能够做出更为精确的经济效益分析，为FEP项目的投资决策提供有力支持。</w:t>
      </w:r>
    </w:p>
    <w:p>
      <w:pPr>
        <w:pStyle w:val="Heading1"/>
        <w:ind w:firstLine="560" w:firstLineChars="200"/>
        <w:rPr>
          <w:rFonts w:ascii="仿宋" w:eastAsia="仿宋" w:hAnsi="仿宋" w:cs="仿宋" w:hint="eastAsia"/>
          <w:sz w:val="28"/>
          <w:lang w:eastAsia="zh-CN"/>
        </w:rPr>
      </w:pPr>
      <w:bookmarkStart w:id="8" w:name="_Toc31454"/>
      <w:r>
        <w:rPr>
          <w:rFonts w:ascii="仿宋" w:eastAsia="仿宋" w:hAnsi="仿宋" w:cs="仿宋" w:hint="eastAsia"/>
          <w:sz w:val="28"/>
          <w:lang w:eastAsia="zh-CN"/>
        </w:rPr>
        <w:t>二、FEP项目文档管理</w:t>
      </w:r>
      <w:bookmarkEnd w:id="8"/>
    </w:p>
    <w:p>
      <w:pPr>
        <w:pStyle w:val="Heading2"/>
        <w:rPr>
          <w:rFonts w:ascii="仿宋" w:eastAsia="仿宋" w:hAnsi="仿宋" w:cs="仿宋" w:hint="eastAsia"/>
          <w:lang w:eastAsia="zh-CN"/>
        </w:rPr>
      </w:pPr>
      <w:bookmarkStart w:id="9" w:name="_Toc629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FEP项目高度重视文档的质量和准确性，以支持FEP项目的各项活动和决策。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FEP项目文档的编制始于FEP项目计划的初期，我们制定了详细的文档编制计划，明确了每个文档的内容、格式和编写责任人。在FEP项目启动阶段，我们首先编制了FEP项目章程，明确定义了FEP项目的目标、范围、风险等关键要素。随后，FEP项目团队根据计划陆续编制了需求文档、设计文档、测试文档等各类文档，确保FEP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FEP项目管理中的重要环节，旨在确保FEP项目文档符合质量标准和FEP项目需求。在FEP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除了内部审查，我们还进行了外部审查，邀请FEP项目相关利益方和专业领域的专家对文档进行独立审查。这有助于获取更全面、客观的反馈，确保FEP项目文档不仅符合内部标准，也满足外部需求。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FEP项目在文档编制与审查方面建立了严格的管理机制，通过规范的流程和多维度的审查，确保FEP项目文档的质量、准确性和可靠性，为FEP项目的顺利推进提供了有力支持。</w:t>
      </w:r>
    </w:p>
    <w:p>
      <w:pPr>
        <w:pStyle w:val="Heading2"/>
        <w:ind w:firstLine="560" w:firstLineChars="200"/>
        <w:rPr>
          <w:rFonts w:ascii="仿宋" w:eastAsia="仿宋" w:hAnsi="仿宋" w:cs="仿宋" w:hint="eastAsia"/>
          <w:sz w:val="28"/>
          <w:lang w:eastAsia="zh-CN"/>
        </w:rPr>
      </w:pPr>
      <w:bookmarkStart w:id="10" w:name="_Toc2569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在FEP项目中，我们致力于优化文档发布与分发过程，以确保信息的高效传递和团队间协作的顺畅进行。以下是我们采取的关键优化策略：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我们通过多渠道发布文档，包括电子邮件、FEP项目管理平台、内部网站等，以满足不同团队成员的偏好和需求。多渠道发布确保了信息的全面覆盖。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我们采用了精细的权限控制，确保只有授权人员可以访问敏感信息。这种安全措施保护了FEP项目文档的机密性，防止了未经授权的信息泄露。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098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文档存档与归档是FEP项目生命周期中一个至关重要的环节，直接关系到FEP项目信息的长期保存和历史记录的完整性。在FEP项目中，我们实施了一系列有效的文档存档与归档管理策略：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5960"/>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304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FEP项目的主要产品是XXXX，预计年产值为XXX万元。这一产品在市场中占据着重要的地位，其广泛的应用范围使得该FEP项目的市场前景非常广阔。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FEP项目的xxx产品作为重要的原材料之一，将在多个领域发挥关键作用。其在建筑、交通、能源等方面的广泛应用将为整个产业链提供强大的支持，形成产业协同效应。FEP项目的年产值XXX万XXX万XXX万万元不仅反映了其在市场上的巨大潜力，更预示着它对国民经济的积极贡献。这种关联度高、涉及面广的产业关系，使得该FEP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516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FEP项目总征地面积为XXXX平方米，相当于约XX.XX亩，其中净用地面积为XXXX平方米，红线范围内相当于约XX.XX亩。这一用地规模充分考虑了FEP项目的建设需求，保障了FEP项目在合适的空间内得以充分发展。FEP项目规划的总建筑面积为XXXX平方米，其中主体工程建设占XXXX平方米，计容建筑面积达XXXX平方米。预计建筑工程的投资将达到XXXX万元，为FEP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FEP项目计划购置的设备共计XXXX台（套），设备购置费用为XXXX万元。这一设备购置计划充分考虑到FEP项目的生产需求和技术要求，确保了FEP项目在生产运营中具备先进的技术装备和高效的生产能力。设备的合理配置将为FEP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FEP项目计划总投资为XXXX万元，预计年实现营业收入为XXXX万元。这一产能规模的设定旨在确保FEP项目能够在投资与回报之间取得平衡，实现长期可持续的发展。FEP项目的总投资充分考虑到各个方面的需求，包括用地建设、设备购置等多个环节，以确保FEP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2443"/>
      <w:r>
        <w:rPr>
          <w:rFonts w:ascii="仿宋" w:eastAsia="仿宋" w:hAnsi="仿宋" w:cs="仿宋" w:hint="eastAsia"/>
          <w:sz w:val="28"/>
          <w:lang w:eastAsia="zh-CN"/>
        </w:rPr>
        <w:t>四、FEP项目土建工程</w:t>
      </w:r>
      <w:bookmarkEnd w:id="15"/>
    </w:p>
    <w:p>
      <w:pPr>
        <w:pStyle w:val="Heading2"/>
        <w:rPr>
          <w:rFonts w:ascii="仿宋" w:eastAsia="仿宋" w:hAnsi="仿宋" w:cs="仿宋" w:hint="eastAsia"/>
          <w:lang w:eastAsia="zh-CN"/>
        </w:rPr>
      </w:pPr>
      <w:bookmarkStart w:id="16" w:name="_Toc2190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在FEP项目的建筑工程设计中，我们将秉承一系列重要的设计原则，以确保FEP项目建筑在功能、美观、可持续性等方面达到最佳效果。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首要原则是确保建筑的功能性得到最大化的发挥。我们将充分理解FEP项目的实际需求，合理布局各个功能区域，保证建筑在满足业务需求的同时，提供高效的工作环境。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在建筑设计中，我们将综合考虑建设和运营成本。通过精细的经济效益分析，确保设计方案在高效利用资源的同时，对FEP项目的长期盈利能力有积极的贡献。</w:t>
      </w:r>
    </w:p>
    <w:p>
      <w:pPr>
        <w:pStyle w:val="Heading2"/>
        <w:ind w:firstLine="560" w:firstLineChars="200"/>
        <w:rPr>
          <w:rFonts w:ascii="仿宋" w:eastAsia="仿宋" w:hAnsi="仿宋" w:cs="仿宋" w:hint="eastAsia"/>
          <w:sz w:val="28"/>
          <w:lang w:eastAsia="zh-CN"/>
        </w:rPr>
      </w:pPr>
      <w:bookmarkStart w:id="17" w:name="_Toc1043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FEP项目的土建工程设计中，我们将精准设定设计年限，结合FEP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FEP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136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FEP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FEP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FEP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9238"/>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本期工程FEP项目预计总建筑面积XXX平方米，其中：计容建筑面积XXX平方米，计划建筑工程投资XX万元，占FEP项目总投资的XX%。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https://d.book118.com/536002104215010050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FEP项目计划设计方案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FEP项目计划设计方案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FEP项目计划设计方案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FEP项目计划设计方案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FEP项目计划设计方案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FEP项目计划设计方案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FEP项目计划设计方案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FEP项目计划设计方案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FEP项目计划设计方案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FEP项目计划设计方案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FEP项目计划设计方案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FEP项目计划设计方案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FEP项目计划设计方案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FEP项目计划设计方案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FEP项目计划设计方案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FEP项目计划设计方案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FEP项目计划设计方案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5C0673"/>
    <w:rsid w:val="615C06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002104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2024-02-11T10:16:00Z</dcterms:created>
  <dcterms:modified xsi:type="dcterms:W3CDTF">2024-02-11T10:16:15Z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EDF2804F2CBA4223B59994E46EFCD99B_11</vt:lpwstr>
  </property>
  <property fmtid="{D5CDD505-2E9C-101B-9397-08002B2CF9AE}" pid="3" name="KSOProductBuildVer">
    <vt:lpwstr>2052-12.1.0.16250</vt:lpwstr>
  </property>
</Properties>
</file>