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D6F9F">
      <w:pPr>
        <w:widowControl/>
        <w:jc w:val="left"/>
        <w:rPr>
          <w:rFonts w:ascii="仿宋" w:eastAsia="仿宋" w:hAnsi="仿宋"/>
          <w:b/>
          <w:sz w:val="40"/>
        </w:rPr>
      </w:pPr>
      <w:bookmarkStart w:id="0" w:name="_GoBack"/>
      <w:bookmarkEnd w:id="0"/>
    </w:p>
    <w:p w:rsidR="005D6F9F">
      <w:pPr>
        <w:widowControl/>
        <w:jc w:val="left"/>
        <w:rPr>
          <w:rFonts w:ascii="仿宋" w:eastAsia="仿宋" w:hAnsi="仿宋"/>
          <w:b/>
          <w:sz w:val="40"/>
        </w:rPr>
      </w:pPr>
    </w:p>
    <w:p w:rsidR="005D6F9F">
      <w:pPr>
        <w:widowControl/>
        <w:jc w:val="left"/>
        <w:rPr>
          <w:rFonts w:ascii="仿宋" w:eastAsia="仿宋" w:hAnsi="仿宋"/>
          <w:b/>
          <w:sz w:val="40"/>
        </w:rPr>
      </w:pPr>
    </w:p>
    <w:p w:rsidR="005D6F9F" w:rsidRPr="005D6F9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D6F9F">
        <w:rPr>
          <w:rFonts w:ascii="宋体" w:eastAsia="宋体" w:hAnsi="宋体" w:hint="eastAsia"/>
          <w:b/>
          <w:sz w:val="60"/>
        </w:rPr>
        <w:t>食品饮料设备风险评估与管理报告</w:t>
      </w:r>
    </w:p>
    <w:p w:rsidR="005D6F9F" w:rsidP="005D6F9F">
      <w:pPr>
        <w:widowControl/>
        <w:jc w:val="center"/>
        <w:rPr>
          <w:rFonts w:ascii="仿宋" w:eastAsia="仿宋" w:hAnsi="仿宋" w:hint="eastAsia"/>
          <w:b/>
          <w:sz w:val="40"/>
        </w:rPr>
      </w:pPr>
      <w:r w:rsidRPr="005D6F9F">
        <w:rPr>
          <w:rFonts w:ascii="仿宋" w:eastAsia="仿宋" w:hAnsi="仿宋" w:hint="eastAsia"/>
          <w:b/>
          <w:sz w:val="40"/>
        </w:rPr>
        <w:t>目录</w:t>
      </w:r>
    </w:p>
    <w:p w:rsidR="005D6F9F">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_Toc159224856 \h </w:instrText>
      </w:r>
      <w:r>
        <w:rPr>
          <w:noProof/>
        </w:rPr>
        <w:fldChar w:fldCharType="separate"/>
      </w:r>
      <w:r>
        <w:rPr>
          <w:noProof/>
        </w:rPr>
        <w:t>3</w:t>
      </w:r>
      <w:r>
        <w:rPr>
          <w:noProof/>
        </w:rPr>
        <w:fldChar w:fldCharType="end"/>
      </w:r>
    </w:p>
    <w:p w:rsidR="005D6F9F">
      <w:pPr>
        <w:pStyle w:val="TOC1"/>
        <w:tabs>
          <w:tab w:val="right" w:leader="dot" w:pos="8296"/>
        </w:tabs>
        <w:rPr>
          <w:noProof/>
        </w:rPr>
      </w:pPr>
      <w:r>
        <w:rPr>
          <w:rFonts w:hint="eastAsia"/>
          <w:noProof/>
        </w:rPr>
        <w:t>一、食品饮料设备项目质量管理方案</w:t>
      </w:r>
      <w:r>
        <w:rPr>
          <w:noProof/>
        </w:rPr>
        <w:tab/>
      </w:r>
      <w:r>
        <w:rPr>
          <w:noProof/>
        </w:rPr>
        <w:fldChar w:fldCharType="begin"/>
      </w:r>
      <w:r>
        <w:rPr>
          <w:noProof/>
        </w:rPr>
        <w:instrText xml:space="preserve"> PAGEREF _Toc159224857 \h </w:instrText>
      </w:r>
      <w:r>
        <w:rPr>
          <w:noProof/>
        </w:rPr>
        <w:fldChar w:fldCharType="separate"/>
      </w:r>
      <w:r>
        <w:rPr>
          <w:noProof/>
        </w:rPr>
        <w:t>3</w:t>
      </w:r>
      <w:r>
        <w:rPr>
          <w:noProof/>
        </w:rPr>
        <w:fldChar w:fldCharType="end"/>
      </w:r>
    </w:p>
    <w:p w:rsidR="005D6F9F">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_Toc159224858 \h </w:instrText>
      </w:r>
      <w:r>
        <w:rPr>
          <w:noProof/>
        </w:rPr>
        <w:fldChar w:fldCharType="separate"/>
      </w:r>
      <w:r>
        <w:rPr>
          <w:noProof/>
        </w:rPr>
        <w:t>3</w:t>
      </w:r>
      <w:r>
        <w:rPr>
          <w:noProof/>
        </w:rPr>
        <w:fldChar w:fldCharType="end"/>
      </w:r>
    </w:p>
    <w:p w:rsidR="005D6F9F">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_Toc159224859 \h </w:instrText>
      </w:r>
      <w:r>
        <w:rPr>
          <w:noProof/>
        </w:rPr>
        <w:fldChar w:fldCharType="separate"/>
      </w:r>
      <w:r>
        <w:rPr>
          <w:noProof/>
        </w:rPr>
        <w:t>7</w:t>
      </w:r>
      <w:r>
        <w:rPr>
          <w:noProof/>
        </w:rPr>
        <w:fldChar w:fldCharType="end"/>
      </w:r>
    </w:p>
    <w:p w:rsidR="005D6F9F">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_Toc159224860 \h </w:instrText>
      </w:r>
      <w:r>
        <w:rPr>
          <w:noProof/>
        </w:rPr>
        <w:fldChar w:fldCharType="separate"/>
      </w:r>
      <w:r>
        <w:rPr>
          <w:noProof/>
        </w:rPr>
        <w:t>9</w:t>
      </w:r>
      <w:r>
        <w:rPr>
          <w:noProof/>
        </w:rPr>
        <w:fldChar w:fldCharType="end"/>
      </w:r>
    </w:p>
    <w:p w:rsidR="005D6F9F">
      <w:pPr>
        <w:pStyle w:val="TOC1"/>
        <w:tabs>
          <w:tab w:val="right" w:leader="dot" w:pos="8296"/>
        </w:tabs>
        <w:rPr>
          <w:noProof/>
        </w:rPr>
      </w:pPr>
      <w:r>
        <w:rPr>
          <w:rFonts w:hint="eastAsia"/>
          <w:noProof/>
        </w:rPr>
        <w:t>二、食品饮料设备项目财务管理方案</w:t>
      </w:r>
      <w:r>
        <w:rPr>
          <w:noProof/>
        </w:rPr>
        <w:tab/>
      </w:r>
      <w:r>
        <w:rPr>
          <w:noProof/>
        </w:rPr>
        <w:fldChar w:fldCharType="begin"/>
      </w:r>
      <w:r>
        <w:rPr>
          <w:noProof/>
        </w:rPr>
        <w:instrText xml:space="preserve"> PAGEREF _Toc159224861 \h </w:instrText>
      </w:r>
      <w:r>
        <w:rPr>
          <w:noProof/>
        </w:rPr>
        <w:fldChar w:fldCharType="separate"/>
      </w:r>
      <w:r>
        <w:rPr>
          <w:noProof/>
        </w:rPr>
        <w:t>11</w:t>
      </w:r>
      <w:r>
        <w:rPr>
          <w:noProof/>
        </w:rPr>
        <w:fldChar w:fldCharType="end"/>
      </w:r>
    </w:p>
    <w:p w:rsidR="005D6F9F">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_Toc159224862 \h </w:instrText>
      </w:r>
      <w:r>
        <w:rPr>
          <w:noProof/>
        </w:rPr>
        <w:fldChar w:fldCharType="separate"/>
      </w:r>
      <w:r>
        <w:rPr>
          <w:noProof/>
        </w:rPr>
        <w:t>11</w:t>
      </w:r>
      <w:r>
        <w:rPr>
          <w:noProof/>
        </w:rPr>
        <w:fldChar w:fldCharType="end"/>
      </w:r>
    </w:p>
    <w:p w:rsidR="005D6F9F">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_Toc159224863 \h </w:instrText>
      </w:r>
      <w:r>
        <w:rPr>
          <w:noProof/>
        </w:rPr>
        <w:fldChar w:fldCharType="separate"/>
      </w:r>
      <w:r>
        <w:rPr>
          <w:noProof/>
        </w:rPr>
        <w:t>13</w:t>
      </w:r>
      <w:r>
        <w:rPr>
          <w:noProof/>
        </w:rPr>
        <w:fldChar w:fldCharType="end"/>
      </w:r>
    </w:p>
    <w:p w:rsidR="005D6F9F">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_Toc159224864 \h </w:instrText>
      </w:r>
      <w:r>
        <w:rPr>
          <w:noProof/>
        </w:rPr>
        <w:fldChar w:fldCharType="separate"/>
      </w:r>
      <w:r>
        <w:rPr>
          <w:noProof/>
        </w:rPr>
        <w:t>15</w:t>
      </w:r>
      <w:r>
        <w:rPr>
          <w:noProof/>
        </w:rPr>
        <w:fldChar w:fldCharType="end"/>
      </w:r>
    </w:p>
    <w:p w:rsidR="005D6F9F">
      <w:pPr>
        <w:pStyle w:val="TOC2"/>
        <w:tabs>
          <w:tab w:val="right" w:leader="dot" w:pos="8296"/>
        </w:tabs>
        <w:rPr>
          <w:noProof/>
        </w:rPr>
      </w:pPr>
      <w:r>
        <w:rPr>
          <w:noProof/>
        </w:rPr>
        <w:t>(</w:t>
      </w:r>
      <w:r>
        <w:rPr>
          <w:rFonts w:hint="eastAsia"/>
          <w:noProof/>
        </w:rPr>
        <w:t>四</w:t>
      </w:r>
      <w:r>
        <w:rPr>
          <w:noProof/>
        </w:rPr>
        <w:t>)</w:t>
      </w:r>
      <w:r>
        <w:rPr>
          <w:rFonts w:hint="eastAsia"/>
          <w:noProof/>
        </w:rPr>
        <w:t>、收入管理在食品饮料设备项目中的重要性与挑战</w:t>
      </w:r>
      <w:r>
        <w:rPr>
          <w:noProof/>
        </w:rPr>
        <w:tab/>
      </w:r>
      <w:r>
        <w:rPr>
          <w:noProof/>
        </w:rPr>
        <w:fldChar w:fldCharType="begin"/>
      </w:r>
      <w:r>
        <w:rPr>
          <w:noProof/>
        </w:rPr>
        <w:instrText xml:space="preserve"> PAGEREF _Toc159224865 \h </w:instrText>
      </w:r>
      <w:r>
        <w:rPr>
          <w:noProof/>
        </w:rPr>
        <w:fldChar w:fldCharType="separate"/>
      </w:r>
      <w:r>
        <w:rPr>
          <w:noProof/>
        </w:rPr>
        <w:t>18</w:t>
      </w:r>
      <w:r>
        <w:rPr>
          <w:noProof/>
        </w:rPr>
        <w:fldChar w:fldCharType="end"/>
      </w:r>
    </w:p>
    <w:p w:rsidR="005D6F9F">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_Toc159224866 \h </w:instrText>
      </w:r>
      <w:r>
        <w:rPr>
          <w:noProof/>
        </w:rPr>
        <w:fldChar w:fldCharType="separate"/>
      </w:r>
      <w:r>
        <w:rPr>
          <w:noProof/>
        </w:rPr>
        <w:t>21</w:t>
      </w:r>
      <w:r>
        <w:rPr>
          <w:noProof/>
        </w:rPr>
        <w:fldChar w:fldCharType="end"/>
      </w:r>
    </w:p>
    <w:p w:rsidR="005D6F9F">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_Toc159224867 \h </w:instrText>
      </w:r>
      <w:r>
        <w:rPr>
          <w:noProof/>
        </w:rPr>
        <w:fldChar w:fldCharType="separate"/>
      </w:r>
      <w:r>
        <w:rPr>
          <w:noProof/>
        </w:rPr>
        <w:t>23</w:t>
      </w:r>
      <w:r>
        <w:rPr>
          <w:noProof/>
        </w:rPr>
        <w:fldChar w:fldCharType="end"/>
      </w:r>
    </w:p>
    <w:p w:rsidR="005D6F9F">
      <w:pPr>
        <w:pStyle w:val="TOC2"/>
        <w:tabs>
          <w:tab w:val="right" w:leader="dot" w:pos="8296"/>
        </w:tabs>
        <w:rPr>
          <w:noProof/>
        </w:rPr>
      </w:pPr>
      <w:r>
        <w:rPr>
          <w:noProof/>
        </w:rPr>
        <w:t>(</w:t>
      </w:r>
      <w:r>
        <w:rPr>
          <w:rFonts w:hint="eastAsia"/>
          <w:noProof/>
        </w:rPr>
        <w:t>七</w:t>
      </w:r>
      <w:r>
        <w:rPr>
          <w:noProof/>
        </w:rPr>
        <w:t>)</w:t>
      </w:r>
      <w:r>
        <w:rPr>
          <w:rFonts w:hint="eastAsia"/>
          <w:noProof/>
        </w:rPr>
        <w:t>、利润管理在食品饮料设备项目中的重要性</w:t>
      </w:r>
      <w:r>
        <w:rPr>
          <w:noProof/>
        </w:rPr>
        <w:tab/>
      </w:r>
      <w:r>
        <w:rPr>
          <w:noProof/>
        </w:rPr>
        <w:fldChar w:fldCharType="begin"/>
      </w:r>
      <w:r>
        <w:rPr>
          <w:noProof/>
        </w:rPr>
        <w:instrText xml:space="preserve"> PAGEREF _Toc159224868 \h </w:instrText>
      </w:r>
      <w:r>
        <w:rPr>
          <w:noProof/>
        </w:rPr>
        <w:fldChar w:fldCharType="separate"/>
      </w:r>
      <w:r>
        <w:rPr>
          <w:noProof/>
        </w:rPr>
        <w:t>25</w:t>
      </w:r>
      <w:r>
        <w:rPr>
          <w:noProof/>
        </w:rPr>
        <w:fldChar w:fldCharType="end"/>
      </w:r>
    </w:p>
    <w:p w:rsidR="005D6F9F">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_Toc159224869 \h </w:instrText>
      </w:r>
      <w:r>
        <w:rPr>
          <w:noProof/>
        </w:rPr>
        <w:fldChar w:fldCharType="separate"/>
      </w:r>
      <w:r>
        <w:rPr>
          <w:noProof/>
        </w:rPr>
        <w:t>27</w:t>
      </w:r>
      <w:r>
        <w:rPr>
          <w:noProof/>
        </w:rPr>
        <w:fldChar w:fldCharType="end"/>
      </w:r>
    </w:p>
    <w:p w:rsidR="005D6F9F">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_Toc159224870 \h </w:instrText>
      </w:r>
      <w:r>
        <w:rPr>
          <w:noProof/>
        </w:rPr>
        <w:fldChar w:fldCharType="separate"/>
      </w:r>
      <w:r>
        <w:rPr>
          <w:noProof/>
        </w:rPr>
        <w:t>28</w:t>
      </w:r>
      <w:r>
        <w:rPr>
          <w:noProof/>
        </w:rPr>
        <w:fldChar w:fldCharType="end"/>
      </w:r>
    </w:p>
    <w:p w:rsidR="005D6F9F">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_Toc159224871 \h </w:instrText>
      </w:r>
      <w:r>
        <w:rPr>
          <w:noProof/>
        </w:rPr>
        <w:fldChar w:fldCharType="separate"/>
      </w:r>
      <w:r>
        <w:rPr>
          <w:noProof/>
        </w:rPr>
        <w:t>30</w:t>
      </w:r>
      <w:r>
        <w:rPr>
          <w:noProof/>
        </w:rPr>
        <w:fldChar w:fldCharType="end"/>
      </w:r>
    </w:p>
    <w:p w:rsidR="005D6F9F">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_Toc159224872 \h </w:instrText>
      </w:r>
      <w:r>
        <w:rPr>
          <w:noProof/>
        </w:rPr>
        <w:fldChar w:fldCharType="separate"/>
      </w:r>
      <w:r>
        <w:rPr>
          <w:noProof/>
        </w:rPr>
        <w:t>30</w:t>
      </w:r>
      <w:r>
        <w:rPr>
          <w:noProof/>
        </w:rPr>
        <w:fldChar w:fldCharType="end"/>
      </w:r>
    </w:p>
    <w:p w:rsidR="005D6F9F">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_Toc159224873 \h </w:instrText>
      </w:r>
      <w:r>
        <w:rPr>
          <w:noProof/>
        </w:rPr>
        <w:fldChar w:fldCharType="separate"/>
      </w:r>
      <w:r>
        <w:rPr>
          <w:noProof/>
        </w:rPr>
        <w:t>33</w:t>
      </w:r>
      <w:r>
        <w:rPr>
          <w:noProof/>
        </w:rPr>
        <w:fldChar w:fldCharType="end"/>
      </w:r>
    </w:p>
    <w:p w:rsidR="005D6F9F">
      <w:pPr>
        <w:pStyle w:val="TOC1"/>
        <w:tabs>
          <w:tab w:val="right" w:leader="dot" w:pos="8296"/>
        </w:tabs>
        <w:rPr>
          <w:noProof/>
        </w:rPr>
      </w:pPr>
      <w:r>
        <w:rPr>
          <w:rFonts w:hint="eastAsia"/>
          <w:noProof/>
        </w:rPr>
        <w:t>四、食品饮料设备项目人力资源管理方案</w:t>
      </w:r>
      <w:r>
        <w:rPr>
          <w:noProof/>
        </w:rPr>
        <w:tab/>
      </w:r>
      <w:r>
        <w:rPr>
          <w:noProof/>
        </w:rPr>
        <w:fldChar w:fldCharType="begin"/>
      </w:r>
      <w:r>
        <w:rPr>
          <w:noProof/>
        </w:rPr>
        <w:instrText xml:space="preserve"> PAGEREF _Toc159224874 \h </w:instrText>
      </w:r>
      <w:r>
        <w:rPr>
          <w:noProof/>
        </w:rPr>
        <w:fldChar w:fldCharType="separate"/>
      </w:r>
      <w:r>
        <w:rPr>
          <w:noProof/>
        </w:rPr>
        <w:t>35</w:t>
      </w:r>
      <w:r>
        <w:rPr>
          <w:noProof/>
        </w:rPr>
        <w:fldChar w:fldCharType="end"/>
      </w:r>
    </w:p>
    <w:p w:rsidR="005D6F9F">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_Toc159224875 \h </w:instrText>
      </w:r>
      <w:r>
        <w:rPr>
          <w:noProof/>
        </w:rPr>
        <w:fldChar w:fldCharType="separate"/>
      </w:r>
      <w:r>
        <w:rPr>
          <w:noProof/>
        </w:rPr>
        <w:t>35</w:t>
      </w:r>
      <w:r>
        <w:rPr>
          <w:noProof/>
        </w:rPr>
        <w:fldChar w:fldCharType="end"/>
      </w:r>
    </w:p>
    <w:p w:rsidR="005D6F9F">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_Toc159224876 \h </w:instrText>
      </w:r>
      <w:r>
        <w:rPr>
          <w:noProof/>
        </w:rPr>
        <w:fldChar w:fldCharType="separate"/>
      </w:r>
      <w:r>
        <w:rPr>
          <w:noProof/>
        </w:rPr>
        <w:t>38</w:t>
      </w:r>
      <w:r>
        <w:rPr>
          <w:noProof/>
        </w:rPr>
        <w:fldChar w:fldCharType="end"/>
      </w:r>
    </w:p>
    <w:p w:rsidR="005D6F9F">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_Toc159224877 \h </w:instrText>
      </w:r>
      <w:r>
        <w:rPr>
          <w:noProof/>
        </w:rPr>
        <w:fldChar w:fldCharType="separate"/>
      </w:r>
      <w:r>
        <w:rPr>
          <w:noProof/>
        </w:rPr>
        <w:t>40</w:t>
      </w:r>
      <w:r>
        <w:rPr>
          <w:noProof/>
        </w:rPr>
        <w:fldChar w:fldCharType="end"/>
      </w:r>
    </w:p>
    <w:p w:rsidR="005D6F9F">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_Toc159224878 \h </w:instrText>
      </w:r>
      <w:r>
        <w:rPr>
          <w:noProof/>
        </w:rPr>
        <w:fldChar w:fldCharType="separate"/>
      </w:r>
      <w:r>
        <w:rPr>
          <w:noProof/>
        </w:rPr>
        <w:t>41</w:t>
      </w:r>
      <w:r>
        <w:rPr>
          <w:noProof/>
        </w:rPr>
        <w:fldChar w:fldCharType="end"/>
      </w:r>
    </w:p>
    <w:p w:rsidR="005D6F9F">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_Toc159224879 \h </w:instrText>
      </w:r>
      <w:r>
        <w:rPr>
          <w:noProof/>
        </w:rPr>
        <w:fldChar w:fldCharType="separate"/>
      </w:r>
      <w:r>
        <w:rPr>
          <w:noProof/>
        </w:rPr>
        <w:t>45</w:t>
      </w:r>
      <w:r>
        <w:rPr>
          <w:noProof/>
        </w:rPr>
        <w:fldChar w:fldCharType="end"/>
      </w:r>
    </w:p>
    <w:p w:rsidR="005D6F9F">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_Toc159224880 \h </w:instrText>
      </w:r>
      <w:r>
        <w:rPr>
          <w:noProof/>
        </w:rPr>
        <w:fldChar w:fldCharType="separate"/>
      </w:r>
      <w:r>
        <w:rPr>
          <w:noProof/>
        </w:rPr>
        <w:t>47</w:t>
      </w:r>
      <w:r>
        <w:rPr>
          <w:noProof/>
        </w:rPr>
        <w:fldChar w:fldCharType="end"/>
      </w:r>
    </w:p>
    <w:p w:rsidR="005D6F9F">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_Toc159224881 \h </w:instrText>
      </w:r>
      <w:r>
        <w:rPr>
          <w:noProof/>
        </w:rPr>
        <w:fldChar w:fldCharType="separate"/>
      </w:r>
      <w:r>
        <w:rPr>
          <w:noProof/>
        </w:rPr>
        <w:t>50</w:t>
      </w:r>
      <w:r>
        <w:rPr>
          <w:noProof/>
        </w:rPr>
        <w:fldChar w:fldCharType="end"/>
      </w:r>
    </w:p>
    <w:p w:rsidR="005D6F9F">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_Toc159224882 \h </w:instrText>
      </w:r>
      <w:r>
        <w:rPr>
          <w:noProof/>
        </w:rPr>
        <w:fldChar w:fldCharType="separate"/>
      </w:r>
      <w:r>
        <w:rPr>
          <w:noProof/>
        </w:rPr>
        <w:t>50</w:t>
      </w:r>
      <w:r>
        <w:rPr>
          <w:noProof/>
        </w:rPr>
        <w:fldChar w:fldCharType="end"/>
      </w:r>
    </w:p>
    <w:p w:rsidR="005D6F9F">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_Toc159224883 \h </w:instrText>
      </w:r>
      <w:r>
        <w:rPr>
          <w:noProof/>
        </w:rPr>
        <w:fldChar w:fldCharType="separate"/>
      </w:r>
      <w:r>
        <w:rPr>
          <w:noProof/>
        </w:rPr>
        <w:t>51</w:t>
      </w:r>
      <w:r>
        <w:rPr>
          <w:noProof/>
        </w:rPr>
        <w:fldChar w:fldCharType="end"/>
      </w:r>
    </w:p>
    <w:p w:rsidR="005D6F9F">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_Toc159224884 \h </w:instrText>
      </w:r>
      <w:r>
        <w:rPr>
          <w:noProof/>
        </w:rPr>
        <w:fldChar w:fldCharType="separate"/>
      </w:r>
      <w:r>
        <w:rPr>
          <w:noProof/>
        </w:rPr>
        <w:t>53</w:t>
      </w:r>
      <w:r>
        <w:rPr>
          <w:noProof/>
        </w:rPr>
        <w:fldChar w:fldCharType="end"/>
      </w:r>
    </w:p>
    <w:p w:rsidR="005D6F9F">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_Toc159224885 \h </w:instrText>
      </w:r>
      <w:r>
        <w:rPr>
          <w:noProof/>
        </w:rPr>
        <w:fldChar w:fldCharType="separate"/>
      </w:r>
      <w:r>
        <w:rPr>
          <w:noProof/>
        </w:rPr>
        <w:t>54</w:t>
      </w:r>
      <w:r>
        <w:rPr>
          <w:noProof/>
        </w:rPr>
        <w:fldChar w:fldCharType="end"/>
      </w:r>
    </w:p>
    <w:p w:rsidR="005D6F9F">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_Toc159224886 \h </w:instrText>
      </w:r>
      <w:r>
        <w:rPr>
          <w:noProof/>
        </w:rPr>
        <w:fldChar w:fldCharType="separate"/>
      </w:r>
      <w:r>
        <w:rPr>
          <w:noProof/>
        </w:rPr>
        <w:t>56</w:t>
      </w:r>
      <w:r>
        <w:rPr>
          <w:noProof/>
        </w:rPr>
        <w:fldChar w:fldCharType="end"/>
      </w:r>
    </w:p>
    <w:p w:rsidR="005D6F9F">
      <w:pPr>
        <w:pStyle w:val="TOC2"/>
        <w:tabs>
          <w:tab w:val="right" w:leader="dot" w:pos="8296"/>
        </w:tabs>
        <w:rPr>
          <w:noProof/>
        </w:rPr>
      </w:pPr>
      <w:r>
        <w:rPr>
          <w:noProof/>
        </w:rPr>
        <w:t>(</w:t>
      </w:r>
      <w:r>
        <w:rPr>
          <w:rFonts w:hint="eastAsia"/>
          <w:noProof/>
        </w:rPr>
        <w:t>六</w:t>
      </w:r>
      <w:r>
        <w:rPr>
          <w:noProof/>
        </w:rPr>
        <w:t>)</w:t>
      </w:r>
      <w:r>
        <w:rPr>
          <w:rFonts w:hint="eastAsia"/>
          <w:noProof/>
        </w:rPr>
        <w:t>、食品饮料设备项目实施保障</w:t>
      </w:r>
      <w:r>
        <w:rPr>
          <w:noProof/>
        </w:rPr>
        <w:tab/>
      </w:r>
      <w:r>
        <w:rPr>
          <w:noProof/>
        </w:rPr>
        <w:fldChar w:fldCharType="begin"/>
      </w:r>
      <w:r>
        <w:rPr>
          <w:noProof/>
        </w:rPr>
        <w:instrText xml:space="preserve"> PAGEREF _Toc159224887 \h </w:instrText>
      </w:r>
      <w:r>
        <w:rPr>
          <w:noProof/>
        </w:rPr>
        <w:fldChar w:fldCharType="separate"/>
      </w:r>
      <w:r>
        <w:rPr>
          <w:noProof/>
        </w:rPr>
        <w:t>59</w:t>
      </w:r>
      <w:r>
        <w:rPr>
          <w:noProof/>
        </w:rPr>
        <w:fldChar w:fldCharType="end"/>
      </w:r>
    </w:p>
    <w:p w:rsidR="005D6F9F">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_Toc159224888 \h </w:instrText>
      </w:r>
      <w:r>
        <w:rPr>
          <w:noProof/>
        </w:rPr>
        <w:fldChar w:fldCharType="separate"/>
      </w:r>
      <w:r>
        <w:rPr>
          <w:noProof/>
        </w:rPr>
        <w:t>61</w:t>
      </w:r>
      <w:r>
        <w:rPr>
          <w:noProof/>
        </w:rPr>
        <w:fldChar w:fldCharType="end"/>
      </w:r>
    </w:p>
    <w:p w:rsidR="005D6F9F">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_Toc159224889 \h </w:instrText>
      </w:r>
      <w:r>
        <w:rPr>
          <w:noProof/>
        </w:rPr>
        <w:fldChar w:fldCharType="separate"/>
      </w:r>
      <w:r>
        <w:rPr>
          <w:noProof/>
        </w:rPr>
        <w:t>61</w:t>
      </w:r>
      <w:r>
        <w:rPr>
          <w:noProof/>
        </w:rPr>
        <w:fldChar w:fldCharType="end"/>
      </w:r>
    </w:p>
    <w:p w:rsidR="005D6F9F">
      <w:pPr>
        <w:pStyle w:val="TOC2"/>
        <w:tabs>
          <w:tab w:val="right" w:leader="dot" w:pos="8296"/>
        </w:tabs>
        <w:rPr>
          <w:noProof/>
        </w:rPr>
      </w:pPr>
      <w:r>
        <w:rPr>
          <w:noProof/>
        </w:rPr>
        <w:t>(</w:t>
      </w:r>
      <w:r>
        <w:rPr>
          <w:rFonts w:hint="eastAsia"/>
          <w:noProof/>
        </w:rPr>
        <w:t>二</w:t>
      </w:r>
      <w:r>
        <w:rPr>
          <w:noProof/>
        </w:rPr>
        <w:t>)</w:t>
      </w:r>
      <w:r>
        <w:rPr>
          <w:rFonts w:hint="eastAsia"/>
          <w:noProof/>
        </w:rPr>
        <w:t>、食品饮料设备项目预期节能综合评价</w:t>
      </w:r>
      <w:r>
        <w:rPr>
          <w:noProof/>
        </w:rPr>
        <w:tab/>
      </w:r>
      <w:r>
        <w:rPr>
          <w:noProof/>
        </w:rPr>
        <w:fldChar w:fldCharType="begin"/>
      </w:r>
      <w:r>
        <w:rPr>
          <w:noProof/>
        </w:rPr>
        <w:instrText xml:space="preserve"> PAGEREF _Toc159224890 \h </w:instrText>
      </w:r>
      <w:r>
        <w:rPr>
          <w:noProof/>
        </w:rPr>
        <w:fldChar w:fldCharType="separate"/>
      </w:r>
      <w:r>
        <w:rPr>
          <w:noProof/>
        </w:rPr>
        <w:t>61</w:t>
      </w:r>
      <w:r>
        <w:rPr>
          <w:noProof/>
        </w:rPr>
        <w:fldChar w:fldCharType="end"/>
      </w:r>
    </w:p>
    <w:p w:rsidR="005D6F9F">
      <w:pPr>
        <w:pStyle w:val="TOC2"/>
        <w:tabs>
          <w:tab w:val="right" w:leader="dot" w:pos="8296"/>
        </w:tabs>
        <w:rPr>
          <w:noProof/>
        </w:rPr>
      </w:pPr>
      <w:r>
        <w:rPr>
          <w:noProof/>
        </w:rPr>
        <w:t>(</w:t>
      </w:r>
      <w:r>
        <w:rPr>
          <w:rFonts w:hint="eastAsia"/>
          <w:noProof/>
        </w:rPr>
        <w:t>三</w:t>
      </w:r>
      <w:r>
        <w:rPr>
          <w:noProof/>
        </w:rPr>
        <w:t>)</w:t>
      </w:r>
      <w:r>
        <w:rPr>
          <w:rFonts w:hint="eastAsia"/>
          <w:noProof/>
        </w:rPr>
        <w:t>、食品饮料设备项目节能设计</w:t>
      </w:r>
      <w:r>
        <w:rPr>
          <w:noProof/>
        </w:rPr>
        <w:tab/>
      </w:r>
      <w:r>
        <w:rPr>
          <w:noProof/>
        </w:rPr>
        <w:fldChar w:fldCharType="begin"/>
      </w:r>
      <w:r>
        <w:rPr>
          <w:noProof/>
        </w:rPr>
        <w:instrText xml:space="preserve"> PAGEREF _Toc159224891 \h </w:instrText>
      </w:r>
      <w:r>
        <w:rPr>
          <w:noProof/>
        </w:rPr>
        <w:fldChar w:fldCharType="separate"/>
      </w:r>
      <w:r>
        <w:rPr>
          <w:noProof/>
        </w:rPr>
        <w:t>63</w:t>
      </w:r>
      <w:r>
        <w:rPr>
          <w:noProof/>
        </w:rPr>
        <w:fldChar w:fldCharType="end"/>
      </w:r>
    </w:p>
    <w:p w:rsidR="005D6F9F">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_Toc159224892 \h </w:instrText>
      </w:r>
      <w:r>
        <w:rPr>
          <w:noProof/>
        </w:rPr>
        <w:fldChar w:fldCharType="separate"/>
      </w:r>
      <w:r>
        <w:rPr>
          <w:noProof/>
        </w:rPr>
        <w:t>64</w:t>
      </w:r>
      <w:r>
        <w:rPr>
          <w:noProof/>
        </w:rPr>
        <w:fldChar w:fldCharType="end"/>
      </w:r>
    </w:p>
    <w:p w:rsidR="005D6F9F">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_Toc159224893 \h </w:instrText>
      </w:r>
      <w:r>
        <w:rPr>
          <w:noProof/>
        </w:rPr>
        <w:fldChar w:fldCharType="separate"/>
      </w:r>
      <w:r>
        <w:rPr>
          <w:noProof/>
        </w:rPr>
        <w:t>66</w:t>
      </w:r>
      <w:r>
        <w:rPr>
          <w:noProof/>
        </w:rPr>
        <w:fldChar w:fldCharType="end"/>
      </w:r>
    </w:p>
    <w:p w:rsidR="005D6F9F">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_Toc159224894 \h </w:instrText>
      </w:r>
      <w:r>
        <w:rPr>
          <w:noProof/>
        </w:rPr>
        <w:fldChar w:fldCharType="separate"/>
      </w:r>
      <w:r>
        <w:rPr>
          <w:noProof/>
        </w:rPr>
        <w:t>66</w:t>
      </w:r>
      <w:r>
        <w:rPr>
          <w:noProof/>
        </w:rPr>
        <w:fldChar w:fldCharType="end"/>
      </w:r>
    </w:p>
    <w:p w:rsidR="005D6F9F">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_Toc159224895 \h </w:instrText>
      </w:r>
      <w:r>
        <w:rPr>
          <w:noProof/>
        </w:rPr>
        <w:fldChar w:fldCharType="separate"/>
      </w:r>
      <w:r>
        <w:rPr>
          <w:noProof/>
        </w:rPr>
        <w:t>67</w:t>
      </w:r>
      <w:r>
        <w:rPr>
          <w:noProof/>
        </w:rPr>
        <w:fldChar w:fldCharType="end"/>
      </w:r>
    </w:p>
    <w:p w:rsidR="005D6F9F">
      <w:pPr>
        <w:pStyle w:val="TOC2"/>
        <w:tabs>
          <w:tab w:val="right" w:leader="dot" w:pos="8296"/>
        </w:tabs>
        <w:rPr>
          <w:noProof/>
        </w:rPr>
      </w:pPr>
      <w:r>
        <w:rPr>
          <w:noProof/>
        </w:rPr>
        <w:t>(</w:t>
      </w:r>
      <w:r>
        <w:rPr>
          <w:rFonts w:hint="eastAsia"/>
          <w:noProof/>
        </w:rPr>
        <w:t>三</w:t>
      </w:r>
      <w:r>
        <w:rPr>
          <w:noProof/>
        </w:rPr>
        <w:t>)</w:t>
      </w:r>
      <w:r>
        <w:rPr>
          <w:rFonts w:hint="eastAsia"/>
          <w:noProof/>
        </w:rPr>
        <w:t>、食品饮料设备项目工艺技术设计方案</w:t>
      </w:r>
      <w:r>
        <w:rPr>
          <w:noProof/>
        </w:rPr>
        <w:tab/>
      </w:r>
      <w:r>
        <w:rPr>
          <w:noProof/>
        </w:rPr>
        <w:fldChar w:fldCharType="begin"/>
      </w:r>
      <w:r>
        <w:rPr>
          <w:noProof/>
        </w:rPr>
        <w:instrText xml:space="preserve"> PAGEREF _Toc159224896 \h </w:instrText>
      </w:r>
      <w:r>
        <w:rPr>
          <w:noProof/>
        </w:rPr>
        <w:fldChar w:fldCharType="separate"/>
      </w:r>
      <w:r>
        <w:rPr>
          <w:noProof/>
        </w:rPr>
        <w:t>69</w:t>
      </w:r>
      <w:r>
        <w:rPr>
          <w:noProof/>
        </w:rPr>
        <w:fldChar w:fldCharType="end"/>
      </w:r>
    </w:p>
    <w:p w:rsidR="005D6F9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_Toc159224897 \h </w:instrText>
      </w:r>
      <w:r>
        <w:rPr>
          <w:noProof/>
        </w:rPr>
        <w:fldChar w:fldCharType="separate"/>
      </w:r>
      <w:r>
        <w:rPr>
          <w:noProof/>
        </w:rPr>
        <w:t>70</w:t>
      </w:r>
      <w:r>
        <w:rPr>
          <w:noProof/>
        </w:rPr>
        <w:fldChar w:fldCharType="end"/>
      </w:r>
    </w:p>
    <w:p w:rsidR="005D6F9F">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_Toc159224898 \h </w:instrText>
      </w:r>
      <w:r>
        <w:rPr>
          <w:noProof/>
        </w:rPr>
        <w:fldChar w:fldCharType="separate"/>
      </w:r>
      <w:r>
        <w:rPr>
          <w:noProof/>
        </w:rPr>
        <w:t>71</w:t>
      </w:r>
      <w:r>
        <w:rPr>
          <w:noProof/>
        </w:rPr>
        <w:fldChar w:fldCharType="end"/>
      </w:r>
    </w:p>
    <w:p w:rsidR="005D6F9F">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_Toc159224899 \h </w:instrText>
      </w:r>
      <w:r>
        <w:rPr>
          <w:noProof/>
        </w:rPr>
        <w:fldChar w:fldCharType="separate"/>
      </w:r>
      <w:r>
        <w:rPr>
          <w:noProof/>
        </w:rPr>
        <w:t>71</w:t>
      </w:r>
      <w:r>
        <w:rPr>
          <w:noProof/>
        </w:rPr>
        <w:fldChar w:fldCharType="end"/>
      </w:r>
    </w:p>
    <w:p w:rsidR="005D6F9F">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_Toc159224900 \h </w:instrText>
      </w:r>
      <w:r>
        <w:rPr>
          <w:noProof/>
        </w:rPr>
        <w:fldChar w:fldCharType="separate"/>
      </w:r>
      <w:r>
        <w:rPr>
          <w:noProof/>
        </w:rPr>
        <w:t>72</w:t>
      </w:r>
      <w:r>
        <w:rPr>
          <w:noProof/>
        </w:rPr>
        <w:fldChar w:fldCharType="end"/>
      </w:r>
    </w:p>
    <w:p w:rsidR="005D6F9F">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_Toc159224901 \h </w:instrText>
      </w:r>
      <w:r>
        <w:rPr>
          <w:noProof/>
        </w:rPr>
        <w:fldChar w:fldCharType="separate"/>
      </w:r>
      <w:r>
        <w:rPr>
          <w:noProof/>
        </w:rPr>
        <w:t>73</w:t>
      </w:r>
      <w:r>
        <w:rPr>
          <w:noProof/>
        </w:rPr>
        <w:fldChar w:fldCharType="end"/>
      </w:r>
    </w:p>
    <w:p w:rsidR="005D6F9F">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_Toc159224902 \h </w:instrText>
      </w:r>
      <w:r>
        <w:rPr>
          <w:noProof/>
        </w:rPr>
        <w:fldChar w:fldCharType="separate"/>
      </w:r>
      <w:r>
        <w:rPr>
          <w:noProof/>
        </w:rPr>
        <w:t>73</w:t>
      </w:r>
      <w:r>
        <w:rPr>
          <w:noProof/>
        </w:rPr>
        <w:fldChar w:fldCharType="end"/>
      </w:r>
    </w:p>
    <w:p w:rsidR="005D6F9F">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_Toc159224903 \h </w:instrText>
      </w:r>
      <w:r>
        <w:rPr>
          <w:noProof/>
        </w:rPr>
        <w:fldChar w:fldCharType="separate"/>
      </w:r>
      <w:r>
        <w:rPr>
          <w:noProof/>
        </w:rPr>
        <w:t>73</w:t>
      </w:r>
      <w:r>
        <w:rPr>
          <w:noProof/>
        </w:rPr>
        <w:fldChar w:fldCharType="end"/>
      </w:r>
    </w:p>
    <w:p w:rsidR="005D6F9F">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_Toc159224904 \h </w:instrText>
      </w:r>
      <w:r>
        <w:rPr>
          <w:noProof/>
        </w:rPr>
        <w:fldChar w:fldCharType="separate"/>
      </w:r>
      <w:r>
        <w:rPr>
          <w:noProof/>
        </w:rPr>
        <w:t>74</w:t>
      </w:r>
      <w:r>
        <w:rPr>
          <w:noProof/>
        </w:rPr>
        <w:fldChar w:fldCharType="end"/>
      </w:r>
    </w:p>
    <w:p w:rsidR="005D6F9F">
      <w:pPr>
        <w:pStyle w:val="TOC1"/>
        <w:tabs>
          <w:tab w:val="right" w:leader="dot" w:pos="8296"/>
        </w:tabs>
        <w:rPr>
          <w:noProof/>
        </w:rPr>
      </w:pPr>
      <w:r>
        <w:rPr>
          <w:rFonts w:hint="eastAsia"/>
          <w:noProof/>
        </w:rPr>
        <w:t>十、国际化战略</w:t>
      </w:r>
      <w:r>
        <w:rPr>
          <w:noProof/>
        </w:rPr>
        <w:tab/>
      </w:r>
      <w:r>
        <w:rPr>
          <w:noProof/>
        </w:rPr>
        <w:fldChar w:fldCharType="begin"/>
      </w:r>
      <w:r>
        <w:rPr>
          <w:noProof/>
        </w:rPr>
        <w:instrText xml:space="preserve"> PAGEREF _Toc159224905 \h </w:instrText>
      </w:r>
      <w:r>
        <w:rPr>
          <w:noProof/>
        </w:rPr>
        <w:fldChar w:fldCharType="separate"/>
      </w:r>
      <w:r>
        <w:rPr>
          <w:noProof/>
        </w:rPr>
        <w:t>75</w:t>
      </w:r>
      <w:r>
        <w:rPr>
          <w:noProof/>
        </w:rPr>
        <w:fldChar w:fldCharType="end"/>
      </w:r>
    </w:p>
    <w:p w:rsidR="005D6F9F">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_Toc159224906 \h </w:instrText>
      </w:r>
      <w:r>
        <w:rPr>
          <w:noProof/>
        </w:rPr>
        <w:fldChar w:fldCharType="separate"/>
      </w:r>
      <w:r>
        <w:rPr>
          <w:noProof/>
        </w:rPr>
        <w:t>75</w:t>
      </w:r>
      <w:r>
        <w:rPr>
          <w:noProof/>
        </w:rPr>
        <w:fldChar w:fldCharType="end"/>
      </w:r>
    </w:p>
    <w:p w:rsidR="005D6F9F">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_Toc159224907 \h </w:instrText>
      </w:r>
      <w:r>
        <w:rPr>
          <w:noProof/>
        </w:rPr>
        <w:fldChar w:fldCharType="separate"/>
      </w:r>
      <w:r>
        <w:rPr>
          <w:noProof/>
        </w:rPr>
        <w:t>76</w:t>
      </w:r>
      <w:r>
        <w:rPr>
          <w:noProof/>
        </w:rPr>
        <w:fldChar w:fldCharType="end"/>
      </w:r>
    </w:p>
    <w:p w:rsidR="005D6F9F">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_Toc159224908 \h </w:instrText>
      </w:r>
      <w:r>
        <w:rPr>
          <w:noProof/>
        </w:rPr>
        <w:fldChar w:fldCharType="separate"/>
      </w:r>
      <w:r>
        <w:rPr>
          <w:noProof/>
        </w:rPr>
        <w:t>78</w:t>
      </w:r>
      <w:r>
        <w:rPr>
          <w:noProof/>
        </w:rPr>
        <w:fldChar w:fldCharType="end"/>
      </w:r>
    </w:p>
    <w:p w:rsidR="005D6F9F">
      <w:pPr>
        <w:pStyle w:val="TOC1"/>
        <w:tabs>
          <w:tab w:val="right" w:leader="dot" w:pos="8296"/>
        </w:tabs>
        <w:rPr>
          <w:noProof/>
        </w:rPr>
      </w:pPr>
      <w:r>
        <w:rPr>
          <w:rFonts w:hint="eastAsia"/>
          <w:noProof/>
        </w:rPr>
        <w:t>十一、食品饮料设备项目执行风险与应对策略</w:t>
      </w:r>
      <w:r>
        <w:rPr>
          <w:noProof/>
        </w:rPr>
        <w:tab/>
      </w:r>
      <w:r>
        <w:rPr>
          <w:noProof/>
        </w:rPr>
        <w:fldChar w:fldCharType="begin"/>
      </w:r>
      <w:r>
        <w:rPr>
          <w:noProof/>
        </w:rPr>
        <w:instrText xml:space="preserve"> PAGEREF _Toc159224909 \h </w:instrText>
      </w:r>
      <w:r>
        <w:rPr>
          <w:noProof/>
        </w:rPr>
        <w:fldChar w:fldCharType="separate"/>
      </w:r>
      <w:r>
        <w:rPr>
          <w:noProof/>
        </w:rPr>
        <w:t>80</w:t>
      </w:r>
      <w:r>
        <w:rPr>
          <w:noProof/>
        </w:rPr>
        <w:fldChar w:fldCharType="end"/>
      </w:r>
    </w:p>
    <w:p w:rsidR="005D6F9F">
      <w:pPr>
        <w:pStyle w:val="TOC2"/>
        <w:tabs>
          <w:tab w:val="right" w:leader="dot" w:pos="8296"/>
        </w:tabs>
        <w:rPr>
          <w:noProof/>
        </w:rPr>
      </w:pPr>
      <w:r>
        <w:rPr>
          <w:noProof/>
        </w:rPr>
        <w:t>(</w:t>
      </w:r>
      <w:r>
        <w:rPr>
          <w:rFonts w:hint="eastAsia"/>
          <w:noProof/>
        </w:rPr>
        <w:t>一</w:t>
      </w:r>
      <w:r>
        <w:rPr>
          <w:noProof/>
        </w:rPr>
        <w:t>)</w:t>
      </w:r>
      <w:r>
        <w:rPr>
          <w:rFonts w:hint="eastAsia"/>
          <w:noProof/>
        </w:rPr>
        <w:t>、食品饮料设备项目执行风险识别</w:t>
      </w:r>
      <w:r>
        <w:rPr>
          <w:noProof/>
        </w:rPr>
        <w:tab/>
      </w:r>
      <w:r>
        <w:rPr>
          <w:noProof/>
        </w:rPr>
        <w:fldChar w:fldCharType="begin"/>
      </w:r>
      <w:r>
        <w:rPr>
          <w:noProof/>
        </w:rPr>
        <w:instrText xml:space="preserve"> PAGEREF _Toc159224910 \h </w:instrText>
      </w:r>
      <w:r>
        <w:rPr>
          <w:noProof/>
        </w:rPr>
        <w:fldChar w:fldCharType="separate"/>
      </w:r>
      <w:r>
        <w:rPr>
          <w:noProof/>
        </w:rPr>
        <w:t>80</w:t>
      </w:r>
      <w:r>
        <w:rPr>
          <w:noProof/>
        </w:rPr>
        <w:fldChar w:fldCharType="end"/>
      </w:r>
    </w:p>
    <w:p w:rsidR="005D6F9F">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_Toc159224911 \h </w:instrText>
      </w:r>
      <w:r>
        <w:rPr>
          <w:noProof/>
        </w:rPr>
        <w:fldChar w:fldCharType="separate"/>
      </w:r>
      <w:r>
        <w:rPr>
          <w:noProof/>
        </w:rPr>
        <w:t>81</w:t>
      </w:r>
      <w:r>
        <w:rPr>
          <w:noProof/>
        </w:rPr>
        <w:fldChar w:fldCharType="end"/>
      </w:r>
    </w:p>
    <w:p w:rsidR="005D6F9F">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_Toc159224912 \h </w:instrText>
      </w:r>
      <w:r>
        <w:rPr>
          <w:noProof/>
        </w:rPr>
        <w:fldChar w:fldCharType="separate"/>
      </w:r>
      <w:r>
        <w:rPr>
          <w:noProof/>
        </w:rPr>
        <w:t>83</w:t>
      </w:r>
      <w:r>
        <w:rPr>
          <w:noProof/>
        </w:rPr>
        <w:fldChar w:fldCharType="end"/>
      </w:r>
    </w:p>
    <w:p w:rsidR="005D6F9F">
      <w:pPr>
        <w:pStyle w:val="TOC1"/>
        <w:tabs>
          <w:tab w:val="right" w:leader="dot" w:pos="8296"/>
        </w:tabs>
        <w:rPr>
          <w:noProof/>
        </w:rPr>
      </w:pPr>
      <w:r>
        <w:rPr>
          <w:rFonts w:hint="eastAsia"/>
          <w:noProof/>
        </w:rPr>
        <w:t>十二、人才招聘与团队建设</w:t>
      </w:r>
      <w:r>
        <w:rPr>
          <w:noProof/>
        </w:rPr>
        <w:tab/>
      </w:r>
      <w:r>
        <w:rPr>
          <w:noProof/>
        </w:rPr>
        <w:fldChar w:fldCharType="begin"/>
      </w:r>
      <w:r>
        <w:rPr>
          <w:noProof/>
        </w:rPr>
        <w:instrText xml:space="preserve"> PAGEREF _Toc159224913 \h </w:instrText>
      </w:r>
      <w:r>
        <w:rPr>
          <w:noProof/>
        </w:rPr>
        <w:fldChar w:fldCharType="separate"/>
      </w:r>
      <w:r>
        <w:rPr>
          <w:noProof/>
        </w:rPr>
        <w:t>84</w:t>
      </w:r>
      <w:r>
        <w:rPr>
          <w:noProof/>
        </w:rPr>
        <w:fldChar w:fldCharType="end"/>
      </w:r>
    </w:p>
    <w:p w:rsidR="005D6F9F">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_Toc159224914 \h </w:instrText>
      </w:r>
      <w:r>
        <w:rPr>
          <w:noProof/>
        </w:rPr>
        <w:fldChar w:fldCharType="separate"/>
      </w:r>
      <w:r>
        <w:rPr>
          <w:noProof/>
        </w:rPr>
        <w:t>84</w:t>
      </w:r>
      <w:r>
        <w:rPr>
          <w:noProof/>
        </w:rPr>
        <w:fldChar w:fldCharType="end"/>
      </w:r>
    </w:p>
    <w:p w:rsidR="005D6F9F">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_Toc159224915 \h </w:instrText>
      </w:r>
      <w:r>
        <w:rPr>
          <w:noProof/>
        </w:rPr>
        <w:fldChar w:fldCharType="separate"/>
      </w:r>
      <w:r>
        <w:rPr>
          <w:noProof/>
        </w:rPr>
        <w:t>87</w:t>
      </w:r>
      <w:r>
        <w:rPr>
          <w:noProof/>
        </w:rPr>
        <w:fldChar w:fldCharType="end"/>
      </w:r>
    </w:p>
    <w:p w:rsidR="005D6F9F">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_Toc159224916 \h </w:instrText>
      </w:r>
      <w:r>
        <w:rPr>
          <w:noProof/>
        </w:rPr>
        <w:fldChar w:fldCharType="separate"/>
      </w:r>
      <w:r>
        <w:rPr>
          <w:noProof/>
        </w:rPr>
        <w:t>89</w:t>
      </w:r>
      <w:r>
        <w:rPr>
          <w:noProof/>
        </w:rPr>
        <w:fldChar w:fldCharType="end"/>
      </w:r>
    </w:p>
    <w:p w:rsidR="005D6F9F">
      <w:pPr>
        <w:pStyle w:val="TOC1"/>
        <w:tabs>
          <w:tab w:val="right" w:leader="dot" w:pos="8296"/>
        </w:tabs>
        <w:rPr>
          <w:noProof/>
        </w:rPr>
      </w:pPr>
      <w:r>
        <w:rPr>
          <w:rFonts w:hint="eastAsia"/>
          <w:noProof/>
        </w:rPr>
        <w:t>十三、品牌建设与公关策略</w:t>
      </w:r>
      <w:r>
        <w:rPr>
          <w:noProof/>
        </w:rPr>
        <w:tab/>
      </w:r>
      <w:r>
        <w:rPr>
          <w:noProof/>
        </w:rPr>
        <w:fldChar w:fldCharType="begin"/>
      </w:r>
      <w:r>
        <w:rPr>
          <w:noProof/>
        </w:rPr>
        <w:instrText xml:space="preserve"> PAGEREF _Toc159224917 \h </w:instrText>
      </w:r>
      <w:r>
        <w:rPr>
          <w:noProof/>
        </w:rPr>
        <w:fldChar w:fldCharType="separate"/>
      </w:r>
      <w:r>
        <w:rPr>
          <w:noProof/>
        </w:rPr>
        <w:t>91</w:t>
      </w:r>
      <w:r>
        <w:rPr>
          <w:noProof/>
        </w:rPr>
        <w:fldChar w:fldCharType="end"/>
      </w:r>
    </w:p>
    <w:p w:rsidR="005D6F9F">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_Toc159224918 \h </w:instrText>
      </w:r>
      <w:r>
        <w:rPr>
          <w:noProof/>
        </w:rPr>
        <w:fldChar w:fldCharType="separate"/>
      </w:r>
      <w:r>
        <w:rPr>
          <w:noProof/>
        </w:rPr>
        <w:t>91</w:t>
      </w:r>
      <w:r>
        <w:rPr>
          <w:noProof/>
        </w:rPr>
        <w:fldChar w:fldCharType="end"/>
      </w:r>
    </w:p>
    <w:p w:rsidR="005D6F9F">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_Toc159224919 \h </w:instrText>
      </w:r>
      <w:r>
        <w:rPr>
          <w:noProof/>
        </w:rPr>
        <w:fldChar w:fldCharType="separate"/>
      </w:r>
      <w:r>
        <w:rPr>
          <w:noProof/>
        </w:rPr>
        <w:t>92</w:t>
      </w:r>
      <w:r>
        <w:rPr>
          <w:noProof/>
        </w:rPr>
        <w:fldChar w:fldCharType="end"/>
      </w:r>
    </w:p>
    <w:p w:rsidR="005D6F9F">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_Toc159224920 \h </w:instrText>
      </w:r>
      <w:r>
        <w:rPr>
          <w:noProof/>
        </w:rPr>
        <w:fldChar w:fldCharType="separate"/>
      </w:r>
      <w:r>
        <w:rPr>
          <w:noProof/>
        </w:rPr>
        <w:t>94</w:t>
      </w:r>
      <w:r>
        <w:rPr>
          <w:noProof/>
        </w:rPr>
        <w:fldChar w:fldCharType="end"/>
      </w:r>
    </w:p>
    <w:p w:rsidR="005D6F9F" w:rsidP="005D6F9F">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5D6F9F" w:rsidP="005D6F9F">
      <w:pPr>
        <w:pStyle w:val="Heading1"/>
        <w:jc w:val="center"/>
        <w:rPr>
          <w:rFonts w:hint="eastAsia"/>
        </w:rPr>
      </w:pPr>
      <w:bookmarkStart w:id="1" w:name="_Toc159224856"/>
      <w:r w:rsidRPr="005D6F9F">
        <w:rPr>
          <w:rFonts w:hint="eastAsia"/>
        </w:rPr>
        <w:t>序言</w:t>
      </w:r>
      <w:bookmarkEnd w:id="1"/>
    </w:p>
    <w:p w:rsidR="005D6F9F" w:rsidP="005D6F9F">
      <w:pPr>
        <w:ind w:firstLine="560" w:firstLineChars="200"/>
        <w:rPr>
          <w:rFonts w:ascii="仿宋" w:eastAsia="仿宋" w:hAnsi="仿宋" w:hint="eastAsia"/>
          <w:sz w:val="28"/>
        </w:rPr>
      </w:pPr>
      <w:r w:rsidRPr="005D6F9F">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5D6F9F" w:rsidP="005D6F9F">
      <w:pPr>
        <w:pStyle w:val="Heading1"/>
        <w:rPr>
          <w:rFonts w:hint="eastAsia"/>
        </w:rPr>
      </w:pPr>
      <w:bookmarkStart w:id="2" w:name="_Toc159224857"/>
      <w:r w:rsidRPr="005D6F9F">
        <w:rPr>
          <w:rFonts w:hint="eastAsia"/>
        </w:rPr>
        <w:t>一、食品饮料设备项目质量管理方案</w:t>
      </w:r>
      <w:bookmarkEnd w:id="2"/>
    </w:p>
    <w:p w:rsidR="005D6F9F" w:rsidP="005D6F9F">
      <w:pPr>
        <w:pStyle w:val="Heading2"/>
        <w:rPr>
          <w:rFonts w:hint="eastAsia"/>
        </w:rPr>
      </w:pPr>
      <w:bookmarkStart w:id="3" w:name="_Toc159224858"/>
      <w:r w:rsidRPr="005D6F9F">
        <w:rPr>
          <w:rFonts w:hint="eastAsia"/>
        </w:rPr>
        <w:t>(</w:t>
      </w:r>
      <w:r w:rsidRPr="005D6F9F">
        <w:rPr>
          <w:rFonts w:hint="eastAsia"/>
        </w:rPr>
        <w:t>一</w:t>
      </w:r>
      <w:r w:rsidRPr="005D6F9F">
        <w:rPr>
          <w:rFonts w:hint="eastAsia"/>
        </w:rPr>
        <w:t>)</w:t>
      </w:r>
      <w:r w:rsidRPr="005D6F9F">
        <w:rPr>
          <w:rFonts w:hint="eastAsia"/>
        </w:rPr>
        <w:t>、全面质量管理</w:t>
      </w:r>
      <w:bookmarkEnd w:id="3"/>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（一）全面质量管理的概念</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1. 概念解析</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2. 特点</w:t>
      </w:r>
    </w:p>
    <w:p w:rsidR="005D6F9F" w:rsidRPr="005D6F9F" w:rsidP="005D6F9F">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5D6F9F">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（二）全面质量管理的原则</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1. 顾客导向</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2. 全员参与</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3. 过程管理</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4. 持续改进</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持续改进是全面质量管理的核心之一。企业应该不断寻求改进的机会，包括改进产品质量、生产过程、管理方法等，从而提高企业的绩效。</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5. 数据驱动</w:t>
      </w:r>
    </w:p>
    <w:p w:rsidR="005D6F9F" w:rsidRPr="005D6F9F" w:rsidP="005D6F9F">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5D6F9F">
        <w:rPr>
          <w:rFonts w:ascii="仿宋" w:eastAsia="仿宋" w:hAnsi="仿宋" w:hint="eastAsia"/>
          <w:sz w:val="28"/>
        </w:rPr>
        <w:t>全面质量管理强调决策和改进应该以数据和实际情况为依据，而</w:t>
      </w:r>
    </w:p>
    <w:p w:rsidR="005D6F9F" w:rsidRPr="005D6F9F" w:rsidP="005D6F9F">
      <w:pPr>
        <w:ind w:firstLine="560" w:firstLineChars="200"/>
        <w:rPr>
          <w:rFonts w:ascii="仿宋" w:eastAsia="仿宋" w:hAnsi="仿宋"/>
          <w:sz w:val="28"/>
        </w:rPr>
      </w:pPr>
      <w:r w:rsidRPr="005D6F9F">
        <w:rPr>
          <w:rFonts w:ascii="仿宋" w:eastAsia="仿宋" w:hAnsi="仿宋" w:hint="eastAsia"/>
          <w:sz w:val="28"/>
        </w:rPr>
        <w:t>不是凭主观判断。通过数据分析，企业可以更好地了解产品质量状况，找出潜在问题并加以解决，提高质量水平。</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（三）全面质量管理的实施步骤</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1. 制定质量政策和目标</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企业应该明确质量政策和目标，将顾客满意度置于首位，确定质量改进的具体目标，为全面质量管理的实施提供清晰的指导方向。</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2. 规划质量管理体系</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企业需要建立健全的质量管理体系，包括质量管理组织结构、质量管理程序文件、质量目标和责任分工等，确保全面质量管理能够有序进行。</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3. 质量成本分析</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4. 质量培训与教育</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全面质量管理需要员工具备相关的知识和技能，因此企业需要加强对员工的质量培训和教育，提升员工的质量意识和专业素养。</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5. 制定质量控制计划</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企业应该制定相应的质量控制计划，包括质量标准、检验方法、质量控制点等，确保产品在生产过程中能够达到预期的质量要求。</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6. 实施全面质量管理</w:t>
      </w:r>
    </w:p>
    <w:p w:rsidR="005D6F9F" w:rsidRPr="005D6F9F" w:rsidP="005D6F9F">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D6F9F">
        <w:rPr>
          <w:rFonts w:ascii="仿宋" w:eastAsia="仿宋" w:hAnsi="仿宋" w:hint="eastAsia"/>
          <w:sz w:val="28"/>
        </w:rPr>
        <w:t>企业应该全面推行全面质量管理，持续改进产品和生产过程。同</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时，根据实际情况对质量管理体系进行调整和优化，不断提高企业的绩效水平。</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（四）全面质量管理在智能化设备食品饮料设备项目中的应用</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在智能化设备食品饮料设备项目中，全面质量管理发挥着至关重要的作用。通过下面几个方面的实际应用，可以更好地理解全面质量管理在食品饮料设备项目中的意义：</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1. 工艺优化和改进： 利用全面质量管理原则，食品饮料设备项目团队能够深入了解生产工艺，通过全员参与的方式发现潜在的工艺问题，并不断进行持续改进，提高智能化设备的生产效率和质量水平。</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2. 全员培训与技能提升： 全面质量管理注重全员参与，食品饮料设备项目团队通过质量培训和技能提升计划，确保每位成员具备必要的知识和技能，以更好地适应智能化设备制造的高标准要求。</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3. 数据驱动的质量决策： 强调以数据为依据的全面质量管理原则，在智能化设备食品饮料设备项目中可以通过数据分析实时监测生产过程，准确评估产品质量，迅速做出质量决策，确保产品达到预期标准。</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4. 顾客导向的产品设计： 通过深入了解顾客需求，智能化设备食品饮料设备项目可以在产品设计阶段就充分考虑顾客的期望，以顾客满意度为导向，打造更符合市场需求的智能化产品。</w:t>
      </w:r>
    </w:p>
    <w:p w:rsidR="005D6F9F" w:rsidRPr="005D6F9F" w:rsidP="005D6F9F">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D6F9F">
        <w:rPr>
          <w:rFonts w:ascii="仿宋" w:eastAsia="仿宋" w:hAnsi="仿宋" w:hint="eastAsia"/>
          <w:sz w:val="28"/>
        </w:rPr>
        <w:t>5. 持续改进和创新： 全面质量管理强调持续改进，对于智能化设备食品饮料设备项目而言，这意味着不断追求技术创新，优化生产流程，引入先进技术，从而提升产品质量和市场竞争力。</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通过将全面质量管理的理念融入智能化设备食品饮料设备项目的方方面面，食品饮料设备项目团队可以更好地应对市场变化、提高生产效率、降低成本，并在竞争激烈的行业中取得持续的成功。</w:t>
      </w:r>
    </w:p>
    <w:p w:rsidR="005D6F9F" w:rsidP="005D6F9F">
      <w:pPr>
        <w:ind w:firstLine="560" w:firstLineChars="200"/>
        <w:rPr>
          <w:rFonts w:ascii="仿宋" w:eastAsia="仿宋" w:hAnsi="仿宋" w:hint="eastAsia"/>
          <w:sz w:val="28"/>
        </w:rPr>
      </w:pPr>
      <w:r w:rsidRPr="005D6F9F">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食品饮料设备项目能够更好地适应快速发展的科技环境，为企业的可持续发展打下坚实基础。</w:t>
      </w:r>
    </w:p>
    <w:p w:rsidR="005D6F9F" w:rsidP="005D6F9F">
      <w:pPr>
        <w:pStyle w:val="Heading2"/>
      </w:pPr>
      <w:bookmarkStart w:id="4" w:name="_Toc159224859"/>
      <w:r w:rsidRPr="005D6F9F">
        <w:t>(</w:t>
      </w:r>
      <w:r w:rsidRPr="005D6F9F">
        <w:t>二</w:t>
      </w:r>
      <w:r w:rsidRPr="005D6F9F">
        <w:t>)</w:t>
      </w:r>
      <w:r w:rsidRPr="005D6F9F">
        <w:t>、质量成本管理</w:t>
      </w:r>
      <w:bookmarkEnd w:id="4"/>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在食品饮料设备项目执行过程中，质量成本管理是一项关键的活动，旨在全面规划、控制和管理因质量问题而产生的各项成本。在食品饮料设备项目中，质量成本管理对于提升产品质量、降低生产成本以及增强竞争力具有重要意义。</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 xml:space="preserve"> 1. 质量成本的定义</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 xml:space="preserve"> 2. 质量成本管理的概念</w:t>
      </w:r>
    </w:p>
    <w:p w:rsidR="005D6F9F" w:rsidRPr="005D6F9F" w:rsidP="005D6F9F">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D6F9F">
        <w:rPr>
          <w:rFonts w:ascii="仿宋" w:eastAsia="仿宋" w:hAnsi="仿宋" w:hint="eastAsia"/>
          <w:sz w:val="28"/>
        </w:rPr>
        <w:t>质量成本管理是企业通过全面认识和分析质量成本，采取有效措施降低和控制这些成本的过程。通过预防和改进措施，企业可以最大</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限度地降低内外部失误成本，同时合理利用预防和评估成本，实现整体质量成本的最小化。</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 xml:space="preserve"> 3. 质量成本管理分类</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 xml:space="preserve"> 预防成本： 投入在预防产品不合格活动上的费用，包括质量培训、工艺设计等。</w:t>
      </w:r>
    </w:p>
    <w:p w:rsidR="005D6F9F" w:rsidRPr="005D6F9F" w:rsidP="005D6F9F">
      <w:pPr>
        <w:ind w:firstLine="560" w:firstLineChars="200"/>
        <w:rPr>
          <w:rFonts w:ascii="仿宋" w:eastAsia="仿宋" w:hAnsi="仿宋"/>
          <w:sz w:val="28"/>
        </w:rPr>
      </w:pPr>
      <w:r w:rsidRPr="005D6F9F">
        <w:rPr>
          <w:rFonts w:ascii="仿宋" w:eastAsia="仿宋" w:hAnsi="仿宋"/>
          <w:sz w:val="28"/>
        </w:rPr>
        <w:t xml:space="preserve">  </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 xml:space="preserve"> 评估成本： 用于检验和测试产品以确保符合质量标准的成本，包括检验设备、测试材料等。</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 xml:space="preserve"> 内部失误成本： 由于产品不合格而产生的内部成本，包括返工、报废、维修等费用。</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 xml:space="preserve"> 外部失误成本： 由不合格产品引起的外部损失，包括退货、赔偿、声誉受损等。</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 xml:space="preserve"> 4. 质量成本管理的应用</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 xml:space="preserve"> 持续改进： 不断改进产品设计、生产工艺、质量管理体系，降低质量成本，提高产品合格率，满足客户需求，提升市场竞争力。</w:t>
      </w:r>
    </w:p>
    <w:p w:rsidR="005D6F9F" w:rsidRPr="005D6F9F" w:rsidP="005D6F9F">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D6F9F">
        <w:rPr>
          <w:rFonts w:ascii="仿宋" w:eastAsia="仿宋" w:hAnsi="仿宋" w:hint="eastAsia"/>
          <w:sz w:val="28"/>
        </w:rPr>
        <w:t xml:space="preserve"> 5. 质量成本管理的优势</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 xml:space="preserve"> 降低生产成本： 通过降低内外部失误成本，提高产品合格率，从而降低生产成本。</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 xml:space="preserve"> 提高产品质量： 促使企业从源头上预防产品质量问题的发生，全员参与质量管理，提高产品质量水平。</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 xml:space="preserve"> 增强市场竞争力： 通过优化质量成本管理，提高产品性价比，提升品牌形象，增强市场竞争力。</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 xml:space="preserve"> 加强管理决策： 提供全面的质量成本数据支持，帮助管理层进行科学决策，合理配置资源，提高企业经营效益。</w:t>
      </w:r>
    </w:p>
    <w:p w:rsidR="005D6F9F" w:rsidP="005D6F9F">
      <w:pPr>
        <w:ind w:firstLine="560" w:firstLineChars="200"/>
        <w:rPr>
          <w:rFonts w:ascii="仿宋" w:eastAsia="仿宋" w:hAnsi="仿宋" w:hint="eastAsia"/>
          <w:sz w:val="28"/>
        </w:rPr>
      </w:pPr>
      <w:r w:rsidRPr="005D6F9F">
        <w:rPr>
          <w:rFonts w:ascii="仿宋" w:eastAsia="仿宋" w:hAnsi="仿宋" w:hint="eastAsia"/>
          <w:sz w:val="28"/>
        </w:rPr>
        <w:t>综合而言，质量成本管理在食品饮料设备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5D6F9F" w:rsidP="005D6F9F">
      <w:pPr>
        <w:pStyle w:val="Heading2"/>
      </w:pPr>
      <w:bookmarkStart w:id="5" w:name="_Toc159224860"/>
      <w:r w:rsidRPr="005D6F9F">
        <w:t>(</w:t>
      </w:r>
      <w:r w:rsidRPr="005D6F9F">
        <w:t>三</w:t>
      </w:r>
      <w:r w:rsidRPr="005D6F9F">
        <w:t>)</w:t>
      </w:r>
      <w:r w:rsidRPr="005D6F9F">
        <w:t>、服务质量管理</w:t>
      </w:r>
      <w:bookmarkEnd w:id="5"/>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1. 客户需求分析： 理解客户的期望和需求是确保服务质量的第一步。这可以通过市场调研、客户反馈和数据分析来实现。</w:t>
      </w:r>
    </w:p>
    <w:p w:rsidR="005D6F9F" w:rsidRPr="005D6F9F" w:rsidP="005D6F9F">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5D6F9F">
        <w:rPr>
          <w:rFonts w:ascii="仿宋" w:eastAsia="仿宋" w:hAnsi="仿宋" w:hint="eastAsia"/>
          <w:sz w:val="28"/>
        </w:rPr>
        <w:t>2. 服务设计： 设计阶段需要考虑如何最好地满足客户需求，包</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括服务流程、技术基础设施和员工培训等方面。</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3. 员工培训和发展： 员工是服务质量的关键因素。提供适当的培训和发展计划，以确保他们具备必要的技能和知识，并能够提供卓越的服务。</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4. 流程管理： 通过有效的流程管理确保服务交付的一致性和高效性。这可能包括制定标准操作程序 (SOP)、使用技术解决方案来提高效率等。</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5. 客户反馈和持续改进： 定期收集客户反馈，借此识别任何可能的问题或改进的机会。持续改进是服务质量管理的核心原则。</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6. 性能指标和测量： 制定合适的性能指标以评估服务质量。这可以涉及客户满意度、服务交付时间、问题解决速度等方面的度量。</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7. 技术支持和创新： 利用新技术和创新来提升服务质量，例如自动化、人工智能、客户关系管理系统等。</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8. 风险管理： 识别和管理可能影响服务质量的风险。这可以包括对供应链、技术故障、人力资源等方面的风险进行有效的管理。</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9. 法规和合规性： 遵守适用的法规和行业标准，以确保服务质量管理的合规性。</w:t>
      </w:r>
    </w:p>
    <w:p w:rsidR="005D6F9F" w:rsidP="005D6F9F">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D6F9F">
        <w:rPr>
          <w:rFonts w:ascii="仿宋" w:eastAsia="仿宋" w:hAnsi="仿宋" w:hint="eastAsia"/>
          <w:sz w:val="28"/>
        </w:rPr>
        <w:t>10. 团队协作： 通过建立有效的团队协作和沟通机制来促进服务质量的提升。</w:t>
      </w:r>
    </w:p>
    <w:p w:rsidR="005D6F9F" w:rsidP="005D6F9F">
      <w:pPr>
        <w:pStyle w:val="Heading1"/>
        <w:rPr>
          <w:rFonts w:hint="eastAsia"/>
        </w:rPr>
      </w:pPr>
      <w:bookmarkStart w:id="6" w:name="_Toc159224861"/>
      <w:r w:rsidRPr="005D6F9F">
        <w:rPr>
          <w:rFonts w:hint="eastAsia"/>
        </w:rPr>
        <w:t>二、食品饮料设备项目财务管理方案</w:t>
      </w:r>
      <w:bookmarkEnd w:id="6"/>
    </w:p>
    <w:p w:rsidR="005D6F9F" w:rsidP="005D6F9F">
      <w:pPr>
        <w:pStyle w:val="Heading2"/>
        <w:rPr>
          <w:rFonts w:hint="eastAsia"/>
        </w:rPr>
      </w:pPr>
      <w:bookmarkStart w:id="7" w:name="_Toc159224862"/>
      <w:r w:rsidRPr="005D6F9F">
        <w:rPr>
          <w:rFonts w:hint="eastAsia"/>
        </w:rPr>
        <w:t>(</w:t>
      </w:r>
      <w:r w:rsidRPr="005D6F9F">
        <w:rPr>
          <w:rFonts w:hint="eastAsia"/>
        </w:rPr>
        <w:t>一</w:t>
      </w:r>
      <w:r w:rsidRPr="005D6F9F">
        <w:rPr>
          <w:rFonts w:hint="eastAsia"/>
        </w:rPr>
        <w:t>)</w:t>
      </w:r>
      <w:r w:rsidRPr="005D6F9F">
        <w:rPr>
          <w:rFonts w:hint="eastAsia"/>
        </w:rPr>
        <w:t>、财务管理概述</w:t>
      </w:r>
      <w:bookmarkEnd w:id="7"/>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(一) 财务管理的定义和重要性</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资金的获取、运用和监督，以及组织和控制资金活动，这构成了财务管理在企业中的定义。在食品饮料设备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(二) 财务管理的功能</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1、 资金的筹集与运用</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在食品饮料设备项目中，资金被认为是企业运作的命脉。财务管理通过巧妙筹集资金、合理运用资金，以确保企业的正常运营。这包括对资金来源的选择、融资成本的审慎评估以及对资金运作的精准监督等方面。</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2、 成本的控制</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对于食品饮料设备项目而言，成本控制是一项至关紧要的任务。财务管理通过巧妙的成本核算、成本控制和成本分析，助力企业削减生产成本，提高生产效益，从而扩大企业的盈利空间。</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3、 预算的制定与执行</w:t>
      </w:r>
    </w:p>
    <w:p w:rsidR="005D6F9F" w:rsidRPr="005D6F9F" w:rsidP="005D6F9F">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D6F9F">
        <w:rPr>
          <w:rFonts w:ascii="仿宋" w:eastAsia="仿宋" w:hAnsi="仿宋" w:hint="eastAsia"/>
          <w:sz w:val="28"/>
        </w:rPr>
        <w:t>财务管理在食品饮料设备项目中还负责预算的制定和执行。通过</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对各项经济活动的预算编制和有效控制，企业能够合理规划资金使用，确保正常推进生产和经营活动。</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4、 投资决策</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食品饮料设备项目通常需要进行大规模的投资，包括设备更新、技术升级、市场扩展等方面。财务管理在此时需要进行投资可行性分析、风险评估，为企业提供科学的投资决策，确保投资食品饮料设备项目的长期盈利能力。</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(三) 财务管理的工具和方法</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1、 财务报表分析</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2、 成本核算方法</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在食品饮料设备项目中，成本核算是财务管理的关键手段。采用适宜的成本核算方法，能够精准计算产品成本，为制定合理价格和成本控制提供坚实支持。</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3、 财务风险管理</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5D6F9F" w:rsidP="005D6F9F">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5D6F9F">
        <w:rPr>
          <w:rFonts w:ascii="仿宋" w:eastAsia="仿宋" w:hAnsi="仿宋" w:hint="eastAsia"/>
          <w:sz w:val="28"/>
        </w:rPr>
        <w:t>财务管理在食品饮料设备项目中的角色至关紧要，它不仅关系到企业的盈利状况和生存发展，还直接关乎企业的长远竞争力和可持续</w:t>
      </w:r>
    </w:p>
    <w:p w:rsidR="005D6F9F" w:rsidP="005D6F9F">
      <w:pPr>
        <w:ind w:firstLine="560" w:firstLineChars="200"/>
        <w:rPr>
          <w:rFonts w:ascii="仿宋" w:eastAsia="仿宋" w:hAnsi="仿宋" w:hint="eastAsia"/>
          <w:sz w:val="28"/>
        </w:rPr>
      </w:pPr>
      <w:r w:rsidRPr="005D6F9F">
        <w:rPr>
          <w:rFonts w:ascii="仿宋" w:eastAsia="仿宋" w:hAnsi="仿宋" w:hint="eastAsia"/>
          <w:sz w:val="28"/>
        </w:rPr>
        <w:t>发展能力。因此，深刻理解财务管理，巧妙运用财务管理工具和方法，对于食品饮料设备项目的成功运转至关重要。</w:t>
      </w:r>
    </w:p>
    <w:p w:rsidR="005D6F9F" w:rsidP="005D6F9F">
      <w:pPr>
        <w:pStyle w:val="Heading2"/>
      </w:pPr>
      <w:bookmarkStart w:id="8" w:name="_Toc159224863"/>
      <w:r w:rsidRPr="005D6F9F">
        <w:t>(</w:t>
      </w:r>
      <w:r w:rsidRPr="005D6F9F">
        <w:t>二</w:t>
      </w:r>
      <w:r w:rsidRPr="005D6F9F">
        <w:t>)</w:t>
      </w:r>
      <w:r w:rsidRPr="005D6F9F">
        <w:t>、无形资产管理</w:t>
      </w:r>
      <w:bookmarkEnd w:id="8"/>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无形资产管理在食品饮料设备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(一) 无形资产的定义和重要性</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1. 无形资产的定义</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无形资产是指企业拥有但无形形态的非货币性资产，具有明确的权益并能够为企业带来未来经济利益。在食品饮料设备项目中，无形资产主要体现在企业的品牌价值、专有技术、商誉等方面。</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2. 无形资产的重要性</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在食品饮料设备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(二) 无形资产管理的功能</w:t>
      </w:r>
    </w:p>
    <w:p w:rsidR="005D6F9F" w:rsidRPr="005D6F9F" w:rsidP="005D6F9F">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5D6F9F">
        <w:rPr>
          <w:rFonts w:ascii="仿宋" w:eastAsia="仿宋" w:hAnsi="仿宋" w:hint="eastAsia"/>
          <w:sz w:val="28"/>
        </w:rPr>
        <w:t>1. 无形资产的识别与评估</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2. 无形资产的保护</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3. 无形资产的充分利用</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(三) 无形资产管理的工具和方法</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1. 知识产权管理</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建立健全的知识产权管理制度，包括专利、商标、著作权等的申请、维护和运营，确保企业对相关无形资产拥有充分的法律保护。</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2. 技术创新与研发</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通过不断进行技术创新和研发活动，提升企业的技术水平，使得相关的无形资产能够不断丰富和更新。</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3. 品牌建设与推广</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加强品牌建设，通过有效的市场推广活动，提高品牌在目标市场中的知名度和美誉度，从而增强品牌的无形资产价值。</w:t>
      </w:r>
    </w:p>
    <w:p w:rsidR="005D6F9F" w:rsidP="005D6F9F">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5D6F9F">
        <w:rPr>
          <w:rFonts w:ascii="仿宋" w:eastAsia="仿宋" w:hAnsi="仿宋" w:hint="eastAsia"/>
          <w:sz w:val="28"/>
        </w:rPr>
        <w:t>无形资产管理在食品饮料设备项目中扮演着不可忽视的角色，其</w:t>
      </w:r>
    </w:p>
    <w:p w:rsidR="005D6F9F" w:rsidP="005D6F9F">
      <w:pPr>
        <w:ind w:firstLine="560" w:firstLineChars="200"/>
        <w:rPr>
          <w:rFonts w:ascii="仿宋" w:eastAsia="仿宋" w:hAnsi="仿宋" w:hint="eastAsia"/>
          <w:sz w:val="28"/>
        </w:rPr>
      </w:pPr>
      <w:r w:rsidRPr="005D6F9F">
        <w:rPr>
          <w:rFonts w:ascii="仿宋" w:eastAsia="仿宋" w:hAnsi="仿宋" w:hint="eastAsia"/>
          <w:sz w:val="28"/>
        </w:rPr>
        <w:t>合理运用能够提升企业的核心竞争力、创新能力和市场地位。通过科学的管理工具和方法，保护和发挥无形资产的价值，将有助于企业在竞争激烈的市场中立于不败之地。</w:t>
      </w:r>
    </w:p>
    <w:p w:rsidR="005D6F9F" w:rsidP="005D6F9F">
      <w:pPr>
        <w:pStyle w:val="Heading2"/>
      </w:pPr>
      <w:bookmarkStart w:id="9" w:name="_Toc159224864"/>
      <w:r w:rsidRPr="005D6F9F">
        <w:t>(</w:t>
      </w:r>
      <w:r w:rsidRPr="005D6F9F">
        <w:t>三</w:t>
      </w:r>
      <w:r w:rsidRPr="005D6F9F">
        <w:t>)</w:t>
      </w:r>
      <w:r w:rsidRPr="005D6F9F">
        <w:t>、固定资产管理</w:t>
      </w:r>
      <w:bookmarkEnd w:id="9"/>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固定资产管理在食品饮料设备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食品饮料设备项目中有足够的生产力支持。</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(一) 固定资产的定义和重要性</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1. 固定资产的定义</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固定资产是指企业长期拥有、用于生产经营并预计使用期限超过一年的有形资产。在食品饮料设备项目中，固定资产主要包括用于生产的厂房、设备、办公楼等。</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2. 固定资产的重要性</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固定资产在食品饮料设备项目中的重要性不可忽视。首先，它们是支撑企业正常运作的物质基础，直接关系到生产效率和质量。其次，固定资产的管理涉及到成本控制、维护保养、更新换代等方面，对企业的长期稳定发展至关重要。</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(二) 固定资产管理的功能</w:t>
      </w:r>
    </w:p>
    <w:p w:rsidR="005D6F9F" w:rsidRPr="005D6F9F" w:rsidP="005D6F9F">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5D6F9F">
        <w:rPr>
          <w:rFonts w:ascii="仿宋" w:eastAsia="仿宋" w:hAnsi="仿宋" w:hint="eastAsia"/>
          <w:sz w:val="28"/>
        </w:rPr>
        <w:t>1. 固定资产的登记与档案管理</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2. 固定资产的折旧核算</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3. 固定资产的维护与保养</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4. 固定资产的更新与淘汰</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(三) 固定资产管理的工具和方法</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1. 资产管理系统</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建立完善的资产管理系统，通过计算机软件等工具对固定资产进行全面的信息化管理，提高管理效率和准确性。</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2. 定期盘点</w:t>
      </w:r>
    </w:p>
    <w:p w:rsidR="005D6F9F" w:rsidRPr="005D6F9F" w:rsidP="005D6F9F">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5D6F9F">
        <w:rPr>
          <w:rFonts w:ascii="仿宋" w:eastAsia="仿宋" w:hAnsi="仿宋" w:hint="eastAsia"/>
          <w:sz w:val="28"/>
        </w:rPr>
        <w:t>定期进行固定资产的盘点，确保实物清楚、账实一致，及时发现资产变动情况，防范资产丢失或损坏的风险。</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3. 技术监测</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引入先进的技术监测手段，对设备等固定资产的运行状态进行实时监测，及时发现潜在问题，减少因故障而导致的生产中断。</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固定资产管理在食品饮料设备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备，引入先进技术，有助于提升生产效率和产品质量。</w:t>
      </w:r>
    </w:p>
    <w:p w:rsidR="005D6F9F" w:rsidRPr="005D6F9F" w:rsidP="005D6F9F">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5D6F9F">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总体而言，固定资产管理在食品饮料设备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5D6F9F" w:rsidP="005D6F9F">
      <w:pPr>
        <w:ind w:firstLine="560" w:firstLineChars="200"/>
        <w:rPr>
          <w:rFonts w:ascii="仿宋" w:eastAsia="仿宋" w:hAnsi="仿宋"/>
          <w:sz w:val="28"/>
        </w:rPr>
      </w:pPr>
    </w:p>
    <w:p w:rsidR="005D6F9F" w:rsidP="005D6F9F">
      <w:pPr>
        <w:pStyle w:val="Heading2"/>
      </w:pPr>
      <w:bookmarkStart w:id="10" w:name="_Toc159224865"/>
      <w:r w:rsidRPr="005D6F9F">
        <w:t>(</w:t>
      </w:r>
      <w:r w:rsidRPr="005D6F9F">
        <w:t>四</w:t>
      </w:r>
      <w:r w:rsidRPr="005D6F9F">
        <w:t>)</w:t>
      </w:r>
      <w:r w:rsidRPr="005D6F9F">
        <w:t>、收入管理在食品饮料设备项目中的重要性与挑战</w:t>
      </w:r>
      <w:bookmarkEnd w:id="10"/>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收入管理在食品饮料设备项目中扮演着至关重要的角色，直接关系到企业的盈利能力、财务健康和可持续发展。食品饮料设备项目的收入不仅来源于产品或服务的销售，还可能包括资助、投资、补贴等多种形式，因此，合理而高效的收入管理对于食品饮料设备项目的成功运营至关重要。</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（一）收入管理的重要性</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1. 资金来源与盈利能力： 收入是企业获得资金的主要途径，直接关系到企业的生存与发展。通过科学合理的收入管理，企业可以确保资金来源的多样性和稳定性，提高盈利能力。</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5D6F9F" w:rsidRPr="005D6F9F" w:rsidP="005D6F9F">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5D6F9F">
        <w:rPr>
          <w:rFonts w:ascii="仿宋" w:eastAsia="仿宋" w:hAnsi="仿宋" w:hint="eastAsia"/>
          <w:sz w:val="28"/>
        </w:rPr>
        <w:t>3. 食品饮料设备项目可持续性： 食品饮料设备项目的可持续性依赖于持续的资金支持，而这一支持源自食品饮料设备项目的收入。</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通过有效的收入管理，食品饮料设备项目可以更好地应对市场变化、扩大影响力，实现长期可持续性。</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（二）收入管理的挑战</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1. 市场不确定性： 随着市场的变化，食品饮料设备项目所能获取的收入可能受到多种因素的影响，包括市场需求、竞争状况、法规变化等。企业需要灵活应对，及时调整收入策略。</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2. 资金流动性： 收入的不确定性会影响资金的流动性，可能导致企业面临资金短缺的风险。因此，企业需要建立合理的资金储备和周转计划，以保证食品饮料设备项目的正常运作。</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3. 食品饮料设备项目风险管理： 食品饮料设备项目在实施过程中可能面临各种风险，如技术风险、市场风险等，这些风险可能对食品饮料设备项目收入造成影响。因此，食品饮料设备项目需要建立完善的风险管理机制，及时应对潜在的风险。</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4. 合规性要求： 食品饮料设备项目的收入可能受到法规和合规性要求的限制，包括税收政策、财务报告要求等。企业需要加强对相关法规的了解，确保食品饮料设备项目的收入管理符合法规规定。</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（三）收入管理的策略与实践</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1. 多元化收入来源策略： 食品饮料设备项目应制定多元化的收入来源策略，包括产品销售、服务收费、资助、投资等多种形式。这样不仅能够降低对单一来源的依赖，还能够更好地适应市场的波动和变化。</w:t>
      </w:r>
    </w:p>
    <w:p w:rsidR="005D6F9F" w:rsidRPr="005D6F9F" w:rsidP="005D6F9F">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5D6F9F">
        <w:rPr>
          <w:rFonts w:ascii="仿宋" w:eastAsia="仿宋" w:hAnsi="仿宋" w:hint="eastAsia"/>
          <w:sz w:val="28"/>
        </w:rPr>
        <w:t>2. 灵活定价策略： 针对不同产品或服务，食品饮料设备项目可</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以采用灵活的定价策略，根据市场需求、竞争情况和成本等因素进行调整。灵活的定价策略有助于提高产品或服务的市场竞争力，同时最大化收入。</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3. 合理成本控制： 通过合理控制食品饮料设备项目的运营成本，食品饮料设备项目可以提高收入的净利润。合理的成本控制包括有效的预算管理、资源利用的优化，以及对成本效益的不断评估与调整。</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4. 客户关系管理： 建立和维护良好的客户关系对于食品饮料设备项目的长期收入非常重要。通过提供优质的产品和服务，建立客户忠诚度，增加客户的再购买率和推荐率，从而稳定食品饮料设备项目的收入来源。</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（四）收入管理的未来发展趋势与创新</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1. 数字化收入管理： 随着科技的不断发展，数字化收入管理将成为未来的趋势。食品饮料设备项目可以利用先进的财务软件、数据分析工具，实现对收入的精准监控和分析，提高决策效率。</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2. 社会责任与可持续发展： 越来越多的企业和食品饮料设备项目关注社会责任和可持续发展，这也包括对收入的管理。食品饮料设备项目可以通过推动可持续业务实践，满足社会和环境的期望，从而提高企业的社会声誉，为长期可持续发展奠定基础。</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3. 创新商业模式： 创新的商业模式可以为食品饮料设备项目开辟新的收入途径。例如，通过采用订阅制、共享经济等新型模式，食品饮料设备项目可以更灵活地适应市场需求，拓展新的盈利空间。</w:t>
      </w:r>
    </w:p>
    <w:p w:rsidR="005D6F9F" w:rsidP="005D6F9F">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5D6F9F">
        <w:rPr>
          <w:rFonts w:ascii="仿宋" w:eastAsia="仿宋" w:hAnsi="仿宋" w:hint="eastAsia"/>
          <w:sz w:val="28"/>
        </w:rPr>
        <w:t>4. 数据安全与隐私保护： 随着数据在收入管理中的广泛应用，</w:t>
      </w:r>
    </w:p>
    <w:p w:rsidR="005D6F9F" w:rsidP="005D6F9F">
      <w:pPr>
        <w:ind w:firstLine="560" w:firstLineChars="200"/>
        <w:rPr>
          <w:rFonts w:ascii="仿宋" w:eastAsia="仿宋" w:hAnsi="仿宋" w:hint="eastAsia"/>
          <w:sz w:val="28"/>
        </w:rPr>
      </w:pPr>
      <w:r w:rsidRPr="005D6F9F">
        <w:rPr>
          <w:rFonts w:ascii="仿宋" w:eastAsia="仿宋" w:hAnsi="仿宋" w:hint="eastAsia"/>
          <w:sz w:val="28"/>
        </w:rPr>
        <w:t>数据安全和隐私保护将成为一个越来越重要</w:t>
      </w:r>
    </w:p>
    <w:p w:rsidR="005D6F9F" w:rsidP="005D6F9F">
      <w:pPr>
        <w:pStyle w:val="Heading2"/>
      </w:pPr>
      <w:bookmarkStart w:id="11" w:name="_Toc159224866"/>
      <w:r w:rsidRPr="005D6F9F">
        <w:t>(</w:t>
      </w:r>
      <w:r w:rsidRPr="005D6F9F">
        <w:t>五</w:t>
      </w:r>
      <w:r w:rsidRPr="005D6F9F">
        <w:t>)</w:t>
      </w:r>
      <w:r w:rsidRPr="005D6F9F">
        <w:t>、成本管理</w:t>
      </w:r>
      <w:bookmarkEnd w:id="11"/>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（一）成本管理的定义和概念</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成本管理是指企业为了实现成本控制、提高经济效益和竞争力，对生产过程中的成本进行计划、控制和分析的管理活动。在食品饮料设备项目中，成本管理至关重要，因为它直接影响到产品的成本、质量和市场竞争力。通过科学的成本管理，企业可以更好地把握成本状况，合理配置资源，提高生产效率，从而实现降低成本、提高利润的目标。</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（二）成本管理的主要内容</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1. 成本核算： 成本核算是成本管理的基础，通过对原材料、人工、制造费用等各项成本的准确核算和分析，可以为企业提供决策依据，帮助企业了解产品成本结构，找出成本构成的主要因素，从而有针对性地进行成本控制和降低。</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2. 成本控制： 成本控制是成本管理的核心环节，包括预算控制、标准成本控制和实际成本控制等内容。通过设定合理的成本预算和成本标准，对实际成本进行监控和对比，及时发现成本偏差，采取有效措施加以纠正，从而保证生产成本的合理控制。</w:t>
      </w:r>
    </w:p>
    <w:p w:rsidR="005D6F9F" w:rsidRPr="005D6F9F" w:rsidP="005D6F9F">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5D6F9F">
        <w:rPr>
          <w:rFonts w:ascii="仿宋" w:eastAsia="仿宋" w:hAnsi="仿宋" w:hint="eastAsia"/>
          <w:sz w:val="28"/>
        </w:rPr>
        <w:t>3. 成本分析： 成本分析是对成本发生原因和成本变动规律进行深入研究和分析，以发现造成成本增加或降低的原因，为企业管理者提供决策依据。通过成本分析，企业可以深入了解产品成本构成，找</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出成本改善的空间，推动企业不断提高经济效益。</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（三）成本管理在食品饮料设备项目中的重要作用</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1. 提高生产效率： 通过成本管理，企业能够精准掌握成本情况，避免资源的浪费和低效率的生产方式，从而提高生产效率，降低生产成本。</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2. 优化产品结构： 成本管理可以帮助企业了解产品成本构成，找出成本的主要影响因素，从而优化产品结构，降低产品成本，提高产品竞争力。</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3. 提高企业竞争力： 通过成本管理，企业可以降低生产成本，提高产品质量，使产品价格更具竞争力，从而在市场竞争中占据优势地位。</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4. 促进决策科学化： 成本管理为企业管理者提供了大量的成本数据和分析报告，帮助管理者科学决策，合理配置资源，优化经营策略，提高企业综合竞争力。</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（四）成本管理面临的挑战与应对策略</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1. 信息化水平不足： 挑战：部分制造业企业信息化水平不高，难以实时掌握成本情况。策略：加强信息化建设，引入先进的成本管理系统，提高成本管理的科学性和准确性。</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2. 成本管理体系不完善： 挑战：一些企业缺乏完善的成本管理体系和标准，导致成本管理工成本管理体系，制定标准成本和成本控制制度，加强成本管理的系统化和规范化。</w:t>
      </w:r>
    </w:p>
    <w:p w:rsidR="005D6F9F" w:rsidRPr="005D6F9F" w:rsidP="005D6F9F">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5D6F9F">
        <w:rPr>
          <w:rFonts w:ascii="仿宋" w:eastAsia="仿宋" w:hAnsi="仿宋" w:hint="eastAsia"/>
          <w:sz w:val="28"/>
        </w:rPr>
        <w:t>3. 市场需求变化： 挑战：市场需求变化快速，产品生命周期短，</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导致成本管理难度加大。策略：加强市场调研，灵活调整产品结构，优化生产流程，提高生产适应市场变化的能力。</w:t>
      </w:r>
    </w:p>
    <w:p w:rsidR="005D6F9F" w:rsidP="005D6F9F">
      <w:pPr>
        <w:ind w:firstLine="560" w:firstLineChars="200"/>
        <w:rPr>
          <w:rFonts w:ascii="仿宋" w:eastAsia="仿宋" w:hAnsi="仿宋" w:hint="eastAsia"/>
          <w:sz w:val="28"/>
        </w:rPr>
      </w:pPr>
      <w:r w:rsidRPr="005D6F9F">
        <w:rPr>
          <w:rFonts w:ascii="仿宋" w:eastAsia="仿宋" w:hAnsi="仿宋" w:hint="eastAsia"/>
          <w:sz w:val="28"/>
        </w:rPr>
        <w:t>成本管理在食品饮料设备项目中具有重要的地位和作用，企业需要高度重视成本管理工作，在实践中不断总结经验，加强技术创新，不断提高成本管理水平，以应对市场竞争和变化，实现企业的可持续发展。通过科学的成本核算、成本控制和成本分析，企业能够更加精准地制定经济决策，实现资源的最大化利用，为企业的长期发展打下坚实基础。在面对各种挑战时，加强信息化建设、健全管理体系以及灵活调整经营策略是企业应对的有效策略，以确保成本管理在不断变化的商业环境中发挥稳定而有效的作用。</w:t>
      </w:r>
    </w:p>
    <w:p w:rsidR="005D6F9F" w:rsidP="005D6F9F">
      <w:pPr>
        <w:pStyle w:val="Heading2"/>
      </w:pPr>
      <w:bookmarkStart w:id="12" w:name="_Toc159224867"/>
      <w:r w:rsidRPr="005D6F9F">
        <w:t>(</w:t>
      </w:r>
      <w:r w:rsidRPr="005D6F9F">
        <w:t>六</w:t>
      </w:r>
      <w:r w:rsidRPr="005D6F9F">
        <w:t>)</w:t>
      </w:r>
      <w:r w:rsidRPr="005D6F9F">
        <w:t>、费用管理</w:t>
      </w:r>
      <w:bookmarkEnd w:id="12"/>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(一)费用管理的定义和概念</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费用管理是指企业在经营活动中对各项费用进行合理控制、分析和管理的过程。在食品饮料设备项目中，费用管理是企业经营的重要组成部分，涵盖了各种日常开支，如销售费用、管理费用、财务费用等。有效的费用管理不仅有助于提高企业的经济效益，还能优化资源配置，增强企业的竞争力。</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(二)费用管理的主要内容</w:t>
      </w:r>
    </w:p>
    <w:p w:rsidR="005D6F9F" w:rsidRPr="005D6F9F" w:rsidP="005D6F9F">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5D6F9F">
        <w:rPr>
          <w:rFonts w:ascii="仿宋" w:eastAsia="仿宋" w:hAnsi="仿宋" w:hint="eastAsia"/>
          <w:sz w:val="28"/>
        </w:rPr>
        <w:t>1. 费用控制： 费用控制是费用管理的核心环节，包括对各项费用的预算设定、实际费用的监控和对比分析。通过设定合理的费用预算和制定费用控制标准，企业能够更好地掌握和管理经营活动中的费</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用支出。</w:t>
      </w:r>
    </w:p>
    <w:p w:rsidR="005D6F9F" w:rsidRPr="005D6F9F" w:rsidP="005D6F9F">
      <w:pPr>
        <w:ind w:firstLine="560" w:firstLineChars="200"/>
        <w:rPr>
          <w:rFonts w:ascii="仿宋" w:eastAsia="仿宋" w:hAnsi="仿宋" w:hint="eastAsia"/>
          <w:sz w:val="28"/>
        </w:rPr>
      </w:pPr>
      <w:r w:rsidRPr="005D6F9F">
        <w:rPr>
          <w:rFonts w:ascii="仿宋" w:eastAsia="仿宋" w:hAnsi="仿宋"/>
          <w:sz w:val="28"/>
        </w:rPr>
        <w:t>2.</w:t>
      </w:r>
      <w:r w:rsidRPr="005D6F9F">
        <w:rPr>
          <w:rFonts w:ascii="仿宋" w:eastAsia="仿宋" w:hAnsi="仿宋" w:hint="eastAsia"/>
          <w:sz w:val="28"/>
        </w:rPr>
        <w:t xml:space="preserve"> 费用分析： 费用分析旨在深入研究和分析各项费用的发生原因和变动规律。通过费用分析，企业能够更清晰地了解各项费用的构成，找出费用管理中的潜在问题，并为降低费用提供科学依据。</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(三)费用管理在食品饮料设备项目中的重要作用</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1. 提高经济效益： 通过合理的费用管理，企业可以降低不必要的开支，提高经济效益。精细化的费用控制和分析有助于确保每一项费用都得到有效利用，从而优化资源配置，实现更高的利润水平。</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2. 资源优化配置： 费用管理不仅关乎资金的使用效率，还涉及到其他资源的合理配置。通过对各项费用的科学管理，企业能够确保资源的最大化利用，提高生产力水平，推动业务的稳健发展。</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3. 增强企业竞争力： 有效的费用管理可以使企业在市场竞争中更具竞争力。通过降低产品或服务的生产成本，企业能够提供更有竞争力的价格，吸引更多客户，占据市场份额，从而增强企业的竞争地位。</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(四)费用管理面临的挑战与应对策略</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1. 费用上升压力： 挑战：一些外部因素可能导致企业各项费用上升，如原材料价格上涨、人工成本增加等。</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策略：企业需建立灵活的成本体系，定期评估费用结构，寻求降低成本的方式，以缓解费用上升的压力。</w:t>
      </w:r>
    </w:p>
    <w:p w:rsidR="005D6F9F" w:rsidRPr="005D6F9F" w:rsidP="005D6F9F">
      <w:pPr>
        <w:ind w:firstLine="560" w:firstLineChars="200"/>
        <w:rPr>
          <w:rFonts w:ascii="仿宋" w:eastAsia="仿宋" w:hAnsi="仿宋" w:hint="eastAsia"/>
          <w:sz w:val="28"/>
        </w:rPr>
      </w:pPr>
      <w:r w:rsidRPr="005D6F9F">
        <w:rPr>
          <w:rFonts w:ascii="仿宋" w:eastAsia="仿宋" w:hAnsi="仿宋" w:hint="eastAsia"/>
          <w:sz w:val="28"/>
        </w:rPr>
        <w:t>2. 费用分配不公： 挑战：费用分配不当可能导致某些部门负担过重，影响整体效益。</w:t>
      </w:r>
      <w:r w:rsidRPr="005D6F9F">
        <w:rPr>
          <w:rFonts w:ascii="仿宋" w:eastAsia="仿宋" w:hAnsi="仿宋" w:hint="eastAsia"/>
          <w:sz w:val="28"/>
        </w:rPr>
        <w:br/>
      </w:r>
      <w:r w:rsidRPr="005D6F9F">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https://d.book118.com/536003110000010102</w:t>
        </w:r>
      </w:hyperlink>
    </w:p>
    <w:p w:rsidR="005D6F9F" w:rsidRPr="005D6F9F" w:rsidP="005D6F9F">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rsidP="00AE24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6F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rsidP="00AE24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5D6F9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rsidP="00AE24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6F9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rsidP="00AE24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5D6F9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rsidP="00AE24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6F9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rsidP="00AE24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5D6F9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rsidP="00AE24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6F9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rsidP="00AE24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D6F9F">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rsidP="00AE24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6F9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rsidP="00AE24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D6F9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rsidP="00AE24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6F9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rsidP="00AE24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5D6F9F">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rsidP="00AE24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6F9F">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rsidP="00AE24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5D6F9F">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rsidP="00AE24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6F9F">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rsidP="00AE24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5D6F9F">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rsidP="00AE24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6F9F">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rsidP="00AE24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5D6F9F">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rsidP="00AE24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6F9F">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rsidP="00AE24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5D6F9F">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rsidP="00AE24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6F9F">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rsidP="00AE24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5D6F9F">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rsidP="00AE24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6F9F">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rsidP="00AE24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5D6F9F">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rsidP="00AE24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6F9F">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rsidP="00AE24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5D6F9F">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rsidP="00AE24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6F9F">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rsidP="00AE24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5D6F9F">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rsidP="00AE24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6F9F">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rsidP="00AE24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5D6F9F">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rsidP="00AE24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6F9F">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rsidP="00AE24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5D6F9F">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rsidP="00AE24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6F9F">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rsidP="00AE24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5D6F9F">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rsidP="00AE24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6F9F">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rsidP="00AE24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5D6F9F">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rsidP="00AE24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6F9F">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rsidP="00AE24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5D6F9F">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rsidP="00AE24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6F9F">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rsidP="00AE24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5D6F9F">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rsidP="00AE24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6F9F">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rsidP="00AE24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5D6F9F">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rsidP="00AE24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6F9F">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rsidP="00AE24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5D6F9F">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rsidP="00AE24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6F9F">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rsidP="00AE24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5D6F9F">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rsidP="00AE24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6F9F">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rsidP="00AE24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5D6F9F">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rsidP="00AE24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6F9F">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rsidP="00AE24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5D6F9F">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rsidRPr="005D6F9F" w:rsidP="005D6F9F">
    <w:pPr>
      <w:pStyle w:val="Header"/>
      <w:rPr>
        <w:rFonts w:ascii="仿宋" w:eastAsia="仿宋" w:hAnsi="仿宋"/>
      </w:rPr>
    </w:pPr>
    <w:r w:rsidRPr="005D6F9F">
      <w:rPr>
        <w:rFonts w:ascii="仿宋" w:eastAsia="仿宋" w:hAnsi="仿宋" w:hint="eastAsia"/>
      </w:rPr>
      <w:t>食品饮料设备风险评估与管理报告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rsidRPr="005D6F9F" w:rsidP="005D6F9F">
    <w:pPr>
      <w:pStyle w:val="Header"/>
      <w:rPr>
        <w:rFonts w:ascii="仿宋" w:eastAsia="仿宋" w:hAnsi="仿宋"/>
      </w:rPr>
    </w:pPr>
    <w:r w:rsidRPr="005D6F9F">
      <w:rPr>
        <w:rFonts w:ascii="仿宋" w:eastAsia="仿宋" w:hAnsi="仿宋" w:hint="eastAsia"/>
      </w:rPr>
      <w:t>食品饮料设备风险评估与管理报告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rsidRPr="005D6F9F" w:rsidP="005D6F9F">
    <w:pPr>
      <w:pStyle w:val="Header"/>
      <w:rPr>
        <w:rFonts w:ascii="仿宋" w:eastAsia="仿宋" w:hAnsi="仿宋"/>
      </w:rPr>
    </w:pPr>
    <w:r w:rsidRPr="005D6F9F">
      <w:rPr>
        <w:rFonts w:ascii="仿宋" w:eastAsia="仿宋" w:hAnsi="仿宋" w:hint="eastAsia"/>
      </w:rPr>
      <w:t>食品饮料设备风险评估与管理报告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rsidRPr="005D6F9F" w:rsidP="005D6F9F">
    <w:pPr>
      <w:pStyle w:val="Header"/>
      <w:rPr>
        <w:rFonts w:ascii="仿宋" w:eastAsia="仿宋" w:hAnsi="仿宋"/>
      </w:rPr>
    </w:pPr>
    <w:r w:rsidRPr="005D6F9F">
      <w:rPr>
        <w:rFonts w:ascii="仿宋" w:eastAsia="仿宋" w:hAnsi="仿宋" w:hint="eastAsia"/>
      </w:rPr>
      <w:t>食品饮料设备风险评估与管理报告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rsidRPr="005D6F9F" w:rsidP="005D6F9F">
    <w:pPr>
      <w:pStyle w:val="Header"/>
      <w:rPr>
        <w:rFonts w:ascii="仿宋" w:eastAsia="仿宋" w:hAnsi="仿宋"/>
      </w:rPr>
    </w:pPr>
    <w:r w:rsidRPr="005D6F9F">
      <w:rPr>
        <w:rFonts w:ascii="仿宋" w:eastAsia="仿宋" w:hAnsi="仿宋" w:hint="eastAsia"/>
      </w:rPr>
      <w:t>食品饮料设备风险评估与管理报告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rsidRPr="005D6F9F" w:rsidP="005D6F9F">
    <w:pPr>
      <w:pStyle w:val="Header"/>
      <w:rPr>
        <w:rFonts w:ascii="仿宋" w:eastAsia="仿宋" w:hAnsi="仿宋"/>
      </w:rPr>
    </w:pPr>
    <w:r w:rsidRPr="005D6F9F">
      <w:rPr>
        <w:rFonts w:ascii="仿宋" w:eastAsia="仿宋" w:hAnsi="仿宋" w:hint="eastAsia"/>
      </w:rPr>
      <w:t>食品饮料设备风险评估与管理报告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rsidRPr="005D6F9F" w:rsidP="005D6F9F">
    <w:pPr>
      <w:pStyle w:val="Header"/>
      <w:rPr>
        <w:rFonts w:ascii="仿宋" w:eastAsia="仿宋" w:hAnsi="仿宋"/>
      </w:rPr>
    </w:pPr>
    <w:r w:rsidRPr="005D6F9F">
      <w:rPr>
        <w:rFonts w:ascii="仿宋" w:eastAsia="仿宋" w:hAnsi="仿宋" w:hint="eastAsia"/>
      </w:rPr>
      <w:t>食品饮料设备风险评估与管理报告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rsidRPr="005D6F9F" w:rsidP="005D6F9F">
    <w:pPr>
      <w:pStyle w:val="Header"/>
      <w:rPr>
        <w:rFonts w:ascii="仿宋" w:eastAsia="仿宋" w:hAnsi="仿宋"/>
      </w:rPr>
    </w:pPr>
    <w:r w:rsidRPr="005D6F9F">
      <w:rPr>
        <w:rFonts w:ascii="仿宋" w:eastAsia="仿宋" w:hAnsi="仿宋" w:hint="eastAsia"/>
      </w:rPr>
      <w:t>食品饮料设备风险评估与管理报告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rsidRPr="005D6F9F" w:rsidP="005D6F9F">
    <w:pPr>
      <w:pStyle w:val="Header"/>
      <w:rPr>
        <w:rFonts w:ascii="仿宋" w:eastAsia="仿宋" w:hAnsi="仿宋"/>
      </w:rPr>
    </w:pPr>
    <w:r w:rsidRPr="005D6F9F">
      <w:rPr>
        <w:rFonts w:ascii="仿宋" w:eastAsia="仿宋" w:hAnsi="仿宋" w:hint="eastAsia"/>
      </w:rPr>
      <w:t>食品饮料设备风险评估与管理报告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rsidRPr="005D6F9F" w:rsidP="005D6F9F">
    <w:pPr>
      <w:pStyle w:val="Header"/>
      <w:rPr>
        <w:rFonts w:ascii="仿宋" w:eastAsia="仿宋" w:hAnsi="仿宋"/>
      </w:rPr>
    </w:pPr>
    <w:r w:rsidRPr="005D6F9F">
      <w:rPr>
        <w:rFonts w:ascii="仿宋" w:eastAsia="仿宋" w:hAnsi="仿宋" w:hint="eastAsia"/>
      </w:rPr>
      <w:t>食品饮料设备风险评估与管理报告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rsidRPr="005D6F9F" w:rsidP="005D6F9F">
    <w:pPr>
      <w:pStyle w:val="Header"/>
      <w:rPr>
        <w:rFonts w:ascii="仿宋" w:eastAsia="仿宋" w:hAnsi="仿宋"/>
      </w:rPr>
    </w:pPr>
    <w:r w:rsidRPr="005D6F9F">
      <w:rPr>
        <w:rFonts w:ascii="仿宋" w:eastAsia="仿宋" w:hAnsi="仿宋" w:hint="eastAsia"/>
      </w:rPr>
      <w:t>食品饮料设备风险评估与管理报告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rsidRPr="005D6F9F" w:rsidP="005D6F9F">
    <w:pPr>
      <w:pStyle w:val="Header"/>
      <w:rPr>
        <w:rFonts w:ascii="仿宋" w:eastAsia="仿宋" w:hAnsi="仿宋"/>
      </w:rPr>
    </w:pPr>
    <w:r w:rsidRPr="005D6F9F">
      <w:rPr>
        <w:rFonts w:ascii="仿宋" w:eastAsia="仿宋" w:hAnsi="仿宋" w:hint="eastAsia"/>
      </w:rPr>
      <w:t>食品饮料设备风险评估与管理报告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rsidRPr="005D6F9F" w:rsidP="005D6F9F">
    <w:pPr>
      <w:pStyle w:val="Header"/>
      <w:rPr>
        <w:rFonts w:ascii="仿宋" w:eastAsia="仿宋" w:hAnsi="仿宋"/>
      </w:rPr>
    </w:pPr>
    <w:r w:rsidRPr="005D6F9F">
      <w:rPr>
        <w:rFonts w:ascii="仿宋" w:eastAsia="仿宋" w:hAnsi="仿宋" w:hint="eastAsia"/>
      </w:rPr>
      <w:t>食品饮料设备风险评估与管理报告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rsidRPr="005D6F9F" w:rsidP="005D6F9F">
    <w:pPr>
      <w:pStyle w:val="Header"/>
      <w:rPr>
        <w:rFonts w:ascii="仿宋" w:eastAsia="仿宋" w:hAnsi="仿宋"/>
      </w:rPr>
    </w:pPr>
    <w:r w:rsidRPr="005D6F9F">
      <w:rPr>
        <w:rFonts w:ascii="仿宋" w:eastAsia="仿宋" w:hAnsi="仿宋" w:hint="eastAsia"/>
      </w:rPr>
      <w:t>食品饮料设备风险评估与管理报告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rsidRPr="005D6F9F" w:rsidP="005D6F9F">
    <w:pPr>
      <w:pStyle w:val="Header"/>
      <w:rPr>
        <w:rFonts w:ascii="仿宋" w:eastAsia="仿宋" w:hAnsi="仿宋"/>
      </w:rPr>
    </w:pPr>
    <w:r w:rsidRPr="005D6F9F">
      <w:rPr>
        <w:rFonts w:ascii="仿宋" w:eastAsia="仿宋" w:hAnsi="仿宋" w:hint="eastAsia"/>
      </w:rPr>
      <w:t>食品饮料设备风险评估与管理报告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rsidRPr="005D6F9F" w:rsidP="005D6F9F">
    <w:pPr>
      <w:pStyle w:val="Header"/>
      <w:rPr>
        <w:rFonts w:ascii="仿宋" w:eastAsia="仿宋" w:hAnsi="仿宋"/>
      </w:rPr>
    </w:pPr>
    <w:r w:rsidRPr="005D6F9F">
      <w:rPr>
        <w:rFonts w:ascii="仿宋" w:eastAsia="仿宋" w:hAnsi="仿宋" w:hint="eastAsia"/>
      </w:rPr>
      <w:t>食品饮料设备风险评估与管理报告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rsidRPr="005D6F9F" w:rsidP="005D6F9F">
    <w:pPr>
      <w:pStyle w:val="Header"/>
      <w:rPr>
        <w:rFonts w:ascii="仿宋" w:eastAsia="仿宋" w:hAnsi="仿宋"/>
      </w:rPr>
    </w:pPr>
    <w:r w:rsidRPr="005D6F9F">
      <w:rPr>
        <w:rFonts w:ascii="仿宋" w:eastAsia="仿宋" w:hAnsi="仿宋" w:hint="eastAsia"/>
      </w:rPr>
      <w:t>食品饮料设备风险评估与管理报告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rsidRPr="005D6F9F" w:rsidP="005D6F9F">
    <w:pPr>
      <w:pStyle w:val="Header"/>
      <w:rPr>
        <w:rFonts w:ascii="仿宋" w:eastAsia="仿宋" w:hAnsi="仿宋"/>
      </w:rPr>
    </w:pPr>
    <w:r w:rsidRPr="005D6F9F">
      <w:rPr>
        <w:rFonts w:ascii="仿宋" w:eastAsia="仿宋" w:hAnsi="仿宋" w:hint="eastAsia"/>
      </w:rPr>
      <w:t>食品饮料设备风险评估与管理报告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rsidRPr="005D6F9F" w:rsidP="005D6F9F">
    <w:pPr>
      <w:pStyle w:val="Header"/>
      <w:rPr>
        <w:rFonts w:ascii="仿宋" w:eastAsia="仿宋" w:hAnsi="仿宋"/>
      </w:rPr>
    </w:pPr>
    <w:r w:rsidRPr="005D6F9F">
      <w:rPr>
        <w:rFonts w:ascii="仿宋" w:eastAsia="仿宋" w:hAnsi="仿宋" w:hint="eastAsia"/>
      </w:rPr>
      <w:t>食品饮料设备风险评估与管理报告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rsidRPr="005D6F9F" w:rsidP="005D6F9F">
    <w:pPr>
      <w:pStyle w:val="Header"/>
      <w:rPr>
        <w:rFonts w:ascii="仿宋" w:eastAsia="仿宋" w:hAnsi="仿宋"/>
      </w:rPr>
    </w:pPr>
    <w:r w:rsidRPr="005D6F9F">
      <w:rPr>
        <w:rFonts w:ascii="仿宋" w:eastAsia="仿宋" w:hAnsi="仿宋" w:hint="eastAsia"/>
      </w:rPr>
      <w:t>食品饮料设备风险评估与管理报告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rsidRPr="005D6F9F" w:rsidP="005D6F9F">
    <w:pPr>
      <w:pStyle w:val="Header"/>
      <w:rPr>
        <w:rFonts w:ascii="仿宋" w:eastAsia="仿宋" w:hAnsi="仿宋"/>
      </w:rPr>
    </w:pPr>
    <w:r w:rsidRPr="005D6F9F">
      <w:rPr>
        <w:rFonts w:ascii="仿宋" w:eastAsia="仿宋" w:hAnsi="仿宋" w:hint="eastAsia"/>
      </w:rPr>
      <w:t>食品饮料设备风险评估与管理报告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rsidRPr="005D6F9F" w:rsidP="005D6F9F">
    <w:pPr>
      <w:pStyle w:val="Header"/>
      <w:rPr>
        <w:rFonts w:ascii="仿宋" w:eastAsia="仿宋" w:hAnsi="仿宋"/>
      </w:rPr>
    </w:pPr>
    <w:r w:rsidRPr="005D6F9F">
      <w:rPr>
        <w:rFonts w:ascii="仿宋" w:eastAsia="仿宋" w:hAnsi="仿宋" w:hint="eastAsia"/>
      </w:rPr>
      <w:t>食品饮料设备风险评估与管理报告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rsidRPr="005D6F9F" w:rsidP="005D6F9F">
    <w:pPr>
      <w:pStyle w:val="Header"/>
      <w:rPr>
        <w:rFonts w:ascii="仿宋" w:eastAsia="仿宋" w:hAnsi="仿宋"/>
      </w:rPr>
    </w:pPr>
    <w:r w:rsidRPr="005D6F9F">
      <w:rPr>
        <w:rFonts w:ascii="仿宋" w:eastAsia="仿宋" w:hAnsi="仿宋" w:hint="eastAsia"/>
      </w:rPr>
      <w:t>食品饮料设备风险评估与管理报告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rsidRPr="005D6F9F" w:rsidP="005D6F9F">
    <w:pPr>
      <w:pStyle w:val="Header"/>
      <w:rPr>
        <w:rFonts w:ascii="仿宋" w:eastAsia="仿宋" w:hAnsi="仿宋"/>
      </w:rPr>
    </w:pPr>
    <w:r w:rsidRPr="005D6F9F">
      <w:rPr>
        <w:rFonts w:ascii="仿宋" w:eastAsia="仿宋" w:hAnsi="仿宋" w:hint="eastAsia"/>
      </w:rPr>
      <w:t>食品饮料设备风险评估与管理报告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rsidRPr="005D6F9F" w:rsidP="005D6F9F">
    <w:pPr>
      <w:pStyle w:val="Header"/>
      <w:rPr>
        <w:rFonts w:ascii="仿宋" w:eastAsia="仿宋" w:hAnsi="仿宋"/>
      </w:rPr>
    </w:pPr>
    <w:r w:rsidRPr="005D6F9F">
      <w:rPr>
        <w:rFonts w:ascii="仿宋" w:eastAsia="仿宋" w:hAnsi="仿宋" w:hint="eastAsia"/>
      </w:rPr>
      <w:t>食品饮料设备风险评估与管理报告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F9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6F9F"/>
    <w:rsid w:val="005D6F9F"/>
    <w:rsid w:val="00883E19"/>
    <w:rsid w:val="009B05B4"/>
    <w:rsid w:val="00AE24BE"/>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5D6F9F"/>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5D6F9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5D6F9F"/>
    <w:rPr>
      <w:b/>
      <w:bCs/>
      <w:kern w:val="44"/>
      <w:sz w:val="44"/>
      <w:szCs w:val="44"/>
    </w:rPr>
  </w:style>
  <w:style w:type="character" w:customStyle="1" w:styleId="2Char">
    <w:name w:val="标题 2 Char"/>
    <w:basedOn w:val="DefaultParagraphFont"/>
    <w:link w:val="Heading2"/>
    <w:uiPriority w:val="9"/>
    <w:rsid w:val="005D6F9F"/>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5D6F9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5D6F9F"/>
    <w:rPr>
      <w:sz w:val="18"/>
      <w:szCs w:val="18"/>
    </w:rPr>
  </w:style>
  <w:style w:type="paragraph" w:styleId="Footer">
    <w:name w:val="footer"/>
    <w:basedOn w:val="Normal"/>
    <w:link w:val="Char0"/>
    <w:uiPriority w:val="99"/>
    <w:unhideWhenUsed/>
    <w:rsid w:val="005D6F9F"/>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5D6F9F"/>
    <w:rPr>
      <w:sz w:val="18"/>
      <w:szCs w:val="18"/>
    </w:rPr>
  </w:style>
  <w:style w:type="character" w:styleId="PageNumber">
    <w:name w:val="page number"/>
    <w:basedOn w:val="DefaultParagraphFont"/>
    <w:uiPriority w:val="99"/>
    <w:semiHidden/>
    <w:unhideWhenUsed/>
    <w:rsid w:val="005D6F9F"/>
  </w:style>
  <w:style w:type="paragraph" w:styleId="TOC1">
    <w:name w:val="toc 1"/>
    <w:basedOn w:val="Normal"/>
    <w:next w:val="Normal"/>
    <w:autoRedefine/>
    <w:uiPriority w:val="39"/>
    <w:unhideWhenUsed/>
    <w:rsid w:val="005D6F9F"/>
  </w:style>
  <w:style w:type="paragraph" w:styleId="TOC2">
    <w:name w:val="toc 2"/>
    <w:basedOn w:val="Normal"/>
    <w:next w:val="Normal"/>
    <w:autoRedefine/>
    <w:uiPriority w:val="39"/>
    <w:unhideWhenUsed/>
    <w:rsid w:val="005D6F9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3600311000001010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7194</Words>
  <Characters>41009</Characters>
  <Application>Microsoft Office Word</Application>
  <DocSecurity>0</DocSecurity>
  <Lines>341</Lines>
  <Paragraphs>96</Paragraphs>
  <ScaleCrop>false</ScaleCrop>
  <Company>Microsoft</Company>
  <LinksUpToDate>false</LinksUpToDate>
  <CharactersWithSpaces>48107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2024-02-19T00:46:00Z</dcterms:created>
  <dcterms:modified xsi:type="dcterms:W3CDTF">2024-02-19T00:47:00Z</dcterms:modified>
</cp:coreProperties>
</file>