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B2C3E" w:rsidP="004B2C3E" w14:paraId="140B01E5" w14:textId="77777777">
      <w:pPr>
        <w:spacing w:before="48" w:beforeLines="20" w:after="360" w:afterLines="150" w:line="360" w:lineRule="auto"/>
        <w:jc w:val="center"/>
        <w:rPr>
          <w:rFonts w:ascii="华文中宋" w:eastAsia="华文中宋" w:hAnsi="华文中宋"/>
          <w:b/>
          <w:sz w:val="30"/>
        </w:rPr>
      </w:pPr>
      <w:r w:rsidRPr="004B2C3E">
        <w:rPr>
          <w:rFonts w:ascii="华文中宋" w:eastAsia="华文中宋" w:hAnsi="华文中宋"/>
          <w:b/>
          <w:sz w:val="30"/>
        </w:rPr>
        <w:t>2024</w:t>
      </w:r>
      <w:r w:rsidRPr="004B2C3E">
        <w:rPr>
          <w:rFonts w:ascii="华文中宋" w:eastAsia="华文中宋" w:hAnsi="华文中宋"/>
          <w:b/>
          <w:sz w:val="30"/>
        </w:rPr>
        <w:t>河北度沧州市人力资源和社会保障局沧州市教育沧州医学高等专科学校选聘高层次人才</w:t>
      </w:r>
      <w:r w:rsidRPr="004B2C3E">
        <w:rPr>
          <w:rFonts w:ascii="华文中宋" w:eastAsia="华文中宋" w:hAnsi="华文中宋"/>
          <w:b/>
          <w:sz w:val="30"/>
        </w:rPr>
        <w:t>41</w:t>
      </w:r>
      <w:r w:rsidRPr="004B2C3E">
        <w:rPr>
          <w:rFonts w:ascii="华文中宋" w:eastAsia="华文中宋" w:hAnsi="华文中宋"/>
          <w:b/>
          <w:sz w:val="30"/>
        </w:rPr>
        <w:t>人笔试备考题库及答案解析</w:t>
      </w:r>
    </w:p>
    <w:p w:rsidR="00A77B3E" w14:paraId="05545DA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09875C8" w14:textId="77777777">
      <w:pPr>
        <w:spacing w:after="260" w:line="360" w:lineRule="auto"/>
      </w:pPr>
      <w:r>
        <w:rPr>
          <w:rFonts w:ascii="微软雅黑" w:eastAsia="微软雅黑" w:cs="微软雅黑"/>
        </w:rPr>
        <w:t>一、选择题</w:t>
      </w:r>
    </w:p>
    <w:p w:rsidR="006D34C4" w14:paraId="43EB250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EF8D0F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1A766A6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4BDBD75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4BE1F99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37317B9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05EFFE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578B6B80"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1AA7E4A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35FB595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069E6E4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06F9DC0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3A7A0B6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71322C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3429783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35F5CD0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31C7EA8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5D7CF41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1DADE9C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33EE710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D73DFE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41628FFE"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7D3AD7A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556F9CA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p>
    <w:p w:rsidR="006D34C4" w14:paraId="35D95FB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、人们的精神活动依赖于物质活动</w:t>
      </w:r>
    </w:p>
    <w:p w:rsidR="006D34C4" w14:paraId="6F39363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、社会意识决定社会存在</w:t>
      </w:r>
    </w:p>
    <w:p w:rsidR="006D34C4" w14:paraId="00E27E5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C1530F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物质决定意识，意识对物质具有能动的反作用。</w:t>
      </w:r>
      <w:r w:rsidRPr="006D34C4">
        <w:rPr>
          <w:rFonts w:ascii="微软雅黑" w:eastAsia="微软雅黑" w:cs="微软雅黑"/>
          <w:szCs w:val="14"/>
        </w:rPr>
        <w:t>B</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两项说法错误。题干</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强调的是意识对物质具有能动的反作用，而</w:t>
      </w:r>
      <w:r w:rsidRPr="006D34C4">
        <w:rPr>
          <w:rFonts w:ascii="微软雅黑" w:eastAsia="微软雅黑" w:cs="微软雅黑"/>
          <w:szCs w:val="14"/>
        </w:rPr>
        <w:t>C</w:t>
      </w:r>
      <w:r w:rsidRPr="006D34C4">
        <w:rPr>
          <w:rFonts w:ascii="微软雅黑" w:eastAsia="微软雅黑" w:cs="微软雅黑"/>
          <w:szCs w:val="14"/>
        </w:rPr>
        <w:t>项是在强调物质决定意识。故选</w:t>
      </w:r>
      <w:r w:rsidRPr="006D34C4">
        <w:rPr>
          <w:rFonts w:ascii="微软雅黑" w:eastAsia="微软雅黑" w:cs="微软雅黑"/>
          <w:szCs w:val="14"/>
        </w:rPr>
        <w:t>A</w:t>
      </w:r>
      <w:r w:rsidRPr="006D34C4">
        <w:rPr>
          <w:rFonts w:ascii="微软雅黑" w:eastAsia="微软雅黑" w:cs="微软雅黑"/>
          <w:szCs w:val="14"/>
        </w:rPr>
        <w:t>。</w:t>
      </w:r>
    </w:p>
    <w:p w:rsidR="006D34C4" w14:paraId="24041C0C"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以下关于法律关系的说法错误的是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4CB4ACB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、如果没有相应的法律规范的存在，就不可能产生法律关系</w:t>
      </w:r>
    </w:p>
    <w:p w:rsidR="006D34C4" w14:paraId="4A5210E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、法律上的关系是以法律上的权利义务为纽带</w:t>
      </w:r>
    </w:p>
    <w:p w:rsidR="006D34C4" w14:paraId="4960379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、法律关系等同于法律规范调整或保护的社会关系</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https://d.book118.com/536005241232010042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C3E" w:rsidP="00B77510" w14:paraId="021FD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2C3E" w14:paraId="17F2E23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C3E" w:rsidP="00B77510" w14:paraId="1AD8258B" w14:textId="2E4A0E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B2C3E" w14:paraId="6AF95DF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C3E" w14:paraId="5D6F0FC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C3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2C3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C3E" w:rsidP="00B77510" w14:textId="2E4A0E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B2C3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C3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C3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2C3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C3E" w:rsidP="00B77510" w14:textId="2E4A0E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B2C3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C3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C3E" w14:paraId="4FD6D36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C3E" w14:paraId="5434726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C3E" w14:paraId="05E76F7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C3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C3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C3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C3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C3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C3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B2C3E"/>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577C3C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B2C3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B2C3E"/>
    <w:rPr>
      <w:sz w:val="18"/>
      <w:szCs w:val="18"/>
    </w:rPr>
  </w:style>
  <w:style w:type="paragraph" w:styleId="Footer">
    <w:name w:val="footer"/>
    <w:basedOn w:val="Normal"/>
    <w:link w:val="a0"/>
    <w:rsid w:val="004B2C3E"/>
    <w:pPr>
      <w:tabs>
        <w:tab w:val="center" w:pos="4153"/>
        <w:tab w:val="right" w:pos="8306"/>
      </w:tabs>
      <w:snapToGrid w:val="0"/>
    </w:pPr>
    <w:rPr>
      <w:sz w:val="18"/>
      <w:szCs w:val="18"/>
    </w:rPr>
  </w:style>
  <w:style w:type="character" w:customStyle="1" w:styleId="a0">
    <w:name w:val="页脚 字符"/>
    <w:basedOn w:val="DefaultParagraphFont"/>
    <w:link w:val="Footer"/>
    <w:rsid w:val="004B2C3E"/>
    <w:rPr>
      <w:sz w:val="18"/>
      <w:szCs w:val="18"/>
    </w:rPr>
  </w:style>
  <w:style w:type="character" w:styleId="PageNumber">
    <w:name w:val="page number"/>
    <w:basedOn w:val="DefaultParagraphFont"/>
    <w:rsid w:val="004B2C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36005241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2970</Words>
  <Characters>16934</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2024-01-30T13:07:00Z</dcterms:created>
  <dcterms:modified xsi:type="dcterms:W3CDTF">2024-01-30T13:07:00Z</dcterms:modified>
</cp:coreProperties>
</file>