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桃子项目规划设计蓝图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4" w:history="1">
        <w:r>
          <w:rPr>
            <w:rFonts w:ascii="仿宋" w:eastAsia="仿宋" w:hAnsi="仿宋" w:cs="仿宋" w:hint="eastAsia"/>
            <w:lang w:eastAsia="zh-CN"/>
          </w:rPr>
          <w:t>概论</w:t>
        </w:r>
        <w:r>
          <w:tab/>
        </w:r>
        <w:r>
          <w:fldChar w:fldCharType="begin"/>
        </w:r>
        <w:r>
          <w:instrText xml:space="preserve"> PAGEREF _Toc10464 \h </w:instrText>
        </w:r>
        <w:r>
          <w:fldChar w:fldCharType="separate"/>
        </w:r>
        <w:r>
          <w:t>3</w:t>
        </w:r>
        <w:r>
          <w:fldChar w:fldCharType="end"/>
        </w:r>
      </w:hyperlink>
    </w:p>
    <w:p>
      <w:pPr>
        <w:pStyle w:val="TOC1"/>
        <w:tabs>
          <w:tab w:val="right" w:leader="dot" w:pos="8306"/>
        </w:tabs>
      </w:pPr>
      <w:hyperlink w:anchor="_Toc30432" w:history="1">
        <w:r>
          <w:rPr>
            <w:rFonts w:ascii="仿宋" w:eastAsia="仿宋" w:hAnsi="仿宋" w:cs="仿宋" w:hint="eastAsia"/>
            <w:lang w:eastAsia="zh-CN"/>
          </w:rPr>
          <w:t>一、桃子项目绩效评估</w:t>
        </w:r>
        <w:r>
          <w:tab/>
        </w:r>
        <w:r>
          <w:fldChar w:fldCharType="begin"/>
        </w:r>
        <w:r>
          <w:instrText xml:space="preserve"> PAGEREF _Toc30432 \h </w:instrText>
        </w:r>
        <w:r>
          <w:fldChar w:fldCharType="separate"/>
        </w:r>
        <w:r>
          <w:t>3</w:t>
        </w:r>
        <w:r>
          <w:fldChar w:fldCharType="end"/>
        </w:r>
      </w:hyperlink>
    </w:p>
    <w:p>
      <w:pPr>
        <w:pStyle w:val="TOC2"/>
        <w:tabs>
          <w:tab w:val="right" w:leader="dot" w:pos="8306"/>
        </w:tabs>
      </w:pPr>
      <w:hyperlink w:anchor="_Toc27978" w:history="1">
        <w:r>
          <w:rPr>
            <w:rFonts w:ascii="仿宋" w:eastAsia="仿宋" w:hAnsi="仿宋" w:cs="仿宋" w:hint="eastAsia"/>
            <w:lang w:eastAsia="zh-CN"/>
          </w:rPr>
          <w:t>(一)、绩效评估指标</w:t>
        </w:r>
        <w:r>
          <w:tab/>
        </w:r>
        <w:r>
          <w:fldChar w:fldCharType="begin"/>
        </w:r>
        <w:r>
          <w:instrText xml:space="preserve"> PAGEREF _Toc27978 \h </w:instrText>
        </w:r>
        <w:r>
          <w:fldChar w:fldCharType="separate"/>
        </w:r>
        <w:r>
          <w:t>3</w:t>
        </w:r>
        <w:r>
          <w:fldChar w:fldCharType="end"/>
        </w:r>
      </w:hyperlink>
    </w:p>
    <w:p>
      <w:pPr>
        <w:pStyle w:val="TOC2"/>
        <w:tabs>
          <w:tab w:val="right" w:leader="dot" w:pos="8306"/>
        </w:tabs>
      </w:pPr>
      <w:hyperlink w:anchor="_Toc13689" w:history="1">
        <w:r>
          <w:rPr>
            <w:rFonts w:ascii="仿宋" w:eastAsia="仿宋" w:hAnsi="仿宋" w:cs="仿宋" w:hint="eastAsia"/>
            <w:lang w:eastAsia="zh-CN"/>
          </w:rPr>
          <w:t>(二)、绩效评估方法</w:t>
        </w:r>
        <w:r>
          <w:tab/>
        </w:r>
        <w:r>
          <w:fldChar w:fldCharType="begin"/>
        </w:r>
        <w:r>
          <w:instrText xml:space="preserve"> PAGEREF _Toc13689 \h </w:instrText>
        </w:r>
        <w:r>
          <w:fldChar w:fldCharType="separate"/>
        </w:r>
        <w:r>
          <w:t>4</w:t>
        </w:r>
        <w:r>
          <w:fldChar w:fldCharType="end"/>
        </w:r>
      </w:hyperlink>
    </w:p>
    <w:p>
      <w:pPr>
        <w:pStyle w:val="TOC2"/>
        <w:tabs>
          <w:tab w:val="right" w:leader="dot" w:pos="8306"/>
        </w:tabs>
      </w:pPr>
      <w:hyperlink w:anchor="_Toc13458" w:history="1">
        <w:r>
          <w:rPr>
            <w:rFonts w:ascii="仿宋" w:eastAsia="仿宋" w:hAnsi="仿宋" w:cs="仿宋" w:hint="eastAsia"/>
            <w:lang w:eastAsia="zh-CN"/>
          </w:rPr>
          <w:t>(三)、绩效评估周期</w:t>
        </w:r>
        <w:r>
          <w:tab/>
        </w:r>
        <w:r>
          <w:fldChar w:fldCharType="begin"/>
        </w:r>
        <w:r>
          <w:instrText xml:space="preserve"> PAGEREF _Toc13458 \h </w:instrText>
        </w:r>
        <w:r>
          <w:fldChar w:fldCharType="separate"/>
        </w:r>
        <w:r>
          <w:t>5</w:t>
        </w:r>
        <w:r>
          <w:fldChar w:fldCharType="end"/>
        </w:r>
      </w:hyperlink>
    </w:p>
    <w:p>
      <w:pPr>
        <w:pStyle w:val="TOC1"/>
        <w:tabs>
          <w:tab w:val="right" w:leader="dot" w:pos="8306"/>
        </w:tabs>
      </w:pPr>
      <w:hyperlink w:anchor="_Toc25219" w:history="1">
        <w:r>
          <w:rPr>
            <w:rFonts w:ascii="仿宋" w:eastAsia="仿宋" w:hAnsi="仿宋" w:cs="仿宋" w:hint="eastAsia"/>
            <w:lang w:eastAsia="zh-CN"/>
          </w:rPr>
          <w:t>二、桃子项目选址可行性分析</w:t>
        </w:r>
        <w:r>
          <w:tab/>
        </w:r>
        <w:r>
          <w:fldChar w:fldCharType="begin"/>
        </w:r>
        <w:r>
          <w:instrText xml:space="preserve"> PAGEREF _Toc25219 \h </w:instrText>
        </w:r>
        <w:r>
          <w:fldChar w:fldCharType="separate"/>
        </w:r>
        <w:r>
          <w:t>6</w:t>
        </w:r>
        <w:r>
          <w:fldChar w:fldCharType="end"/>
        </w:r>
      </w:hyperlink>
    </w:p>
    <w:p>
      <w:pPr>
        <w:pStyle w:val="TOC2"/>
        <w:tabs>
          <w:tab w:val="right" w:leader="dot" w:pos="8306"/>
        </w:tabs>
      </w:pPr>
      <w:hyperlink w:anchor="_Toc110" w:history="1">
        <w:r>
          <w:rPr>
            <w:rFonts w:ascii="仿宋" w:eastAsia="仿宋" w:hAnsi="仿宋" w:cs="仿宋" w:hint="eastAsia"/>
            <w:lang w:eastAsia="zh-CN"/>
          </w:rPr>
          <w:t>(一)、桃子项目选址</w:t>
        </w:r>
        <w:r>
          <w:tab/>
        </w:r>
        <w:r>
          <w:fldChar w:fldCharType="begin"/>
        </w:r>
        <w:r>
          <w:instrText xml:space="preserve"> PAGEREF _Toc110 \h </w:instrText>
        </w:r>
        <w:r>
          <w:fldChar w:fldCharType="separate"/>
        </w:r>
        <w:r>
          <w:t>6</w:t>
        </w:r>
        <w:r>
          <w:fldChar w:fldCharType="end"/>
        </w:r>
      </w:hyperlink>
    </w:p>
    <w:p>
      <w:pPr>
        <w:pStyle w:val="TOC2"/>
        <w:tabs>
          <w:tab w:val="right" w:leader="dot" w:pos="8306"/>
        </w:tabs>
      </w:pPr>
      <w:hyperlink w:anchor="_Toc29477" w:history="1">
        <w:r>
          <w:rPr>
            <w:rFonts w:ascii="仿宋" w:eastAsia="仿宋" w:hAnsi="仿宋" w:cs="仿宋" w:hint="eastAsia"/>
            <w:lang w:eastAsia="zh-CN"/>
          </w:rPr>
          <w:t>(二)、用地控制指标</w:t>
        </w:r>
        <w:r>
          <w:tab/>
        </w:r>
        <w:r>
          <w:fldChar w:fldCharType="begin"/>
        </w:r>
        <w:r>
          <w:instrText xml:space="preserve"> PAGEREF _Toc29477 \h </w:instrText>
        </w:r>
        <w:r>
          <w:fldChar w:fldCharType="separate"/>
        </w:r>
        <w:r>
          <w:t>6</w:t>
        </w:r>
        <w:r>
          <w:fldChar w:fldCharType="end"/>
        </w:r>
      </w:hyperlink>
    </w:p>
    <w:p>
      <w:pPr>
        <w:pStyle w:val="TOC2"/>
        <w:tabs>
          <w:tab w:val="right" w:leader="dot" w:pos="8306"/>
        </w:tabs>
      </w:pPr>
      <w:hyperlink w:anchor="_Toc10889" w:history="1">
        <w:r>
          <w:rPr>
            <w:rFonts w:ascii="仿宋" w:eastAsia="仿宋" w:hAnsi="仿宋" w:cs="仿宋" w:hint="eastAsia"/>
            <w:lang w:eastAsia="zh-CN"/>
          </w:rPr>
          <w:t>(三)、节约用地措施</w:t>
        </w:r>
        <w:r>
          <w:tab/>
        </w:r>
        <w:r>
          <w:fldChar w:fldCharType="begin"/>
        </w:r>
        <w:r>
          <w:instrText xml:space="preserve"> PAGEREF _Toc10889 \h </w:instrText>
        </w:r>
        <w:r>
          <w:fldChar w:fldCharType="separate"/>
        </w:r>
        <w:r>
          <w:t>8</w:t>
        </w:r>
        <w:r>
          <w:fldChar w:fldCharType="end"/>
        </w:r>
      </w:hyperlink>
    </w:p>
    <w:p>
      <w:pPr>
        <w:pStyle w:val="TOC2"/>
        <w:tabs>
          <w:tab w:val="right" w:leader="dot" w:pos="8306"/>
        </w:tabs>
      </w:pPr>
      <w:hyperlink w:anchor="_Toc14073" w:history="1">
        <w:r>
          <w:rPr>
            <w:rFonts w:ascii="仿宋" w:eastAsia="仿宋" w:hAnsi="仿宋" w:cs="仿宋" w:hint="eastAsia"/>
            <w:lang w:eastAsia="zh-CN"/>
          </w:rPr>
          <w:t>(四)、总图布置方案</w:t>
        </w:r>
        <w:r>
          <w:tab/>
        </w:r>
        <w:r>
          <w:fldChar w:fldCharType="begin"/>
        </w:r>
        <w:r>
          <w:instrText xml:space="preserve"> PAGEREF _Toc14073 \h </w:instrText>
        </w:r>
        <w:r>
          <w:fldChar w:fldCharType="separate"/>
        </w:r>
        <w:r>
          <w:t>9</w:t>
        </w:r>
        <w:r>
          <w:fldChar w:fldCharType="end"/>
        </w:r>
      </w:hyperlink>
    </w:p>
    <w:p>
      <w:pPr>
        <w:pStyle w:val="TOC2"/>
        <w:tabs>
          <w:tab w:val="right" w:leader="dot" w:pos="8306"/>
        </w:tabs>
      </w:pPr>
      <w:hyperlink w:anchor="_Toc5698" w:history="1">
        <w:r>
          <w:rPr>
            <w:rFonts w:ascii="仿宋" w:eastAsia="仿宋" w:hAnsi="仿宋" w:cs="仿宋" w:hint="eastAsia"/>
            <w:lang w:eastAsia="zh-CN"/>
          </w:rPr>
          <w:t>(五)、选址综合评价</w:t>
        </w:r>
        <w:r>
          <w:tab/>
        </w:r>
        <w:r>
          <w:fldChar w:fldCharType="begin"/>
        </w:r>
        <w:r>
          <w:instrText xml:space="preserve"> PAGEREF _Toc5698 \h </w:instrText>
        </w:r>
        <w:r>
          <w:fldChar w:fldCharType="separate"/>
        </w:r>
        <w:r>
          <w:t>10</w:t>
        </w:r>
        <w:r>
          <w:fldChar w:fldCharType="end"/>
        </w:r>
      </w:hyperlink>
    </w:p>
    <w:p>
      <w:pPr>
        <w:pStyle w:val="TOC1"/>
        <w:tabs>
          <w:tab w:val="right" w:leader="dot" w:pos="8306"/>
        </w:tabs>
      </w:pPr>
      <w:hyperlink w:anchor="_Toc21831" w:history="1">
        <w:r>
          <w:rPr>
            <w:rFonts w:ascii="仿宋" w:eastAsia="仿宋" w:hAnsi="仿宋" w:cs="仿宋" w:hint="eastAsia"/>
            <w:lang w:eastAsia="zh-CN"/>
          </w:rPr>
          <w:t>三、桃子项目危机管理</w:t>
        </w:r>
        <w:r>
          <w:tab/>
        </w:r>
        <w:r>
          <w:fldChar w:fldCharType="begin"/>
        </w:r>
        <w:r>
          <w:instrText xml:space="preserve"> PAGEREF _Toc21831 \h </w:instrText>
        </w:r>
        <w:r>
          <w:fldChar w:fldCharType="separate"/>
        </w:r>
        <w:r>
          <w:t>11</w:t>
        </w:r>
        <w:r>
          <w:fldChar w:fldCharType="end"/>
        </w:r>
      </w:hyperlink>
    </w:p>
    <w:p>
      <w:pPr>
        <w:pStyle w:val="TOC2"/>
        <w:tabs>
          <w:tab w:val="right" w:leader="dot" w:pos="8306"/>
        </w:tabs>
      </w:pPr>
      <w:hyperlink w:anchor="_Toc395" w:history="1">
        <w:r>
          <w:rPr>
            <w:rFonts w:ascii="仿宋" w:eastAsia="仿宋" w:hAnsi="仿宋" w:cs="仿宋" w:hint="eastAsia"/>
            <w:lang w:eastAsia="zh-CN"/>
          </w:rPr>
          <w:t>(一)、危机预警与识别</w:t>
        </w:r>
        <w:r>
          <w:tab/>
        </w:r>
        <w:r>
          <w:fldChar w:fldCharType="begin"/>
        </w:r>
        <w:r>
          <w:instrText xml:space="preserve"> PAGEREF _Toc395 \h </w:instrText>
        </w:r>
        <w:r>
          <w:fldChar w:fldCharType="separate"/>
        </w:r>
        <w:r>
          <w:t>11</w:t>
        </w:r>
        <w:r>
          <w:fldChar w:fldCharType="end"/>
        </w:r>
      </w:hyperlink>
    </w:p>
    <w:p>
      <w:pPr>
        <w:pStyle w:val="TOC2"/>
        <w:tabs>
          <w:tab w:val="right" w:leader="dot" w:pos="8306"/>
        </w:tabs>
      </w:pPr>
      <w:hyperlink w:anchor="_Toc248" w:history="1">
        <w:r>
          <w:rPr>
            <w:rFonts w:ascii="仿宋" w:eastAsia="仿宋" w:hAnsi="仿宋" w:cs="仿宋" w:hint="eastAsia"/>
            <w:lang w:eastAsia="zh-CN"/>
          </w:rPr>
          <w:t>(二)、危机应对与恢复</w:t>
        </w:r>
        <w:r>
          <w:tab/>
        </w:r>
        <w:r>
          <w:fldChar w:fldCharType="begin"/>
        </w:r>
        <w:r>
          <w:instrText xml:space="preserve"> PAGEREF _Toc248 \h </w:instrText>
        </w:r>
        <w:r>
          <w:fldChar w:fldCharType="separate"/>
        </w:r>
        <w:r>
          <w:t>12</w:t>
        </w:r>
        <w:r>
          <w:fldChar w:fldCharType="end"/>
        </w:r>
      </w:hyperlink>
    </w:p>
    <w:p>
      <w:pPr>
        <w:pStyle w:val="TOC1"/>
        <w:tabs>
          <w:tab w:val="right" w:leader="dot" w:pos="8306"/>
        </w:tabs>
      </w:pPr>
      <w:hyperlink w:anchor="_Toc30070" w:history="1">
        <w:r>
          <w:rPr>
            <w:rFonts w:ascii="仿宋" w:eastAsia="仿宋" w:hAnsi="仿宋" w:cs="仿宋" w:hint="eastAsia"/>
            <w:lang w:eastAsia="zh-CN"/>
          </w:rPr>
          <w:t>四、桃子项目土建工程</w:t>
        </w:r>
        <w:r>
          <w:tab/>
        </w:r>
        <w:r>
          <w:fldChar w:fldCharType="begin"/>
        </w:r>
        <w:r>
          <w:instrText xml:space="preserve"> PAGEREF _Toc30070 \h </w:instrText>
        </w:r>
        <w:r>
          <w:fldChar w:fldCharType="separate"/>
        </w:r>
        <w:r>
          <w:t>14</w:t>
        </w:r>
        <w:r>
          <w:fldChar w:fldCharType="end"/>
        </w:r>
      </w:hyperlink>
    </w:p>
    <w:p>
      <w:pPr>
        <w:pStyle w:val="TOC2"/>
        <w:tabs>
          <w:tab w:val="right" w:leader="dot" w:pos="8306"/>
        </w:tabs>
      </w:pPr>
      <w:hyperlink w:anchor="_Toc348" w:history="1">
        <w:r>
          <w:rPr>
            <w:rFonts w:ascii="仿宋" w:eastAsia="仿宋" w:hAnsi="仿宋" w:cs="仿宋" w:hint="eastAsia"/>
            <w:lang w:eastAsia="zh-CN"/>
          </w:rPr>
          <w:t>(一)、建筑工程设计原则</w:t>
        </w:r>
        <w:r>
          <w:tab/>
        </w:r>
        <w:r>
          <w:fldChar w:fldCharType="begin"/>
        </w:r>
        <w:r>
          <w:instrText xml:space="preserve"> PAGEREF _Toc348 \h </w:instrText>
        </w:r>
        <w:r>
          <w:fldChar w:fldCharType="separate"/>
        </w:r>
        <w:r>
          <w:t>14</w:t>
        </w:r>
        <w:r>
          <w:fldChar w:fldCharType="end"/>
        </w:r>
      </w:hyperlink>
    </w:p>
    <w:p>
      <w:pPr>
        <w:pStyle w:val="TOC2"/>
        <w:tabs>
          <w:tab w:val="right" w:leader="dot" w:pos="8306"/>
        </w:tabs>
      </w:pPr>
      <w:hyperlink w:anchor="_Toc7284" w:history="1">
        <w:r>
          <w:rPr>
            <w:rFonts w:ascii="仿宋" w:eastAsia="仿宋" w:hAnsi="仿宋" w:cs="仿宋" w:hint="eastAsia"/>
            <w:lang w:eastAsia="zh-CN"/>
          </w:rPr>
          <w:t>(二)、土建工程设计年限及安全等级</w:t>
        </w:r>
        <w:r>
          <w:tab/>
        </w:r>
        <w:r>
          <w:fldChar w:fldCharType="begin"/>
        </w:r>
        <w:r>
          <w:instrText xml:space="preserve"> PAGEREF _Toc7284 \h </w:instrText>
        </w:r>
        <w:r>
          <w:fldChar w:fldCharType="separate"/>
        </w:r>
        <w:r>
          <w:t>15</w:t>
        </w:r>
        <w:r>
          <w:fldChar w:fldCharType="end"/>
        </w:r>
      </w:hyperlink>
    </w:p>
    <w:p>
      <w:pPr>
        <w:pStyle w:val="TOC2"/>
        <w:tabs>
          <w:tab w:val="right" w:leader="dot" w:pos="8306"/>
        </w:tabs>
      </w:pPr>
      <w:hyperlink w:anchor="_Toc24063" w:history="1">
        <w:r>
          <w:rPr>
            <w:rFonts w:ascii="仿宋" w:eastAsia="仿宋" w:hAnsi="仿宋" w:cs="仿宋" w:hint="eastAsia"/>
            <w:lang w:eastAsia="zh-CN"/>
          </w:rPr>
          <w:t>(三)、建筑工程设计总体要求</w:t>
        </w:r>
        <w:r>
          <w:tab/>
        </w:r>
        <w:r>
          <w:fldChar w:fldCharType="begin"/>
        </w:r>
        <w:r>
          <w:instrText xml:space="preserve"> PAGEREF _Toc24063 \h </w:instrText>
        </w:r>
        <w:r>
          <w:fldChar w:fldCharType="separate"/>
        </w:r>
        <w:r>
          <w:t>16</w:t>
        </w:r>
        <w:r>
          <w:fldChar w:fldCharType="end"/>
        </w:r>
      </w:hyperlink>
    </w:p>
    <w:p>
      <w:pPr>
        <w:pStyle w:val="TOC2"/>
        <w:tabs>
          <w:tab w:val="right" w:leader="dot" w:pos="8306"/>
        </w:tabs>
      </w:pPr>
      <w:hyperlink w:anchor="_Toc13143" w:history="1">
        <w:r>
          <w:rPr>
            <w:rFonts w:ascii="仿宋" w:eastAsia="仿宋" w:hAnsi="仿宋" w:cs="仿宋" w:hint="eastAsia"/>
            <w:lang w:eastAsia="zh-CN"/>
          </w:rPr>
          <w:t>(四)、土建工程建设指标</w:t>
        </w:r>
        <w:r>
          <w:tab/>
        </w:r>
        <w:r>
          <w:fldChar w:fldCharType="begin"/>
        </w:r>
        <w:r>
          <w:instrText xml:space="preserve"> PAGEREF _Toc13143 \h </w:instrText>
        </w:r>
        <w:r>
          <w:fldChar w:fldCharType="separate"/>
        </w:r>
        <w:r>
          <w:t>17</w:t>
        </w:r>
        <w:r>
          <w:fldChar w:fldCharType="end"/>
        </w:r>
      </w:hyperlink>
    </w:p>
    <w:p>
      <w:pPr>
        <w:pStyle w:val="TOC1"/>
        <w:tabs>
          <w:tab w:val="right" w:leader="dot" w:pos="8306"/>
        </w:tabs>
      </w:pPr>
      <w:hyperlink w:anchor="_Toc11792" w:history="1">
        <w:r>
          <w:rPr>
            <w:rFonts w:ascii="仿宋" w:eastAsia="仿宋" w:hAnsi="仿宋" w:cs="仿宋" w:hint="eastAsia"/>
            <w:lang w:eastAsia="zh-CN"/>
          </w:rPr>
          <w:t>五、桃子项目可持续发展</w:t>
        </w:r>
        <w:r>
          <w:tab/>
        </w:r>
        <w:r>
          <w:fldChar w:fldCharType="begin"/>
        </w:r>
        <w:r>
          <w:instrText xml:space="preserve"> PAGEREF _Toc11792 \h </w:instrText>
        </w:r>
        <w:r>
          <w:fldChar w:fldCharType="separate"/>
        </w:r>
        <w:r>
          <w:t>17</w:t>
        </w:r>
        <w:r>
          <w:fldChar w:fldCharType="end"/>
        </w:r>
      </w:hyperlink>
    </w:p>
    <w:p>
      <w:pPr>
        <w:pStyle w:val="TOC2"/>
        <w:tabs>
          <w:tab w:val="right" w:leader="dot" w:pos="8306"/>
        </w:tabs>
      </w:pPr>
      <w:hyperlink w:anchor="_Toc13203" w:history="1">
        <w:r>
          <w:rPr>
            <w:rFonts w:ascii="仿宋" w:eastAsia="仿宋" w:hAnsi="仿宋" w:cs="仿宋" w:hint="eastAsia"/>
            <w:lang w:eastAsia="zh-CN"/>
          </w:rPr>
          <w:t>(一)、可持续战略与实践</w:t>
        </w:r>
        <w:r>
          <w:tab/>
        </w:r>
        <w:r>
          <w:fldChar w:fldCharType="begin"/>
        </w:r>
        <w:r>
          <w:instrText xml:space="preserve"> PAGEREF _Toc13203 \h </w:instrText>
        </w:r>
        <w:r>
          <w:fldChar w:fldCharType="separate"/>
        </w:r>
        <w:r>
          <w:t>17</w:t>
        </w:r>
        <w:r>
          <w:fldChar w:fldCharType="end"/>
        </w:r>
      </w:hyperlink>
    </w:p>
    <w:p>
      <w:pPr>
        <w:pStyle w:val="TOC2"/>
        <w:tabs>
          <w:tab w:val="right" w:leader="dot" w:pos="8306"/>
        </w:tabs>
      </w:pPr>
      <w:hyperlink w:anchor="_Toc20530" w:history="1">
        <w:r>
          <w:rPr>
            <w:rFonts w:ascii="仿宋" w:eastAsia="仿宋" w:hAnsi="仿宋" w:cs="仿宋" w:hint="eastAsia"/>
            <w:lang w:eastAsia="zh-CN"/>
          </w:rPr>
          <w:t>(二)、环保与社会责任</w:t>
        </w:r>
        <w:r>
          <w:tab/>
        </w:r>
        <w:r>
          <w:fldChar w:fldCharType="begin"/>
        </w:r>
        <w:r>
          <w:instrText xml:space="preserve"> PAGEREF _Toc20530 \h </w:instrText>
        </w:r>
        <w:r>
          <w:fldChar w:fldCharType="separate"/>
        </w:r>
        <w:r>
          <w:t>18</w:t>
        </w:r>
        <w:r>
          <w:fldChar w:fldCharType="end"/>
        </w:r>
      </w:hyperlink>
    </w:p>
    <w:p>
      <w:pPr>
        <w:pStyle w:val="TOC1"/>
        <w:tabs>
          <w:tab w:val="right" w:leader="dot" w:pos="8306"/>
        </w:tabs>
      </w:pPr>
      <w:hyperlink w:anchor="_Toc2129" w:history="1">
        <w:r>
          <w:rPr>
            <w:rFonts w:ascii="仿宋" w:eastAsia="仿宋" w:hAnsi="仿宋" w:cs="仿宋" w:hint="eastAsia"/>
            <w:lang w:eastAsia="zh-CN"/>
          </w:rPr>
          <w:t>六、桃子项目文档管理</w:t>
        </w:r>
        <w:r>
          <w:tab/>
        </w:r>
        <w:r>
          <w:fldChar w:fldCharType="begin"/>
        </w:r>
        <w:r>
          <w:instrText xml:space="preserve"> PAGEREF _Toc2129 \h </w:instrText>
        </w:r>
        <w:r>
          <w:fldChar w:fldCharType="separate"/>
        </w:r>
        <w:r>
          <w:t>18</w:t>
        </w:r>
        <w:r>
          <w:fldChar w:fldCharType="end"/>
        </w:r>
      </w:hyperlink>
    </w:p>
    <w:p>
      <w:pPr>
        <w:pStyle w:val="TOC2"/>
        <w:tabs>
          <w:tab w:val="right" w:leader="dot" w:pos="8306"/>
        </w:tabs>
      </w:pPr>
      <w:hyperlink w:anchor="_Toc13744" w:history="1">
        <w:r>
          <w:rPr>
            <w:rFonts w:ascii="仿宋" w:eastAsia="仿宋" w:hAnsi="仿宋" w:cs="仿宋" w:hint="eastAsia"/>
            <w:lang w:eastAsia="zh-CN"/>
          </w:rPr>
          <w:t>(一)、文档编制与审查</w:t>
        </w:r>
        <w:r>
          <w:tab/>
        </w:r>
        <w:r>
          <w:fldChar w:fldCharType="begin"/>
        </w:r>
        <w:r>
          <w:instrText xml:space="preserve"> PAGEREF _Toc13744 \h </w:instrText>
        </w:r>
        <w:r>
          <w:fldChar w:fldCharType="separate"/>
        </w:r>
        <w:r>
          <w:t>18</w:t>
        </w:r>
        <w:r>
          <w:fldChar w:fldCharType="end"/>
        </w:r>
      </w:hyperlink>
    </w:p>
    <w:p>
      <w:pPr>
        <w:pStyle w:val="TOC2"/>
        <w:tabs>
          <w:tab w:val="right" w:leader="dot" w:pos="8306"/>
        </w:tabs>
      </w:pPr>
      <w:hyperlink w:anchor="_Toc27985" w:history="1">
        <w:r>
          <w:rPr>
            <w:rFonts w:ascii="仿宋" w:eastAsia="仿宋" w:hAnsi="仿宋" w:cs="仿宋" w:hint="eastAsia"/>
            <w:lang w:eastAsia="zh-CN"/>
          </w:rPr>
          <w:t>(二)、文档发布与分发</w:t>
        </w:r>
        <w:r>
          <w:tab/>
        </w:r>
        <w:r>
          <w:fldChar w:fldCharType="begin"/>
        </w:r>
        <w:r>
          <w:instrText xml:space="preserve"> PAGEREF _Toc27985 \h </w:instrText>
        </w:r>
        <w:r>
          <w:fldChar w:fldCharType="separate"/>
        </w:r>
        <w:r>
          <w:t>20</w:t>
        </w:r>
        <w:r>
          <w:fldChar w:fldCharType="end"/>
        </w:r>
      </w:hyperlink>
    </w:p>
    <w:p>
      <w:pPr>
        <w:pStyle w:val="TOC2"/>
        <w:tabs>
          <w:tab w:val="right" w:leader="dot" w:pos="8306"/>
        </w:tabs>
      </w:pPr>
      <w:hyperlink w:anchor="_Toc1125" w:history="1">
        <w:r>
          <w:rPr>
            <w:rFonts w:ascii="仿宋" w:eastAsia="仿宋" w:hAnsi="仿宋" w:cs="仿宋" w:hint="eastAsia"/>
            <w:lang w:eastAsia="zh-CN"/>
          </w:rPr>
          <w:t>(三)、文档存档与归档</w:t>
        </w:r>
        <w:r>
          <w:tab/>
        </w:r>
        <w:r>
          <w:fldChar w:fldCharType="begin"/>
        </w:r>
        <w:r>
          <w:instrText xml:space="preserve"> PAGEREF _Toc1125 \h </w:instrText>
        </w:r>
        <w:r>
          <w:fldChar w:fldCharType="separate"/>
        </w:r>
        <w:r>
          <w:t>21</w:t>
        </w:r>
        <w:r>
          <w:fldChar w:fldCharType="end"/>
        </w:r>
      </w:hyperlink>
    </w:p>
    <w:p>
      <w:pPr>
        <w:pStyle w:val="TOC1"/>
        <w:tabs>
          <w:tab w:val="right" w:leader="dot" w:pos="8306"/>
        </w:tabs>
      </w:pPr>
      <w:hyperlink w:anchor="_Toc19890" w:history="1">
        <w:r>
          <w:rPr>
            <w:rFonts w:ascii="仿宋" w:eastAsia="仿宋" w:hAnsi="仿宋" w:cs="仿宋" w:hint="eastAsia"/>
            <w:lang w:eastAsia="zh-CN"/>
          </w:rPr>
          <w:t>七、桃子项目社会影响</w:t>
        </w:r>
        <w:r>
          <w:tab/>
        </w:r>
        <w:r>
          <w:fldChar w:fldCharType="begin"/>
        </w:r>
        <w:r>
          <w:instrText xml:space="preserve"> PAGEREF _Toc19890 \h </w:instrText>
        </w:r>
        <w:r>
          <w:fldChar w:fldCharType="separate"/>
        </w:r>
        <w:r>
          <w:t>22</w:t>
        </w:r>
        <w:r>
          <w:fldChar w:fldCharType="end"/>
        </w:r>
      </w:hyperlink>
    </w:p>
    <w:p>
      <w:pPr>
        <w:pStyle w:val="TOC2"/>
        <w:tabs>
          <w:tab w:val="right" w:leader="dot" w:pos="8306"/>
        </w:tabs>
      </w:pPr>
      <w:hyperlink w:anchor="_Toc11486" w:history="1">
        <w:r>
          <w:rPr>
            <w:rFonts w:ascii="仿宋" w:eastAsia="仿宋" w:hAnsi="仿宋" w:cs="仿宋" w:hint="eastAsia"/>
            <w:lang w:eastAsia="zh-CN"/>
          </w:rPr>
          <w:t>(一)、社会责任与义务</w:t>
        </w:r>
        <w:r>
          <w:tab/>
        </w:r>
        <w:r>
          <w:fldChar w:fldCharType="begin"/>
        </w:r>
        <w:r>
          <w:instrText xml:space="preserve"> PAGEREF _Toc11486 \h </w:instrText>
        </w:r>
        <w:r>
          <w:fldChar w:fldCharType="separate"/>
        </w:r>
        <w:r>
          <w:t>22</w:t>
        </w:r>
        <w:r>
          <w:fldChar w:fldCharType="end"/>
        </w:r>
      </w:hyperlink>
    </w:p>
    <w:p>
      <w:pPr>
        <w:pStyle w:val="TOC2"/>
        <w:tabs>
          <w:tab w:val="right" w:leader="dot" w:pos="8306"/>
        </w:tabs>
      </w:pPr>
      <w:hyperlink w:anchor="_Toc27155" w:history="1">
        <w:r>
          <w:rPr>
            <w:rFonts w:ascii="仿宋" w:eastAsia="仿宋" w:hAnsi="仿宋" w:cs="仿宋" w:hint="eastAsia"/>
            <w:lang w:eastAsia="zh-CN"/>
          </w:rPr>
          <w:t>(二)、社会参与与沟通</w:t>
        </w:r>
        <w:r>
          <w:tab/>
        </w:r>
        <w:r>
          <w:fldChar w:fldCharType="begin"/>
        </w:r>
        <w:r>
          <w:instrText xml:space="preserve"> PAGEREF _Toc27155 \h </w:instrText>
        </w:r>
        <w:r>
          <w:fldChar w:fldCharType="separate"/>
        </w:r>
        <w:r>
          <w:t>22</w:t>
        </w:r>
        <w:r>
          <w:fldChar w:fldCharType="end"/>
        </w:r>
      </w:hyperlink>
    </w:p>
    <w:p>
      <w:pPr>
        <w:pStyle w:val="TOC1"/>
        <w:tabs>
          <w:tab w:val="right" w:leader="dot" w:pos="8306"/>
        </w:tabs>
      </w:pPr>
      <w:hyperlink w:anchor="_Toc15991" w:history="1">
        <w:r>
          <w:rPr>
            <w:rFonts w:ascii="仿宋" w:eastAsia="仿宋" w:hAnsi="仿宋" w:cs="仿宋" w:hint="eastAsia"/>
            <w:lang w:eastAsia="zh-CN"/>
          </w:rPr>
          <w:t>八、桃子项目财务管理</w:t>
        </w:r>
        <w:r>
          <w:tab/>
        </w:r>
        <w:r>
          <w:fldChar w:fldCharType="begin"/>
        </w:r>
        <w:r>
          <w:instrText xml:space="preserve"> PAGEREF _Toc15991 \h </w:instrText>
        </w:r>
        <w:r>
          <w:fldChar w:fldCharType="separate"/>
        </w:r>
        <w:r>
          <w:t>23</w:t>
        </w:r>
        <w:r>
          <w:fldChar w:fldCharType="end"/>
        </w:r>
      </w:hyperlink>
    </w:p>
    <w:p>
      <w:pPr>
        <w:pStyle w:val="TOC2"/>
        <w:tabs>
          <w:tab w:val="right" w:leader="dot" w:pos="8306"/>
        </w:tabs>
      </w:pPr>
      <w:hyperlink w:anchor="_Toc2224" w:history="1">
        <w:r>
          <w:rPr>
            <w:rFonts w:ascii="仿宋" w:eastAsia="仿宋" w:hAnsi="仿宋" w:cs="仿宋" w:hint="eastAsia"/>
            <w:lang w:eastAsia="zh-CN"/>
          </w:rPr>
          <w:t>(一)、资金需求大</w:t>
        </w:r>
        <w:r>
          <w:tab/>
        </w:r>
        <w:r>
          <w:fldChar w:fldCharType="begin"/>
        </w:r>
        <w:r>
          <w:instrText xml:space="preserve"> PAGEREF _Toc2224 \h </w:instrText>
        </w:r>
        <w:r>
          <w:fldChar w:fldCharType="separate"/>
        </w:r>
        <w:r>
          <w:t>23</w:t>
        </w:r>
        <w:r>
          <w:fldChar w:fldCharType="end"/>
        </w:r>
      </w:hyperlink>
    </w:p>
    <w:p>
      <w:pPr>
        <w:pStyle w:val="TOC2"/>
        <w:tabs>
          <w:tab w:val="right" w:leader="dot" w:pos="8306"/>
        </w:tabs>
      </w:pPr>
      <w:hyperlink w:anchor="_Toc20872" w:history="1">
        <w:r>
          <w:rPr>
            <w:rFonts w:ascii="仿宋" w:eastAsia="仿宋" w:hAnsi="仿宋" w:cs="仿宋" w:hint="eastAsia"/>
            <w:lang w:eastAsia="zh-CN"/>
          </w:rPr>
          <w:t>(二)、研发周期长</w:t>
        </w:r>
        <w:r>
          <w:tab/>
        </w:r>
        <w:r>
          <w:fldChar w:fldCharType="begin"/>
        </w:r>
        <w:r>
          <w:instrText xml:space="preserve"> PAGEREF _Toc20872 \h </w:instrText>
        </w:r>
        <w:r>
          <w:fldChar w:fldCharType="separate"/>
        </w:r>
        <w:r>
          <w:t>24</w:t>
        </w:r>
        <w:r>
          <w:fldChar w:fldCharType="end"/>
        </w:r>
      </w:hyperlink>
    </w:p>
    <w:p>
      <w:pPr>
        <w:pStyle w:val="TOC2"/>
        <w:tabs>
          <w:tab w:val="right" w:leader="dot" w:pos="8306"/>
        </w:tabs>
      </w:pPr>
      <w:hyperlink w:anchor="_Toc18274" w:history="1">
        <w:r>
          <w:rPr>
            <w:rFonts w:ascii="仿宋" w:eastAsia="仿宋" w:hAnsi="仿宋" w:cs="仿宋" w:hint="eastAsia"/>
            <w:lang w:eastAsia="zh-CN"/>
          </w:rPr>
          <w:t>(三)、市场风险大</w:t>
        </w:r>
        <w:r>
          <w:tab/>
        </w:r>
        <w:r>
          <w:fldChar w:fldCharType="begin"/>
        </w:r>
        <w:r>
          <w:instrText xml:space="preserve"> PAGEREF _Toc18274 \h </w:instrText>
        </w:r>
        <w:r>
          <w:fldChar w:fldCharType="separate"/>
        </w:r>
        <w:r>
          <w:t>26</w:t>
        </w:r>
        <w:r>
          <w:fldChar w:fldCharType="end"/>
        </w:r>
      </w:hyperlink>
    </w:p>
    <w:p>
      <w:pPr>
        <w:pStyle w:val="TOC2"/>
        <w:tabs>
          <w:tab w:val="right" w:leader="dot" w:pos="8306"/>
        </w:tabs>
      </w:pPr>
      <w:hyperlink w:anchor="_Toc24545" w:history="1">
        <w:r>
          <w:rPr>
            <w:rFonts w:ascii="仿宋" w:eastAsia="仿宋" w:hAnsi="仿宋" w:cs="仿宋" w:hint="eastAsia"/>
            <w:lang w:eastAsia="zh-CN"/>
          </w:rPr>
          <w:t>(四)、利润率高</w:t>
        </w:r>
        <w:r>
          <w:tab/>
        </w:r>
        <w:r>
          <w:fldChar w:fldCharType="begin"/>
        </w:r>
        <w:r>
          <w:instrText xml:space="preserve"> PAGEREF _Toc24545 \h </w:instrText>
        </w:r>
        <w:r>
          <w:fldChar w:fldCharType="separate"/>
        </w:r>
        <w:r>
          <w:t>28</w:t>
        </w:r>
        <w:r>
          <w:fldChar w:fldCharType="end"/>
        </w:r>
      </w:hyperlink>
    </w:p>
    <w:p>
      <w:pPr>
        <w:pStyle w:val="TOC1"/>
        <w:tabs>
          <w:tab w:val="right" w:leader="dot" w:pos="8306"/>
        </w:tabs>
      </w:pPr>
      <w:hyperlink w:anchor="_Toc9902" w:history="1">
        <w:r>
          <w:rPr>
            <w:rFonts w:ascii="仿宋" w:eastAsia="仿宋" w:hAnsi="仿宋" w:cs="仿宋" w:hint="eastAsia"/>
            <w:lang w:eastAsia="zh-CN"/>
          </w:rPr>
          <w:t>九、桃子项目环境影响分析</w:t>
        </w:r>
        <w:r>
          <w:tab/>
        </w:r>
        <w:r>
          <w:fldChar w:fldCharType="begin"/>
        </w:r>
        <w:r>
          <w:instrText xml:space="preserve"> PAGEREF _Toc9902 \h </w:instrText>
        </w:r>
        <w:r>
          <w:fldChar w:fldCharType="separate"/>
        </w:r>
        <w:r>
          <w:t>30</w:t>
        </w:r>
        <w:r>
          <w:fldChar w:fldCharType="end"/>
        </w:r>
      </w:hyperlink>
    </w:p>
    <w:p>
      <w:pPr>
        <w:pStyle w:val="TOC2"/>
        <w:tabs>
          <w:tab w:val="right" w:leader="dot" w:pos="8306"/>
        </w:tabs>
      </w:pPr>
      <w:hyperlink w:anchor="_Toc26139" w:history="1">
        <w:r>
          <w:rPr>
            <w:rFonts w:ascii="仿宋" w:eastAsia="仿宋" w:hAnsi="仿宋" w:cs="仿宋" w:hint="eastAsia"/>
            <w:lang w:eastAsia="zh-CN"/>
          </w:rPr>
          <w:t>(一)、建设区域环境质量现状</w:t>
        </w:r>
        <w:r>
          <w:tab/>
        </w:r>
        <w:r>
          <w:fldChar w:fldCharType="begin"/>
        </w:r>
        <w:r>
          <w:instrText xml:space="preserve"> PAGEREF _Toc26139 \h </w:instrText>
        </w:r>
        <w:r>
          <w:fldChar w:fldCharType="separate"/>
        </w:r>
        <w:r>
          <w:t>30</w:t>
        </w:r>
        <w:r>
          <w:fldChar w:fldCharType="end"/>
        </w:r>
      </w:hyperlink>
    </w:p>
    <w:p>
      <w:pPr>
        <w:pStyle w:val="TOC2"/>
        <w:tabs>
          <w:tab w:val="right" w:leader="dot" w:pos="8306"/>
        </w:tabs>
      </w:pPr>
      <w:hyperlink w:anchor="_Toc24138" w:history="1">
        <w:r>
          <w:rPr>
            <w:rFonts w:ascii="仿宋" w:eastAsia="仿宋" w:hAnsi="仿宋" w:cs="仿宋" w:hint="eastAsia"/>
            <w:lang w:eastAsia="zh-CN"/>
          </w:rPr>
          <w:t>(二)、建设期环境保护</w:t>
        </w:r>
        <w:r>
          <w:tab/>
        </w:r>
        <w:r>
          <w:fldChar w:fldCharType="begin"/>
        </w:r>
        <w:r>
          <w:instrText xml:space="preserve"> PAGEREF _Toc24138 \h </w:instrText>
        </w:r>
        <w:r>
          <w:fldChar w:fldCharType="separate"/>
        </w:r>
        <w:r>
          <w:t>31</w:t>
        </w:r>
        <w:r>
          <w:fldChar w:fldCharType="end"/>
        </w:r>
      </w:hyperlink>
    </w:p>
    <w:p>
      <w:pPr>
        <w:pStyle w:val="TOC2"/>
        <w:tabs>
          <w:tab w:val="right" w:leader="dot" w:pos="8306"/>
        </w:tabs>
      </w:pPr>
      <w:hyperlink w:anchor="_Toc15502" w:history="1">
        <w:r>
          <w:rPr>
            <w:rFonts w:ascii="仿宋" w:eastAsia="仿宋" w:hAnsi="仿宋" w:cs="仿宋" w:hint="eastAsia"/>
            <w:lang w:eastAsia="zh-CN"/>
          </w:rPr>
          <w:t>(三)、运营期环境保护</w:t>
        </w:r>
        <w:r>
          <w:tab/>
        </w:r>
        <w:r>
          <w:fldChar w:fldCharType="begin"/>
        </w:r>
        <w:r>
          <w:instrText xml:space="preserve"> PAGEREF _Toc15502 \h </w:instrText>
        </w:r>
        <w:r>
          <w:fldChar w:fldCharType="separate"/>
        </w:r>
        <w:r>
          <w:t>33</w:t>
        </w:r>
        <w:r>
          <w:fldChar w:fldCharType="end"/>
        </w:r>
      </w:hyperlink>
    </w:p>
    <w:p>
      <w:pPr>
        <w:pStyle w:val="TOC2"/>
        <w:tabs>
          <w:tab w:val="right" w:leader="dot" w:pos="8306"/>
        </w:tabs>
      </w:pPr>
      <w:hyperlink w:anchor="_Toc20155" w:history="1">
        <w:r>
          <w:rPr>
            <w:rFonts w:ascii="仿宋" w:eastAsia="仿宋" w:hAnsi="仿宋" w:cs="仿宋" w:hint="eastAsia"/>
            <w:lang w:eastAsia="zh-CN"/>
          </w:rPr>
          <w:t>(四)、桃子项目建设对区域经济的影响</w:t>
        </w:r>
        <w:r>
          <w:tab/>
        </w:r>
        <w:r>
          <w:fldChar w:fldCharType="begin"/>
        </w:r>
        <w:r>
          <w:instrText xml:space="preserve"> PAGEREF _Toc20155 \h </w:instrText>
        </w:r>
        <w:r>
          <w:fldChar w:fldCharType="separate"/>
        </w:r>
        <w:r>
          <w:t>34</w:t>
        </w:r>
        <w:r>
          <w:fldChar w:fldCharType="end"/>
        </w:r>
      </w:hyperlink>
    </w:p>
    <w:p>
      <w:pPr>
        <w:pStyle w:val="TOC2"/>
        <w:tabs>
          <w:tab w:val="right" w:leader="dot" w:pos="8306"/>
        </w:tabs>
      </w:pPr>
      <w:hyperlink w:anchor="_Toc19699" w:history="1">
        <w:r>
          <w:rPr>
            <w:rFonts w:ascii="仿宋" w:eastAsia="仿宋" w:hAnsi="仿宋" w:cs="仿宋" w:hint="eastAsia"/>
            <w:lang w:eastAsia="zh-CN"/>
          </w:rPr>
          <w:t>(五)、废弃物处理</w:t>
        </w:r>
        <w:r>
          <w:tab/>
        </w:r>
        <w:r>
          <w:fldChar w:fldCharType="begin"/>
        </w:r>
        <w:r>
          <w:instrText xml:space="preserve"> PAGEREF _Toc19699 \h </w:instrText>
        </w:r>
        <w:r>
          <w:fldChar w:fldCharType="separate"/>
        </w:r>
        <w:r>
          <w:t>36</w:t>
        </w:r>
        <w:r>
          <w:fldChar w:fldCharType="end"/>
        </w:r>
      </w:hyperlink>
    </w:p>
    <w:p>
      <w:pPr>
        <w:pStyle w:val="TOC2"/>
        <w:tabs>
          <w:tab w:val="right" w:leader="dot" w:pos="8306"/>
        </w:tabs>
      </w:pPr>
      <w:hyperlink w:anchor="_Toc16639" w:history="1">
        <w:r>
          <w:rPr>
            <w:rFonts w:ascii="仿宋" w:eastAsia="仿宋" w:hAnsi="仿宋" w:cs="仿宋" w:hint="eastAsia"/>
            <w:lang w:eastAsia="zh-CN"/>
          </w:rPr>
          <w:t>(六)、特殊环境影响分析</w:t>
        </w:r>
        <w:r>
          <w:tab/>
        </w:r>
        <w:r>
          <w:fldChar w:fldCharType="begin"/>
        </w:r>
        <w:r>
          <w:instrText xml:space="preserve"> PAGEREF _Toc16639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82" w:history="1">
        <w:r>
          <w:rPr>
            <w:rFonts w:ascii="仿宋" w:eastAsia="仿宋" w:hAnsi="仿宋" w:cs="仿宋" w:hint="eastAsia"/>
            <w:lang w:eastAsia="zh-CN"/>
          </w:rPr>
          <w:t>(七)、清洁生产</w:t>
        </w:r>
        <w:r>
          <w:tab/>
        </w:r>
        <w:r>
          <w:fldChar w:fldCharType="begin"/>
        </w:r>
        <w:r>
          <w:instrText xml:space="preserve"> PAGEREF _Toc12782 \h </w:instrText>
        </w:r>
        <w:r>
          <w:fldChar w:fldCharType="separate"/>
        </w:r>
        <w:r>
          <w:t>38</w:t>
        </w:r>
        <w:r>
          <w:fldChar w:fldCharType="end"/>
        </w:r>
      </w:hyperlink>
    </w:p>
    <w:p>
      <w:pPr>
        <w:pStyle w:val="TOC2"/>
        <w:tabs>
          <w:tab w:val="right" w:leader="dot" w:pos="8306"/>
        </w:tabs>
      </w:pPr>
      <w:hyperlink w:anchor="_Toc27740" w:history="1">
        <w:r>
          <w:rPr>
            <w:rFonts w:ascii="仿宋" w:eastAsia="仿宋" w:hAnsi="仿宋" w:cs="仿宋" w:hint="eastAsia"/>
            <w:lang w:eastAsia="zh-CN"/>
          </w:rPr>
          <w:t>(八)、环境保护综合评价</w:t>
        </w:r>
        <w:r>
          <w:tab/>
        </w:r>
        <w:r>
          <w:fldChar w:fldCharType="begin"/>
        </w:r>
        <w:r>
          <w:instrText xml:space="preserve"> PAGEREF _Toc27740 \h </w:instrText>
        </w:r>
        <w:r>
          <w:fldChar w:fldCharType="separate"/>
        </w:r>
        <w:r>
          <w:t>39</w:t>
        </w:r>
        <w:r>
          <w:fldChar w:fldCharType="end"/>
        </w:r>
      </w:hyperlink>
    </w:p>
    <w:p>
      <w:pPr>
        <w:pStyle w:val="TOC1"/>
        <w:tabs>
          <w:tab w:val="right" w:leader="dot" w:pos="8306"/>
        </w:tabs>
      </w:pPr>
      <w:hyperlink w:anchor="_Toc30743" w:history="1">
        <w:r>
          <w:rPr>
            <w:rFonts w:ascii="仿宋" w:eastAsia="仿宋" w:hAnsi="仿宋" w:cs="仿宋" w:hint="eastAsia"/>
            <w:lang w:eastAsia="zh-CN"/>
          </w:rPr>
          <w:t>十、桃子项目人力资源培养与发展</w:t>
        </w:r>
        <w:r>
          <w:tab/>
        </w:r>
        <w:r>
          <w:fldChar w:fldCharType="begin"/>
        </w:r>
        <w:r>
          <w:instrText xml:space="preserve"> PAGEREF _Toc30743 \h </w:instrText>
        </w:r>
        <w:r>
          <w:fldChar w:fldCharType="separate"/>
        </w:r>
        <w:r>
          <w:t>41</w:t>
        </w:r>
        <w:r>
          <w:fldChar w:fldCharType="end"/>
        </w:r>
      </w:hyperlink>
    </w:p>
    <w:p>
      <w:pPr>
        <w:pStyle w:val="TOC2"/>
        <w:tabs>
          <w:tab w:val="right" w:leader="dot" w:pos="8306"/>
        </w:tabs>
      </w:pPr>
      <w:hyperlink w:anchor="_Toc15303" w:history="1">
        <w:r>
          <w:rPr>
            <w:rFonts w:ascii="仿宋" w:eastAsia="仿宋" w:hAnsi="仿宋" w:cs="仿宋" w:hint="eastAsia"/>
            <w:lang w:eastAsia="zh-CN"/>
          </w:rPr>
          <w:t>(一)、人才需求与规划</w:t>
        </w:r>
        <w:r>
          <w:tab/>
        </w:r>
        <w:r>
          <w:fldChar w:fldCharType="begin"/>
        </w:r>
        <w:r>
          <w:instrText xml:space="preserve"> PAGEREF _Toc15303 \h </w:instrText>
        </w:r>
        <w:r>
          <w:fldChar w:fldCharType="separate"/>
        </w:r>
        <w:r>
          <w:t>41</w:t>
        </w:r>
        <w:r>
          <w:fldChar w:fldCharType="end"/>
        </w:r>
      </w:hyperlink>
    </w:p>
    <w:p>
      <w:pPr>
        <w:pStyle w:val="TOC2"/>
        <w:tabs>
          <w:tab w:val="right" w:leader="dot" w:pos="8306"/>
        </w:tabs>
      </w:pPr>
      <w:hyperlink w:anchor="_Toc13382" w:history="1">
        <w:r>
          <w:rPr>
            <w:rFonts w:ascii="仿宋" w:eastAsia="仿宋" w:hAnsi="仿宋" w:cs="仿宋" w:hint="eastAsia"/>
            <w:lang w:eastAsia="zh-CN"/>
          </w:rPr>
          <w:t>(二)、培训与发展计划</w:t>
        </w:r>
        <w:r>
          <w:tab/>
        </w:r>
        <w:r>
          <w:fldChar w:fldCharType="begin"/>
        </w:r>
        <w:r>
          <w:instrText xml:space="preserve"> PAGEREF _Toc13382 \h </w:instrText>
        </w:r>
        <w:r>
          <w:fldChar w:fldCharType="separate"/>
        </w:r>
        <w:r>
          <w:t>41</w:t>
        </w:r>
        <w:r>
          <w:fldChar w:fldCharType="end"/>
        </w:r>
      </w:hyperlink>
    </w:p>
    <w:p>
      <w:pPr>
        <w:pStyle w:val="TOC1"/>
        <w:tabs>
          <w:tab w:val="right" w:leader="dot" w:pos="8306"/>
        </w:tabs>
      </w:pPr>
      <w:hyperlink w:anchor="_Toc22411" w:history="1">
        <w:r>
          <w:rPr>
            <w:rFonts w:ascii="仿宋" w:eastAsia="仿宋" w:hAnsi="仿宋" w:cs="仿宋" w:hint="eastAsia"/>
            <w:lang w:eastAsia="zh-CN"/>
          </w:rPr>
          <w:t>十一、桃子项目创新与研发</w:t>
        </w:r>
        <w:r>
          <w:tab/>
        </w:r>
        <w:r>
          <w:fldChar w:fldCharType="begin"/>
        </w:r>
        <w:r>
          <w:instrText xml:space="preserve"> PAGEREF _Toc22411 \h </w:instrText>
        </w:r>
        <w:r>
          <w:fldChar w:fldCharType="separate"/>
        </w:r>
        <w:r>
          <w:t>42</w:t>
        </w:r>
        <w:r>
          <w:fldChar w:fldCharType="end"/>
        </w:r>
      </w:hyperlink>
    </w:p>
    <w:p>
      <w:pPr>
        <w:pStyle w:val="TOC2"/>
        <w:tabs>
          <w:tab w:val="right" w:leader="dot" w:pos="8306"/>
        </w:tabs>
      </w:pPr>
      <w:hyperlink w:anchor="_Toc291" w:history="1">
        <w:r>
          <w:rPr>
            <w:rFonts w:ascii="仿宋" w:eastAsia="仿宋" w:hAnsi="仿宋" w:cs="仿宋" w:hint="eastAsia"/>
            <w:lang w:eastAsia="zh-CN"/>
          </w:rPr>
          <w:t>(一)、创新策略与方向</w:t>
        </w:r>
        <w:r>
          <w:tab/>
        </w:r>
        <w:r>
          <w:fldChar w:fldCharType="begin"/>
        </w:r>
        <w:r>
          <w:instrText xml:space="preserve"> PAGEREF _Toc291 \h </w:instrText>
        </w:r>
        <w:r>
          <w:fldChar w:fldCharType="separate"/>
        </w:r>
        <w:r>
          <w:t>42</w:t>
        </w:r>
        <w:r>
          <w:fldChar w:fldCharType="end"/>
        </w:r>
      </w:hyperlink>
    </w:p>
    <w:p>
      <w:pPr>
        <w:pStyle w:val="TOC2"/>
        <w:tabs>
          <w:tab w:val="right" w:leader="dot" w:pos="8306"/>
        </w:tabs>
      </w:pPr>
      <w:hyperlink w:anchor="_Toc23827" w:history="1">
        <w:r>
          <w:rPr>
            <w:rFonts w:ascii="仿宋" w:eastAsia="仿宋" w:hAnsi="仿宋" w:cs="仿宋" w:hint="eastAsia"/>
            <w:lang w:eastAsia="zh-CN"/>
          </w:rPr>
          <w:t>(二)、研发规划与投入</w:t>
        </w:r>
        <w:r>
          <w:tab/>
        </w:r>
        <w:r>
          <w:fldChar w:fldCharType="begin"/>
        </w:r>
        <w:r>
          <w:instrText xml:space="preserve"> PAGEREF _Toc23827 \h </w:instrText>
        </w:r>
        <w:r>
          <w:fldChar w:fldCharType="separate"/>
        </w:r>
        <w:r>
          <w:t>43</w:t>
        </w:r>
        <w:r>
          <w:fldChar w:fldCharType="end"/>
        </w:r>
      </w:hyperlink>
    </w:p>
    <w:p>
      <w:pPr>
        <w:pStyle w:val="TOC1"/>
        <w:tabs>
          <w:tab w:val="right" w:leader="dot" w:pos="8306"/>
        </w:tabs>
      </w:pPr>
      <w:hyperlink w:anchor="_Toc17994" w:history="1">
        <w:r>
          <w:rPr>
            <w:rFonts w:ascii="仿宋" w:eastAsia="仿宋" w:hAnsi="仿宋" w:cs="仿宋" w:hint="eastAsia"/>
            <w:lang w:eastAsia="zh-CN"/>
          </w:rPr>
          <w:t>十二、生产安全保护</w:t>
        </w:r>
        <w:r>
          <w:tab/>
        </w:r>
        <w:r>
          <w:fldChar w:fldCharType="begin"/>
        </w:r>
        <w:r>
          <w:instrText xml:space="preserve"> PAGEREF _Toc17994 \h </w:instrText>
        </w:r>
        <w:r>
          <w:fldChar w:fldCharType="separate"/>
        </w:r>
        <w:r>
          <w:t>45</w:t>
        </w:r>
        <w:r>
          <w:fldChar w:fldCharType="end"/>
        </w:r>
      </w:hyperlink>
    </w:p>
    <w:p>
      <w:pPr>
        <w:pStyle w:val="TOC2"/>
        <w:tabs>
          <w:tab w:val="right" w:leader="dot" w:pos="8306"/>
        </w:tabs>
      </w:pPr>
      <w:hyperlink w:anchor="_Toc15871" w:history="1">
        <w:r>
          <w:rPr>
            <w:rFonts w:ascii="仿宋" w:eastAsia="仿宋" w:hAnsi="仿宋" w:cs="仿宋" w:hint="eastAsia"/>
            <w:lang w:eastAsia="zh-CN"/>
          </w:rPr>
          <w:t>(一)、消防安全</w:t>
        </w:r>
        <w:r>
          <w:tab/>
        </w:r>
        <w:r>
          <w:fldChar w:fldCharType="begin"/>
        </w:r>
        <w:r>
          <w:instrText xml:space="preserve"> PAGEREF _Toc15871 \h </w:instrText>
        </w:r>
        <w:r>
          <w:fldChar w:fldCharType="separate"/>
        </w:r>
        <w:r>
          <w:t>45</w:t>
        </w:r>
        <w:r>
          <w:fldChar w:fldCharType="end"/>
        </w:r>
      </w:hyperlink>
    </w:p>
    <w:p>
      <w:pPr>
        <w:pStyle w:val="TOC2"/>
        <w:tabs>
          <w:tab w:val="right" w:leader="dot" w:pos="8306"/>
        </w:tabs>
      </w:pPr>
      <w:hyperlink w:anchor="_Toc32133" w:history="1">
        <w:r>
          <w:rPr>
            <w:rFonts w:ascii="仿宋" w:eastAsia="仿宋" w:hAnsi="仿宋" w:cs="仿宋" w:hint="eastAsia"/>
            <w:lang w:eastAsia="zh-CN"/>
          </w:rPr>
          <w:t>(二)、防火防爆总图布置措施</w:t>
        </w:r>
        <w:r>
          <w:tab/>
        </w:r>
        <w:r>
          <w:fldChar w:fldCharType="begin"/>
        </w:r>
        <w:r>
          <w:instrText xml:space="preserve"> PAGEREF _Toc32133 \h </w:instrText>
        </w:r>
        <w:r>
          <w:fldChar w:fldCharType="separate"/>
        </w:r>
        <w:r>
          <w:t>46</w:t>
        </w:r>
        <w:r>
          <w:fldChar w:fldCharType="end"/>
        </w:r>
      </w:hyperlink>
    </w:p>
    <w:p>
      <w:pPr>
        <w:pStyle w:val="TOC2"/>
        <w:tabs>
          <w:tab w:val="right" w:leader="dot" w:pos="8306"/>
        </w:tabs>
      </w:pPr>
      <w:hyperlink w:anchor="_Toc18671" w:history="1">
        <w:r>
          <w:rPr>
            <w:rFonts w:ascii="仿宋" w:eastAsia="仿宋" w:hAnsi="仿宋" w:cs="仿宋" w:hint="eastAsia"/>
            <w:lang w:eastAsia="zh-CN"/>
          </w:rPr>
          <w:t>(三)、自然灾害防范措施</w:t>
        </w:r>
        <w:r>
          <w:tab/>
        </w:r>
        <w:r>
          <w:fldChar w:fldCharType="begin"/>
        </w:r>
        <w:r>
          <w:instrText xml:space="preserve"> PAGEREF _Toc18671 \h </w:instrText>
        </w:r>
        <w:r>
          <w:fldChar w:fldCharType="separate"/>
        </w:r>
        <w:r>
          <w:t>47</w:t>
        </w:r>
        <w:r>
          <w:fldChar w:fldCharType="end"/>
        </w:r>
      </w:hyperlink>
    </w:p>
    <w:p>
      <w:pPr>
        <w:pStyle w:val="TOC2"/>
        <w:tabs>
          <w:tab w:val="right" w:leader="dot" w:pos="8306"/>
        </w:tabs>
      </w:pPr>
      <w:hyperlink w:anchor="_Toc3821" w:history="1">
        <w:r>
          <w:rPr>
            <w:rFonts w:ascii="仿宋" w:eastAsia="仿宋" w:hAnsi="仿宋" w:cs="仿宋" w:hint="eastAsia"/>
            <w:lang w:eastAsia="zh-CN"/>
          </w:rPr>
          <w:t>(四)、安全色及安全标志使用要求</w:t>
        </w:r>
        <w:r>
          <w:tab/>
        </w:r>
        <w:r>
          <w:fldChar w:fldCharType="begin"/>
        </w:r>
        <w:r>
          <w:instrText xml:space="preserve"> PAGEREF _Toc3821 \h </w:instrText>
        </w:r>
        <w:r>
          <w:fldChar w:fldCharType="separate"/>
        </w:r>
        <w:r>
          <w:t>48</w:t>
        </w:r>
        <w:r>
          <w:fldChar w:fldCharType="end"/>
        </w:r>
      </w:hyperlink>
    </w:p>
    <w:p>
      <w:pPr>
        <w:pStyle w:val="TOC2"/>
        <w:tabs>
          <w:tab w:val="right" w:leader="dot" w:pos="8306"/>
        </w:tabs>
      </w:pPr>
      <w:hyperlink w:anchor="_Toc12718" w:history="1">
        <w:r>
          <w:rPr>
            <w:rFonts w:ascii="仿宋" w:eastAsia="仿宋" w:hAnsi="仿宋" w:cs="仿宋" w:hint="eastAsia"/>
            <w:lang w:eastAsia="zh-CN"/>
          </w:rPr>
          <w:t>(五)、防尘防毒措施</w:t>
        </w:r>
        <w:r>
          <w:tab/>
        </w:r>
        <w:r>
          <w:fldChar w:fldCharType="begin"/>
        </w:r>
        <w:r>
          <w:instrText xml:space="preserve"> PAGEREF _Toc12718 \h </w:instrText>
        </w:r>
        <w:r>
          <w:fldChar w:fldCharType="separate"/>
        </w:r>
        <w:r>
          <w:t>49</w:t>
        </w:r>
        <w:r>
          <w:fldChar w:fldCharType="end"/>
        </w:r>
      </w:hyperlink>
    </w:p>
    <w:p>
      <w:pPr>
        <w:pStyle w:val="TOC2"/>
        <w:tabs>
          <w:tab w:val="right" w:leader="dot" w:pos="8306"/>
        </w:tabs>
      </w:pPr>
      <w:hyperlink w:anchor="_Toc25324" w:history="1">
        <w:r>
          <w:rPr>
            <w:rFonts w:ascii="仿宋" w:eastAsia="仿宋" w:hAnsi="仿宋" w:cs="仿宋" w:hint="eastAsia"/>
            <w:lang w:eastAsia="zh-CN"/>
          </w:rPr>
          <w:t>(六)、防静电、触电防护及防雷措施</w:t>
        </w:r>
        <w:r>
          <w:tab/>
        </w:r>
        <w:r>
          <w:fldChar w:fldCharType="begin"/>
        </w:r>
        <w:r>
          <w:instrText xml:space="preserve"> PAGEREF _Toc25324 \h </w:instrText>
        </w:r>
        <w:r>
          <w:fldChar w:fldCharType="separate"/>
        </w:r>
        <w:r>
          <w:t>50</w:t>
        </w:r>
        <w:r>
          <w:fldChar w:fldCharType="end"/>
        </w:r>
      </w:hyperlink>
    </w:p>
    <w:p>
      <w:pPr>
        <w:pStyle w:val="TOC2"/>
        <w:tabs>
          <w:tab w:val="right" w:leader="dot" w:pos="8306"/>
        </w:tabs>
      </w:pPr>
      <w:hyperlink w:anchor="_Toc23453" w:history="1">
        <w:r>
          <w:rPr>
            <w:rFonts w:ascii="仿宋" w:eastAsia="仿宋" w:hAnsi="仿宋" w:cs="仿宋" w:hint="eastAsia"/>
            <w:lang w:eastAsia="zh-CN"/>
          </w:rPr>
          <w:t>(七)、机械设备安全保障措施</w:t>
        </w:r>
        <w:r>
          <w:tab/>
        </w:r>
        <w:r>
          <w:fldChar w:fldCharType="begin"/>
        </w:r>
        <w:r>
          <w:instrText xml:space="preserve"> PAGEREF _Toc23453 \h </w:instrText>
        </w:r>
        <w:r>
          <w:fldChar w:fldCharType="separate"/>
        </w:r>
        <w:r>
          <w:t>51</w:t>
        </w:r>
        <w:r>
          <w:fldChar w:fldCharType="end"/>
        </w:r>
      </w:hyperlink>
    </w:p>
    <w:p>
      <w:pPr>
        <w:pStyle w:val="TOC1"/>
        <w:tabs>
          <w:tab w:val="right" w:leader="dot" w:pos="8306"/>
        </w:tabs>
      </w:pPr>
      <w:hyperlink w:anchor="_Toc376" w:history="1">
        <w:r>
          <w:rPr>
            <w:rFonts w:ascii="仿宋" w:eastAsia="仿宋" w:hAnsi="仿宋" w:cs="仿宋" w:hint="eastAsia"/>
            <w:lang w:eastAsia="zh-CN"/>
          </w:rPr>
          <w:t>十三、桃子项目治理与监督</w:t>
        </w:r>
        <w:r>
          <w:tab/>
        </w:r>
        <w:r>
          <w:fldChar w:fldCharType="begin"/>
        </w:r>
        <w:r>
          <w:instrText xml:space="preserve"> PAGEREF _Toc376 \h </w:instrText>
        </w:r>
        <w:r>
          <w:fldChar w:fldCharType="separate"/>
        </w:r>
        <w:r>
          <w:t>52</w:t>
        </w:r>
        <w:r>
          <w:fldChar w:fldCharType="end"/>
        </w:r>
      </w:hyperlink>
    </w:p>
    <w:p>
      <w:pPr>
        <w:pStyle w:val="TOC2"/>
        <w:tabs>
          <w:tab w:val="right" w:leader="dot" w:pos="8306"/>
        </w:tabs>
      </w:pPr>
      <w:hyperlink w:anchor="_Toc145" w:history="1">
        <w:r>
          <w:rPr>
            <w:rFonts w:ascii="仿宋" w:eastAsia="仿宋" w:hAnsi="仿宋" w:cs="仿宋" w:hint="eastAsia"/>
            <w:lang w:eastAsia="zh-CN"/>
          </w:rPr>
          <w:t>(一)、桃子项目治理结构</w:t>
        </w:r>
        <w:r>
          <w:tab/>
        </w:r>
        <w:r>
          <w:fldChar w:fldCharType="begin"/>
        </w:r>
        <w:r>
          <w:instrText xml:space="preserve"> PAGEREF _Toc145 \h </w:instrText>
        </w:r>
        <w:r>
          <w:fldChar w:fldCharType="separate"/>
        </w:r>
        <w:r>
          <w:t>52</w:t>
        </w:r>
        <w:r>
          <w:fldChar w:fldCharType="end"/>
        </w:r>
      </w:hyperlink>
    </w:p>
    <w:p>
      <w:pPr>
        <w:pStyle w:val="TOC2"/>
        <w:tabs>
          <w:tab w:val="right" w:leader="dot" w:pos="8306"/>
        </w:tabs>
      </w:pPr>
      <w:hyperlink w:anchor="_Toc4094" w:history="1">
        <w:r>
          <w:rPr>
            <w:rFonts w:ascii="仿宋" w:eastAsia="仿宋" w:hAnsi="仿宋" w:cs="仿宋" w:hint="eastAsia"/>
            <w:lang w:eastAsia="zh-CN"/>
          </w:rPr>
          <w:t>(二)、监督与审计</w:t>
        </w:r>
        <w:r>
          <w:tab/>
        </w:r>
        <w:r>
          <w:fldChar w:fldCharType="begin"/>
        </w:r>
        <w:r>
          <w:instrText xml:space="preserve"> PAGEREF _Toc4094 \h </w:instrText>
        </w:r>
        <w:r>
          <w:fldChar w:fldCharType="separate"/>
        </w:r>
        <w:r>
          <w:t>54</w:t>
        </w:r>
        <w:r>
          <w:fldChar w:fldCharType="end"/>
        </w:r>
      </w:hyperlink>
    </w:p>
    <w:p>
      <w:pPr>
        <w:pStyle w:val="TOC1"/>
        <w:tabs>
          <w:tab w:val="right" w:leader="dot" w:pos="8306"/>
        </w:tabs>
      </w:pPr>
      <w:hyperlink w:anchor="_Toc24445" w:history="1">
        <w:r>
          <w:rPr>
            <w:rFonts w:ascii="仿宋" w:eastAsia="仿宋" w:hAnsi="仿宋" w:cs="仿宋" w:hint="eastAsia"/>
            <w:lang w:eastAsia="zh-CN"/>
          </w:rPr>
          <w:t>十四、供应链管理</w:t>
        </w:r>
        <w:r>
          <w:tab/>
        </w:r>
        <w:r>
          <w:fldChar w:fldCharType="begin"/>
        </w:r>
        <w:r>
          <w:instrText xml:space="preserve"> PAGEREF _Toc24445 \h </w:instrText>
        </w:r>
        <w:r>
          <w:fldChar w:fldCharType="separate"/>
        </w:r>
        <w:r>
          <w:t>55</w:t>
        </w:r>
        <w:r>
          <w:fldChar w:fldCharType="end"/>
        </w:r>
      </w:hyperlink>
    </w:p>
    <w:p>
      <w:pPr>
        <w:pStyle w:val="TOC2"/>
        <w:tabs>
          <w:tab w:val="right" w:leader="dot" w:pos="8306"/>
        </w:tabs>
      </w:pPr>
      <w:hyperlink w:anchor="_Toc19417" w:history="1">
        <w:r>
          <w:rPr>
            <w:rFonts w:ascii="仿宋" w:eastAsia="仿宋" w:hAnsi="仿宋" w:cs="仿宋" w:hint="eastAsia"/>
            <w:lang w:eastAsia="zh-CN"/>
          </w:rPr>
          <w:t>(一)、供应链战略规划</w:t>
        </w:r>
        <w:r>
          <w:tab/>
        </w:r>
        <w:r>
          <w:fldChar w:fldCharType="begin"/>
        </w:r>
        <w:r>
          <w:instrText xml:space="preserve"> PAGEREF _Toc19417 \h </w:instrText>
        </w:r>
        <w:r>
          <w:fldChar w:fldCharType="separate"/>
        </w:r>
        <w:r>
          <w:t>55</w:t>
        </w:r>
        <w:r>
          <w:fldChar w:fldCharType="end"/>
        </w:r>
      </w:hyperlink>
    </w:p>
    <w:p>
      <w:pPr>
        <w:pStyle w:val="TOC2"/>
        <w:tabs>
          <w:tab w:val="right" w:leader="dot" w:pos="8306"/>
        </w:tabs>
      </w:pPr>
      <w:hyperlink w:anchor="_Toc14759" w:history="1">
        <w:r>
          <w:rPr>
            <w:rFonts w:ascii="仿宋" w:eastAsia="仿宋" w:hAnsi="仿宋" w:cs="仿宋" w:hint="eastAsia"/>
            <w:lang w:eastAsia="zh-CN"/>
          </w:rPr>
          <w:t>(二)、供应商选择与合作</w:t>
        </w:r>
        <w:r>
          <w:tab/>
        </w:r>
        <w:r>
          <w:fldChar w:fldCharType="begin"/>
        </w:r>
        <w:r>
          <w:instrText xml:space="preserve"> PAGEREF _Toc14759 \h </w:instrText>
        </w:r>
        <w:r>
          <w:fldChar w:fldCharType="separate"/>
        </w:r>
        <w:r>
          <w:t>56</w:t>
        </w:r>
        <w:r>
          <w:fldChar w:fldCharType="end"/>
        </w:r>
      </w:hyperlink>
    </w:p>
    <w:p>
      <w:pPr>
        <w:pStyle w:val="TOC2"/>
        <w:tabs>
          <w:tab w:val="right" w:leader="dot" w:pos="8306"/>
        </w:tabs>
      </w:pPr>
      <w:hyperlink w:anchor="_Toc19786" w:history="1">
        <w:r>
          <w:rPr>
            <w:rFonts w:ascii="仿宋" w:eastAsia="仿宋" w:hAnsi="仿宋" w:cs="仿宋" w:hint="eastAsia"/>
            <w:lang w:eastAsia="zh-CN"/>
          </w:rPr>
          <w:t>(三)、物流与库存管理</w:t>
        </w:r>
        <w:r>
          <w:tab/>
        </w:r>
        <w:r>
          <w:fldChar w:fldCharType="begin"/>
        </w:r>
        <w:r>
          <w:instrText xml:space="preserve"> PAGEREF _Toc19786 \h </w:instrText>
        </w:r>
        <w:r>
          <w:fldChar w:fldCharType="separate"/>
        </w:r>
        <w:r>
          <w:t>58</w:t>
        </w:r>
        <w:r>
          <w:fldChar w:fldCharType="end"/>
        </w:r>
      </w:hyperlink>
    </w:p>
    <w:p>
      <w:pPr>
        <w:pStyle w:val="TOC1"/>
        <w:tabs>
          <w:tab w:val="right" w:leader="dot" w:pos="8306"/>
        </w:tabs>
      </w:pPr>
      <w:hyperlink w:anchor="_Toc23089" w:history="1">
        <w:r>
          <w:rPr>
            <w:rFonts w:ascii="仿宋" w:eastAsia="仿宋" w:hAnsi="仿宋" w:cs="仿宋" w:hint="eastAsia"/>
            <w:lang w:eastAsia="zh-CN"/>
          </w:rPr>
          <w:t>十五、风险识别与分类</w:t>
        </w:r>
        <w:r>
          <w:tab/>
        </w:r>
        <w:r>
          <w:fldChar w:fldCharType="begin"/>
        </w:r>
        <w:r>
          <w:instrText xml:space="preserve"> PAGEREF _Toc23089 \h </w:instrText>
        </w:r>
        <w:r>
          <w:fldChar w:fldCharType="separate"/>
        </w:r>
        <w:r>
          <w:t>59</w:t>
        </w:r>
        <w:r>
          <w:fldChar w:fldCharType="end"/>
        </w:r>
      </w:hyperlink>
    </w:p>
    <w:p>
      <w:pPr>
        <w:pStyle w:val="TOC2"/>
        <w:tabs>
          <w:tab w:val="right" w:leader="dot" w:pos="8306"/>
        </w:tabs>
      </w:pPr>
      <w:hyperlink w:anchor="_Toc32574" w:history="1">
        <w:r>
          <w:rPr>
            <w:rFonts w:ascii="仿宋" w:eastAsia="仿宋" w:hAnsi="仿宋" w:cs="仿宋" w:hint="eastAsia"/>
            <w:lang w:eastAsia="zh-CN"/>
          </w:rPr>
          <w:t>(一)、风险识别</w:t>
        </w:r>
        <w:r>
          <w:tab/>
        </w:r>
        <w:r>
          <w:fldChar w:fldCharType="begin"/>
        </w:r>
        <w:r>
          <w:instrText xml:space="preserve"> PAGEREF _Toc32574 \h </w:instrText>
        </w:r>
        <w:r>
          <w:fldChar w:fldCharType="separate"/>
        </w:r>
        <w:r>
          <w:t>59</w:t>
        </w:r>
        <w:r>
          <w:fldChar w:fldCharType="end"/>
        </w:r>
      </w:hyperlink>
    </w:p>
    <w:p>
      <w:pPr>
        <w:pStyle w:val="TOC2"/>
        <w:tabs>
          <w:tab w:val="right" w:leader="dot" w:pos="8306"/>
        </w:tabs>
      </w:pPr>
      <w:hyperlink w:anchor="_Toc828" w:history="1">
        <w:r>
          <w:rPr>
            <w:rFonts w:ascii="仿宋" w:eastAsia="仿宋" w:hAnsi="仿宋" w:cs="仿宋" w:hint="eastAsia"/>
            <w:lang w:eastAsia="zh-CN"/>
          </w:rPr>
          <w:t>(二)、风险分类</w:t>
        </w:r>
        <w:r>
          <w:tab/>
        </w:r>
        <w:r>
          <w:fldChar w:fldCharType="begin"/>
        </w:r>
        <w:r>
          <w:instrText xml:space="preserve"> PAGEREF _Toc828 \h </w:instrText>
        </w:r>
        <w:r>
          <w:fldChar w:fldCharType="separate"/>
        </w:r>
        <w:r>
          <w:t>60</w:t>
        </w:r>
        <w:r>
          <w:fldChar w:fldCharType="end"/>
        </w:r>
      </w:hyperlink>
    </w:p>
    <w:p>
      <w:pPr>
        <w:pStyle w:val="TOC1"/>
        <w:tabs>
          <w:tab w:val="right" w:leader="dot" w:pos="8306"/>
        </w:tabs>
      </w:pPr>
      <w:hyperlink w:anchor="_Toc23165" w:history="1">
        <w:r>
          <w:rPr>
            <w:rFonts w:ascii="仿宋" w:eastAsia="仿宋" w:hAnsi="仿宋" w:cs="仿宋" w:hint="eastAsia"/>
            <w:lang w:eastAsia="zh-CN"/>
          </w:rPr>
          <w:t>十六、桃子项目变更管理</w:t>
        </w:r>
        <w:r>
          <w:tab/>
        </w:r>
        <w:r>
          <w:fldChar w:fldCharType="begin"/>
        </w:r>
        <w:r>
          <w:instrText xml:space="preserve"> PAGEREF _Toc23165 \h </w:instrText>
        </w:r>
        <w:r>
          <w:fldChar w:fldCharType="separate"/>
        </w:r>
        <w:r>
          <w:t>62</w:t>
        </w:r>
        <w:r>
          <w:fldChar w:fldCharType="end"/>
        </w:r>
      </w:hyperlink>
    </w:p>
    <w:p>
      <w:pPr>
        <w:pStyle w:val="TOC2"/>
        <w:tabs>
          <w:tab w:val="right" w:leader="dot" w:pos="8306"/>
        </w:tabs>
      </w:pPr>
      <w:hyperlink w:anchor="_Toc13565" w:history="1">
        <w:r>
          <w:rPr>
            <w:rFonts w:ascii="仿宋" w:eastAsia="仿宋" w:hAnsi="仿宋" w:cs="仿宋" w:hint="eastAsia"/>
            <w:lang w:eastAsia="zh-CN"/>
          </w:rPr>
          <w:t>(一)、变更申请与评估</w:t>
        </w:r>
        <w:r>
          <w:tab/>
        </w:r>
        <w:r>
          <w:fldChar w:fldCharType="begin"/>
        </w:r>
        <w:r>
          <w:instrText xml:space="preserve"> PAGEREF _Toc13565 \h </w:instrText>
        </w:r>
        <w:r>
          <w:fldChar w:fldCharType="separate"/>
        </w:r>
        <w:r>
          <w:t>62</w:t>
        </w:r>
        <w:r>
          <w:fldChar w:fldCharType="end"/>
        </w:r>
      </w:hyperlink>
    </w:p>
    <w:p>
      <w:pPr>
        <w:pStyle w:val="TOC2"/>
        <w:tabs>
          <w:tab w:val="right" w:leader="dot" w:pos="8306"/>
        </w:tabs>
      </w:pPr>
      <w:hyperlink w:anchor="_Toc9955" w:history="1">
        <w:r>
          <w:rPr>
            <w:rFonts w:ascii="仿宋" w:eastAsia="仿宋" w:hAnsi="仿宋" w:cs="仿宋" w:hint="eastAsia"/>
            <w:lang w:eastAsia="zh-CN"/>
          </w:rPr>
          <w:t>(二)、变更实施与控制</w:t>
        </w:r>
        <w:r>
          <w:tab/>
        </w:r>
        <w:r>
          <w:fldChar w:fldCharType="begin"/>
        </w:r>
        <w:r>
          <w:instrText xml:space="preserve"> PAGEREF _Toc9955 \h </w:instrText>
        </w:r>
        <w:r>
          <w:fldChar w:fldCharType="separate"/>
        </w:r>
        <w:r>
          <w:t>62</w:t>
        </w:r>
        <w:r>
          <w:fldChar w:fldCharType="end"/>
        </w:r>
      </w:hyperlink>
    </w:p>
    <w:p>
      <w:pPr>
        <w:pStyle w:val="TOC1"/>
        <w:tabs>
          <w:tab w:val="right" w:leader="dot" w:pos="8306"/>
        </w:tabs>
      </w:pPr>
      <w:hyperlink w:anchor="_Toc9835" w:history="1">
        <w:r>
          <w:rPr>
            <w:rFonts w:ascii="仿宋" w:eastAsia="仿宋" w:hAnsi="仿宋" w:cs="仿宋" w:hint="eastAsia"/>
            <w:lang w:eastAsia="zh-CN"/>
          </w:rPr>
          <w:t>十七、桃子项目工程方案分析</w:t>
        </w:r>
        <w:r>
          <w:tab/>
        </w:r>
        <w:r>
          <w:fldChar w:fldCharType="begin"/>
        </w:r>
        <w:r>
          <w:instrText xml:space="preserve"> PAGEREF _Toc9835 \h </w:instrText>
        </w:r>
        <w:r>
          <w:fldChar w:fldCharType="separate"/>
        </w:r>
        <w:r>
          <w:t>63</w:t>
        </w:r>
        <w:r>
          <w:fldChar w:fldCharType="end"/>
        </w:r>
      </w:hyperlink>
    </w:p>
    <w:p>
      <w:pPr>
        <w:pStyle w:val="TOC2"/>
        <w:tabs>
          <w:tab w:val="right" w:leader="dot" w:pos="8306"/>
        </w:tabs>
      </w:pPr>
      <w:hyperlink w:anchor="_Toc23512" w:history="1">
        <w:r>
          <w:rPr>
            <w:rFonts w:ascii="仿宋" w:eastAsia="仿宋" w:hAnsi="仿宋" w:cs="仿宋" w:hint="eastAsia"/>
            <w:lang w:eastAsia="zh-CN"/>
          </w:rPr>
          <w:t>(一)、建筑工程设计原则</w:t>
        </w:r>
        <w:r>
          <w:tab/>
        </w:r>
        <w:r>
          <w:fldChar w:fldCharType="begin"/>
        </w:r>
        <w:r>
          <w:instrText xml:space="preserve"> PAGEREF _Toc23512 \h </w:instrText>
        </w:r>
        <w:r>
          <w:fldChar w:fldCharType="separate"/>
        </w:r>
        <w:r>
          <w:t>63</w:t>
        </w:r>
        <w:r>
          <w:fldChar w:fldCharType="end"/>
        </w:r>
      </w:hyperlink>
    </w:p>
    <w:p>
      <w:pPr>
        <w:pStyle w:val="TOC2"/>
        <w:tabs>
          <w:tab w:val="right" w:leader="dot" w:pos="8306"/>
        </w:tabs>
      </w:pPr>
      <w:hyperlink w:anchor="_Toc17524" w:history="1">
        <w:r>
          <w:rPr>
            <w:rFonts w:ascii="仿宋" w:eastAsia="仿宋" w:hAnsi="仿宋" w:cs="仿宋" w:hint="eastAsia"/>
            <w:lang w:eastAsia="zh-CN"/>
          </w:rPr>
          <w:t>(二)、土建工程建设指标</w:t>
        </w:r>
        <w:r>
          <w:tab/>
        </w:r>
        <w:r>
          <w:fldChar w:fldCharType="begin"/>
        </w:r>
        <w:r>
          <w:instrText xml:space="preserve"> PAGEREF _Toc17524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432"/>
      <w:r>
        <w:rPr>
          <w:rFonts w:ascii="仿宋" w:eastAsia="仿宋" w:hAnsi="仿宋" w:cs="仿宋" w:hint="eastAsia"/>
          <w:sz w:val="28"/>
          <w:lang w:eastAsia="zh-CN"/>
        </w:rPr>
        <w:t>一、桃子项目绩效评估</w:t>
      </w:r>
      <w:bookmarkEnd w:id="2"/>
    </w:p>
    <w:p>
      <w:pPr>
        <w:pStyle w:val="Heading2"/>
        <w:rPr>
          <w:rFonts w:ascii="仿宋" w:eastAsia="仿宋" w:hAnsi="仿宋" w:cs="仿宋" w:hint="eastAsia"/>
          <w:lang w:eastAsia="zh-CN"/>
        </w:rPr>
      </w:pPr>
      <w:bookmarkStart w:id="3" w:name="_Toc2797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在桃子项目中，我们设计了一套全面的绩效评估指标，以确保桃子项目的可控和成功交付。这些指标跨足桃子项目目标、成本、进度和质量等多个维度，为我们提供了全面洞察桃子项目的健康状况。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目标达成率是我们关注的首要指标。我们设定了明确的目标，并通过定期监测和评估，迅速发现并应对潜在的目标偏差。这为桃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成本绩效是另一个核心关注点。通过实际成本与预算成本的对比分析，我们深入了解成本差异的原因，及时调整资源分配，保持桃子项目在经济效益方面的合理水平。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进度作为关键的绩效指标之一，得到了精心的关注。我们制定了详细的桃子项目进度计划，并设立了进度符合度指标，确保实际进度与计划进度保持一致。这使我们能够快速发现和解决潜在的进度问题，保持桃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桃子项目绩效的不可或缺的一环。我们引入了一系列的质量标准和客户满意度指标，以确保桃子项目交付的成果在质量上达到或超越预期水平。通过持续监测这些指标，我们努力提升桃子项目整体质量水平，为桃子项目的成功交付提供有力保障。通过这些科学且全面的绩效评估，我们能够更好地引导桃子项目的持续改进，确保桃子项目目标的顺利达成。</w:t>
      </w:r>
    </w:p>
    <w:p>
      <w:pPr>
        <w:pStyle w:val="Heading2"/>
        <w:ind w:firstLine="560" w:firstLineChars="200"/>
        <w:rPr>
          <w:rFonts w:ascii="仿宋" w:eastAsia="仿宋" w:hAnsi="仿宋" w:cs="仿宋" w:hint="eastAsia"/>
          <w:sz w:val="28"/>
          <w:lang w:eastAsia="zh-CN"/>
        </w:rPr>
      </w:pPr>
      <w:bookmarkStart w:id="4" w:name="_Toc1368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绩效评估是桃子项目中的关键环节，为确保桃子项目达到预期目标，我们采用了多层次、多维度的绩效评估方法。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桃子项目的战略目标对齐，确保每个决策和行动都与桃子项目整体目标保持一致。团队会定期召开战略对齐会议，审视当前工作与桃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桃子项目进度、质量、成本和风险等方面。这些指标通过数据收集和分析，为桃子项目管理团队提供了客观的评估依据。例如，我们通过桃子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绩效评估不仅仅停留在桃子项目内部，还考虑了桃子项目对外部环境的影响。我们定期进行干系人满意度调查，以了解各利益相关方对桃子项目的期望和满意度，并及时做出调整。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这种多层次、多角度的绩效评估方法，使得我们能够全面了解桃子项目的运行状态，及时做出调整，确保桃子项目在不断变化的环境中保持稳健前行。</w:t>
      </w:r>
    </w:p>
    <w:p>
      <w:pPr>
        <w:pStyle w:val="Heading2"/>
        <w:ind w:firstLine="560" w:firstLineChars="200"/>
        <w:rPr>
          <w:rFonts w:ascii="仿宋" w:eastAsia="仿宋" w:hAnsi="仿宋" w:cs="仿宋" w:hint="eastAsia"/>
          <w:sz w:val="28"/>
          <w:lang w:eastAsia="zh-CN"/>
        </w:rPr>
      </w:pPr>
      <w:bookmarkStart w:id="5" w:name="_Toc134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为了确保桃子项目的有效管理和不断优化，我们采用了精心设计的绩效评估周期。这个周期旨在实现灵活、实时和全面的评估，以适应桃子项目执行中的各种挑战。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桃子项目的不同需求，分为短期、中期和长期。短期评估关注每个迭代或工作周期，以及时发现和解决当前任务中的问题。中期评估涵盖几个迭代，深入了解整体桃子项目的趋势和性能。长期评估则着眼于整个桃子项目阶段，确保桃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桃子项目管理工具和协作平台，团队成员能够随时更新和分享桃子项目数据。这种实时性的反馈机制使我们能够及时察觉潜在问题，快速调整，保持桃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桃子项目的决策制定密不可分。每个周期的桃子项目回顾会议成为集体总结经验、识别问题深层次原因并找到创新解决方案的平台。这种定期的反思与调整机制使桃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5219"/>
      <w:r>
        <w:rPr>
          <w:rFonts w:ascii="仿宋" w:eastAsia="仿宋" w:hAnsi="仿宋" w:cs="仿宋" w:hint="eastAsia"/>
          <w:sz w:val="28"/>
          <w:lang w:eastAsia="zh-CN"/>
        </w:rPr>
        <w:t>二、桃子项目选址可行性分析</w:t>
      </w:r>
      <w:bookmarkEnd w:id="6"/>
    </w:p>
    <w:p>
      <w:pPr>
        <w:pStyle w:val="Heading2"/>
        <w:rPr>
          <w:rFonts w:ascii="仿宋" w:eastAsia="仿宋" w:hAnsi="仿宋" w:cs="仿宋" w:hint="eastAsia"/>
          <w:lang w:eastAsia="zh-CN"/>
        </w:rPr>
      </w:pPr>
      <w:bookmarkStart w:id="7" w:name="_Toc110"/>
      <w:r>
        <w:rPr>
          <w:rFonts w:ascii="仿宋" w:eastAsia="仿宋" w:hAnsi="仿宋" w:cs="仿宋" w:hint="eastAsia"/>
          <w:lang w:eastAsia="zh-CN"/>
        </w:rPr>
        <w:t>(一)、桃子项目选址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该桃子项目选址位于XX省XX市XX区XXX街道</w:t>
      </w:r>
    </w:p>
    <w:p>
      <w:pPr>
        <w:pStyle w:val="Heading2"/>
        <w:ind w:firstLine="560" w:firstLineChars="200"/>
        <w:rPr>
          <w:rFonts w:ascii="仿宋" w:eastAsia="仿宋" w:hAnsi="仿宋" w:cs="仿宋" w:hint="eastAsia"/>
          <w:sz w:val="28"/>
          <w:lang w:eastAsia="zh-CN"/>
        </w:rPr>
      </w:pPr>
      <w:bookmarkStart w:id="8" w:name="_Toc2947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桃子项目的征地面积将根据桃子项目的实际规模和需求进行精确规划。具体面积XXX平方米，旨在确保桃子项目不仅能够满足当前的发展需求，还能够预留空间以适应未来的扩展。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净用地面积是在征地面积基础上去除不可利用面积后的实际可开发用地。具体面积XXX平方米，考虑到环保、交通、安全等多方面因素，以确保桃子项目在整体利用效率上达到最优。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建筑面积： 桃子项目计划建设的建筑总规模具体面积XXX平方米。这一规模的确定综合考虑了桃子项目的性质、规模，以及城市规划的相关要求，确保建筑布局与周边环境协调一致。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绿地率是桃子项目用地中被规划为绿地的比例。具体面积XXX平方米，旨在通过合理规划绿地，改善桃子项目周边环境，提升居民生活质量，并符合城市整体绿化规划。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容积率是用地上可以建设的建筑总体积与用地面积之比。具体面积XXX，通过合理的容积率规划，确保桃子项目建筑规模与周边环境和谐共生。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确保桃子项目选址与当地城市规划相一致，具体面积XXX平方米。通过与城市规划部门深入沟通，确保桃子项目不仅符合城市的整体发展方向，还能够融入城市的发展布局，为城市的长远发展贡献力量。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充分了解并确保桃子项目选址符合当地产业政策，具体面积XXX平方米。这包括桃子项目对当地经济的促进作用，以及对相关产业的带动效应，确保桃子项目与地方政府的产业政策保持一致，促进共赢合作。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用地总体要求必须符合环保和可持续发展的原则，具体面积XXX平方米。通过采用绿色建筑设计、节能减排等措施，确保桃子项目在建设和运营过程中对环境的影响最小化，达到可持续发展的要求。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确保桃子项目选址具备必要的公共设施配套，具体面积XXX平方米。这包括交通便利性、教育、医疗等基础设施，以提高居民生活品质，使得桃子项目选址更具吸引力。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考虑用地总体要求对当地社会稳定性的影响，具体面积XXX平方米。通过深入了解当地社区反馈，确保桃子项目的选址和建设过程对当地社会和谐稳定产生积极作用。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桃子项目选址不仅符合法规和规划，还在实际操作中具有可行性。这一全面规划将为桃子项目的成功实施提供坚实的基础，确保桃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88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桃子项目的设备规划和空间设计中，我们将采取灵活设备布局的措施。设备布局将根据实际需求进行灵活设计，避免不必要的浪费。通过合理规划设备摆放位置，我们将提高设备的利用率，减少设备间距，以确保桃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桃子项目内部引入共享设施的概念，例如共享会议室、办公区等。通过这种方式，我们可以减少对资源的重复建设，提高资源共享效率，从而减小桃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07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桃子项目的总图布置中，我们将不同功能区域进行明确的规划，以最大程度满足桃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569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我们首先关注市场因素，包括潜在客户分布、竞争对手位置、市场需求等。通过深入的市场调研，我们能够更准确地评估选址对于市场开拓和产品销售的影响，确保桃子项目能够在有利的市场环境中蓬勃发展。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桃子项目对环境的影响是综合评价的重要因素之一。我们将详细考虑选址周边的自然环境、生态保护区、水源地等情况，确保桃子项目的建设和运营对环境影响最小化，并符合当地的环保法规标准。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对选址的评价还需充分考虑当地政府的产业政策和法规。我们将详细了解桃子项目所在地的相关政策，确保桃子项目的规划和运营与当地法规相符，降低不必要的法律风险。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考虑到社会稳定性对企业运营的重要性，我们将评估选址地区的社会安全情况、劳工关系、社区反馈等方面，以确保桃子项目的建设和运营不会受到社会稳定性的负面影响。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最后，我们将综合考虑用地成本，包括土地购置费用、土地开发成本等。通过对用地成本的详细评估，我们能够做出更为精确的经济效益分析，为桃子项目的投资决策提供有力支持。</w:t>
      </w:r>
    </w:p>
    <w:p>
      <w:pPr>
        <w:pStyle w:val="Heading1"/>
        <w:ind w:firstLine="560" w:firstLineChars="200"/>
        <w:rPr>
          <w:rFonts w:ascii="仿宋" w:eastAsia="仿宋" w:hAnsi="仿宋" w:cs="仿宋" w:hint="eastAsia"/>
          <w:sz w:val="28"/>
          <w:lang w:eastAsia="zh-CN"/>
        </w:rPr>
      </w:pPr>
      <w:bookmarkStart w:id="12" w:name="_Toc21831"/>
      <w:r>
        <w:rPr>
          <w:rFonts w:ascii="仿宋" w:eastAsia="仿宋" w:hAnsi="仿宋" w:cs="仿宋" w:hint="eastAsia"/>
          <w:sz w:val="28"/>
          <w:lang w:eastAsia="zh-CN"/>
        </w:rPr>
        <w:t>三、桃子项目危机管理</w:t>
      </w:r>
      <w:bookmarkEnd w:id="12"/>
    </w:p>
    <w:p>
      <w:pPr>
        <w:pStyle w:val="Heading2"/>
        <w:rPr>
          <w:rFonts w:ascii="仿宋" w:eastAsia="仿宋" w:hAnsi="仿宋" w:cs="仿宋" w:hint="eastAsia"/>
          <w:lang w:eastAsia="zh-CN"/>
        </w:rPr>
      </w:pPr>
      <w:bookmarkStart w:id="13" w:name="_Toc39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危机管理中，危机预警与识别是确保桃子项目稳健运行的核心步骤。通过建立全面的监测机制，桃子项目团队旨在及时发现和理解潜在的风险和危机因素，以便采取及时的预防和应对措施，确保桃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首先，通过深入的风险评估，桃子项目团队全面分析了整个桃子项目和各个阶段可能存在的威胁。这包括准确评估每个潜在风险的发生概率和可能影响的程度，为后续危机预警提供了有力支持。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桃子项目团队着重于明确定义桃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桃子项目进展的持续监控，团队能够及时发现潜在问题并作出迅速反应。桃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在这一阶段，团队的专业素养和反应速度将发挥至关重要的作用，以确保潜在危机能够在初期得到有效的处理，最大程度地减轻负面影响。通过危机预警与识别，桃子项目得以更有序、可控地推进。</w:t>
      </w:r>
    </w:p>
    <w:p>
      <w:pPr>
        <w:pStyle w:val="Heading2"/>
        <w:ind w:firstLine="560" w:firstLineChars="200"/>
        <w:rPr>
          <w:rFonts w:ascii="仿宋" w:eastAsia="仿宋" w:hAnsi="仿宋" w:cs="仿宋" w:hint="eastAsia"/>
          <w:sz w:val="28"/>
          <w:lang w:eastAsia="zh-CN"/>
        </w:rPr>
      </w:pPr>
      <w:bookmarkStart w:id="14" w:name="_Toc248"/>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在危机发生时，桃子项目团队立即行动，成立了应急小组。该小组的任务是迅速制定并实施紧急应对措施，以最小化潜在损失。以下是采取的主要措施：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暂停桃子项目进度：为遏制危机蔓延，桃子项目暂时停止进行，以便全面评估当前状况。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资源重新分配：重新评估桃子项目资源的分配，确保最大限度地减小损失。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实时沟通：与关键利益相关者建立实时沟通机制，向他们传递桃子项目危机的实际状况，保障桃子项目核心利益。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在紧急应对的同时，桃子项目团队强调了团队协作和有效沟通的重要性。以下是团队协作的关键举措：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信息共享机制：建立了信息共享平台，确保团队成员能够及时获取桃子项目危机的实时信息。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领导者沟通：桃子项目领导者通过定期会议和即时沟通工具，指导团队应对危机，保持团队稳定运行。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随着危机得到初步控制，桃子项目团队转向制定恢复计划，以确保桃子项目能够从中迅速恢复。主要恢复计划包括：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修复受损的进度计划：重新评估桃子项目进度，制定修复计划，确保桃子项目尽快回归正常进程。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重新调整资源分配：优化资源分配，确保桃子项目在有限资源下高效运转。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风险管理机制加强：对桃子项目风险进行全面评估，制定更强化的风险管理策略，以预防未来可能的危机。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070"/>
      <w:r>
        <w:rPr>
          <w:rFonts w:ascii="仿宋" w:eastAsia="仿宋" w:hAnsi="仿宋" w:cs="仿宋" w:hint="eastAsia"/>
          <w:sz w:val="28"/>
          <w:lang w:eastAsia="zh-CN"/>
        </w:rPr>
        <w:t>四、桃子项目土建工程</w:t>
      </w:r>
      <w:bookmarkEnd w:id="15"/>
    </w:p>
    <w:p>
      <w:pPr>
        <w:pStyle w:val="Heading2"/>
        <w:rPr>
          <w:rFonts w:ascii="仿宋" w:eastAsia="仿宋" w:hAnsi="仿宋" w:cs="仿宋" w:hint="eastAsia"/>
          <w:lang w:eastAsia="zh-CN"/>
        </w:rPr>
      </w:pPr>
      <w:bookmarkStart w:id="16" w:name="_Toc34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在桃子项目的建筑工程设计中，我们将秉承一系列重要的设计原则，以确保桃子项目建筑在功能、美观、可持续性等方面达到最佳效果。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首要原则是确保建筑的功能性得到最大化的发挥。我们将充分理解桃子项目的实际需求，合理布局各个功能区域，保证建筑在满足业务需求的同时，提供高效的工作环境。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在建筑设计中，我们将综合考虑建设和运营成本。通过精细的经济效益分析，确保设计方案在高效利用资源的同时，对桃子项目的长期盈利能力有积极的贡献。</w:t>
      </w:r>
    </w:p>
    <w:p>
      <w:pPr>
        <w:pStyle w:val="Heading2"/>
        <w:ind w:firstLine="560" w:firstLineChars="200"/>
        <w:rPr>
          <w:rFonts w:ascii="仿宋" w:eastAsia="仿宋" w:hAnsi="仿宋" w:cs="仿宋" w:hint="eastAsia"/>
          <w:sz w:val="28"/>
          <w:lang w:eastAsia="zh-CN"/>
        </w:rPr>
      </w:pPr>
      <w:bookmarkStart w:id="17" w:name="_Toc728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桃子项目的土建工程设计中，我们将精准设定设计年限，结合桃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桃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063"/>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桃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桃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桃子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https://d.book118.com/536024015233010044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088"/>
    <w:rsid w:val="00D950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2401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2024-02-07T09:51:00Z</dcterms:created>
  <dcterms:modified xsi:type="dcterms:W3CDTF">2024-02-07T09:51:59Z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462DF998614B4334AAF0A3C54A6A33A3_11</vt:lpwstr>
  </property>
  <property fmtid="{D5CDD505-2E9C-101B-9397-08002B2CF9AE}" pid="3" name="KSOProductBuildVer">
    <vt:lpwstr>2052-12.1.0.16250</vt:lpwstr>
  </property>
</Properties>
</file>