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F1EC2" w:rsidP="000F1EC2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F1EC2">
        <w:rPr>
          <w:rFonts w:ascii="华文中宋" w:eastAsia="华文中宋" w:hAnsi="华文中宋"/>
          <w:b/>
          <w:sz w:val="30"/>
        </w:rPr>
        <w:t>2023</w:t>
      </w:r>
      <w:r w:rsidRPr="000F1EC2">
        <w:rPr>
          <w:rFonts w:ascii="华文中宋" w:eastAsia="华文中宋" w:hAnsi="华文中宋"/>
          <w:b/>
          <w:sz w:val="30"/>
        </w:rPr>
        <w:t>年吉林电信人员招聘考试试题及答案解析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依次填入下面语段中横线处的词语，最恰当的一组是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(1)</w:t>
      </w:r>
      <w:r w:rsidRPr="00E0697D">
        <w:rPr>
          <w:rFonts w:ascii="Times New Roman" w:eastAsia="微软雅黑" w:hAnsi="微软雅黑" w:cs="宋体" w:hint="eastAsia"/>
          <w:szCs w:val="18"/>
        </w:rPr>
        <w:t>这一地区曾一度山洪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，造成公路被毁、交通中断。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(2)</w:t>
      </w:r>
      <w:r w:rsidRPr="00E0697D">
        <w:rPr>
          <w:rFonts w:ascii="Times New Roman" w:eastAsia="微软雅黑" w:hAnsi="微软雅黑" w:cs="宋体" w:hint="eastAsia"/>
          <w:szCs w:val="18"/>
        </w:rPr>
        <w:t>我国的法律明确规定，成年子女对父母有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的义务。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、暴发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抚养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、暴发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赡养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、爆发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赡养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、爆发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抚养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CD</w:t>
      </w:r>
      <w:r w:rsidRPr="00E0697D">
        <w:rPr>
          <w:rFonts w:ascii="Times New Roman" w:eastAsia="微软雅黑" w:hAnsi="微软雅黑" w:cs="宋体" w:hint="eastAsia"/>
          <w:szCs w:val="18"/>
        </w:rPr>
        <w:t>两项错误，“暴发”强调“突然性”，“爆发”强调“爆炸性”</w:t>
      </w:r>
      <w:r w:rsidRPr="00E0697D">
        <w:rPr>
          <w:rFonts w:ascii="Times New Roman" w:eastAsia="微软雅黑" w:hAnsi="微软雅黑" w:cs="宋体" w:hint="eastAsia"/>
          <w:szCs w:val="18"/>
        </w:rPr>
        <w:t>，山洪应是突发性。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项错误，“抚养”，是长辈对晚辈而言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“赡养”，是晚辈对长辈而言，子女对父母的叫“赡养”。故选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大数据是指规模极其巨大，以致很难通过一般软件工具加以获取、管理、处理并整理成为有用资讯的海量数据。其具有大量、高速、多样和价值四个特点，被认为是人类新世纪的“新财富”，价值“堪比石油”，发达国家纷纷将开发利用大数据作为夺取新一轮制高点的重要目标，就是个明证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、大数据在处理上还存在技术难度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、大数据背后隐藏着巨大的价值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、发达国家在开发利用大数据上已经先行一步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、开发利用大数据已成为国家竞争的一个热点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文段首先用定义引出“大数据”的概念，接下来进一步介绍了大数据的</w:t>
      </w:r>
      <w:r w:rsidRPr="003F588C">
        <w:rPr>
          <w:rFonts w:ascii="Times New Roman" w:eastAsia="微软雅黑" w:hAnsi="微软雅黑" w:cs="宋体" w:hint="eastAsia"/>
          <w:szCs w:val="18"/>
        </w:rPr>
        <w:t>4</w:t>
      </w:r>
      <w:r w:rsidRPr="003F588C">
        <w:rPr>
          <w:rFonts w:ascii="Times New Roman" w:eastAsia="微软雅黑" w:hAnsi="微软雅黑" w:cs="宋体" w:hint="eastAsia"/>
          <w:szCs w:val="18"/>
        </w:rPr>
        <w:t>个特点，即大量、高速、多样、价值，继而论述的重点在于第四个特点——价值，并且用发达国家重视开发大数据的做法作为“明证”，故文段的重点内容在论述大数据的潜在价值。故选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战争文化研究运用了多种学科、多种理论和多种研究方法来解释战争与社会文化之间的互动关系，远比运用单一学科解释要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得多，可以修正过去一些错误或存在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的观点，也可以</w:t>
      </w:r>
      <w:r w:rsidRPr="00E0697D">
        <w:rPr>
          <w:rFonts w:ascii="Times New Roman" w:eastAsia="微软雅黑" w:hAnsi="微软雅黑" w:cs="宋体" w:hint="eastAsia"/>
          <w:szCs w:val="18"/>
        </w:rPr>
        <w:t>对历史进行另外一种角度的解释或观察。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、合理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偏差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、深刻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、客观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分歧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“客观”是指不掺杂个人主观色彩，用单一学科解释战争文化不一定就是主观的，排除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项。用某一学科解释战争文化本身就是一种比较科学的行为，不能说运用了多种学科、理论、方法的科学性就比运用单一学科要科学得多，排除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项。“误差”多用来形容一些具体的数字等，“偏差”则是指偏离了事物原本的面貌，第二空用“偏差”更为合适。故选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原创性的科学研究，本来就是一种“</w:t>
      </w:r>
      <w:r w:rsidRPr="00E0697D">
        <w:rPr>
          <w:rFonts w:ascii="Times New Roman" w:eastAsia="微软雅黑" w:hAnsi="微软雅黑" w:cs="宋体" w:hint="eastAsia"/>
          <w:szCs w:val="18"/>
        </w:rPr>
        <w:t>言人所未言，见人所未见”的创造性活动，如果没有科学家的独辟蹊径、标新立异，如何于未知处发现宝藏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这种学术个性，包括独立的学术思想与技术体系，往往会产生突破传统的思维和基于实际研究的异想天开。诚然，学术个性的形成往往源于科学家的教育背景、国家文化、生活经验和科研经历，很难遵循某种方式刻意培养。但可以肯定的是，尊重差异、鼓励质疑的科研风气，一定会让更多能够创新的学术个性“冒出来”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对这段文字的理解，正确的一项是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、共性与个性碰撞才能激荡出科学的火花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、只有大胆的假设才可能孕育科学的灵光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、学术个性</w:t>
      </w:r>
      <w:r w:rsidRPr="00E0697D">
        <w:rPr>
          <w:rFonts w:ascii="Times New Roman" w:eastAsia="微软雅黑" w:hAnsi="微软雅黑" w:cs="宋体" w:hint="eastAsia"/>
          <w:szCs w:val="18"/>
        </w:rPr>
        <w:t>的形成根植于卓越的科研团队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、科学的灵感源于对研究对象的本质理解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第一步，阅读文段，将选项与原文一一对应。第二步，对比选项。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项对应“如果没有科学家的独辟蹊径、标新立异，如何于未知处发现宝藏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”“但可以肯定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https://d.book118.com/536033052102010033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1E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0F1EC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F1EC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1EC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F1EC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1EC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F1EC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1EC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F1EC2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70974D1"/>
  <w15:docId w15:val="{F3762276-9717-4DFE-B66C-AC447A89B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0F1E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F1EC2"/>
    <w:rPr>
      <w:sz w:val="18"/>
      <w:szCs w:val="18"/>
    </w:rPr>
  </w:style>
  <w:style w:type="paragraph" w:styleId="Footer">
    <w:name w:val="footer"/>
    <w:basedOn w:val="Normal"/>
    <w:link w:val="a0"/>
    <w:unhideWhenUsed/>
    <w:rsid w:val="000F1EC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F1EC2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0F1E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36033052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4487</Words>
  <Characters>25581</Characters>
  <Application>Microsoft Office Word</Application>
  <DocSecurity>0</DocSecurity>
  <Lines>213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2024-01-11T10:34:00Z</dcterms:created>
  <dcterms:modified xsi:type="dcterms:W3CDTF">2024-01-11T10:34:00Z</dcterms:modified>
</cp:coreProperties>
</file>