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296A75" w14:paraId="081A997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96A75" w14:paraId="0DE2BC4E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96A75" w14:paraId="229F83D2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296A75" w:rsidRPr="00296A75" w14:paraId="04CD068A" w14:textId="12AF4AF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6A75">
        <w:rPr>
          <w:rFonts w:ascii="宋体" w:eastAsia="宋体" w:hAnsi="宋体" w:hint="eastAsia"/>
          <w:b/>
          <w:sz w:val="60"/>
        </w:rPr>
        <w:t>新能源环卫装备项目可行性研究分析报告</w:t>
      </w:r>
    </w:p>
    <w:p w:rsidR="00296A75" w:rsidP="00296A75" w14:paraId="0449FAF9" w14:textId="35E09BFD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296A75">
        <w:rPr>
          <w:rFonts w:ascii="仿宋" w:eastAsia="仿宋" w:hAnsi="仿宋" w:hint="eastAsia"/>
          <w:b/>
          <w:sz w:val="40"/>
        </w:rPr>
        <w:t>目录</w:t>
      </w:r>
    </w:p>
    <w:p w:rsidR="00296A75" w14:paraId="16B60C8B" w14:textId="472953B7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_Toc156443970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296A75" w14:paraId="610BE3D2" w14:textId="12BD7E0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_Toc156443971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96A75" w14:paraId="202FD964" w14:textId="3FAF173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_Toc156443972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296A75" w14:paraId="66B38C98" w14:textId="5E304D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_Toc156443973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96A75" w14:paraId="11259710" w14:textId="3F109A4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_Toc156443974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96A75" w14:paraId="6A20ED3E" w14:textId="4A9E303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二、物资采购和管理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_Toc156443975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96A75" w14:paraId="0C3A58B7" w14:textId="01E7552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(一)、物资采购的程序和标准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_Toc156443976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96A75" w14:paraId="356A1B41" w14:textId="3CEEA8F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(二)、物资管理的措施和办法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_Toc156443977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96A75" w14:paraId="42A45DFC" w14:textId="3CF7A5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(三)、物资质量和库存的控制和监督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_Toc156443978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96A75" w14:paraId="36B6706D" w14:textId="71FDF76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_Toc156443979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96A75" w14:paraId="1003E44F" w14:textId="5F23CCA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(一)、新能源环卫装备项目产品的市场定位和目标客户分析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_Toc156443980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96A75" w14:paraId="005A74F5" w14:textId="6B9ECA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_Toc156443981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96A75" w14:paraId="29458EB5" w14:textId="5DD9BF3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_Toc156443982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96A75" w14:paraId="6C8075F7" w14:textId="40A4990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_Toc156443983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96A75" w14:paraId="173A8682" w14:textId="7459625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(一)、新能源环卫装备项目产品的市场定位和目标客户分析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_Toc156443984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96A75" w14:paraId="3B46F3C8" w14:textId="7B5A7AB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_Toc156443985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296A75" w14:paraId="2C030F3B" w14:textId="6382D06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_Toc156443986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296A75" w14:paraId="0C6C2088" w14:textId="794B154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五、新能源环卫装备行业项目技术方案与设备的选择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_Toc156443987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296A75" w14:paraId="2B28A992" w14:textId="7CC2CE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(一)、生产技术方案的选用原则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_Toc156443988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296A75" w14:paraId="51FE074D" w14:textId="59C716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(二)、设备的选择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_Toc156443989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296A75" w14:paraId="196AF6D5" w14:textId="33399F7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六、团队建设和管理培训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_Toc156443990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https://d.book118.com/536051220152010042</w:t>
        </w:r>
      </w:hyperlink>
    </w:p>
    <w:p w:rsidR="00296A75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A75" w:rsidP="002D5ED4" w14:paraId="1035E60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96A75" w14:paraId="5F238C2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A75" w:rsidP="002D5ED4" w14:paraId="7EC772C3" w14:textId="127E92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296A75" w14:paraId="3E0192E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A75" w14:paraId="220E4D29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A75" w:rsidP="002D5ED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96A7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A75" w:rsidP="002D5ED4" w14:textId="127E92B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296A7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A7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A75" w14:paraId="7E92095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A75" w:rsidRPr="00296A75" w:rsidP="00296A75" w14:paraId="1B6704F5" w14:textId="7FD1503E">
    <w:pPr>
      <w:pStyle w:val="Header"/>
      <w:rPr>
        <w:rFonts w:ascii="仿宋" w:eastAsia="仿宋" w:hAnsi="仿宋"/>
      </w:rPr>
    </w:pPr>
    <w:r w:rsidRPr="00296A75">
      <w:rPr>
        <w:rFonts w:ascii="仿宋" w:eastAsia="仿宋" w:hAnsi="仿宋" w:hint="eastAsia"/>
      </w:rPr>
      <w:t>新能源环卫装备可行性报告</w:t>
    </w:r>
    <w:r w:rsidRPr="00296A75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A75" w14:paraId="29405DF5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A7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A75" w:rsidRPr="00296A75" w:rsidP="00296A75" w14:textId="7FD1503E">
    <w:pPr>
      <w:pStyle w:val="Header"/>
      <w:rPr>
        <w:rFonts w:ascii="仿宋" w:eastAsia="仿宋" w:hAnsi="仿宋"/>
      </w:rPr>
    </w:pPr>
    <w:r w:rsidRPr="00296A75">
      <w:rPr>
        <w:rFonts w:ascii="仿宋" w:eastAsia="仿宋" w:hAnsi="仿宋" w:hint="eastAsia"/>
      </w:rPr>
      <w:t>新能源环卫装备可行性报告</w:t>
    </w:r>
    <w:r w:rsidRPr="00296A75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6A7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75"/>
    <w:rsid w:val="00296A75"/>
    <w:rsid w:val="002D5ED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A556E1"/>
  <w15:chartTrackingRefBased/>
  <w15:docId w15:val="{6B6F1AB4-C82B-4D73-96EF-E846B47B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296A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296A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296A75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296A7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296A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296A75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296A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296A7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96A75"/>
  </w:style>
  <w:style w:type="paragraph" w:styleId="TOC1">
    <w:name w:val="toc 1"/>
    <w:basedOn w:val="Normal"/>
    <w:next w:val="Normal"/>
    <w:autoRedefine/>
    <w:uiPriority w:val="39"/>
    <w:unhideWhenUsed/>
    <w:rsid w:val="00296A75"/>
  </w:style>
  <w:style w:type="paragraph" w:styleId="TOC2">
    <w:name w:val="toc 2"/>
    <w:basedOn w:val="Normal"/>
    <w:next w:val="Normal"/>
    <w:autoRedefine/>
    <w:uiPriority w:val="39"/>
    <w:unhideWhenUsed/>
    <w:rsid w:val="00296A75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36051220152010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4409</Words>
  <Characters>25135</Characters>
  <Application>Microsoft Office Word</Application>
  <DocSecurity>0</DocSecurity>
  <Lines>209</Lines>
  <Paragraphs>58</Paragraphs>
  <ScaleCrop>false</ScaleCrop>
  <Company/>
  <LinksUpToDate>false</LinksUpToDate>
  <CharactersWithSpaces>29486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2024-01-17T20:18:00Z</dcterms:created>
  <dcterms:modified xsi:type="dcterms:W3CDTF">2024-01-17T20:19:00Z</dcterms:modified>
</cp:coreProperties>
</file>