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认证机构项目规划设计方案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98" w:history="1">
        <w:r>
          <w:rPr>
            <w:rFonts w:ascii="仿宋" w:eastAsia="仿宋" w:hAnsi="仿宋" w:cs="仿宋" w:hint="eastAsia"/>
            <w:lang w:eastAsia="zh-CN"/>
          </w:rPr>
          <w:t>序言</w:t>
        </w:r>
        <w:r>
          <w:tab/>
        </w:r>
        <w:r>
          <w:fldChar w:fldCharType="begin"/>
        </w:r>
        <w:r>
          <w:instrText xml:space="preserve"> PAGEREF _Toc18298 \h </w:instrText>
        </w:r>
        <w:r>
          <w:fldChar w:fldCharType="separate"/>
        </w:r>
        <w:r>
          <w:t>3</w:t>
        </w:r>
        <w:r>
          <w:fldChar w:fldCharType="end"/>
        </w:r>
      </w:hyperlink>
    </w:p>
    <w:p>
      <w:pPr>
        <w:pStyle w:val="TOC1"/>
        <w:tabs>
          <w:tab w:val="right" w:leader="dot" w:pos="8306"/>
        </w:tabs>
      </w:pPr>
      <w:hyperlink w:anchor="_Toc1375" w:history="1">
        <w:r>
          <w:rPr>
            <w:rFonts w:ascii="仿宋" w:eastAsia="仿宋" w:hAnsi="仿宋" w:cs="仿宋" w:hint="eastAsia"/>
            <w:lang w:eastAsia="zh-CN"/>
          </w:rPr>
          <w:t>一、认证机构项目危机管理</w:t>
        </w:r>
        <w:r>
          <w:tab/>
        </w:r>
        <w:r>
          <w:fldChar w:fldCharType="begin"/>
        </w:r>
        <w:r>
          <w:instrText xml:space="preserve"> PAGEREF _Toc1375 \h </w:instrText>
        </w:r>
        <w:r>
          <w:fldChar w:fldCharType="separate"/>
        </w:r>
        <w:r>
          <w:t>3</w:t>
        </w:r>
        <w:r>
          <w:fldChar w:fldCharType="end"/>
        </w:r>
      </w:hyperlink>
    </w:p>
    <w:p>
      <w:pPr>
        <w:pStyle w:val="TOC2"/>
        <w:tabs>
          <w:tab w:val="right" w:leader="dot" w:pos="8306"/>
        </w:tabs>
      </w:pPr>
      <w:hyperlink w:anchor="_Toc11747" w:history="1">
        <w:r>
          <w:rPr>
            <w:rFonts w:ascii="仿宋" w:eastAsia="仿宋" w:hAnsi="仿宋" w:cs="仿宋" w:hint="eastAsia"/>
            <w:lang w:eastAsia="zh-CN"/>
          </w:rPr>
          <w:t>(一)、危机预警与识别</w:t>
        </w:r>
        <w:r>
          <w:tab/>
        </w:r>
        <w:r>
          <w:fldChar w:fldCharType="begin"/>
        </w:r>
        <w:r>
          <w:instrText xml:space="preserve"> PAGEREF _Toc11747 \h </w:instrText>
        </w:r>
        <w:r>
          <w:fldChar w:fldCharType="separate"/>
        </w:r>
        <w:r>
          <w:t>3</w:t>
        </w:r>
        <w:r>
          <w:fldChar w:fldCharType="end"/>
        </w:r>
      </w:hyperlink>
    </w:p>
    <w:p>
      <w:pPr>
        <w:pStyle w:val="TOC2"/>
        <w:tabs>
          <w:tab w:val="right" w:leader="dot" w:pos="8306"/>
        </w:tabs>
      </w:pPr>
      <w:hyperlink w:anchor="_Toc11893" w:history="1">
        <w:r>
          <w:rPr>
            <w:rFonts w:ascii="仿宋" w:eastAsia="仿宋" w:hAnsi="仿宋" w:cs="仿宋" w:hint="eastAsia"/>
            <w:lang w:eastAsia="zh-CN"/>
          </w:rPr>
          <w:t>(二)、危机应对与恢复</w:t>
        </w:r>
        <w:r>
          <w:tab/>
        </w:r>
        <w:r>
          <w:fldChar w:fldCharType="begin"/>
        </w:r>
        <w:r>
          <w:instrText xml:space="preserve"> PAGEREF _Toc11893 \h </w:instrText>
        </w:r>
        <w:r>
          <w:fldChar w:fldCharType="separate"/>
        </w:r>
        <w:r>
          <w:t>4</w:t>
        </w:r>
        <w:r>
          <w:fldChar w:fldCharType="end"/>
        </w:r>
      </w:hyperlink>
    </w:p>
    <w:p>
      <w:pPr>
        <w:pStyle w:val="TOC1"/>
        <w:tabs>
          <w:tab w:val="right" w:leader="dot" w:pos="8306"/>
        </w:tabs>
      </w:pPr>
      <w:hyperlink w:anchor="_Toc7250" w:history="1">
        <w:r>
          <w:rPr>
            <w:rFonts w:ascii="仿宋" w:eastAsia="仿宋" w:hAnsi="仿宋" w:cs="仿宋" w:hint="eastAsia"/>
            <w:lang w:eastAsia="zh-CN"/>
          </w:rPr>
          <w:t>二、认证机构项目建设背景及必要性分析</w:t>
        </w:r>
        <w:r>
          <w:tab/>
        </w:r>
        <w:r>
          <w:fldChar w:fldCharType="begin"/>
        </w:r>
        <w:r>
          <w:instrText xml:space="preserve"> PAGEREF _Toc7250 \h </w:instrText>
        </w:r>
        <w:r>
          <w:fldChar w:fldCharType="separate"/>
        </w:r>
        <w:r>
          <w:t>5</w:t>
        </w:r>
        <w:r>
          <w:fldChar w:fldCharType="end"/>
        </w:r>
      </w:hyperlink>
    </w:p>
    <w:p>
      <w:pPr>
        <w:pStyle w:val="TOC2"/>
        <w:tabs>
          <w:tab w:val="right" w:leader="dot" w:pos="8306"/>
        </w:tabs>
      </w:pPr>
      <w:hyperlink w:anchor="_Toc10800" w:history="1">
        <w:r>
          <w:rPr>
            <w:rFonts w:ascii="仿宋" w:eastAsia="仿宋" w:hAnsi="仿宋" w:cs="仿宋" w:hint="eastAsia"/>
            <w:lang w:eastAsia="zh-CN"/>
          </w:rPr>
          <w:t>(一)、认证机构项目背景分析</w:t>
        </w:r>
        <w:r>
          <w:tab/>
        </w:r>
        <w:r>
          <w:fldChar w:fldCharType="begin"/>
        </w:r>
        <w:r>
          <w:instrText xml:space="preserve"> PAGEREF _Toc10800 \h </w:instrText>
        </w:r>
        <w:r>
          <w:fldChar w:fldCharType="separate"/>
        </w:r>
        <w:r>
          <w:t>5</w:t>
        </w:r>
        <w:r>
          <w:fldChar w:fldCharType="end"/>
        </w:r>
      </w:hyperlink>
    </w:p>
    <w:p>
      <w:pPr>
        <w:pStyle w:val="TOC2"/>
        <w:tabs>
          <w:tab w:val="right" w:leader="dot" w:pos="8306"/>
        </w:tabs>
      </w:pPr>
      <w:hyperlink w:anchor="_Toc18343" w:history="1">
        <w:r>
          <w:rPr>
            <w:rFonts w:ascii="仿宋" w:eastAsia="仿宋" w:hAnsi="仿宋" w:cs="仿宋" w:hint="eastAsia"/>
            <w:lang w:eastAsia="zh-CN"/>
          </w:rPr>
          <w:t>(二)、认证机构项目建设必要性分析</w:t>
        </w:r>
        <w:r>
          <w:tab/>
        </w:r>
        <w:r>
          <w:fldChar w:fldCharType="begin"/>
        </w:r>
        <w:r>
          <w:instrText xml:space="preserve"> PAGEREF _Toc18343 \h </w:instrText>
        </w:r>
        <w:r>
          <w:fldChar w:fldCharType="separate"/>
        </w:r>
        <w:r>
          <w:t>7</w:t>
        </w:r>
        <w:r>
          <w:fldChar w:fldCharType="end"/>
        </w:r>
      </w:hyperlink>
    </w:p>
    <w:p>
      <w:pPr>
        <w:pStyle w:val="TOC1"/>
        <w:tabs>
          <w:tab w:val="right" w:leader="dot" w:pos="8306"/>
        </w:tabs>
      </w:pPr>
      <w:hyperlink w:anchor="_Toc29116" w:history="1">
        <w:r>
          <w:rPr>
            <w:rFonts w:ascii="仿宋" w:eastAsia="仿宋" w:hAnsi="仿宋" w:cs="仿宋" w:hint="eastAsia"/>
            <w:lang w:eastAsia="zh-CN"/>
          </w:rPr>
          <w:t>三、认证机构项目文档管理</w:t>
        </w:r>
        <w:r>
          <w:tab/>
        </w:r>
        <w:r>
          <w:fldChar w:fldCharType="begin"/>
        </w:r>
        <w:r>
          <w:instrText xml:space="preserve"> PAGEREF _Toc29116 \h </w:instrText>
        </w:r>
        <w:r>
          <w:fldChar w:fldCharType="separate"/>
        </w:r>
        <w:r>
          <w:t>8</w:t>
        </w:r>
        <w:r>
          <w:fldChar w:fldCharType="end"/>
        </w:r>
      </w:hyperlink>
    </w:p>
    <w:p>
      <w:pPr>
        <w:pStyle w:val="TOC2"/>
        <w:tabs>
          <w:tab w:val="right" w:leader="dot" w:pos="8306"/>
        </w:tabs>
      </w:pPr>
      <w:hyperlink w:anchor="_Toc9473" w:history="1">
        <w:r>
          <w:rPr>
            <w:rFonts w:ascii="仿宋" w:eastAsia="仿宋" w:hAnsi="仿宋" w:cs="仿宋" w:hint="eastAsia"/>
            <w:lang w:eastAsia="zh-CN"/>
          </w:rPr>
          <w:t>(一)、文档编制与审查</w:t>
        </w:r>
        <w:r>
          <w:tab/>
        </w:r>
        <w:r>
          <w:fldChar w:fldCharType="begin"/>
        </w:r>
        <w:r>
          <w:instrText xml:space="preserve"> PAGEREF _Toc9473 \h </w:instrText>
        </w:r>
        <w:r>
          <w:fldChar w:fldCharType="separate"/>
        </w:r>
        <w:r>
          <w:t>8</w:t>
        </w:r>
        <w:r>
          <w:fldChar w:fldCharType="end"/>
        </w:r>
      </w:hyperlink>
    </w:p>
    <w:p>
      <w:pPr>
        <w:pStyle w:val="TOC2"/>
        <w:tabs>
          <w:tab w:val="right" w:leader="dot" w:pos="8306"/>
        </w:tabs>
      </w:pPr>
      <w:hyperlink w:anchor="_Toc3029" w:history="1">
        <w:r>
          <w:rPr>
            <w:rFonts w:ascii="仿宋" w:eastAsia="仿宋" w:hAnsi="仿宋" w:cs="仿宋" w:hint="eastAsia"/>
            <w:lang w:eastAsia="zh-CN"/>
          </w:rPr>
          <w:t>(二)、文档发布与分发</w:t>
        </w:r>
        <w:r>
          <w:tab/>
        </w:r>
        <w:r>
          <w:fldChar w:fldCharType="begin"/>
        </w:r>
        <w:r>
          <w:instrText xml:space="preserve"> PAGEREF _Toc3029 \h </w:instrText>
        </w:r>
        <w:r>
          <w:fldChar w:fldCharType="separate"/>
        </w:r>
        <w:r>
          <w:t>10</w:t>
        </w:r>
        <w:r>
          <w:fldChar w:fldCharType="end"/>
        </w:r>
      </w:hyperlink>
    </w:p>
    <w:p>
      <w:pPr>
        <w:pStyle w:val="TOC2"/>
        <w:tabs>
          <w:tab w:val="right" w:leader="dot" w:pos="8306"/>
        </w:tabs>
      </w:pPr>
      <w:hyperlink w:anchor="_Toc21978" w:history="1">
        <w:r>
          <w:rPr>
            <w:rFonts w:ascii="仿宋" w:eastAsia="仿宋" w:hAnsi="仿宋" w:cs="仿宋" w:hint="eastAsia"/>
            <w:lang w:eastAsia="zh-CN"/>
          </w:rPr>
          <w:t>(三)、文档存档与归档</w:t>
        </w:r>
        <w:r>
          <w:tab/>
        </w:r>
        <w:r>
          <w:fldChar w:fldCharType="begin"/>
        </w:r>
        <w:r>
          <w:instrText xml:space="preserve"> PAGEREF _Toc21978 \h </w:instrText>
        </w:r>
        <w:r>
          <w:fldChar w:fldCharType="separate"/>
        </w:r>
        <w:r>
          <w:t>10</w:t>
        </w:r>
        <w:r>
          <w:fldChar w:fldCharType="end"/>
        </w:r>
      </w:hyperlink>
    </w:p>
    <w:p>
      <w:pPr>
        <w:pStyle w:val="TOC1"/>
        <w:tabs>
          <w:tab w:val="right" w:leader="dot" w:pos="8306"/>
        </w:tabs>
      </w:pPr>
      <w:hyperlink w:anchor="_Toc15101" w:history="1">
        <w:r>
          <w:rPr>
            <w:rFonts w:ascii="仿宋" w:eastAsia="仿宋" w:hAnsi="仿宋" w:cs="仿宋" w:hint="eastAsia"/>
            <w:lang w:eastAsia="zh-CN"/>
          </w:rPr>
          <w:t>四、产品规划分析</w:t>
        </w:r>
        <w:r>
          <w:tab/>
        </w:r>
        <w:r>
          <w:fldChar w:fldCharType="begin"/>
        </w:r>
        <w:r>
          <w:instrText xml:space="preserve"> PAGEREF _Toc15101 \h </w:instrText>
        </w:r>
        <w:r>
          <w:fldChar w:fldCharType="separate"/>
        </w:r>
        <w:r>
          <w:t>12</w:t>
        </w:r>
        <w:r>
          <w:fldChar w:fldCharType="end"/>
        </w:r>
      </w:hyperlink>
    </w:p>
    <w:p>
      <w:pPr>
        <w:pStyle w:val="TOC2"/>
        <w:tabs>
          <w:tab w:val="right" w:leader="dot" w:pos="8306"/>
        </w:tabs>
      </w:pPr>
      <w:hyperlink w:anchor="_Toc17906" w:history="1">
        <w:r>
          <w:rPr>
            <w:rFonts w:ascii="仿宋" w:eastAsia="仿宋" w:hAnsi="仿宋" w:cs="仿宋" w:hint="eastAsia"/>
            <w:lang w:eastAsia="zh-CN"/>
          </w:rPr>
          <w:t>(一)、产品规划</w:t>
        </w:r>
        <w:r>
          <w:tab/>
        </w:r>
        <w:r>
          <w:fldChar w:fldCharType="begin"/>
        </w:r>
        <w:r>
          <w:instrText xml:space="preserve"> PAGEREF _Toc17906 \h </w:instrText>
        </w:r>
        <w:r>
          <w:fldChar w:fldCharType="separate"/>
        </w:r>
        <w:r>
          <w:t>12</w:t>
        </w:r>
        <w:r>
          <w:fldChar w:fldCharType="end"/>
        </w:r>
      </w:hyperlink>
    </w:p>
    <w:p>
      <w:pPr>
        <w:pStyle w:val="TOC2"/>
        <w:tabs>
          <w:tab w:val="right" w:leader="dot" w:pos="8306"/>
        </w:tabs>
      </w:pPr>
      <w:hyperlink w:anchor="_Toc10790" w:history="1">
        <w:r>
          <w:rPr>
            <w:rFonts w:ascii="仿宋" w:eastAsia="仿宋" w:hAnsi="仿宋" w:cs="仿宋" w:hint="eastAsia"/>
            <w:lang w:eastAsia="zh-CN"/>
          </w:rPr>
          <w:t>(二)、建设规模</w:t>
        </w:r>
        <w:r>
          <w:tab/>
        </w:r>
        <w:r>
          <w:fldChar w:fldCharType="begin"/>
        </w:r>
        <w:r>
          <w:instrText xml:space="preserve"> PAGEREF _Toc10790 \h </w:instrText>
        </w:r>
        <w:r>
          <w:fldChar w:fldCharType="separate"/>
        </w:r>
        <w:r>
          <w:t>12</w:t>
        </w:r>
        <w:r>
          <w:fldChar w:fldCharType="end"/>
        </w:r>
      </w:hyperlink>
    </w:p>
    <w:p>
      <w:pPr>
        <w:pStyle w:val="TOC1"/>
        <w:tabs>
          <w:tab w:val="right" w:leader="dot" w:pos="8306"/>
        </w:tabs>
      </w:pPr>
      <w:hyperlink w:anchor="_Toc4546" w:history="1">
        <w:r>
          <w:rPr>
            <w:rFonts w:ascii="仿宋" w:eastAsia="仿宋" w:hAnsi="仿宋" w:cs="仿宋" w:hint="eastAsia"/>
            <w:lang w:eastAsia="zh-CN"/>
          </w:rPr>
          <w:t>五、市场分析、调研</w:t>
        </w:r>
        <w:r>
          <w:tab/>
        </w:r>
        <w:r>
          <w:fldChar w:fldCharType="begin"/>
        </w:r>
        <w:r>
          <w:instrText xml:space="preserve"> PAGEREF _Toc4546 \h </w:instrText>
        </w:r>
        <w:r>
          <w:fldChar w:fldCharType="separate"/>
        </w:r>
        <w:r>
          <w:t>14</w:t>
        </w:r>
        <w:r>
          <w:fldChar w:fldCharType="end"/>
        </w:r>
      </w:hyperlink>
    </w:p>
    <w:p>
      <w:pPr>
        <w:pStyle w:val="TOC2"/>
        <w:tabs>
          <w:tab w:val="right" w:leader="dot" w:pos="8306"/>
        </w:tabs>
      </w:pPr>
      <w:hyperlink w:anchor="_Toc29681" w:history="1">
        <w:r>
          <w:rPr>
            <w:rFonts w:ascii="仿宋" w:eastAsia="仿宋" w:hAnsi="仿宋" w:cs="仿宋" w:hint="eastAsia"/>
            <w:lang w:eastAsia="zh-CN"/>
          </w:rPr>
          <w:t>(一)、认证机构行业分析</w:t>
        </w:r>
        <w:r>
          <w:tab/>
        </w:r>
        <w:r>
          <w:fldChar w:fldCharType="begin"/>
        </w:r>
        <w:r>
          <w:instrText xml:space="preserve"> PAGEREF _Toc29681 \h </w:instrText>
        </w:r>
        <w:r>
          <w:fldChar w:fldCharType="separate"/>
        </w:r>
        <w:r>
          <w:t>14</w:t>
        </w:r>
        <w:r>
          <w:fldChar w:fldCharType="end"/>
        </w:r>
      </w:hyperlink>
    </w:p>
    <w:p>
      <w:pPr>
        <w:pStyle w:val="TOC2"/>
        <w:tabs>
          <w:tab w:val="right" w:leader="dot" w:pos="8306"/>
        </w:tabs>
      </w:pPr>
      <w:hyperlink w:anchor="_Toc16716" w:history="1">
        <w:r>
          <w:rPr>
            <w:rFonts w:ascii="仿宋" w:eastAsia="仿宋" w:hAnsi="仿宋" w:cs="仿宋" w:hint="eastAsia"/>
            <w:lang w:eastAsia="zh-CN"/>
          </w:rPr>
          <w:t>(二)、认证机构市场分析预测</w:t>
        </w:r>
        <w:r>
          <w:tab/>
        </w:r>
        <w:r>
          <w:fldChar w:fldCharType="begin"/>
        </w:r>
        <w:r>
          <w:instrText xml:space="preserve"> PAGEREF _Toc16716 \h </w:instrText>
        </w:r>
        <w:r>
          <w:fldChar w:fldCharType="separate"/>
        </w:r>
        <w:r>
          <w:t>14</w:t>
        </w:r>
        <w:r>
          <w:fldChar w:fldCharType="end"/>
        </w:r>
      </w:hyperlink>
    </w:p>
    <w:p>
      <w:pPr>
        <w:pStyle w:val="TOC1"/>
        <w:tabs>
          <w:tab w:val="right" w:leader="dot" w:pos="8306"/>
        </w:tabs>
      </w:pPr>
      <w:hyperlink w:anchor="_Toc183" w:history="1">
        <w:r>
          <w:rPr>
            <w:rFonts w:ascii="仿宋" w:eastAsia="仿宋" w:hAnsi="仿宋" w:cs="仿宋" w:hint="eastAsia"/>
            <w:lang w:eastAsia="zh-CN"/>
          </w:rPr>
          <w:t>六、认证机构项目可持续发展</w:t>
        </w:r>
        <w:r>
          <w:tab/>
        </w:r>
        <w:r>
          <w:fldChar w:fldCharType="begin"/>
        </w:r>
        <w:r>
          <w:instrText xml:space="preserve"> PAGEREF _Toc183 \h </w:instrText>
        </w:r>
        <w:r>
          <w:fldChar w:fldCharType="separate"/>
        </w:r>
        <w:r>
          <w:t>15</w:t>
        </w:r>
        <w:r>
          <w:fldChar w:fldCharType="end"/>
        </w:r>
      </w:hyperlink>
    </w:p>
    <w:p>
      <w:pPr>
        <w:pStyle w:val="TOC2"/>
        <w:tabs>
          <w:tab w:val="right" w:leader="dot" w:pos="8306"/>
        </w:tabs>
      </w:pPr>
      <w:hyperlink w:anchor="_Toc629" w:history="1">
        <w:r>
          <w:rPr>
            <w:rFonts w:ascii="仿宋" w:eastAsia="仿宋" w:hAnsi="仿宋" w:cs="仿宋" w:hint="eastAsia"/>
            <w:lang w:eastAsia="zh-CN"/>
          </w:rPr>
          <w:t>(一)、可持续战略与实践</w:t>
        </w:r>
        <w:r>
          <w:tab/>
        </w:r>
        <w:r>
          <w:fldChar w:fldCharType="begin"/>
        </w:r>
        <w:r>
          <w:instrText xml:space="preserve"> PAGEREF _Toc629 \h </w:instrText>
        </w:r>
        <w:r>
          <w:fldChar w:fldCharType="separate"/>
        </w:r>
        <w:r>
          <w:t>15</w:t>
        </w:r>
        <w:r>
          <w:fldChar w:fldCharType="end"/>
        </w:r>
      </w:hyperlink>
    </w:p>
    <w:p>
      <w:pPr>
        <w:pStyle w:val="TOC2"/>
        <w:tabs>
          <w:tab w:val="right" w:leader="dot" w:pos="8306"/>
        </w:tabs>
      </w:pPr>
      <w:hyperlink w:anchor="_Toc23021" w:history="1">
        <w:r>
          <w:rPr>
            <w:rFonts w:ascii="仿宋" w:eastAsia="仿宋" w:hAnsi="仿宋" w:cs="仿宋" w:hint="eastAsia"/>
            <w:lang w:eastAsia="zh-CN"/>
          </w:rPr>
          <w:t>(二)、环保与社会责任</w:t>
        </w:r>
        <w:r>
          <w:tab/>
        </w:r>
        <w:r>
          <w:fldChar w:fldCharType="begin"/>
        </w:r>
        <w:r>
          <w:instrText xml:space="preserve"> PAGEREF _Toc23021 \h </w:instrText>
        </w:r>
        <w:r>
          <w:fldChar w:fldCharType="separate"/>
        </w:r>
        <w:r>
          <w:t>16</w:t>
        </w:r>
        <w:r>
          <w:fldChar w:fldCharType="end"/>
        </w:r>
      </w:hyperlink>
    </w:p>
    <w:p>
      <w:pPr>
        <w:pStyle w:val="TOC1"/>
        <w:tabs>
          <w:tab w:val="right" w:leader="dot" w:pos="8306"/>
        </w:tabs>
      </w:pPr>
      <w:hyperlink w:anchor="_Toc10078" w:history="1">
        <w:r>
          <w:rPr>
            <w:rFonts w:ascii="仿宋" w:eastAsia="仿宋" w:hAnsi="仿宋" w:cs="仿宋" w:hint="eastAsia"/>
            <w:lang w:eastAsia="zh-CN"/>
          </w:rPr>
          <w:t>七、认证机构项目经营效益</w:t>
        </w:r>
        <w:r>
          <w:tab/>
        </w:r>
        <w:r>
          <w:fldChar w:fldCharType="begin"/>
        </w:r>
        <w:r>
          <w:instrText xml:space="preserve"> PAGEREF _Toc10078 \h </w:instrText>
        </w:r>
        <w:r>
          <w:fldChar w:fldCharType="separate"/>
        </w:r>
        <w:r>
          <w:t>17</w:t>
        </w:r>
        <w:r>
          <w:fldChar w:fldCharType="end"/>
        </w:r>
      </w:hyperlink>
    </w:p>
    <w:p>
      <w:pPr>
        <w:pStyle w:val="TOC2"/>
        <w:tabs>
          <w:tab w:val="right" w:leader="dot" w:pos="8306"/>
        </w:tabs>
      </w:pPr>
      <w:hyperlink w:anchor="_Toc17836" w:history="1">
        <w:r>
          <w:rPr>
            <w:rFonts w:ascii="仿宋" w:eastAsia="仿宋" w:hAnsi="仿宋" w:cs="仿宋" w:hint="eastAsia"/>
            <w:lang w:eastAsia="zh-CN"/>
          </w:rPr>
          <w:t>(一)、经济评价财务测算</w:t>
        </w:r>
        <w:r>
          <w:tab/>
        </w:r>
        <w:r>
          <w:fldChar w:fldCharType="begin"/>
        </w:r>
        <w:r>
          <w:instrText xml:space="preserve"> PAGEREF _Toc17836 \h </w:instrText>
        </w:r>
        <w:r>
          <w:fldChar w:fldCharType="separate"/>
        </w:r>
        <w:r>
          <w:t>17</w:t>
        </w:r>
        <w:r>
          <w:fldChar w:fldCharType="end"/>
        </w:r>
      </w:hyperlink>
    </w:p>
    <w:p>
      <w:pPr>
        <w:pStyle w:val="TOC2"/>
        <w:tabs>
          <w:tab w:val="right" w:leader="dot" w:pos="8306"/>
        </w:tabs>
      </w:pPr>
      <w:hyperlink w:anchor="_Toc4179" w:history="1">
        <w:r>
          <w:rPr>
            <w:rFonts w:ascii="仿宋" w:eastAsia="仿宋" w:hAnsi="仿宋" w:cs="仿宋" w:hint="eastAsia"/>
            <w:lang w:eastAsia="zh-CN"/>
          </w:rPr>
          <w:t>(二)、认证机构项目盈利能力分析</w:t>
        </w:r>
        <w:r>
          <w:tab/>
        </w:r>
        <w:r>
          <w:fldChar w:fldCharType="begin"/>
        </w:r>
        <w:r>
          <w:instrText xml:space="preserve"> PAGEREF _Toc4179 \h </w:instrText>
        </w:r>
        <w:r>
          <w:fldChar w:fldCharType="separate"/>
        </w:r>
        <w:r>
          <w:t>18</w:t>
        </w:r>
        <w:r>
          <w:fldChar w:fldCharType="end"/>
        </w:r>
      </w:hyperlink>
    </w:p>
    <w:p>
      <w:pPr>
        <w:pStyle w:val="TOC1"/>
        <w:tabs>
          <w:tab w:val="right" w:leader="dot" w:pos="8306"/>
        </w:tabs>
      </w:pPr>
      <w:hyperlink w:anchor="_Toc21338" w:history="1">
        <w:r>
          <w:rPr>
            <w:rFonts w:ascii="仿宋" w:eastAsia="仿宋" w:hAnsi="仿宋" w:cs="仿宋" w:hint="eastAsia"/>
            <w:lang w:eastAsia="zh-CN"/>
          </w:rPr>
          <w:t>八、认证机构项目人力资源培养与发展</w:t>
        </w:r>
        <w:r>
          <w:tab/>
        </w:r>
        <w:r>
          <w:fldChar w:fldCharType="begin"/>
        </w:r>
        <w:r>
          <w:instrText xml:space="preserve"> PAGEREF _Toc21338 \h </w:instrText>
        </w:r>
        <w:r>
          <w:fldChar w:fldCharType="separate"/>
        </w:r>
        <w:r>
          <w:t>19</w:t>
        </w:r>
        <w:r>
          <w:fldChar w:fldCharType="end"/>
        </w:r>
      </w:hyperlink>
    </w:p>
    <w:p>
      <w:pPr>
        <w:pStyle w:val="TOC2"/>
        <w:tabs>
          <w:tab w:val="right" w:leader="dot" w:pos="8306"/>
        </w:tabs>
      </w:pPr>
      <w:hyperlink w:anchor="_Toc9792" w:history="1">
        <w:r>
          <w:rPr>
            <w:rFonts w:ascii="仿宋" w:eastAsia="仿宋" w:hAnsi="仿宋" w:cs="仿宋" w:hint="eastAsia"/>
            <w:lang w:eastAsia="zh-CN"/>
          </w:rPr>
          <w:t>(一)、人才需求与规划</w:t>
        </w:r>
        <w:r>
          <w:tab/>
        </w:r>
        <w:r>
          <w:fldChar w:fldCharType="begin"/>
        </w:r>
        <w:r>
          <w:instrText xml:space="preserve"> PAGEREF _Toc9792 \h </w:instrText>
        </w:r>
        <w:r>
          <w:fldChar w:fldCharType="separate"/>
        </w:r>
        <w:r>
          <w:t>19</w:t>
        </w:r>
        <w:r>
          <w:fldChar w:fldCharType="end"/>
        </w:r>
      </w:hyperlink>
    </w:p>
    <w:p>
      <w:pPr>
        <w:pStyle w:val="TOC2"/>
        <w:tabs>
          <w:tab w:val="right" w:leader="dot" w:pos="8306"/>
        </w:tabs>
      </w:pPr>
      <w:hyperlink w:anchor="_Toc2766" w:history="1">
        <w:r>
          <w:rPr>
            <w:rFonts w:ascii="仿宋" w:eastAsia="仿宋" w:hAnsi="仿宋" w:cs="仿宋" w:hint="eastAsia"/>
            <w:lang w:eastAsia="zh-CN"/>
          </w:rPr>
          <w:t>(二)、培训与发展计划</w:t>
        </w:r>
        <w:r>
          <w:tab/>
        </w:r>
        <w:r>
          <w:fldChar w:fldCharType="begin"/>
        </w:r>
        <w:r>
          <w:instrText xml:space="preserve"> PAGEREF _Toc2766 \h </w:instrText>
        </w:r>
        <w:r>
          <w:fldChar w:fldCharType="separate"/>
        </w:r>
        <w:r>
          <w:t>19</w:t>
        </w:r>
        <w:r>
          <w:fldChar w:fldCharType="end"/>
        </w:r>
      </w:hyperlink>
    </w:p>
    <w:p>
      <w:pPr>
        <w:pStyle w:val="TOC1"/>
        <w:tabs>
          <w:tab w:val="right" w:leader="dot" w:pos="8306"/>
        </w:tabs>
      </w:pPr>
      <w:hyperlink w:anchor="_Toc29140" w:history="1">
        <w:r>
          <w:rPr>
            <w:rFonts w:ascii="仿宋" w:eastAsia="仿宋" w:hAnsi="仿宋" w:cs="仿宋" w:hint="eastAsia"/>
            <w:lang w:eastAsia="zh-CN"/>
          </w:rPr>
          <w:t>九、认证机构项目财务管理</w:t>
        </w:r>
        <w:r>
          <w:tab/>
        </w:r>
        <w:r>
          <w:fldChar w:fldCharType="begin"/>
        </w:r>
        <w:r>
          <w:instrText xml:space="preserve"> PAGEREF _Toc29140 \h </w:instrText>
        </w:r>
        <w:r>
          <w:fldChar w:fldCharType="separate"/>
        </w:r>
        <w:r>
          <w:t>20</w:t>
        </w:r>
        <w:r>
          <w:fldChar w:fldCharType="end"/>
        </w:r>
      </w:hyperlink>
    </w:p>
    <w:p>
      <w:pPr>
        <w:pStyle w:val="TOC2"/>
        <w:tabs>
          <w:tab w:val="right" w:leader="dot" w:pos="8306"/>
        </w:tabs>
      </w:pPr>
      <w:hyperlink w:anchor="_Toc14693" w:history="1">
        <w:r>
          <w:rPr>
            <w:rFonts w:ascii="仿宋" w:eastAsia="仿宋" w:hAnsi="仿宋" w:cs="仿宋" w:hint="eastAsia"/>
            <w:lang w:eastAsia="zh-CN"/>
          </w:rPr>
          <w:t>(一)、资金需求大</w:t>
        </w:r>
        <w:r>
          <w:tab/>
        </w:r>
        <w:r>
          <w:fldChar w:fldCharType="begin"/>
        </w:r>
        <w:r>
          <w:instrText xml:space="preserve"> PAGEREF _Toc14693 \h </w:instrText>
        </w:r>
        <w:r>
          <w:fldChar w:fldCharType="separate"/>
        </w:r>
        <w:r>
          <w:t>20</w:t>
        </w:r>
        <w:r>
          <w:fldChar w:fldCharType="end"/>
        </w:r>
      </w:hyperlink>
    </w:p>
    <w:p>
      <w:pPr>
        <w:pStyle w:val="TOC2"/>
        <w:tabs>
          <w:tab w:val="right" w:leader="dot" w:pos="8306"/>
        </w:tabs>
      </w:pPr>
      <w:hyperlink w:anchor="_Toc31927" w:history="1">
        <w:r>
          <w:rPr>
            <w:rFonts w:ascii="仿宋" w:eastAsia="仿宋" w:hAnsi="仿宋" w:cs="仿宋" w:hint="eastAsia"/>
            <w:lang w:eastAsia="zh-CN"/>
          </w:rPr>
          <w:t>(二)、研发周期长</w:t>
        </w:r>
        <w:r>
          <w:tab/>
        </w:r>
        <w:r>
          <w:fldChar w:fldCharType="begin"/>
        </w:r>
        <w:r>
          <w:instrText xml:space="preserve"> PAGEREF _Toc31927 \h </w:instrText>
        </w:r>
        <w:r>
          <w:fldChar w:fldCharType="separate"/>
        </w:r>
        <w:r>
          <w:t>21</w:t>
        </w:r>
        <w:r>
          <w:fldChar w:fldCharType="end"/>
        </w:r>
      </w:hyperlink>
    </w:p>
    <w:p>
      <w:pPr>
        <w:pStyle w:val="TOC2"/>
        <w:tabs>
          <w:tab w:val="right" w:leader="dot" w:pos="8306"/>
        </w:tabs>
      </w:pPr>
      <w:hyperlink w:anchor="_Toc29918" w:history="1">
        <w:r>
          <w:rPr>
            <w:rFonts w:ascii="仿宋" w:eastAsia="仿宋" w:hAnsi="仿宋" w:cs="仿宋" w:hint="eastAsia"/>
            <w:lang w:eastAsia="zh-CN"/>
          </w:rPr>
          <w:t>(三)、市场风险大</w:t>
        </w:r>
        <w:r>
          <w:tab/>
        </w:r>
        <w:r>
          <w:fldChar w:fldCharType="begin"/>
        </w:r>
        <w:r>
          <w:instrText xml:space="preserve"> PAGEREF _Toc29918 \h </w:instrText>
        </w:r>
        <w:r>
          <w:fldChar w:fldCharType="separate"/>
        </w:r>
        <w:r>
          <w:t>22</w:t>
        </w:r>
        <w:r>
          <w:fldChar w:fldCharType="end"/>
        </w:r>
      </w:hyperlink>
    </w:p>
    <w:p>
      <w:pPr>
        <w:pStyle w:val="TOC2"/>
        <w:tabs>
          <w:tab w:val="right" w:leader="dot" w:pos="8306"/>
        </w:tabs>
      </w:pPr>
      <w:hyperlink w:anchor="_Toc21892" w:history="1">
        <w:r>
          <w:rPr>
            <w:rFonts w:ascii="仿宋" w:eastAsia="仿宋" w:hAnsi="仿宋" w:cs="仿宋" w:hint="eastAsia"/>
            <w:lang w:eastAsia="zh-CN"/>
          </w:rPr>
          <w:t>(四)、利润率高</w:t>
        </w:r>
        <w:r>
          <w:tab/>
        </w:r>
        <w:r>
          <w:fldChar w:fldCharType="begin"/>
        </w:r>
        <w:r>
          <w:instrText xml:space="preserve"> PAGEREF _Toc21892 \h </w:instrText>
        </w:r>
        <w:r>
          <w:fldChar w:fldCharType="separate"/>
        </w:r>
        <w:r>
          <w:t>25</w:t>
        </w:r>
        <w:r>
          <w:fldChar w:fldCharType="end"/>
        </w:r>
      </w:hyperlink>
    </w:p>
    <w:p>
      <w:pPr>
        <w:pStyle w:val="TOC1"/>
        <w:tabs>
          <w:tab w:val="right" w:leader="dot" w:pos="8306"/>
        </w:tabs>
      </w:pPr>
      <w:hyperlink w:anchor="_Toc27127" w:history="1">
        <w:r>
          <w:rPr>
            <w:rFonts w:ascii="仿宋" w:eastAsia="仿宋" w:hAnsi="仿宋" w:cs="仿宋" w:hint="eastAsia"/>
            <w:lang w:eastAsia="zh-CN"/>
          </w:rPr>
          <w:t>十、认证机构项目技术管理</w:t>
        </w:r>
        <w:r>
          <w:tab/>
        </w:r>
        <w:r>
          <w:fldChar w:fldCharType="begin"/>
        </w:r>
        <w:r>
          <w:instrText xml:space="preserve"> PAGEREF _Toc27127 \h </w:instrText>
        </w:r>
        <w:r>
          <w:fldChar w:fldCharType="separate"/>
        </w:r>
        <w:r>
          <w:t>27</w:t>
        </w:r>
        <w:r>
          <w:fldChar w:fldCharType="end"/>
        </w:r>
      </w:hyperlink>
    </w:p>
    <w:p>
      <w:pPr>
        <w:pStyle w:val="TOC2"/>
        <w:tabs>
          <w:tab w:val="right" w:leader="dot" w:pos="8306"/>
        </w:tabs>
      </w:pPr>
      <w:hyperlink w:anchor="_Toc5210" w:history="1">
        <w:r>
          <w:rPr>
            <w:rFonts w:ascii="仿宋" w:eastAsia="仿宋" w:hAnsi="仿宋" w:cs="仿宋" w:hint="eastAsia"/>
            <w:lang w:eastAsia="zh-CN"/>
          </w:rPr>
          <w:t>(一)、技术方案选用方向</w:t>
        </w:r>
        <w:r>
          <w:tab/>
        </w:r>
        <w:r>
          <w:fldChar w:fldCharType="begin"/>
        </w:r>
        <w:r>
          <w:instrText xml:space="preserve"> PAGEREF _Toc5210 \h </w:instrText>
        </w:r>
        <w:r>
          <w:fldChar w:fldCharType="separate"/>
        </w:r>
        <w:r>
          <w:t>27</w:t>
        </w:r>
        <w:r>
          <w:fldChar w:fldCharType="end"/>
        </w:r>
      </w:hyperlink>
    </w:p>
    <w:p>
      <w:pPr>
        <w:pStyle w:val="TOC2"/>
        <w:tabs>
          <w:tab w:val="right" w:leader="dot" w:pos="8306"/>
        </w:tabs>
      </w:pPr>
      <w:hyperlink w:anchor="_Toc32041" w:history="1">
        <w:r>
          <w:rPr>
            <w:rFonts w:ascii="仿宋" w:eastAsia="仿宋" w:hAnsi="仿宋" w:cs="仿宋" w:hint="eastAsia"/>
            <w:lang w:eastAsia="zh-CN"/>
          </w:rPr>
          <w:t>(二)、工艺技术方案选用原则</w:t>
        </w:r>
        <w:r>
          <w:tab/>
        </w:r>
        <w:r>
          <w:fldChar w:fldCharType="begin"/>
        </w:r>
        <w:r>
          <w:instrText xml:space="preserve"> PAGEREF _Toc32041 \h </w:instrText>
        </w:r>
        <w:r>
          <w:fldChar w:fldCharType="separate"/>
        </w:r>
        <w:r>
          <w:t>29</w:t>
        </w:r>
        <w:r>
          <w:fldChar w:fldCharType="end"/>
        </w:r>
      </w:hyperlink>
    </w:p>
    <w:p>
      <w:pPr>
        <w:pStyle w:val="TOC2"/>
        <w:tabs>
          <w:tab w:val="right" w:leader="dot" w:pos="8306"/>
        </w:tabs>
      </w:pPr>
      <w:hyperlink w:anchor="_Toc27979" w:history="1">
        <w:r>
          <w:rPr>
            <w:rFonts w:ascii="仿宋" w:eastAsia="仿宋" w:hAnsi="仿宋" w:cs="仿宋" w:hint="eastAsia"/>
            <w:lang w:eastAsia="zh-CN"/>
          </w:rPr>
          <w:t>(三)、工艺技术方案要求</w:t>
        </w:r>
        <w:r>
          <w:tab/>
        </w:r>
        <w:r>
          <w:fldChar w:fldCharType="begin"/>
        </w:r>
        <w:r>
          <w:instrText xml:space="preserve"> PAGEREF _Toc27979 \h </w:instrText>
        </w:r>
        <w:r>
          <w:fldChar w:fldCharType="separate"/>
        </w:r>
        <w:r>
          <w:t>31</w:t>
        </w:r>
        <w:r>
          <w:fldChar w:fldCharType="end"/>
        </w:r>
      </w:hyperlink>
    </w:p>
    <w:p>
      <w:pPr>
        <w:pStyle w:val="TOC1"/>
        <w:tabs>
          <w:tab w:val="right" w:leader="dot" w:pos="8306"/>
        </w:tabs>
      </w:pPr>
      <w:hyperlink w:anchor="_Toc13800" w:history="1">
        <w:r>
          <w:rPr>
            <w:rFonts w:ascii="仿宋" w:eastAsia="仿宋" w:hAnsi="仿宋" w:cs="仿宋" w:hint="eastAsia"/>
            <w:lang w:eastAsia="zh-CN"/>
          </w:rPr>
          <w:t>十一、认证机构项目投资规划</w:t>
        </w:r>
        <w:r>
          <w:tab/>
        </w:r>
        <w:r>
          <w:fldChar w:fldCharType="begin"/>
        </w:r>
        <w:r>
          <w:instrText xml:space="preserve"> PAGEREF _Toc13800 \h </w:instrText>
        </w:r>
        <w:r>
          <w:fldChar w:fldCharType="separate"/>
        </w:r>
        <w:r>
          <w:t>33</w:t>
        </w:r>
        <w:r>
          <w:fldChar w:fldCharType="end"/>
        </w:r>
      </w:hyperlink>
    </w:p>
    <w:p>
      <w:pPr>
        <w:pStyle w:val="TOC2"/>
        <w:tabs>
          <w:tab w:val="right" w:leader="dot" w:pos="8306"/>
        </w:tabs>
      </w:pPr>
      <w:hyperlink w:anchor="_Toc1779" w:history="1">
        <w:r>
          <w:rPr>
            <w:rFonts w:ascii="仿宋" w:eastAsia="仿宋" w:hAnsi="仿宋" w:cs="仿宋" w:hint="eastAsia"/>
            <w:lang w:eastAsia="zh-CN"/>
          </w:rPr>
          <w:t>(一)、认证机构项目总投资估算</w:t>
        </w:r>
        <w:r>
          <w:tab/>
        </w:r>
        <w:r>
          <w:fldChar w:fldCharType="begin"/>
        </w:r>
        <w:r>
          <w:instrText xml:space="preserve"> PAGEREF _Toc1779 \h </w:instrText>
        </w:r>
        <w:r>
          <w:fldChar w:fldCharType="separate"/>
        </w:r>
        <w:r>
          <w:t>33</w:t>
        </w:r>
        <w:r>
          <w:fldChar w:fldCharType="end"/>
        </w:r>
      </w:hyperlink>
    </w:p>
    <w:p>
      <w:pPr>
        <w:pStyle w:val="TOC2"/>
        <w:tabs>
          <w:tab w:val="right" w:leader="dot" w:pos="8306"/>
        </w:tabs>
      </w:pPr>
      <w:hyperlink w:anchor="_Toc29020" w:history="1">
        <w:r>
          <w:rPr>
            <w:rFonts w:ascii="仿宋" w:eastAsia="仿宋" w:hAnsi="仿宋" w:cs="仿宋" w:hint="eastAsia"/>
            <w:lang w:eastAsia="zh-CN"/>
          </w:rPr>
          <w:t>(二)、资金筹措</w:t>
        </w:r>
        <w:r>
          <w:tab/>
        </w:r>
        <w:r>
          <w:fldChar w:fldCharType="begin"/>
        </w:r>
        <w:r>
          <w:instrText xml:space="preserve"> PAGEREF _Toc29020 \h </w:instrText>
        </w:r>
        <w:r>
          <w:fldChar w:fldCharType="separate"/>
        </w:r>
        <w:r>
          <w:t>34</w:t>
        </w:r>
        <w:r>
          <w:fldChar w:fldCharType="end"/>
        </w:r>
      </w:hyperlink>
    </w:p>
    <w:p>
      <w:pPr>
        <w:pStyle w:val="TOC1"/>
        <w:tabs>
          <w:tab w:val="right" w:leader="dot" w:pos="8306"/>
        </w:tabs>
      </w:pPr>
      <w:hyperlink w:anchor="_Toc16114" w:history="1">
        <w:r>
          <w:rPr>
            <w:rFonts w:ascii="仿宋" w:eastAsia="仿宋" w:hAnsi="仿宋" w:cs="仿宋" w:hint="eastAsia"/>
            <w:lang w:eastAsia="zh-CN"/>
          </w:rPr>
          <w:t>十二、生产安全保护</w:t>
        </w:r>
        <w:r>
          <w:tab/>
        </w:r>
        <w:r>
          <w:fldChar w:fldCharType="begin"/>
        </w:r>
        <w:r>
          <w:instrText xml:space="preserve"> PAGEREF _Toc16114 \h </w:instrText>
        </w:r>
        <w:r>
          <w:fldChar w:fldCharType="separate"/>
        </w:r>
        <w:r>
          <w:t>35</w:t>
        </w:r>
        <w:r>
          <w:fldChar w:fldCharType="end"/>
        </w:r>
      </w:hyperlink>
    </w:p>
    <w:p>
      <w:pPr>
        <w:pStyle w:val="TOC2"/>
        <w:tabs>
          <w:tab w:val="right" w:leader="dot" w:pos="8306"/>
        </w:tabs>
      </w:pPr>
      <w:hyperlink w:anchor="_Toc32624" w:history="1">
        <w:r>
          <w:rPr>
            <w:rFonts w:ascii="仿宋" w:eastAsia="仿宋" w:hAnsi="仿宋" w:cs="仿宋" w:hint="eastAsia"/>
            <w:lang w:eastAsia="zh-CN"/>
          </w:rPr>
          <w:t>(一)、消防安全</w:t>
        </w:r>
        <w:r>
          <w:tab/>
        </w:r>
        <w:r>
          <w:fldChar w:fldCharType="begin"/>
        </w:r>
        <w:r>
          <w:instrText xml:space="preserve"> PAGEREF _Toc32624 \h </w:instrText>
        </w:r>
        <w:r>
          <w:fldChar w:fldCharType="separate"/>
        </w:r>
        <w:r>
          <w:t>35</w:t>
        </w:r>
        <w:r>
          <w:fldChar w:fldCharType="end"/>
        </w:r>
      </w:hyperlink>
    </w:p>
    <w:p>
      <w:pPr>
        <w:pStyle w:val="TOC2"/>
        <w:tabs>
          <w:tab w:val="right" w:leader="dot" w:pos="8306"/>
        </w:tabs>
      </w:pPr>
      <w:hyperlink w:anchor="_Toc4904" w:history="1">
        <w:r>
          <w:rPr>
            <w:rFonts w:ascii="仿宋" w:eastAsia="仿宋" w:hAnsi="仿宋" w:cs="仿宋" w:hint="eastAsia"/>
            <w:lang w:eastAsia="zh-CN"/>
          </w:rPr>
          <w:t>(二)、防火防爆总图布置措施</w:t>
        </w:r>
        <w:r>
          <w:tab/>
        </w:r>
        <w:r>
          <w:fldChar w:fldCharType="begin"/>
        </w:r>
        <w:r>
          <w:instrText xml:space="preserve"> PAGEREF _Toc4904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26" w:history="1">
        <w:r>
          <w:rPr>
            <w:rFonts w:ascii="仿宋" w:eastAsia="仿宋" w:hAnsi="仿宋" w:cs="仿宋" w:hint="eastAsia"/>
            <w:lang w:eastAsia="zh-CN"/>
          </w:rPr>
          <w:t>(三)、自然灾害防范措施</w:t>
        </w:r>
        <w:r>
          <w:tab/>
        </w:r>
        <w:r>
          <w:fldChar w:fldCharType="begin"/>
        </w:r>
        <w:r>
          <w:instrText xml:space="preserve"> PAGEREF _Toc9626 \h </w:instrText>
        </w:r>
        <w:r>
          <w:fldChar w:fldCharType="separate"/>
        </w:r>
        <w:r>
          <w:t>37</w:t>
        </w:r>
        <w:r>
          <w:fldChar w:fldCharType="end"/>
        </w:r>
      </w:hyperlink>
    </w:p>
    <w:p>
      <w:pPr>
        <w:pStyle w:val="TOC2"/>
        <w:tabs>
          <w:tab w:val="right" w:leader="dot" w:pos="8306"/>
        </w:tabs>
      </w:pPr>
      <w:hyperlink w:anchor="_Toc24035" w:history="1">
        <w:r>
          <w:rPr>
            <w:rFonts w:ascii="仿宋" w:eastAsia="仿宋" w:hAnsi="仿宋" w:cs="仿宋" w:hint="eastAsia"/>
            <w:lang w:eastAsia="zh-CN"/>
          </w:rPr>
          <w:t>(四)、安全色及安全标志使用要求</w:t>
        </w:r>
        <w:r>
          <w:tab/>
        </w:r>
        <w:r>
          <w:fldChar w:fldCharType="begin"/>
        </w:r>
        <w:r>
          <w:instrText xml:space="preserve"> PAGEREF _Toc24035 \h </w:instrText>
        </w:r>
        <w:r>
          <w:fldChar w:fldCharType="separate"/>
        </w:r>
        <w:r>
          <w:t>38</w:t>
        </w:r>
        <w:r>
          <w:fldChar w:fldCharType="end"/>
        </w:r>
      </w:hyperlink>
    </w:p>
    <w:p>
      <w:pPr>
        <w:pStyle w:val="TOC2"/>
        <w:tabs>
          <w:tab w:val="right" w:leader="dot" w:pos="8306"/>
        </w:tabs>
      </w:pPr>
      <w:hyperlink w:anchor="_Toc7390" w:history="1">
        <w:r>
          <w:rPr>
            <w:rFonts w:ascii="仿宋" w:eastAsia="仿宋" w:hAnsi="仿宋" w:cs="仿宋" w:hint="eastAsia"/>
            <w:lang w:eastAsia="zh-CN"/>
          </w:rPr>
          <w:t>(五)、防尘防毒措施</w:t>
        </w:r>
        <w:r>
          <w:tab/>
        </w:r>
        <w:r>
          <w:fldChar w:fldCharType="begin"/>
        </w:r>
        <w:r>
          <w:instrText xml:space="preserve"> PAGEREF _Toc7390 \h </w:instrText>
        </w:r>
        <w:r>
          <w:fldChar w:fldCharType="separate"/>
        </w:r>
        <w:r>
          <w:t>39</w:t>
        </w:r>
        <w:r>
          <w:fldChar w:fldCharType="end"/>
        </w:r>
      </w:hyperlink>
    </w:p>
    <w:p>
      <w:pPr>
        <w:pStyle w:val="TOC2"/>
        <w:tabs>
          <w:tab w:val="right" w:leader="dot" w:pos="8306"/>
        </w:tabs>
      </w:pPr>
      <w:hyperlink w:anchor="_Toc17499" w:history="1">
        <w:r>
          <w:rPr>
            <w:rFonts w:ascii="仿宋" w:eastAsia="仿宋" w:hAnsi="仿宋" w:cs="仿宋" w:hint="eastAsia"/>
            <w:lang w:eastAsia="zh-CN"/>
          </w:rPr>
          <w:t>(六)、防静电、触电防护及防雷措施</w:t>
        </w:r>
        <w:r>
          <w:tab/>
        </w:r>
        <w:r>
          <w:fldChar w:fldCharType="begin"/>
        </w:r>
        <w:r>
          <w:instrText xml:space="preserve"> PAGEREF _Toc17499 \h </w:instrText>
        </w:r>
        <w:r>
          <w:fldChar w:fldCharType="separate"/>
        </w:r>
        <w:r>
          <w:t>40</w:t>
        </w:r>
        <w:r>
          <w:fldChar w:fldCharType="end"/>
        </w:r>
      </w:hyperlink>
    </w:p>
    <w:p>
      <w:pPr>
        <w:pStyle w:val="TOC2"/>
        <w:tabs>
          <w:tab w:val="right" w:leader="dot" w:pos="8306"/>
        </w:tabs>
      </w:pPr>
      <w:hyperlink w:anchor="_Toc3276" w:history="1">
        <w:r>
          <w:rPr>
            <w:rFonts w:ascii="仿宋" w:eastAsia="仿宋" w:hAnsi="仿宋" w:cs="仿宋" w:hint="eastAsia"/>
            <w:lang w:eastAsia="zh-CN"/>
          </w:rPr>
          <w:t>(七)、机械设备安全保障措施</w:t>
        </w:r>
        <w:r>
          <w:tab/>
        </w:r>
        <w:r>
          <w:fldChar w:fldCharType="begin"/>
        </w:r>
        <w:r>
          <w:instrText xml:space="preserve"> PAGEREF _Toc3276 \h </w:instrText>
        </w:r>
        <w:r>
          <w:fldChar w:fldCharType="separate"/>
        </w:r>
        <w:r>
          <w:t>41</w:t>
        </w:r>
        <w:r>
          <w:fldChar w:fldCharType="end"/>
        </w:r>
      </w:hyperlink>
    </w:p>
    <w:p>
      <w:pPr>
        <w:pStyle w:val="TOC1"/>
        <w:tabs>
          <w:tab w:val="right" w:leader="dot" w:pos="8306"/>
        </w:tabs>
      </w:pPr>
      <w:hyperlink w:anchor="_Toc29232" w:history="1">
        <w:r>
          <w:rPr>
            <w:rFonts w:ascii="仿宋" w:eastAsia="仿宋" w:hAnsi="仿宋" w:cs="仿宋" w:hint="eastAsia"/>
            <w:lang w:eastAsia="zh-CN"/>
          </w:rPr>
          <w:t>十三、认证机构项目实施时间节点</w:t>
        </w:r>
        <w:r>
          <w:tab/>
        </w:r>
        <w:r>
          <w:fldChar w:fldCharType="begin"/>
        </w:r>
        <w:r>
          <w:instrText xml:space="preserve"> PAGEREF _Toc29232 \h </w:instrText>
        </w:r>
        <w:r>
          <w:fldChar w:fldCharType="separate"/>
        </w:r>
        <w:r>
          <w:t>43</w:t>
        </w:r>
        <w:r>
          <w:fldChar w:fldCharType="end"/>
        </w:r>
      </w:hyperlink>
    </w:p>
    <w:p>
      <w:pPr>
        <w:pStyle w:val="TOC2"/>
        <w:tabs>
          <w:tab w:val="right" w:leader="dot" w:pos="8306"/>
        </w:tabs>
      </w:pPr>
      <w:hyperlink w:anchor="_Toc21388" w:history="1">
        <w:r>
          <w:rPr>
            <w:rFonts w:ascii="仿宋" w:eastAsia="仿宋" w:hAnsi="仿宋" w:cs="仿宋" w:hint="eastAsia"/>
            <w:lang w:eastAsia="zh-CN"/>
          </w:rPr>
          <w:t>(一)、认证机构项目启动阶段时间节点</w:t>
        </w:r>
        <w:r>
          <w:tab/>
        </w:r>
        <w:r>
          <w:fldChar w:fldCharType="begin"/>
        </w:r>
        <w:r>
          <w:instrText xml:space="preserve"> PAGEREF _Toc21388 \h </w:instrText>
        </w:r>
        <w:r>
          <w:fldChar w:fldCharType="separate"/>
        </w:r>
        <w:r>
          <w:t>43</w:t>
        </w:r>
        <w:r>
          <w:fldChar w:fldCharType="end"/>
        </w:r>
      </w:hyperlink>
    </w:p>
    <w:p>
      <w:pPr>
        <w:pStyle w:val="TOC2"/>
        <w:tabs>
          <w:tab w:val="right" w:leader="dot" w:pos="8306"/>
        </w:tabs>
      </w:pPr>
      <w:hyperlink w:anchor="_Toc20942" w:history="1">
        <w:r>
          <w:rPr>
            <w:rFonts w:ascii="仿宋" w:eastAsia="仿宋" w:hAnsi="仿宋" w:cs="仿宋" w:hint="eastAsia"/>
            <w:lang w:eastAsia="zh-CN"/>
          </w:rPr>
          <w:t>(二)、认证机构项目执行阶段时间节点</w:t>
        </w:r>
        <w:r>
          <w:tab/>
        </w:r>
        <w:r>
          <w:fldChar w:fldCharType="begin"/>
        </w:r>
        <w:r>
          <w:instrText xml:space="preserve"> PAGEREF _Toc20942 \h </w:instrText>
        </w:r>
        <w:r>
          <w:fldChar w:fldCharType="separate"/>
        </w:r>
        <w:r>
          <w:t>44</w:t>
        </w:r>
        <w:r>
          <w:fldChar w:fldCharType="end"/>
        </w:r>
      </w:hyperlink>
    </w:p>
    <w:p>
      <w:pPr>
        <w:pStyle w:val="TOC2"/>
        <w:tabs>
          <w:tab w:val="right" w:leader="dot" w:pos="8306"/>
        </w:tabs>
      </w:pPr>
      <w:hyperlink w:anchor="_Toc11064" w:history="1">
        <w:r>
          <w:rPr>
            <w:rFonts w:ascii="仿宋" w:eastAsia="仿宋" w:hAnsi="仿宋" w:cs="仿宋" w:hint="eastAsia"/>
            <w:lang w:eastAsia="zh-CN"/>
          </w:rPr>
          <w:t>(三)、认证机构项目完成阶段时间节点</w:t>
        </w:r>
        <w:r>
          <w:tab/>
        </w:r>
        <w:r>
          <w:fldChar w:fldCharType="begin"/>
        </w:r>
        <w:r>
          <w:instrText xml:space="preserve"> PAGEREF _Toc11064 \h </w:instrText>
        </w:r>
        <w:r>
          <w:fldChar w:fldCharType="separate"/>
        </w:r>
        <w:r>
          <w:t>45</w:t>
        </w:r>
        <w:r>
          <w:fldChar w:fldCharType="end"/>
        </w:r>
      </w:hyperlink>
    </w:p>
    <w:p>
      <w:pPr>
        <w:pStyle w:val="TOC1"/>
        <w:tabs>
          <w:tab w:val="right" w:leader="dot" w:pos="8306"/>
        </w:tabs>
      </w:pPr>
      <w:hyperlink w:anchor="_Toc12503" w:history="1">
        <w:r>
          <w:rPr>
            <w:rFonts w:ascii="仿宋" w:eastAsia="仿宋" w:hAnsi="仿宋" w:cs="仿宋" w:hint="eastAsia"/>
            <w:lang w:eastAsia="zh-CN"/>
          </w:rPr>
          <w:t>十四、认证机构项目实施保障措施</w:t>
        </w:r>
        <w:r>
          <w:tab/>
        </w:r>
        <w:r>
          <w:fldChar w:fldCharType="begin"/>
        </w:r>
        <w:r>
          <w:instrText xml:space="preserve"> PAGEREF _Toc12503 \h </w:instrText>
        </w:r>
        <w:r>
          <w:fldChar w:fldCharType="separate"/>
        </w:r>
        <w:r>
          <w:t>46</w:t>
        </w:r>
        <w:r>
          <w:fldChar w:fldCharType="end"/>
        </w:r>
      </w:hyperlink>
    </w:p>
    <w:p>
      <w:pPr>
        <w:pStyle w:val="TOC2"/>
        <w:tabs>
          <w:tab w:val="right" w:leader="dot" w:pos="8306"/>
        </w:tabs>
      </w:pPr>
      <w:hyperlink w:anchor="_Toc32530" w:history="1">
        <w:r>
          <w:rPr>
            <w:rFonts w:ascii="仿宋" w:eastAsia="仿宋" w:hAnsi="仿宋" w:cs="仿宋" w:hint="eastAsia"/>
            <w:lang w:eastAsia="zh-CN"/>
          </w:rPr>
          <w:t>(一)、认证机构项目实施保障机制</w:t>
        </w:r>
        <w:r>
          <w:tab/>
        </w:r>
        <w:r>
          <w:fldChar w:fldCharType="begin"/>
        </w:r>
        <w:r>
          <w:instrText xml:space="preserve"> PAGEREF _Toc32530 \h </w:instrText>
        </w:r>
        <w:r>
          <w:fldChar w:fldCharType="separate"/>
        </w:r>
        <w:r>
          <w:t>46</w:t>
        </w:r>
        <w:r>
          <w:fldChar w:fldCharType="end"/>
        </w:r>
      </w:hyperlink>
    </w:p>
    <w:p>
      <w:pPr>
        <w:pStyle w:val="TOC2"/>
        <w:tabs>
          <w:tab w:val="right" w:leader="dot" w:pos="8306"/>
        </w:tabs>
      </w:pPr>
      <w:hyperlink w:anchor="_Toc30987" w:history="1">
        <w:r>
          <w:rPr>
            <w:rFonts w:ascii="仿宋" w:eastAsia="仿宋" w:hAnsi="仿宋" w:cs="仿宋" w:hint="eastAsia"/>
            <w:lang w:eastAsia="zh-CN"/>
          </w:rPr>
          <w:t>(二)、认证机构项目法律合规要求</w:t>
        </w:r>
        <w:r>
          <w:tab/>
        </w:r>
        <w:r>
          <w:fldChar w:fldCharType="begin"/>
        </w:r>
        <w:r>
          <w:instrText xml:space="preserve"> PAGEREF _Toc30987 \h </w:instrText>
        </w:r>
        <w:r>
          <w:fldChar w:fldCharType="separate"/>
        </w:r>
        <w:r>
          <w:t>49</w:t>
        </w:r>
        <w:r>
          <w:fldChar w:fldCharType="end"/>
        </w:r>
      </w:hyperlink>
    </w:p>
    <w:p>
      <w:pPr>
        <w:pStyle w:val="TOC2"/>
        <w:tabs>
          <w:tab w:val="right" w:leader="dot" w:pos="8306"/>
        </w:tabs>
      </w:pPr>
      <w:hyperlink w:anchor="_Toc5974" w:history="1">
        <w:r>
          <w:rPr>
            <w:rFonts w:ascii="仿宋" w:eastAsia="仿宋" w:hAnsi="仿宋" w:cs="仿宋" w:hint="eastAsia"/>
            <w:lang w:eastAsia="zh-CN"/>
          </w:rPr>
          <w:t>(三)、认证机构项目合同管理与法律事务</w:t>
        </w:r>
        <w:r>
          <w:tab/>
        </w:r>
        <w:r>
          <w:fldChar w:fldCharType="begin"/>
        </w:r>
        <w:r>
          <w:instrText xml:space="preserve"> PAGEREF _Toc5974 \h </w:instrText>
        </w:r>
        <w:r>
          <w:fldChar w:fldCharType="separate"/>
        </w:r>
        <w:r>
          <w:t>54</w:t>
        </w:r>
        <w:r>
          <w:fldChar w:fldCharType="end"/>
        </w:r>
      </w:hyperlink>
    </w:p>
    <w:p>
      <w:pPr>
        <w:pStyle w:val="TOC2"/>
        <w:tabs>
          <w:tab w:val="right" w:leader="dot" w:pos="8306"/>
        </w:tabs>
      </w:pPr>
      <w:hyperlink w:anchor="_Toc10565" w:history="1">
        <w:r>
          <w:rPr>
            <w:rFonts w:ascii="仿宋" w:eastAsia="仿宋" w:hAnsi="仿宋" w:cs="仿宋" w:hint="eastAsia"/>
            <w:lang w:eastAsia="zh-CN"/>
          </w:rPr>
          <w:t>(四)、认证机构项目知识产权保护策略</w:t>
        </w:r>
        <w:r>
          <w:tab/>
        </w:r>
        <w:r>
          <w:fldChar w:fldCharType="begin"/>
        </w:r>
        <w:r>
          <w:instrText xml:space="preserve"> PAGEREF _Toc10565 \h </w:instrText>
        </w:r>
        <w:r>
          <w:fldChar w:fldCharType="separate"/>
        </w:r>
        <w:r>
          <w:t>60</w:t>
        </w:r>
        <w:r>
          <w:fldChar w:fldCharType="end"/>
        </w:r>
      </w:hyperlink>
    </w:p>
    <w:p>
      <w:pPr>
        <w:pStyle w:val="TOC1"/>
        <w:tabs>
          <w:tab w:val="right" w:leader="dot" w:pos="8306"/>
        </w:tabs>
      </w:pPr>
      <w:hyperlink w:anchor="_Toc14522" w:history="1">
        <w:r>
          <w:rPr>
            <w:rFonts w:ascii="仿宋" w:eastAsia="仿宋" w:hAnsi="仿宋" w:cs="仿宋" w:hint="eastAsia"/>
            <w:lang w:eastAsia="zh-CN"/>
          </w:rPr>
          <w:t>十五、风险识别与分类</w:t>
        </w:r>
        <w:r>
          <w:tab/>
        </w:r>
        <w:r>
          <w:fldChar w:fldCharType="begin"/>
        </w:r>
        <w:r>
          <w:instrText xml:space="preserve"> PAGEREF _Toc14522 \h </w:instrText>
        </w:r>
        <w:r>
          <w:fldChar w:fldCharType="separate"/>
        </w:r>
        <w:r>
          <w:t>62</w:t>
        </w:r>
        <w:r>
          <w:fldChar w:fldCharType="end"/>
        </w:r>
      </w:hyperlink>
    </w:p>
    <w:p>
      <w:pPr>
        <w:pStyle w:val="TOC2"/>
        <w:tabs>
          <w:tab w:val="right" w:leader="dot" w:pos="8306"/>
        </w:tabs>
      </w:pPr>
      <w:hyperlink w:anchor="_Toc22403" w:history="1">
        <w:r>
          <w:rPr>
            <w:rFonts w:ascii="仿宋" w:eastAsia="仿宋" w:hAnsi="仿宋" w:cs="仿宋" w:hint="eastAsia"/>
            <w:lang w:eastAsia="zh-CN"/>
          </w:rPr>
          <w:t>(一)、风险识别</w:t>
        </w:r>
        <w:r>
          <w:tab/>
        </w:r>
        <w:r>
          <w:fldChar w:fldCharType="begin"/>
        </w:r>
        <w:r>
          <w:instrText xml:space="preserve"> PAGEREF _Toc22403 \h </w:instrText>
        </w:r>
        <w:r>
          <w:fldChar w:fldCharType="separate"/>
        </w:r>
        <w:r>
          <w:t>62</w:t>
        </w:r>
        <w:r>
          <w:fldChar w:fldCharType="end"/>
        </w:r>
      </w:hyperlink>
    </w:p>
    <w:p>
      <w:pPr>
        <w:pStyle w:val="TOC2"/>
        <w:tabs>
          <w:tab w:val="right" w:leader="dot" w:pos="8306"/>
        </w:tabs>
      </w:pPr>
      <w:hyperlink w:anchor="_Toc31966" w:history="1">
        <w:r>
          <w:rPr>
            <w:rFonts w:ascii="仿宋" w:eastAsia="仿宋" w:hAnsi="仿宋" w:cs="仿宋" w:hint="eastAsia"/>
            <w:lang w:eastAsia="zh-CN"/>
          </w:rPr>
          <w:t>(二)、风险分类</w:t>
        </w:r>
        <w:r>
          <w:tab/>
        </w:r>
        <w:r>
          <w:fldChar w:fldCharType="begin"/>
        </w:r>
        <w:r>
          <w:instrText xml:space="preserve"> PAGEREF _Toc31966 \h </w:instrText>
        </w:r>
        <w:r>
          <w:fldChar w:fldCharType="separate"/>
        </w:r>
        <w:r>
          <w:t>64</w:t>
        </w:r>
        <w:r>
          <w:fldChar w:fldCharType="end"/>
        </w:r>
      </w:hyperlink>
    </w:p>
    <w:p>
      <w:pPr>
        <w:pStyle w:val="TOC1"/>
        <w:tabs>
          <w:tab w:val="right" w:leader="dot" w:pos="8306"/>
        </w:tabs>
      </w:pPr>
      <w:hyperlink w:anchor="_Toc3096" w:history="1">
        <w:r>
          <w:rPr>
            <w:rFonts w:ascii="仿宋" w:eastAsia="仿宋" w:hAnsi="仿宋" w:cs="仿宋" w:hint="eastAsia"/>
            <w:lang w:eastAsia="zh-CN"/>
          </w:rPr>
          <w:t>十六、质量管理体系</w:t>
        </w:r>
        <w:r>
          <w:tab/>
        </w:r>
        <w:r>
          <w:fldChar w:fldCharType="begin"/>
        </w:r>
        <w:r>
          <w:instrText xml:space="preserve"> PAGEREF _Toc3096 \h </w:instrText>
        </w:r>
        <w:r>
          <w:fldChar w:fldCharType="separate"/>
        </w:r>
        <w:r>
          <w:t>65</w:t>
        </w:r>
        <w:r>
          <w:fldChar w:fldCharType="end"/>
        </w:r>
      </w:hyperlink>
    </w:p>
    <w:p>
      <w:pPr>
        <w:pStyle w:val="TOC2"/>
        <w:tabs>
          <w:tab w:val="right" w:leader="dot" w:pos="8306"/>
        </w:tabs>
      </w:pPr>
      <w:hyperlink w:anchor="_Toc4916" w:history="1">
        <w:r>
          <w:rPr>
            <w:rFonts w:ascii="仿宋" w:eastAsia="仿宋" w:hAnsi="仿宋" w:cs="仿宋" w:hint="eastAsia"/>
            <w:lang w:eastAsia="zh-CN"/>
          </w:rPr>
          <w:t>(一)、质量目标与方针</w:t>
        </w:r>
        <w:r>
          <w:tab/>
        </w:r>
        <w:r>
          <w:fldChar w:fldCharType="begin"/>
        </w:r>
        <w:r>
          <w:instrText xml:space="preserve"> PAGEREF _Toc4916 \h </w:instrText>
        </w:r>
        <w:r>
          <w:fldChar w:fldCharType="separate"/>
        </w:r>
        <w:r>
          <w:t>65</w:t>
        </w:r>
        <w:r>
          <w:fldChar w:fldCharType="end"/>
        </w:r>
      </w:hyperlink>
    </w:p>
    <w:p>
      <w:pPr>
        <w:pStyle w:val="TOC2"/>
        <w:tabs>
          <w:tab w:val="right" w:leader="dot" w:pos="8306"/>
        </w:tabs>
      </w:pPr>
      <w:hyperlink w:anchor="_Toc1909" w:history="1">
        <w:r>
          <w:rPr>
            <w:rFonts w:ascii="仿宋" w:eastAsia="仿宋" w:hAnsi="仿宋" w:cs="仿宋" w:hint="eastAsia"/>
            <w:lang w:eastAsia="zh-CN"/>
          </w:rPr>
          <w:t>(二)、质量管理责任</w:t>
        </w:r>
        <w:r>
          <w:tab/>
        </w:r>
        <w:r>
          <w:fldChar w:fldCharType="begin"/>
        </w:r>
        <w:r>
          <w:instrText xml:space="preserve"> PAGEREF _Toc1909 \h </w:instrText>
        </w:r>
        <w:r>
          <w:fldChar w:fldCharType="separate"/>
        </w:r>
        <w:r>
          <w:t>66</w:t>
        </w:r>
        <w:r>
          <w:fldChar w:fldCharType="end"/>
        </w:r>
      </w:hyperlink>
    </w:p>
    <w:p>
      <w:pPr>
        <w:pStyle w:val="TOC2"/>
        <w:tabs>
          <w:tab w:val="right" w:leader="dot" w:pos="8306"/>
        </w:tabs>
      </w:pPr>
      <w:hyperlink w:anchor="_Toc22054" w:history="1">
        <w:r>
          <w:rPr>
            <w:rFonts w:ascii="仿宋" w:eastAsia="仿宋" w:hAnsi="仿宋" w:cs="仿宋" w:hint="eastAsia"/>
            <w:lang w:eastAsia="zh-CN"/>
          </w:rPr>
          <w:t>(三)、质量管理体系文件</w:t>
        </w:r>
        <w:r>
          <w:tab/>
        </w:r>
        <w:r>
          <w:fldChar w:fldCharType="begin"/>
        </w:r>
        <w:r>
          <w:instrText xml:space="preserve"> PAGEREF _Toc22054 \h </w:instrText>
        </w:r>
        <w:r>
          <w:fldChar w:fldCharType="separate"/>
        </w:r>
        <w:r>
          <w:t>68</w:t>
        </w:r>
        <w:r>
          <w:fldChar w:fldCharType="end"/>
        </w:r>
      </w:hyperlink>
    </w:p>
    <w:p>
      <w:pPr>
        <w:pStyle w:val="TOC2"/>
        <w:tabs>
          <w:tab w:val="right" w:leader="dot" w:pos="8306"/>
        </w:tabs>
      </w:pPr>
      <w:hyperlink w:anchor="_Toc20265" w:history="1">
        <w:r>
          <w:rPr>
            <w:rFonts w:ascii="仿宋" w:eastAsia="仿宋" w:hAnsi="仿宋" w:cs="仿宋" w:hint="eastAsia"/>
            <w:lang w:eastAsia="zh-CN"/>
          </w:rPr>
          <w:t>(四)、质量培训与教育</w:t>
        </w:r>
        <w:r>
          <w:tab/>
        </w:r>
        <w:r>
          <w:fldChar w:fldCharType="begin"/>
        </w:r>
        <w:r>
          <w:instrText xml:space="preserve"> PAGEREF _Toc20265 \h </w:instrText>
        </w:r>
        <w:r>
          <w:fldChar w:fldCharType="separate"/>
        </w:r>
        <w:r>
          <w:t>70</w:t>
        </w:r>
        <w:r>
          <w:fldChar w:fldCharType="end"/>
        </w:r>
      </w:hyperlink>
    </w:p>
    <w:p>
      <w:pPr>
        <w:pStyle w:val="TOC2"/>
        <w:tabs>
          <w:tab w:val="right" w:leader="dot" w:pos="8306"/>
        </w:tabs>
      </w:pPr>
      <w:hyperlink w:anchor="_Toc16011" w:history="1">
        <w:r>
          <w:rPr>
            <w:rFonts w:ascii="仿宋" w:eastAsia="仿宋" w:hAnsi="仿宋" w:cs="仿宋" w:hint="eastAsia"/>
            <w:lang w:eastAsia="zh-CN"/>
          </w:rPr>
          <w:t>(五)、质量审核与评价</w:t>
        </w:r>
        <w:r>
          <w:tab/>
        </w:r>
        <w:r>
          <w:fldChar w:fldCharType="begin"/>
        </w:r>
        <w:r>
          <w:instrText xml:space="preserve"> PAGEREF _Toc16011 \h </w:instrText>
        </w:r>
        <w:r>
          <w:fldChar w:fldCharType="separate"/>
        </w:r>
        <w:r>
          <w:t>71</w:t>
        </w:r>
        <w:r>
          <w:fldChar w:fldCharType="end"/>
        </w:r>
      </w:hyperlink>
    </w:p>
    <w:p>
      <w:pPr>
        <w:pStyle w:val="TOC2"/>
        <w:tabs>
          <w:tab w:val="right" w:leader="dot" w:pos="8306"/>
        </w:tabs>
      </w:pPr>
      <w:hyperlink w:anchor="_Toc1041" w:history="1">
        <w:r>
          <w:rPr>
            <w:rFonts w:ascii="仿宋" w:eastAsia="仿宋" w:hAnsi="仿宋" w:cs="仿宋" w:hint="eastAsia"/>
            <w:lang w:eastAsia="zh-CN"/>
          </w:rPr>
          <w:t>(六)、不符合与纠正措施</w:t>
        </w:r>
        <w:r>
          <w:tab/>
        </w:r>
        <w:r>
          <w:fldChar w:fldCharType="begin"/>
        </w:r>
        <w:r>
          <w:instrText xml:space="preserve"> PAGEREF _Toc1041 \h </w:instrText>
        </w:r>
        <w:r>
          <w:fldChar w:fldCharType="separate"/>
        </w:r>
        <w:r>
          <w:t>72</w:t>
        </w:r>
        <w:r>
          <w:fldChar w:fldCharType="end"/>
        </w:r>
      </w:hyperlink>
    </w:p>
    <w:p>
      <w:pPr>
        <w:pStyle w:val="TOC1"/>
        <w:tabs>
          <w:tab w:val="right" w:leader="dot" w:pos="8306"/>
        </w:tabs>
      </w:pPr>
      <w:hyperlink w:anchor="_Toc20395" w:history="1">
        <w:r>
          <w:rPr>
            <w:rFonts w:ascii="仿宋" w:eastAsia="仿宋" w:hAnsi="仿宋" w:cs="仿宋" w:hint="eastAsia"/>
            <w:lang w:eastAsia="zh-CN"/>
          </w:rPr>
          <w:t>十七、营销与推广策略</w:t>
        </w:r>
        <w:r>
          <w:tab/>
        </w:r>
        <w:r>
          <w:fldChar w:fldCharType="begin"/>
        </w:r>
        <w:r>
          <w:instrText xml:space="preserve"> PAGEREF _Toc20395 \h </w:instrText>
        </w:r>
        <w:r>
          <w:fldChar w:fldCharType="separate"/>
        </w:r>
        <w:r>
          <w:t>73</w:t>
        </w:r>
        <w:r>
          <w:fldChar w:fldCharType="end"/>
        </w:r>
      </w:hyperlink>
    </w:p>
    <w:p>
      <w:pPr>
        <w:pStyle w:val="TOC2"/>
        <w:tabs>
          <w:tab w:val="right" w:leader="dot" w:pos="8306"/>
        </w:tabs>
      </w:pPr>
      <w:hyperlink w:anchor="_Toc21194" w:history="1">
        <w:r>
          <w:rPr>
            <w:rFonts w:ascii="仿宋" w:eastAsia="仿宋" w:hAnsi="仿宋" w:cs="仿宋" w:hint="eastAsia"/>
            <w:lang w:eastAsia="zh-CN"/>
          </w:rPr>
          <w:t>(一)、产品/服务定位与特点</w:t>
        </w:r>
        <w:r>
          <w:tab/>
        </w:r>
        <w:r>
          <w:fldChar w:fldCharType="begin"/>
        </w:r>
        <w:r>
          <w:instrText xml:space="preserve"> PAGEREF _Toc21194 \h </w:instrText>
        </w:r>
        <w:r>
          <w:fldChar w:fldCharType="separate"/>
        </w:r>
        <w:r>
          <w:t>73</w:t>
        </w:r>
        <w:r>
          <w:fldChar w:fldCharType="end"/>
        </w:r>
      </w:hyperlink>
    </w:p>
    <w:p>
      <w:pPr>
        <w:pStyle w:val="TOC2"/>
        <w:tabs>
          <w:tab w:val="right" w:leader="dot" w:pos="8306"/>
        </w:tabs>
      </w:pPr>
      <w:hyperlink w:anchor="_Toc10328" w:history="1">
        <w:r>
          <w:rPr>
            <w:rFonts w:ascii="仿宋" w:eastAsia="仿宋" w:hAnsi="仿宋" w:cs="仿宋" w:hint="eastAsia"/>
            <w:lang w:eastAsia="zh-CN"/>
          </w:rPr>
          <w:t>(二)、市场定位与竞争分析</w:t>
        </w:r>
        <w:r>
          <w:tab/>
        </w:r>
        <w:r>
          <w:fldChar w:fldCharType="begin"/>
        </w:r>
        <w:r>
          <w:instrText xml:space="preserve"> PAGEREF _Toc10328 \h </w:instrText>
        </w:r>
        <w:r>
          <w:fldChar w:fldCharType="separate"/>
        </w:r>
        <w:r>
          <w:t>74</w:t>
        </w:r>
        <w:r>
          <w:fldChar w:fldCharType="end"/>
        </w:r>
      </w:hyperlink>
    </w:p>
    <w:p>
      <w:pPr>
        <w:pStyle w:val="TOC2"/>
        <w:tabs>
          <w:tab w:val="right" w:leader="dot" w:pos="8306"/>
        </w:tabs>
      </w:pPr>
      <w:hyperlink w:anchor="_Toc6366" w:history="1">
        <w:r>
          <w:rPr>
            <w:rFonts w:ascii="仿宋" w:eastAsia="仿宋" w:hAnsi="仿宋" w:cs="仿宋" w:hint="eastAsia"/>
            <w:lang w:eastAsia="zh-CN"/>
          </w:rPr>
          <w:t>(三)、营销渠道与策略</w:t>
        </w:r>
        <w:r>
          <w:tab/>
        </w:r>
        <w:r>
          <w:fldChar w:fldCharType="begin"/>
        </w:r>
        <w:r>
          <w:instrText xml:space="preserve"> PAGEREF _Toc6366 \h </w:instrText>
        </w:r>
        <w:r>
          <w:fldChar w:fldCharType="separate"/>
        </w:r>
        <w:r>
          <w:t>76</w:t>
        </w:r>
        <w:r>
          <w:fldChar w:fldCharType="end"/>
        </w:r>
      </w:hyperlink>
    </w:p>
    <w:p>
      <w:pPr>
        <w:pStyle w:val="TOC2"/>
        <w:tabs>
          <w:tab w:val="right" w:leader="dot" w:pos="8306"/>
        </w:tabs>
      </w:pPr>
      <w:hyperlink w:anchor="_Toc2541" w:history="1">
        <w:r>
          <w:rPr>
            <w:rFonts w:ascii="仿宋" w:eastAsia="仿宋" w:hAnsi="仿宋" w:cs="仿宋" w:hint="eastAsia"/>
            <w:lang w:eastAsia="zh-CN"/>
          </w:rPr>
          <w:t>(四)、推广与宣传活动</w:t>
        </w:r>
        <w:r>
          <w:tab/>
        </w:r>
        <w:r>
          <w:fldChar w:fldCharType="begin"/>
        </w:r>
        <w:r>
          <w:instrText xml:space="preserve"> PAGEREF _Toc2541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5"/>
      <w:r>
        <w:rPr>
          <w:rFonts w:ascii="仿宋" w:eastAsia="仿宋" w:hAnsi="仿宋" w:cs="仿宋" w:hint="eastAsia"/>
          <w:sz w:val="28"/>
          <w:lang w:eastAsia="zh-CN"/>
        </w:rPr>
        <w:t>一、认证机构项目危机管理</w:t>
      </w:r>
      <w:bookmarkEnd w:id="2"/>
    </w:p>
    <w:p>
      <w:pPr>
        <w:pStyle w:val="Heading2"/>
        <w:rPr>
          <w:rFonts w:ascii="仿宋" w:eastAsia="仿宋" w:hAnsi="仿宋" w:cs="仿宋" w:hint="eastAsia"/>
          <w:lang w:eastAsia="zh-CN"/>
        </w:rPr>
      </w:pPr>
      <w:bookmarkStart w:id="3" w:name="_Toc1174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认证机构项目危机管理中，危机预警与识别是确保认证机构项目稳健运行的核心步骤。通过建立全面的监测机制，认证机构项目团队旨在及时发现和理解潜在的风险和危机因素，以便采取及时的预防和应对措施，确保认证机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首先，通过深入的风险评估，认证机构项目团队全面分析了整个认证机构项目和各个阶段可能存在的威胁。这包括准确评估每个潜在风险的发生概率和可能影响的程度，为后续危机预警提供了有力支持。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认证机构项目团队着重于明确定义认证机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认证机构项目进展的持续监控，团队能够及时发现潜在问题并作出迅速反应。认证机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在这一阶段，团队的专业素养和反应速度将发挥至关重要的作用，以确保潜在危机能够在初期得到有效的处理，最大程度地减轻负面影响。通过危机预警与识别，认证机构项目得以更有序、可控地推进。</w:t>
      </w:r>
    </w:p>
    <w:p>
      <w:pPr>
        <w:pStyle w:val="Heading2"/>
        <w:ind w:firstLine="560" w:firstLineChars="200"/>
        <w:rPr>
          <w:rFonts w:ascii="仿宋" w:eastAsia="仿宋" w:hAnsi="仿宋" w:cs="仿宋" w:hint="eastAsia"/>
          <w:sz w:val="28"/>
          <w:lang w:eastAsia="zh-CN"/>
        </w:rPr>
      </w:pPr>
      <w:bookmarkStart w:id="4" w:name="_Toc1189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在危机发生时，认证机构项目团队立即行动，成立了应急小组。该小组的任务是迅速制定并实施紧急应对措施，以最小化潜在损失。以下是采取的主要措施：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暂停认证机构项目进度：为遏制危机蔓延，认证机构项目暂时停止进行，以便全面评估当前状况。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资源重新分配：重新评估认证机构项目资源的分配，确保最大限度地减小损失。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实时沟通：与关键利益相关者建立实时沟通机制，向他们传递认证机构项目危机的实际状况，保障认证机构项目核心利益。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在紧急应对的同时，认证机构项目团队强调了团队协作和有效沟通的重要性。以下是团队协作的关键举措：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信息共享机制：建立了信息共享平台，确保团队成员能够及时获取认证机构项目危机的实时信息。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领导者沟通：认证机构项目领导者通过定期会议和即时沟通工具，指导团队应对危机，保持团队稳定运行。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随着危机得到初步控制，认证机构项目团队转向制定恢复计划，以确保认证机构项目能够从中迅速恢复。主要恢复计划包括：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修复受损的进度计划：重新评估认证机构项目进度，制定修复计划，确保认证机构项目尽快回归正常进程。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重新调整资源分配：优化资源分配，确保认证机构项目在有限资源下高效运转。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风险管理机制加强：对认证机构项目风险进行全面评估，制定更强化的风险管理策略，以预防未来可能的危机。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250"/>
      <w:r>
        <w:rPr>
          <w:rFonts w:ascii="仿宋" w:eastAsia="仿宋" w:hAnsi="仿宋" w:cs="仿宋" w:hint="eastAsia"/>
          <w:sz w:val="28"/>
          <w:lang w:eastAsia="zh-CN"/>
        </w:rPr>
        <w:t>二、认证机构项目建设背景及必要性分析</w:t>
      </w:r>
      <w:bookmarkEnd w:id="5"/>
    </w:p>
    <w:p>
      <w:pPr>
        <w:pStyle w:val="Heading2"/>
        <w:rPr>
          <w:rFonts w:ascii="仿宋" w:eastAsia="仿宋" w:hAnsi="仿宋" w:cs="仿宋" w:hint="eastAsia"/>
          <w:lang w:eastAsia="zh-CN"/>
        </w:rPr>
      </w:pPr>
      <w:bookmarkStart w:id="6" w:name="_Toc10800"/>
      <w:r>
        <w:rPr>
          <w:rFonts w:ascii="仿宋" w:eastAsia="仿宋" w:hAnsi="仿宋" w:cs="仿宋" w:hint="eastAsia"/>
          <w:lang w:eastAsia="zh-CN"/>
        </w:rPr>
        <w:t>(一)、认证机构项目背景分析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认证机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认证机构项目在这个潮流中的定位。同时，我们将关注行业内涌现的新兴机遇，以便认证机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认证机构项目提供了强大的发展动力。我们将聚焦于行业内最新的技术发展趋势，包括但不限于人工智能、大数据分析、物联网等领域。通过深度的技术研究，我们将确保认证机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认证机构项目发展的源泉。我们将投入更多的精力对市场需求进行深入剖析，超越表面的需求，深入挖掘潜在的市场痛点和机遇。通过对市场需求的细致了解，认证机构项目将更有针对性地设计解决方案，满足市场的多样化需求，从而更好地促进认证机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认证机构项目战略至关重要。我们将对竞争态势进行更为深入的分析，包括但不限于市场份额、产品特点、客户满意度等多个维度。通过深度的竞争分析，认证机构项目将能够更准确地把握市场脉搏，制定具有竞争力的认证机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认证机构项目的发展具有直接的影响。我们将进行更为全面的法规和政策分析，了解行业发展中的潜在法律风险和合规挑战。通过充分了解和遵守相关法规，认证机构项目将确保在法律框架内合法合规运营，为认证机构项目的稳健发展提供有力支持。</w:t>
      </w:r>
    </w:p>
    <w:p>
      <w:pPr>
        <w:pStyle w:val="Heading2"/>
        <w:ind w:firstLine="560" w:firstLineChars="200"/>
        <w:rPr>
          <w:rFonts w:ascii="仿宋" w:eastAsia="仿宋" w:hAnsi="仿宋" w:cs="仿宋" w:hint="eastAsia"/>
          <w:sz w:val="28"/>
          <w:lang w:eastAsia="zh-CN"/>
        </w:rPr>
      </w:pPr>
      <w:bookmarkStart w:id="7" w:name="_Toc18343"/>
      <w:r>
        <w:rPr>
          <w:rFonts w:ascii="仿宋" w:eastAsia="仿宋" w:hAnsi="仿宋" w:cs="仿宋" w:hint="eastAsia"/>
          <w:sz w:val="28"/>
          <w:lang w:eastAsia="zh-CN"/>
        </w:rPr>
        <w:t>(二)、认证机构项目建设必要性分析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建设的迫切性源于对行业发展趋势的深刻洞察。我们正处于一个行业变革的时代，科技创新、数字化转型成为企业发展的关键动力。认证机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建设不仅仅是为了跟上潮流，更是为了通过技术创新推动企业的持续发展。通过引入先进的技术和解决方案，认证机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认证机构项目的建设成为必然选择，通过提高产品质量、拓展服务领域，从而在竞争中获得更多的机会。认证机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认证机构项目建设的必要性体现在对客户需求更精准的满足。通过认证机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建设的背后是对企业持续创新的追求。只有通过不断创新，企业才能在竞争中立于不败之地。认证机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116"/>
      <w:r>
        <w:rPr>
          <w:rFonts w:ascii="仿宋" w:eastAsia="仿宋" w:hAnsi="仿宋" w:cs="仿宋" w:hint="eastAsia"/>
          <w:sz w:val="28"/>
          <w:lang w:eastAsia="zh-CN"/>
        </w:rPr>
        <w:t>三、认证机构项目文档管理</w:t>
      </w:r>
      <w:bookmarkEnd w:id="8"/>
    </w:p>
    <w:p>
      <w:pPr>
        <w:pStyle w:val="Heading2"/>
        <w:rPr>
          <w:rFonts w:ascii="仿宋" w:eastAsia="仿宋" w:hAnsi="仿宋" w:cs="仿宋" w:hint="eastAsia"/>
          <w:lang w:eastAsia="zh-CN"/>
        </w:rPr>
      </w:pPr>
      <w:bookmarkStart w:id="9" w:name="_Toc947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认证机构项目高度重视文档的质量和准确性，以支持认证机构项目的各项活动和决策。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文档的编制始于认证机构项目计划的初期，我们制定了详细的文档编制计划，明确了每个文档的内容、格式和编写责任人。在认证机构项目启动阶段，我们首先编制了认证机构项目章程，明确定义了认证机构项目的目标、范围、风险等关键要素。随后，认证机构项目团队根据计划陆续编制了需求文档、设计文档、测试文档等各类文档，确保认证机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认证机构项目管理中的重要环节，旨在确保认证机构项目文档符合质量标准和认证机构项目需求。在认证机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除了内部审查，我们还进行了外部审查，邀请认证机构项目相关利益方和专业领域的专家对文档进行独立审查。这有助于获取更全面、客观的反馈，确保认证机构项目文档不仅符合内部标准，也满足外部需求。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认证机构项目在文档编制与审查方面建立了严格的管理机制，通过规范的流程和多维度的审查，确保认证机构项目文档的质量、准确性和可靠性，为认证机构项目的顺利推进提供了有力支持。</w:t>
      </w:r>
    </w:p>
    <w:p>
      <w:pPr>
        <w:pStyle w:val="Heading2"/>
        <w:ind w:firstLine="560" w:firstLineChars="200"/>
        <w:rPr>
          <w:rFonts w:ascii="仿宋" w:eastAsia="仿宋" w:hAnsi="仿宋" w:cs="仿宋" w:hint="eastAsia"/>
          <w:sz w:val="28"/>
          <w:lang w:eastAsia="zh-CN"/>
        </w:rPr>
      </w:pPr>
      <w:bookmarkStart w:id="10" w:name="_Toc302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在认证机构项目中，我们致力于优化文档发布与分发过程，以确保信息的高效传递和团队间协作的顺畅进行。以下是我们采取的关键优化策略：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我们通过多渠道发布文档，包括电子邮件、认证机构项目管理平台、内部网站等，以满足不同团队成员的偏好和需求。多渠道发布确保了信息的全面覆盖。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我们采用了精细的权限控制，确保只有授权人员可以访问敏感信息。这种安全措施保护了认证机构项目文档的机密性，防止了未经授权的信息泄露。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97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文档存档与归档是认证机构项目生命周期中一个至关重要的环节，直接关系到认证机构项目信息的长期保存和历史记录的完整性。在认证机构项目中，我们实施了一系列有效的文档存档与归档管理策略：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10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790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认证机构项目的主要产品是XXXX，预计年产值为XXX万元。这一产品在市场中占据着重要的地位，其广泛的应用范围使得该认证机构项目的市场前景非常广阔。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认证机构项目的xxx产品作为重要的原材料之一，将在多个领域发挥关键作用。其在建筑、交通、能源等方面的广泛应用将为整个产业链提供强大的支持，形成产业协同效应。认证机构项目的年产值XXX万XXX万XXX万万元不仅反映了其在市场上的巨大潜力，更预示着它对国民经济的积极贡献。这种关联度高、涉及面广的产业关系，使得该认证机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79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总征地面积为XXXX平方米，相当于约XX.XX亩，其中净用地面积为XXXX平方米，红线范围内相当于约XX.XX亩。这一用地规模充分考虑了认证机构项目的建设需求，保障了认证机构项目在合适的空间内得以充分发展。认证机构项目规划的总建筑面积为XXXX平方米，其中主体工程建设占XXXX平方米，计容建筑面积达XXXX平方米。预计建筑工程的投资将达到XXXX万元，为认证机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计划购置的设备共计XXXX台（套），设备购置费用为XXXX万元。这一设备购置计划充分考虑到认证机构项目的生产需求和技术要求，确保了认证机构项目在生产运营中具备先进的技术装备和高效的生产能力。设备的合理配置将为认证机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认证机构项目计划总投资为XXXX万元，预计年实现营业收入为XXXX万元。这一产能规模的设定旨在确保认证机构项目能够在投资与回报之间取得平衡，实现长期可持续的发展。认证机构项目的总投资充分考虑到各个方面的需求，包括用地建设、设备购置等多个环节，以确保认证机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546"/>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9681"/>
      <w:r>
        <w:rPr>
          <w:rFonts w:ascii="仿宋" w:eastAsia="仿宋" w:hAnsi="仿宋" w:cs="仿宋" w:hint="eastAsia"/>
          <w:lang w:eastAsia="zh-CN"/>
        </w:rPr>
        <w:t>(一)、认证机构行业分析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行业一直以来都是市场的关注焦点。行业内的发展趋势、竞争态势以及潜在机会都对认证机构项目的推进产生深远的影响。通过深入研究行业的整体概貌，我们将更好地理解行业的核心特征，为认证机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认证机构行业，技术一直是推动创新和发展的关键因素。我们将对当前技术趋势进行详尽分析，包括但不限于人工智能、大数据应用、先进制造技术等。这有助于认证机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认证机构项目成功的基础。我们将对主要竞争对手进行深入研究，包括其市场份额、产品特点、市场定位等。通过全面了解竞争对手的优势和劣势，认证机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6716"/>
      <w:r>
        <w:rPr>
          <w:rFonts w:ascii="仿宋" w:eastAsia="仿宋" w:hAnsi="仿宋" w:cs="仿宋" w:hint="eastAsia"/>
          <w:sz w:val="28"/>
          <w:lang w:eastAsia="zh-CN"/>
        </w:rPr>
        <w:t>(二)、认证机构市场分析预测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通过对市场规模的深入调研，我们将预测认证机构市场未来的增长趋势。这包括市场的整体规模、各细分领域的发展趋势等。认证机构项目可以根据市场的扩张速度和潜在机会，制定更符合市场需求的发展策略。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认证机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认证机构项目实施过程中需要充分考虑的因素。我们将对市场风险进行全面评估，包括但不限于政策法规风险、市场竞争风险、技术变革风险等。通过对潜在风险的深入分析，认证机构项目可以制定相应的风险缓解策略，降低不确定性对认证机构项目的影响。</w:t>
      </w:r>
    </w:p>
    <w:p>
      <w:pPr>
        <w:pStyle w:val="Heading1"/>
        <w:ind w:firstLine="560" w:firstLineChars="200"/>
        <w:rPr>
          <w:rFonts w:ascii="仿宋" w:eastAsia="仿宋" w:hAnsi="仿宋" w:cs="仿宋" w:hint="eastAsia"/>
          <w:sz w:val="28"/>
          <w:lang w:eastAsia="zh-CN"/>
        </w:rPr>
      </w:pPr>
      <w:bookmarkStart w:id="18" w:name="_Toc183"/>
      <w:r>
        <w:rPr>
          <w:rFonts w:ascii="仿宋" w:eastAsia="仿宋" w:hAnsi="仿宋" w:cs="仿宋" w:hint="eastAsia"/>
          <w:sz w:val="28"/>
          <w:lang w:eastAsia="zh-CN"/>
        </w:rPr>
        <w:t>六、认证机构项目可持续发展</w:t>
      </w:r>
      <w:bookmarkEnd w:id="18"/>
    </w:p>
    <w:p>
      <w:pPr>
        <w:pStyle w:val="Heading2"/>
        <w:rPr>
          <w:rFonts w:ascii="仿宋" w:eastAsia="仿宋" w:hAnsi="仿宋" w:cs="仿宋" w:hint="eastAsia"/>
          <w:lang w:eastAsia="zh-CN"/>
        </w:rPr>
      </w:pPr>
      <w:bookmarkStart w:id="19" w:name="_Toc62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认证机构项目中，认证机构项目团队着眼于未来，明确了可持续发展的战略方向。制定的具体可持续发展目标包括降低资源使用、采用环保技术、最大化社会效益等。这一步骤不仅有助于认证机构项目在环保和社会责任方面达到最高标准，也为未来提供了明确的指引，确保认证机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可持续实践的融入认证机构项目管理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认证机构项目管理周期。从认证机构项目规划开始，认证机构项目团队就考虑了环境和社会的因素。在执行阶段，认证机构项目团队积极推动绿色技术的应用，优化资源利用。此外，关注员工的社会责任，通过培训和沟通活动提高员工对可持续发展的认知，使他们能够在日常工作中践行可持续实践。这些举措不仅为认证机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302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扎根于认证机构项目的可持续发展理念，我们深信环保与社会责任是认证机构项目成功的关键支柱。在认证机构项目的每一步，我们都致力于通过创新和实践，履行对环境和社会的坚定责任。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认证机构项目团队通过引入先进的环保技术、建立高效的废物处理系统以及推动能源节约措施，积极履行环保责任。定期的环保监测和评估确保认证机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https://d.book118.com/536054033202010055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认证机构项目规划设计方案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F21B8"/>
    <w:rsid w:val="312F21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05403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2024-02-26T08:51:00Z</dcterms:created>
  <dcterms:modified xsi:type="dcterms:W3CDTF">2024-02-26T08:52:06Z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E33C6CD169FA45DA9200713976C5D2BE_11</vt:lpwstr>
  </property>
  <property fmtid="{D5CDD505-2E9C-101B-9397-08002B2CF9AE}" pid="3" name="KSOProductBuildVer">
    <vt:lpwstr>2052-12.1.0.16388</vt:lpwstr>
  </property>
</Properties>
</file>