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切断机项目可行性建设方案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06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_Toc23941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_Toc24899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_Toc22549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_Toc28268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_Toc30768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8" w:history="1">
        <w:r>
          <w:rPr>
            <w:rFonts w:ascii="仿宋" w:eastAsia="仿宋" w:hAnsi="仿宋" w:cs="仿宋" w:hint="eastAsia"/>
            <w:lang w:eastAsia="zh-CN"/>
          </w:rPr>
          <w:t>二、切断机项目概论</w:t>
        </w:r>
        <w:r>
          <w:tab/>
        </w:r>
        <w:r>
          <w:fldChar w:fldCharType="begin"/>
        </w:r>
        <w:r>
          <w:instrText xml:space="preserve"> PAGEREF _Toc31998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_Toc12022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_Toc9174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1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_Toc32011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_Toc25476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_Toc7666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_Toc10698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_Toc1735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_Toc6257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_Toc11006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_Toc6247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_Toc11761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_Toc9268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6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_Toc28796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_Toc16643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_Toc8384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_Toc1855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5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_Toc5515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_Toc27776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_Toc19592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_Toc32358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_Toc12504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0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_Toc18320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_Toc9906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_Toc22302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8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_Toc30038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_Toc2406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_Toc2938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0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_Toc16110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_Toc4732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4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_Toc23654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_Toc13113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_Toc10106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2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_Toc23872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_Toc20033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7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_Toc13727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_Toc13431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_Toc6115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10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_Toc24310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9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_Toc19899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_Toc8324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_Toc15996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0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_Toc13810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_Toc16068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7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_Toc27067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_Toc14584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_Toc24648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0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_Toc23280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_Toc18978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_Toc3135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7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_Toc20287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_Toc30663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_Toc15288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06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94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切断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切断机项目将进行详细的生态影响评估，确保不会对当地的动植物种群和自然栖息地造成负面影响。如果项目地点附近有重要的生物栖息地或生态敏感区，项目将重新考虑建设地点或采取相应的保护措施。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切断机项目将积极采用可持续材料，如再生塑料和生物降解材料，以减少对环境的影响。项目还将推行废物减量和回收计划，例如通过再利用工业废料或建立回收系统。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切断机项目还将参与当地的环保活动和计划，如资助当地的环境保护项目或与社区合作进行环保宣传活动。通过这些活动，项目不仅能够提高自身的环境表现，还能在当地社区中树立积极的环保形象。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89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切断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切断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切断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54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切断机项目将采用绿色屋顶和生态墙等环境友好型建筑设计，这些设计不仅有助于改善空气质量，还能为城市野生动植物提供栖息地。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切断机项目将建立高效的废水处理系统，确保所有工业废水在排放前都经过适当处理，达到或超过环保标准。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切断机项目将致力于使用清洁能源，如太阳能和风能，减少对化石燃料的依赖。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切断机项目将举办环保教育研讨会，向员工和当地社区普及环保知识，提升对环境保护重要性的认识。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26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在切断机项目启动前，将进行一系列深入的地质调查，包括钻探和土壤取样，以深入了解项目区域的地层结构和土壤组成。特别是对于土壤的承载能力和地下水位的深度进行详细评估。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切断机项目将通过地下水位监测系统定期检测水位变化，以预测和预防由高地下水位可能引起的地基问题。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切断机项目将进行详尽的水文和地形分析，以识别可能的洪水和泥石流风险区。基于这些分析，项目将设计防洪设施，如提高地基、构建防洪墙和排水沟。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切断机项目还将考虑建设排水系统，以减少地表水对土壤稳定性的影响。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完成初始的地质风险评估后，切断机项目将安装长期地质监测设备，如倾斜仪、裂缝计和地下水位计，以持续监测地质条件的变化。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76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切断机项目将通过这些措施来适应和尊重特殊环境条件，确保项目的可持续发展，同时减少对环境的负面影响。这不仅有助于保护自然和文化遗产，还能提升项目在社会责任方面的表现和形象。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998"/>
      <w:r>
        <w:rPr>
          <w:rFonts w:ascii="仿宋" w:eastAsia="仿宋" w:hAnsi="仿宋" w:cs="仿宋" w:hint="eastAsia"/>
          <w:sz w:val="28"/>
          <w:lang w:eastAsia="zh-CN"/>
        </w:rPr>
        <w:t>二、切断机项目概论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022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切断机项目的申报单位是“XXX实业发展公司”，这是一家在其所处行业内备受尊敬的企业。公司自成立以来，通过其在切断机项目中表现出的创新精神和卓越执行力，在市场上赢得了显著的地位。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该公司的法定代表人秦XX，在切断机项目及其他多个行业领域中都有着显著的贡献。秦XX以其出色的领导才能和敏锐的商业洞察力，带领公司在切断机项目等多个领域实现了持续的成长和成功。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切断机项目的重要合作伙伴。公司专注于[行业名称]领域，以创新作为驱动力，不断推动技术进步和市场扩张。在切断机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切断机项目中展现了强劲的增长和稳定的财务表现。公司通过有效的策略，在切断机项目中扩大了其市场份额并增强了盈利能力。同时，公司积极承担社会责任，参与各类社会公益项目，增强了其在切断机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17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https://d.book118.com/536131105050010051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切断机项目可行性建设方案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切断机项目可行性建设方案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切断机项目可行性建设方案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切断机项目可行性建设方案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切断机项目可行性建设方案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切断机项目可行性建设方案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切断机项目可行性建设方案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切断机项目可行性建设方案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切断机项目可行性建设方案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切断机项目可行性建设方案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切断机项目可行性建设方案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切断机项目可行性建设方案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4978B3"/>
    <w:rsid w:val="214978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3613110505001005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2024-02-10T09:22:00Z</dcterms:created>
  <dcterms:modified xsi:type="dcterms:W3CDTF">2024-02-10T09:23:30Z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063009A51AED4512ACD55A78CCC6CFE0_11</vt:lpwstr>
  </property>
  <property fmtid="{D5CDD505-2E9C-101B-9397-08002B2CF9AE}" pid="3" name="KSOProductBuildVer">
    <vt:lpwstr>2052-12.1.0.16250</vt:lpwstr>
  </property>
</Properties>
</file>